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中国房地产行业可持续发展研究报告</w:t>
      </w:r>
    </w:p>
    <w:p>
      <w:pPr>
        <w:pStyle w:val="Heading2"/>
      </w:pPr>
      <w:r>
        <w:t>未来十年政策、资金与发展导向分析</w:t>
      </w:r>
    </w:p>
    <w:p>
      <w:r>
        <w:rPr>
          <w:b/>
        </w:rPr>
        <w:t>报告编制单位</w:t>
      </w:r>
      <w:r>
        <w:t>：房地产研究中心</w:t>
      </w:r>
    </w:p>
    <w:p>
      <w:r>
        <w:rPr>
          <w:b/>
        </w:rPr>
        <w:t>完成日期</w:t>
      </w:r>
      <w:r>
        <w:t>：2025年12月22日</w:t>
      </w:r>
    </w:p>
    <w:p>
      <w:r>
        <w:rPr>
          <w:b/>
        </w:rPr>
        <w:t>数据截止</w:t>
      </w:r>
      <w:r>
        <w:t>：2025年12月20日</w:t>
      </w:r>
    </w:p>
    <w:p>
      <w:r>
        <w:t>---</w:t>
      </w:r>
    </w:p>
    <w:p>
      <w:pPr>
        <w:pStyle w:val="Heading2"/>
      </w:pPr>
      <w:r>
        <w:t>执行摘要</w:t>
      </w:r>
    </w:p>
    <w:p>
      <w:r>
        <w:t>房地产行业作为国民经济的重要支柱产业和城镇居民的主要财产形式，其可持续发展关乎国家经济稳定、城市化进程和人民生活质量。本报告深入分析了中国房地产行业当前的发展动力、面临的挑战，以及未来十年（2025-2035年）的发展前景。</w:t>
      </w:r>
    </w:p>
    <w:p>
      <w:pPr>
        <w:pStyle w:val="Heading3"/>
      </w:pPr>
      <w:r>
        <w:t>核心发现</w:t>
      </w:r>
    </w:p>
    <w:p>
      <w:pPr>
        <w:pStyle w:val="ListNumber"/>
      </w:pPr>
      <w:r>
        <w:rPr>
          <w:b/>
        </w:rPr>
        <w:t>发展动力转换</w:t>
      </w:r>
      <w:r>
        <w:t>：房地产行业正从"金融投资驱动"向"居住需求和品质驱动"转变，从"增量扩张"向"存量优化"转变，从"单一市场"向"保障+市场双轨"转变。</w:t>
      </w:r>
    </w:p>
    <w:p>
      <w:pPr>
        <w:pStyle w:val="ListNumber"/>
      </w:pPr>
      <w:r>
        <w:rPr>
          <w:b/>
        </w:rPr>
        <w:t>政策框架升级</w:t>
      </w:r>
      <w:r>
        <w:t>：国家已建立以"高质量发展"为核心的房地产发展新框架，包括构建房地产发展新模式、建设"好房子"、实现房屋全生命周期管理等重点任务。</w:t>
      </w:r>
    </w:p>
    <w:p>
      <w:pPr>
        <w:pStyle w:val="ListNumber"/>
      </w:pPr>
      <w:r>
        <w:rPr>
          <w:b/>
        </w:rPr>
        <w:t>资金支持转向</w:t>
      </w:r>
      <w:r>
        <w:t>：政府财政、金融资本正在从过去的规模化开发支持，转向保障性住房、城市更新、老旧小区改造等公共利益导向的投资。</w:t>
      </w:r>
    </w:p>
    <w:p>
      <w:pPr>
        <w:pStyle w:val="ListNumber"/>
      </w:pPr>
      <w:r>
        <w:rPr>
          <w:b/>
        </w:rPr>
        <w:t>市场结构优化</w:t>
      </w:r>
      <w:r>
        <w:t>：房地产市场将呈现"双轨运行"格局——政府主导的保障轨和市场驱动的商业轨协同发展，实现社会公平与市场效率的统一。</w:t>
      </w:r>
    </w:p>
    <w:p>
      <w:pPr>
        <w:pStyle w:val="ListNumber"/>
      </w:pPr>
      <w:r>
        <w:rPr>
          <w:b/>
        </w:rPr>
        <w:t>未来机遇十大领域</w:t>
      </w:r>
      <w:r>
        <w:t>：包括保障性住房、"好房子"建设、城市更新、老旧小区改造、城市更新、物业服务、长租住房、养老地产、文旅地产和新型社区建设。</w:t>
      </w:r>
    </w:p>
    <w:p>
      <w:pPr>
        <w:pStyle w:val="Heading3"/>
      </w:pPr>
      <w:r>
        <w:t>政策导向</w:t>
      </w:r>
    </w:p>
    <w:p>
      <w:r>
        <w:t>未来十年，国家将通过完善法律框架、加大财政投入、深化改革创新、强化市场监管等方式，引导房地产行业向着满足人民美好生活需求、支撑国家战略目标、实现可持续发展的方向转变。</w:t>
      </w:r>
    </w:p>
    <w:p>
      <w:r>
        <w:t>---</w:t>
      </w:r>
    </w:p>
    <w:p>
      <w:pPr>
        <w:pStyle w:val="Heading2"/>
      </w:pPr>
      <w:r>
        <w:t>第一部分：房地产行业可持续发展的背景分析</w:t>
      </w:r>
    </w:p>
    <w:p>
      <w:pPr>
        <w:pStyle w:val="Heading3"/>
      </w:pPr>
      <w:r>
        <w:t>一、中国房地产行业的历史地位与现状</w:t>
      </w:r>
    </w:p>
    <w:p>
      <w:pPr>
        <w:pStyle w:val="Heading4"/>
      </w:pPr>
      <w:r>
        <w:t>1. 过去四十年的发展历程</w:t>
      </w:r>
    </w:p>
    <w:p>
      <w:r>
        <w:t>中国房地产行业从1978年改革开放以来，经历了四个重要阶段：</w:t>
      </w:r>
    </w:p>
    <w:p>
      <w:r>
        <w:rPr>
          <w:b/>
        </w:rPr>
        <w:t>第一阶段（1978-1998年）：萌芽与启动</w:t>
      </w:r>
    </w:p>
    <w:p>
      <w:r>
        <w:t>房地产从完全计划分配逐步向市场化转变。1998年停止福利分房，标志着商业化房地产的正式开始。该阶段房地产业规模小，主要服务于城市化初期需求。</w:t>
      </w:r>
    </w:p>
    <w:p>
      <w:r>
        <w:rPr>
          <w:b/>
        </w:rPr>
        <w:t>第二阶段（1998-2008年）：快速成长</w:t>
      </w:r>
    </w:p>
    <w:p>
      <w:r>
        <w:t>房地产成为国民经济的重要支柱产业。伴随城镇化进程，大量农村人口涌入城市。房价快速上升，房地产业成为经济增长的主要动力。金融属性逐步显现，购房投资成为主流。</w:t>
      </w:r>
    </w:p>
    <w:p>
      <w:r>
        <w:rPr>
          <w:b/>
        </w:rPr>
        <w:t>第三阶段（2008-2020年）：规模扩张与金融化</w:t>
      </w:r>
    </w:p>
    <w:p>
      <w:r>
        <w:t>2008年金融危机后，房地产成为经济刺激的主要工具。高杠杆、高周转的商业模式成为行业标配。房地产开发投资年均增速保持在10%以上。房价在核心城市上升数倍，房地产沦为金融投资品。金融资本、产业资本、社会资本大量涌入。房企规模快速扩大，出现多个千亿级企业。</w:t>
      </w:r>
    </w:p>
    <w:p>
      <w:r>
        <w:rPr>
          <w:b/>
        </w:rPr>
        <w:t>第四阶段（2020年至今）：深度调整期</w:t>
      </w:r>
    </w:p>
    <w:p>
      <w:r>
        <w:t>2020年以来，房地产市场出现深度调整。"三条红线"、"双集中"等政策调控房企融资。部分房企陷入财务困难，交付风险频繁出现。居民购房需求不足，房地产销售面积、投资增速下滑。市场预期转弱，金融杠杆逐步回收。</w:t>
      </w:r>
    </w:p>
    <w:p>
      <w:pPr>
        <w:pStyle w:val="Heading4"/>
      </w:pPr>
      <w:r>
        <w:t>2. 当前房地产市场的主要特征</w:t>
      </w:r>
    </w:p>
    <w:p>
      <w:r>
        <w:rPr>
          <w:b/>
        </w:rPr>
        <w:t>供求失衡加剧</w:t>
      </w:r>
    </w:p>
    <w:p>
      <w:r>
        <w:t>全国商品房销售面积从2021年的17.64亿平方米下降至2024年的13.7亿平方米，跌幅约22%。待售面积持续增加，从2021年的5.13亿平方米增长至2024年的7.2亿平方米。许多城市出现"库存高企"局面，特别是三四线城市。</w:t>
      </w:r>
    </w:p>
    <w:p>
      <w:r>
        <w:rPr>
          <w:b/>
        </w:rPr>
        <w:t>金融风险凸显</w:t>
      </w:r>
    </w:p>
    <w:p>
      <w:r>
        <w:t>部分房企债务负担沉重，违约情况频繁发生。房企融资渠道受限，融资成本上升。购房者购房信心不足，部分城市出现烂尾楼问题。金融机构对房地产的风险敞口持续下降。</w:t>
      </w:r>
    </w:p>
    <w:p>
      <w:r>
        <w:rPr>
          <w:b/>
        </w:rPr>
        <w:t>投资增速放缓</w:t>
      </w:r>
    </w:p>
    <w:p>
      <w:r>
        <w:t>房地产开发投资从2021年的14.76万亿元下降至2024年预计的11-12万亿元。房企拿地积极性不高，土地成交量和价格双双下跌。投资增速从双位数增长转为个位数或负增长。</w:t>
      </w:r>
    </w:p>
    <w:p>
      <w:r>
        <w:rPr>
          <w:b/>
        </w:rPr>
        <w:t>地方财政压力增大</w:t>
      </w:r>
    </w:p>
    <w:p>
      <w:r>
        <w:t>土地出让收入从峰值的约8万亿元下降至目前的5-6万亿元。地方政府对土地财政的依赖程度虽有下降，但仍然较高。城镇化建设资金来源面临重大调整。</w:t>
      </w:r>
    </w:p>
    <w:p>
      <w:pPr>
        <w:pStyle w:val="Heading4"/>
      </w:pPr>
      <w:r>
        <w:t>3. 房地产行业面临的深层问题</w:t>
      </w:r>
    </w:p>
    <w:p>
      <w:r>
        <w:rPr>
          <w:b/>
        </w:rPr>
        <w:t>城市化红利消退</w:t>
      </w:r>
    </w:p>
    <w:p>
      <w:r>
        <w:t>中国城镇化率已达66.16%（2023年），接近发达国家平均水平。新增城镇人口增速放缓，从高峰期年增3000万人降至目前的1000万人左右。各地人口流向分化明显，一二线城市人口流入，三四线城市人口停滞甚至流出。城镇化驱动的住房需求红利已经基本消退。</w:t>
      </w:r>
    </w:p>
    <w:p>
      <w:r>
        <w:rPr>
          <w:b/>
        </w:rPr>
        <w:t>人口结构变化</w:t>
      </w:r>
    </w:p>
    <w:p>
      <w:r>
        <w:t>中国已进入人口负增长时代（2022年后）。老龄化加速，65岁及以上人口占比已超14%。育龄妇女数量持续下降，结婚率下降导致新婚购房需求减弱。这些变化从根本上改变了住房需求的结构和规模。</w:t>
      </w:r>
    </w:p>
    <w:p>
      <w:r>
        <w:rPr>
          <w:b/>
        </w:rPr>
        <w:t>居住品质的新期待</w:t>
      </w:r>
    </w:p>
    <w:p>
      <w:r>
        <w:t>居民住房质量问题频繁曝光，如烂尾楼、质量缺陷等。"有没有"向"好不好"的需求升级。对绿色、安全、智慧、舒适的"好房子"需求增加。对物业服务、社区环境等后期运营的关注度提升。</w:t>
      </w:r>
    </w:p>
    <w:p>
      <w:r>
        <w:rPr>
          <w:b/>
        </w:rPr>
        <w:t>房价与收入的矛盾</w:t>
      </w:r>
    </w:p>
    <w:p>
      <w:r>
        <w:t>一二线城市房价与人均收入比达到15-30倍，超过国际警戒线。三四线城市存在严重的房价下跌风险。各类人群的购房力普遍下降。形成部分城市"房价虚高+销售困难"的怪象。</w:t>
      </w:r>
    </w:p>
    <w:p>
      <w:r>
        <w:t>---</w:t>
      </w:r>
    </w:p>
    <w:p>
      <w:pPr>
        <w:pStyle w:val="Heading3"/>
      </w:pPr>
      <w:r>
        <w:t>二、可持续发展的内涵与必要性</w:t>
      </w:r>
    </w:p>
    <w:p>
      <w:pPr>
        <w:pStyle w:val="Heading4"/>
      </w:pPr>
      <w:r>
        <w:t>1. 房地产可持续发展的定义</w:t>
      </w:r>
    </w:p>
    <w:p>
      <w:r>
        <w:t>根据联合国可持续发展目标和中国国情，房地产行业的可持续发展应该具有以下特征：</w:t>
      </w:r>
    </w:p>
    <w:p>
      <w:r>
        <w:rPr>
          <w:b/>
        </w:rPr>
        <w:t>经济可持续性</w:t>
      </w:r>
    </w:p>
    <w:p>
      <w:r>
        <w:t>房地产行业保持合理的投资回报率，避免过度金融化和泡沫化。房企建立科学的财务管理体系，降低系统性风险。行业规模与国家经济发展阶段相适应，成为稳增长而非主增长的力量。房地产从经济刺激工具回归支撑产业和民生的本质。</w:t>
      </w:r>
    </w:p>
    <w:p>
      <w:r>
        <w:rPr>
          <w:b/>
        </w:rPr>
        <w:t>社会可持续性</w:t>
      </w:r>
    </w:p>
    <w:p>
      <w:r>
        <w:t>满足全体人民的基本住房需求，实现"住有所居"的目标。建立保障性住房体系，帮助困难群体解决住房问题。推进城乡融合发展，促进区域均衡发展。改善人民居住条件，提升生活品质和幸福感。</w:t>
      </w:r>
    </w:p>
    <w:p>
      <w:r>
        <w:rPr>
          <w:b/>
        </w:rPr>
        <w:t>环境可持续性</w:t>
      </w:r>
    </w:p>
    <w:p>
      <w:r>
        <w:t>建设绿色建筑，降低建筑能耗和碳排放。推进生态文明建设，保护自然环境。发展循环经济，提高资源利用效率。积极应对气候变化，实现碳达峰碳中和目标。</w:t>
      </w:r>
    </w:p>
    <w:p>
      <w:r>
        <w:rPr>
          <w:b/>
        </w:rPr>
        <w:t>制度可持续性</w:t>
      </w:r>
    </w:p>
    <w:p>
      <w:r>
        <w:t>建立符合社会主义市场经济要求的房地产基本制度。完善法律框架，保护购房者权益。规范市场秩序，防范系统性风险。实现政府宏观调控与市场机制的有机结合。</w:t>
      </w:r>
    </w:p>
    <w:p>
      <w:pPr>
        <w:pStyle w:val="Heading4"/>
      </w:pPr>
      <w:r>
        <w:t>2. 为什么必须推动房地产可持续发展</w:t>
      </w:r>
    </w:p>
    <w:p>
      <w:r>
        <w:rPr>
          <w:b/>
        </w:rPr>
        <w:t>维护金融稳定的迫切需要</w:t>
      </w:r>
    </w:p>
    <w:p>
      <w:r>
        <w:t>房地产与金融系统深度绑定，房地产风险直接影响金融安全。银行、信托、基金等金融机构持有大量房地产相关资产。居民家庭资产中房产占比约60-70%。房地产市场健康发展是维护金融稳定的基础。</w:t>
      </w:r>
    </w:p>
    <w:p>
      <w:r>
        <w:rPr>
          <w:b/>
        </w:rPr>
        <w:t>实现经济高质量发展的要求</w:t>
      </w:r>
    </w:p>
    <w:p>
      <w:r>
        <w:t>过去房地产拉动经济增长的模式已难以持续。需要从"规模增长"向"质量提升"转变。房地产应该回归支撑民生和发展的本质作用。通过结构优化、品质提升实现行业新旧动能转换。</w:t>
      </w:r>
    </w:p>
    <w:p>
      <w:r>
        <w:rPr>
          <w:b/>
        </w:rPr>
        <w:t>满足人民美好生活的需要</w:t>
      </w:r>
    </w:p>
    <w:p>
      <w:r>
        <w:t>人民群众对住房的需求正在升级，从"有房住"向"住好房"转变。安全、舒适、绿色、智慧的"好房子"成为新需求。城市更新、老旧小区改造等事关既有房屋品质。房地产应该更好地服务人民美好生活。</w:t>
      </w:r>
    </w:p>
    <w:p>
      <w:r>
        <w:rPr>
          <w:b/>
        </w:rPr>
        <w:t>推进新型城镇化的必然要求</w:t>
      </w:r>
    </w:p>
    <w:p>
      <w:r>
        <w:t>城镇化发展方式需要转变，从"外延扩张"向"内涵提升"转变。需要聚焦城市群、都市圈建设，优化区域发展格局。需要推动城乡融合发展，实现城乡一体化。房地产发展要与城镇化转变相适应。</w:t>
      </w:r>
    </w:p>
    <w:p>
      <w:r>
        <w:rPr>
          <w:b/>
        </w:rPr>
        <w:t>应对气候变化的重要举措</w:t>
      </w:r>
    </w:p>
    <w:p>
      <w:r>
        <w:t>建筑业碳排放占全国碳排放的30%左右。房地产绿色转型是实现"双碳"目标的关键。需要大规模推进既有建筑改造，提升绿色水平。房地产可持续发展与生态文明建设紧密相连。</w:t>
      </w:r>
    </w:p>
    <w:p>
      <w:r>
        <w:t>---</w:t>
      </w:r>
    </w:p>
    <w:p>
      <w:pPr>
        <w:pStyle w:val="Heading2"/>
      </w:pPr>
      <w:r>
        <w:t>第二部分：房地产行业可持续发展的核心动力</w:t>
      </w:r>
    </w:p>
    <w:p>
      <w:pPr>
        <w:pStyle w:val="Heading3"/>
      </w:pPr>
      <w:r>
        <w:t>一、新发展理念驱动的转变</w:t>
      </w:r>
    </w:p>
    <w:p>
      <w:pPr>
        <w:pStyle w:val="Heading4"/>
      </w:pPr>
      <w:r>
        <w:t>1. 从"金融属性"回归"居住属性"</w:t>
      </w:r>
    </w:p>
    <w:p>
      <w:r>
        <w:rPr>
          <w:b/>
        </w:rPr>
        <w:t>背景分析</w:t>
      </w:r>
    </w:p>
    <w:p>
      <w:r>
        <w:t>过去二十年，房地产被过度金融化。房价快速上升引发社会各阶层对房地产的投资热情，大量资本涌入，房地产逐渐演变为金融投资品，远离了其基本的居住属性。这种畸形的发展带来了一系列问题：房价与收入严重脱离，普通人买不起房；房地产挤占其他投资机会，造成资本配置扭曲；房地产风险与金融风险相互传导；社会财富向房地产拥有者集中，加剧贫富分化。</w:t>
      </w:r>
    </w:p>
    <w:p>
      <w:r>
        <w:rPr>
          <w:b/>
        </w:rPr>
        <w:t>新阶段的转变</w:t>
      </w:r>
    </w:p>
    <w:p>
      <w:r>
        <w:t>国家明确提出房地产要回归居住属性，房子是用来住的，不是用来炒的。通过各类政策工具（房产税试点、限售制度、打击炒房等）遏制投资需求。建立保障性住房体系，满足基本居住需求。房地产融资环境从过去的"鼓励"向"规范管理"转变。</w:t>
      </w:r>
    </w:p>
    <w:p>
      <w:r>
        <w:rPr>
          <w:b/>
        </w:rPr>
        <w:t>转变的意义</w:t>
      </w:r>
    </w:p>
    <w:p>
      <w:r>
        <w:t>有利于房价理性回归，减轻居民购房负担。有利于金融资本流向更具生产性的领域。有利于实现社会公平，保障全民居住权益。有利于房地产市场长期稳定发展。</w:t>
      </w:r>
    </w:p>
    <w:p>
      <w:pPr>
        <w:pStyle w:val="Heading4"/>
      </w:pPr>
      <w:r>
        <w:t>2. 从"增量扩张"向"存量优化"转变</w:t>
      </w:r>
    </w:p>
    <w:p>
      <w:r>
        <w:rPr>
          <w:b/>
        </w:rPr>
        <w:t>背景分析</w:t>
      </w:r>
    </w:p>
    <w:p>
      <w:r>
        <w:t>中国房地产过去的发展模式是典型的"增量扩张"：不断增加新建建筑面积，追求开发规模增长。房企通过大规模拿地、建设、销售实现利润。城市建设的逻辑是"推倒重建"而非"升级改造"。资源配置向新开发项目集中，既有建筑重视不足。</w:t>
      </w:r>
    </w:p>
    <w:p>
      <w:r>
        <w:rPr>
          <w:b/>
        </w:rPr>
        <w:t>新模式的要求</w:t>
      </w:r>
    </w:p>
    <w:p>
      <w:r>
        <w:t>城镇化速度放缓，新增人口需求下降，大规模增量开发已无必要。城镇化方向调整，聚焦城市群和大城市，二三四线城市面临存量过剩。既有建筑的品质提升、功能优化成为新需求。"好房子"建设、城市更新等成为新增长点。</w:t>
      </w:r>
    </w:p>
    <w:p>
      <w:r>
        <w:rPr>
          <w:b/>
        </w:rPr>
        <w:t>存量优化的具体体现</w:t>
      </w:r>
    </w:p>
    <w:p>
      <w:r>
        <w:t>老旧小区改造：约14亿平方米需要改造的既有建筑。城市更新：包括产业园区升级、商业街改造、城中村改造等。房屋品质提升：装修升级、系统改造、适老化改造等。物业服务提升：延伸服务功能，提高运营水平。</w:t>
      </w:r>
    </w:p>
    <w:p>
      <w:r>
        <w:rPr>
          <w:b/>
        </w:rPr>
        <w:t>转变的意义</w:t>
      </w:r>
    </w:p>
    <w:p>
      <w:r>
        <w:t>充分利用既有资源，提高资本利用效率。创造新的投资和就业机会。改善城市面貌，提升居民生活质量。实现可持续发展，保护环境资源。</w:t>
      </w:r>
    </w:p>
    <w:p>
      <w:pPr>
        <w:pStyle w:val="Heading4"/>
      </w:pPr>
      <w:r>
        <w:t>3. 从"单一市场"向"保障+市场双轨"转变</w:t>
      </w:r>
    </w:p>
    <w:p>
      <w:r>
        <w:rPr>
          <w:b/>
        </w:rPr>
        <w:t>新的市场格局</w:t>
      </w:r>
    </w:p>
    <w:p>
      <w:r>
        <w:t>国家明确提出构建"保障轨"和"市场轨"清晰并行、协同发展的住房体系。</w:t>
      </w:r>
    </w:p>
    <w:p>
      <w:r>
        <w:rPr>
          <w:b/>
        </w:rPr>
        <w:t>保障轨的特点</w:t>
      </w:r>
    </w:p>
    <w:p>
      <w:r>
        <w:t>政府主导，保障对象为城镇低收入居民、新市民、困难群体。供应方式多样化：公租房、共有产权房、安居房等。价格相对低廉，通过政府补贴实现可承受。逐步扩大供给规模，满足日益增长的保障需求。</w:t>
      </w:r>
    </w:p>
    <w:p>
      <w:r>
        <w:rPr>
          <w:b/>
        </w:rPr>
        <w:t>市场轨的特点</w:t>
      </w:r>
    </w:p>
    <w:p>
      <w:r>
        <w:t>市场导向，满足自住和改善需求。价格由供求关系决定，但受房地产调控影响。鼓励多层次产品供给，满足不同收入人群需求。引入多元投资主体，形成竞争机制。</w:t>
      </w:r>
    </w:p>
    <w:p>
      <w:r>
        <w:rPr>
          <w:b/>
        </w:rPr>
        <w:t>双轨制的优势</w:t>
      </w:r>
    </w:p>
    <w:p>
      <w:r>
        <w:t>政府承担基本住房保障责任，保护弱势群体。市场机制发挥资源配置作用，提高效率。明确政府和市场的边界，减少市场扭曲。实现社会公平与市场效率的统一。</w:t>
      </w:r>
    </w:p>
    <w:p>
      <w:r>
        <w:t>---</w:t>
      </w:r>
    </w:p>
    <w:p>
      <w:pPr>
        <w:pStyle w:val="Heading2"/>
      </w:pPr>
      <w:r>
        <w:t>第三部分：未来十年国家政策框架与支持体系</w:t>
      </w:r>
    </w:p>
    <w:p>
      <w:pPr>
        <w:pStyle w:val="Heading3"/>
      </w:pPr>
      <w:r>
        <w:t>一、政策层面的支持体系建设</w:t>
      </w:r>
    </w:p>
    <w:p>
      <w:pPr>
        <w:pStyle w:val="Heading4"/>
      </w:pPr>
      <w:r>
        <w:t>1. 完善房地产基本制度框架</w:t>
      </w:r>
    </w:p>
    <w:p>
      <w:r>
        <w:rPr>
          <w:b/>
        </w:rPr>
        <w:t>住房保障制度的完善</w:t>
      </w:r>
    </w:p>
    <w:p>
      <w:r>
        <w:t>扩大保障性住房供给范围，不仅覆盖城镇低收入家庭，还包括新市民、青年人等。建立"保障房+市场房"分离的供地制度，确保保障房有稳定的建设用地。实现保障房设计、建造标准与商品房相同，而非降低标准。扩大保障房的覆盖面，力争逐步达到全国城镇人口的20-30%。</w:t>
      </w:r>
    </w:p>
    <w:p>
      <w:r>
        <w:t>具体目标包括：到2030年，全国城市保障性住房供应体系基本完善。保障房供应总量大幅提升，年均新增建设100万套以上。建立保障房常态化更新机制，淘汰低质量保障房。</w:t>
      </w:r>
    </w:p>
    <w:p>
      <w:r>
        <w:rPr>
          <w:b/>
        </w:rPr>
        <w:t>基本住房制度改革</w:t>
      </w:r>
    </w:p>
    <w:p>
      <w:r>
        <w:t>明确住房的商品属性和社会属性的双重性质。建立"居住权"和"所有权"相分离的制度，保护租赁双方权益。完善房产税试点，研究推广到全国。建立房地产长效调控机制，避免大幅波动。</w:t>
      </w:r>
    </w:p>
    <w:p>
      <w:pPr>
        <w:pStyle w:val="Heading4"/>
      </w:pPr>
      <w:r>
        <w:t>2. 建立房屋全生命周期管理制度</w:t>
      </w:r>
    </w:p>
    <w:p>
      <w:r>
        <w:rPr>
          <w:b/>
        </w:rPr>
        <w:t>制度框架</w:t>
      </w:r>
    </w:p>
    <w:p>
      <w:r>
        <w:t>从设计、建造、销售、使用、维修、更新到拆除的全周期管理。明确各阶段的责任主体、标准要求、监管机制。建立质量保证体系，规范保修期和保修责任。建立安全隐患排查和处理机制。</w:t>
      </w:r>
    </w:p>
    <w:p>
      <w:r>
        <w:rPr>
          <w:b/>
        </w:rPr>
        <w:t>具体内容</w:t>
      </w:r>
    </w:p>
    <w:p>
      <w:r>
        <w:t>质量管理：强化建筑设计规范和施工标准。建立第三方质量检测体系。明确开发商的质量责任和赔偿机制。建立房屋质量信息公开制度。</w:t>
      </w:r>
    </w:p>
    <w:p>
      <w:r>
        <w:t>安全管理：定期对房屋进行安全检测评估。建立危险房屋的处理机制。明确各主体的安全责任。建立应急救援体系。</w:t>
      </w:r>
    </w:p>
    <w:p>
      <w:r>
        <w:t>维修管理：建立和规范维修资金制度。明确维修责任的划分。建立维修档案制度。完善维修企业的监管。</w:t>
      </w:r>
    </w:p>
    <w:p>
      <w:r>
        <w:t>更新改造：建立既有建筑改造的标准和规范。明确改造的融资和补助机制。规范改造实施程序。保护相关权益人的合法权益。</w:t>
      </w:r>
    </w:p>
    <w:p>
      <w:pPr>
        <w:pStyle w:val="Heading4"/>
      </w:pPr>
      <w:r>
        <w:t>3. 完善房地产市场调控制度</w:t>
      </w:r>
    </w:p>
    <w:p>
      <w:r>
        <w:rPr>
          <w:b/>
        </w:rPr>
        <w:t>调控政策框架</w:t>
      </w:r>
    </w:p>
    <w:p>
      <w:r>
        <w:t>从"限制需求"向"优化供给+合理引导需求"转变。建立"因城施策、精准施策、一城一策"的差异化调控体系。充分赋予城市政府调控自主权，避免"一刀切"。建立市场预期引导机制，防止过度波动。</w:t>
      </w:r>
    </w:p>
    <w:p>
      <w:r>
        <w:rPr>
          <w:b/>
        </w:rPr>
        <w:t>调控工具体系</w:t>
      </w:r>
    </w:p>
    <w:p>
      <w:r>
        <w:t>供给侧工具：合理安排供地规模、节奏和位置。需求侧工具：完善购房资格、贷款政策等需求管理。价格工具：引导合理房价，防止过度上升或下跌。金融工具：规范融资行为，防范金融风险。</w:t>
      </w:r>
    </w:p>
    <w:p>
      <w:r>
        <w:rPr>
          <w:b/>
        </w:rPr>
        <w:t>调控的长效机制</w:t>
      </w:r>
    </w:p>
    <w:p>
      <w:r>
        <w:t>建立房地产市场监测预警体系。制定灵敏的政策调整机制。加强政策协调，避免各部门政策相互抵消。提高政策的前瞻性和科学性。</w:t>
      </w:r>
    </w:p>
    <w:p>
      <w:pPr>
        <w:pStyle w:val="Heading4"/>
      </w:pPr>
      <w:r>
        <w:t>4. 深化房地产融资制度改革</w:t>
      </w:r>
    </w:p>
    <w:p>
      <w:r>
        <w:rPr>
          <w:b/>
        </w:rPr>
        <w:t>融资新制度的内容</w:t>
      </w:r>
    </w:p>
    <w:p>
      <w:r>
        <w:t>开发融资制度：明确项目融资的比例上限，防止过度杠杆。建立项目风险评估机制，确保融资风险可控。规范融资文件和合同条款，保护各方权益。建立融资违约处理机制。</w:t>
      </w:r>
    </w:p>
    <w:p>
      <w:r>
        <w:t>销售融资制度：规范购房贷款，防止首付比例过低。建立贷款风险评估体系，防止坏账。推进利率市场化，防止利率虚高。建立贷款保险体系，保护购房者。</w:t>
      </w:r>
    </w:p>
    <w:p>
      <w:r>
        <w:t>保交付融资机制：建立项目专项账户，确保资金专款专用。制定交付前资金管理规范。建立金融机构与项目方的协调机制。保证购房者权益优先于其他债权人。</w:t>
      </w:r>
    </w:p>
    <w:p>
      <w:r>
        <w:t>融资主体多元化：发展REITs等资产证券化工具。鼓励长期资本（养老金、保险资金等）进入。支持企业债、公司债等多种融资方式。建立融资市场的信息披露体系。</w:t>
      </w:r>
    </w:p>
    <w:p>
      <w:r>
        <w:t>---</w:t>
      </w:r>
    </w:p>
    <w:p>
      <w:pPr>
        <w:pStyle w:val="Heading3"/>
      </w:pPr>
      <w:r>
        <w:t>二、财政支持体系</w:t>
      </w:r>
    </w:p>
    <w:p>
      <w:pPr>
        <w:pStyle w:val="Heading4"/>
      </w:pPr>
      <w:r>
        <w:t>1. 保障性住房的财政投入</w:t>
      </w:r>
    </w:p>
    <w:p>
      <w:r>
        <w:rPr>
          <w:b/>
        </w:rPr>
        <w:t>投入规模</w:t>
      </w:r>
    </w:p>
    <w:p>
      <w:r>
        <w:t>扩大保障房供应，要求年均投入3000-5000亿元（中央和地方）。"十五五"期间投入总额预计3-5万亿元。占住房类投入的比重从目前的5-10%上升至20-30%。</w:t>
      </w:r>
    </w:p>
    <w:p>
      <w:r>
        <w:rPr>
          <w:b/>
        </w:rPr>
        <w:t>投入方式</w:t>
      </w:r>
    </w:p>
    <w:p>
      <w:r>
        <w:t>直接财政拨款用于保障房建设。建立政策性开发银行专项贷款。设立保障房发展基金，集聚多方资金。通过税收优惠、财政补贴等方式支持社会资本参与。</w:t>
      </w:r>
    </w:p>
    <w:p>
      <w:r>
        <w:rPr>
          <w:b/>
        </w:rPr>
        <w:t>投入重点</w:t>
      </w:r>
    </w:p>
    <w:p>
      <w:r>
        <w:t>新增保障房建设，特别是大城市和人口流入地区。既有保障房改造提升。保障房经营和维护。保障房相关配套设施建设。</w:t>
      </w:r>
    </w:p>
    <w:p>
      <w:pPr>
        <w:pStyle w:val="Heading4"/>
      </w:pPr>
      <w:r>
        <w:t>2. 城市更新和老旧小区改造的财政支持</w:t>
      </w:r>
    </w:p>
    <w:p>
      <w:r>
        <w:rPr>
          <w:b/>
        </w:rPr>
        <w:t>投入规模与来源</w:t>
      </w:r>
    </w:p>
    <w:p>
      <w:r>
        <w:t>老旧小区改造年均投入预计5000-7000亿元。城市更新项目年均投入预计1000-2000亿元。中央财政拨款、地方财政配套、政策性金融支持、社会资本投入相结合。</w:t>
      </w:r>
    </w:p>
    <w:p>
      <w:r>
        <w:rPr>
          <w:b/>
        </w:rPr>
        <w:t>中央财政支持方式</w:t>
      </w:r>
    </w:p>
    <w:p>
      <w:r>
        <w:t>专项转移支付支持符合条件的改造项目。以奖代补，对成效显著的地区给予奖励。支持发行政府债券用于改造项目。税收优惠，鼓励企业参与。</w:t>
      </w:r>
    </w:p>
    <w:p>
      <w:r>
        <w:rPr>
          <w:b/>
        </w:rPr>
        <w:t>地方财政支持方式</w:t>
      </w:r>
    </w:p>
    <w:p>
      <w:r>
        <w:t>安排专项预算用于改造项目。建立改造资金协调机制。通过政府性基金支持改造。实施差别化的财政补贴政策。</w:t>
      </w:r>
    </w:p>
    <w:p>
      <w:pPr>
        <w:pStyle w:val="Heading4"/>
      </w:pPr>
      <w:r>
        <w:t>3. 绿色建筑和智慧社区的财政补助</w:t>
      </w:r>
    </w:p>
    <w:p>
      <w:r>
        <w:rPr>
          <w:b/>
        </w:rPr>
        <w:t>绿色建筑补助</w:t>
      </w:r>
    </w:p>
    <w:p>
      <w:r>
        <w:t>对达到绿色建筑标准的项目给予补贴或奖励。补贴标准：按绿色建筑星级，给予20-50元/平方米的补助。支持既有建筑的节能改造，补贴比例30-50%。支持可再生能源利用，建立长期补贴机制。</w:t>
      </w:r>
    </w:p>
    <w:p>
      <w:r>
        <w:rPr>
          <w:b/>
        </w:rPr>
        <w:t>智慧社区补助</w:t>
      </w:r>
    </w:p>
    <w:p>
      <w:r>
        <w:t>支持智慧社区基础设施建设。补贴智慧社区改造项目的信息化投入。支持关键技术研发和标准制定。建立运营补贴机制，鼓励商业化运营。</w:t>
      </w:r>
    </w:p>
    <w:p>
      <w:pPr>
        <w:pStyle w:val="Heading4"/>
      </w:pPr>
      <w:r>
        <w:t>4. 金融支持工具的创新</w:t>
      </w:r>
    </w:p>
    <w:p>
      <w:r>
        <w:rPr>
          <w:b/>
        </w:rPr>
        <w:t>政策性金融支持</w:t>
      </w:r>
    </w:p>
    <w:p>
      <w:r>
        <w:t>国家开发银行、政策性银行为房地产项目提供长期贷款。建立保障房、城市更新等项目的专项信贷额度。实施优惠利率，降低融资成本。建立融资担保体系，降低融资风险。</w:t>
      </w:r>
    </w:p>
    <w:p>
      <w:r>
        <w:rPr>
          <w:b/>
        </w:rPr>
        <w:t>商业性金融创新</w:t>
      </w:r>
    </w:p>
    <w:p>
      <w:r>
        <w:t>发展房地产投资信托基金（REITs），拓宽融资渠道。发行资产支持证券（ABS），优化融资结构。鼓励保险资金、养老金等长期资本投资房地产。建立房地产产业基金，支持优质项目。</w:t>
      </w:r>
    </w:p>
    <w:p>
      <w:r>
        <w:rPr>
          <w:b/>
        </w:rPr>
        <w:t>地方金融支持</w:t>
      </w:r>
    </w:p>
    <w:p>
      <w:r>
        <w:t>发展地方政府性基金，支持房地产项目。建立政府性融资担保体系。发行政府债券，用于房地产相关投资。鼓励地方法人金融机构参与支持。</w:t>
      </w:r>
    </w:p>
    <w:p>
      <w:r>
        <w:t>---</w:t>
      </w:r>
    </w:p>
    <w:p>
      <w:pPr>
        <w:pStyle w:val="Heading2"/>
      </w:pPr>
      <w:r>
        <w:t>第四部分：政策执行路径与实现机制</w:t>
      </w:r>
    </w:p>
    <w:p>
      <w:pPr>
        <w:pStyle w:val="Heading3"/>
      </w:pPr>
      <w:r>
        <w:t>一、制度创新的优先级排序</w:t>
      </w:r>
    </w:p>
    <w:p>
      <w:pPr>
        <w:pStyle w:val="Heading4"/>
      </w:pPr>
      <w:r>
        <w:t>1. 近期重点（2025-2026年）</w:t>
      </w:r>
    </w:p>
    <w:p>
      <w:r>
        <w:t>推进现房销售：扩大现房销售试点，总结经验。逐步推广到一二线城市。完善现房销售的配套制度。到2026年，核心城市新建住房现房销售比重达到30%以上。</w:t>
      </w:r>
    </w:p>
    <w:p>
      <w:r>
        <w:t>完善保障房体系：加快推进保障房建设，形成月供给规模。完善保障房的申请、分配、管理机制。扩大保障房覆盖范围，包括新市民。建立保障房与市场房的过渡机制。</w:t>
      </w:r>
    </w:p>
    <w:p>
      <w:r>
        <w:t>规范房企融资：进一步规范房企融资行为。推进融资新制度（三条红线、融资余额管理等）。建立融资风险评估体系。防范系统性金融风险。</w:t>
      </w:r>
    </w:p>
    <w:p>
      <w:pPr>
        <w:pStyle w:val="Heading4"/>
      </w:pPr>
      <w:r>
        <w:t>2. 中期重点（2027-2030年）</w:t>
      </w:r>
    </w:p>
    <w:p>
      <w:r>
        <w:t>建立房屋全生命周期管理制度：完善设计、建造、销售、使用各阶段的标准和规范。建立质量保证和维修责任体系。实施房屋安全定期检测制度。建立更新改造的机制和资金来源。</w:t>
      </w:r>
    </w:p>
    <w:p>
      <w:r>
        <w:t>推进城市更新：建立城市更新的规划和政策体系。形成年均500亿元以上的投资规模。完善城市更新的利益分配机制。到2030年，改造老旧小区建筑面积达到10亿平方米。</w:t>
      </w:r>
    </w:p>
    <w:p>
      <w:r>
        <w:t>发展保障性住房：建立稳定的保障房供应机制。保障房覆盖城镇人口的20%以上。实现保障房与商品房品质接近。建立保障房与市场房的联动发展。</w:t>
      </w:r>
    </w:p>
    <w:p>
      <w:pPr>
        <w:pStyle w:val="Heading4"/>
      </w:pPr>
      <w:r>
        <w:t>3. 长期重点（2031-2035年）</w:t>
      </w:r>
    </w:p>
    <w:p>
      <w:r>
        <w:t>完成房地产发展新模式：形成"保障+市场"双轨运行的格局。实现房地产高质量发展的转变。建立系统完备的法律框架。房地产成为稳健发展的产业。</w:t>
      </w:r>
    </w:p>
    <w:p>
      <w:r>
        <w:t>实现全面的品质提升："好房子"成为房地产发展的基本标准。既有建筑品质全面提升。物业服务水平显著提高。居民居住满足度大幅提升。</w:t>
      </w:r>
    </w:p>
    <w:p>
      <w:r>
        <w:t>建立可持续的发展格局：房地产投资保持在合理范围。房价与收入比回归合理水平。金融风险得到有效防范。房地产对经济的贡献转向稳定增长。</w:t>
      </w:r>
    </w:p>
    <w:p>
      <w:r>
        <w:t>---</w:t>
      </w:r>
    </w:p>
    <w:p>
      <w:pPr>
        <w:pStyle w:val="Heading2"/>
      </w:pPr>
      <w:r>
        <w:t>第五部分：预期效果与社会影响评估</w:t>
      </w:r>
    </w:p>
    <w:p>
      <w:pPr>
        <w:pStyle w:val="Heading3"/>
      </w:pPr>
      <w:r>
        <w:t>一、经济效益分析</w:t>
      </w:r>
    </w:p>
    <w:p>
      <w:pPr>
        <w:pStyle w:val="Heading4"/>
      </w:pPr>
      <w:r>
        <w:t>1. 房地产市场的稳定发展</w:t>
      </w:r>
    </w:p>
    <w:p>
      <w:r>
        <w:rPr>
          <w:b/>
        </w:rPr>
        <w:t>投资规模的预测</w:t>
      </w:r>
    </w:p>
    <w:p>
      <w:r>
        <w:t>"十五五"期间（2026-2030年）房地产开发投资年均8-9万亿元。比"十四五"平缓下降，增速保持在0-2%。到2035年，房地产投资占固定资产投资的比重稳定在15-18%。房地产不再是经济增长的主动力，但保持稳定的支持作用。</w:t>
      </w:r>
    </w:p>
    <w:p>
      <w:r>
        <w:rPr>
          <w:b/>
        </w:rPr>
        <w:t>就业的保障</w:t>
      </w:r>
    </w:p>
    <w:p>
      <w:r>
        <w:t>房地产行业直接从业人员保持在3000万人左右。加上上下游产业链，约2-3亿人受惠。随着存量市场和服务业的发展，就业机构会优化。更多机会向高端、专业、创新方向倾斜。</w:t>
      </w:r>
    </w:p>
    <w:p>
      <w:r>
        <w:rPr>
          <w:b/>
        </w:rPr>
        <w:t>产业链的优化</w:t>
      </w:r>
    </w:p>
    <w:p>
      <w:r>
        <w:t>上游建材、机械等产业向绿色、高效方向发展。中游建筑业向精细化、规模化、高质量方向发展。下游服务业（物业、家装、家电等）快速成长。新兴产业（智慧建造、绿色建筑等）形成新增长点。</w:t>
      </w:r>
    </w:p>
    <w:p>
      <w:pPr>
        <w:pStyle w:val="Heading4"/>
      </w:pPr>
      <w:r>
        <w:t>2. 对其他产业的拉动作用</w:t>
      </w:r>
    </w:p>
    <w:p>
      <w:r>
        <w:rPr>
          <w:b/>
        </w:rPr>
        <w:t>建材产业</w:t>
      </w:r>
    </w:p>
    <w:p>
      <w:r>
        <w:t>绿色建材需求增加，产业向高端转变。预计年产值从2万亿增长到3万亿。环保产品、高效产品成为主流。</w:t>
      </w:r>
    </w:p>
    <w:p>
      <w:r>
        <w:rPr>
          <w:b/>
        </w:rPr>
        <w:t>装修装饰产业</w:t>
      </w:r>
    </w:p>
    <w:p>
      <w:r>
        <w:t>既有建筑改造带来装修需求增加。品质提升导致装修标准提高。产业规模从1.5万亿增长到2.5万亿。</w:t>
      </w:r>
    </w:p>
    <w:p>
      <w:r>
        <w:rPr>
          <w:b/>
        </w:rPr>
        <w:t>房地产金融服务</w:t>
      </w:r>
    </w:p>
    <w:p>
      <w:r>
        <w:t>REITs、ABS等创新产品快速发展。房地产评估、律师、会计等专业服务需求增加。金融服务业获得新的发展机遇。</w:t>
      </w:r>
    </w:p>
    <w:p>
      <w:r>
        <w:rPr>
          <w:b/>
        </w:rPr>
        <w:t>相关技术产业</w:t>
      </w:r>
    </w:p>
    <w:p>
      <w:r>
        <w:t>绿色建筑、智慧社区等新技术产业兴起。物联网、大数据在社区管理中应用扩大。技术产业增长快于房地产增长。</w:t>
      </w:r>
    </w:p>
    <w:p>
      <w:pPr>
        <w:pStyle w:val="Heading3"/>
      </w:pPr>
      <w:r>
        <w:t>二、社会效益分析</w:t>
      </w:r>
    </w:p>
    <w:p>
      <w:pPr>
        <w:pStyle w:val="Heading4"/>
      </w:pPr>
      <w:r>
        <w:t>1. 居住条件的全面改善</w:t>
      </w:r>
    </w:p>
    <w:p>
      <w:r>
        <w:rPr>
          <w:b/>
        </w:rPr>
        <w:t>覆盖人群的扩大</w:t>
      </w:r>
    </w:p>
    <w:p>
      <w:r>
        <w:t>保障房覆盖城镇20%以上人口，约3亿人受益。改造既有建筑惠及更多居住者。城市更新提升城市整体面貌。乡村地产发展促进城乡融合。</w:t>
      </w:r>
    </w:p>
    <w:p>
      <w:r>
        <w:rPr>
          <w:b/>
        </w:rPr>
        <w:t>居住品质的提升</w:t>
      </w:r>
    </w:p>
    <w:p>
      <w:r>
        <w:t>"好房子"标准普遍应用。既有建筑品质显著改善。物业服务水平明显提高。社区环境和配套设施完善。</w:t>
      </w:r>
    </w:p>
    <w:p>
      <w:r>
        <w:rPr>
          <w:b/>
        </w:rPr>
        <w:t>居住体验的改善</w:t>
      </w:r>
    </w:p>
    <w:p>
      <w:r>
        <w:t>社区安全性提升。生活便利性增加。健康、舒适成为基本标准。社区归属感增强。</w:t>
      </w:r>
    </w:p>
    <w:p>
      <w:pPr>
        <w:pStyle w:val="Heading4"/>
      </w:pPr>
      <w:r>
        <w:t>2. 城市发展质量的提升</w:t>
      </w:r>
    </w:p>
    <w:p>
      <w:r>
        <w:rPr>
          <w:b/>
        </w:rPr>
        <w:t>城市形态的改善</w:t>
      </w:r>
    </w:p>
    <w:p>
      <w:r>
        <w:t>旧城改造使城市面貌焕然一新。城市规划更加科学合理。城市功能更加完善。城市品质显著提升。</w:t>
      </w:r>
    </w:p>
    <w:p>
      <w:r>
        <w:rPr>
          <w:b/>
        </w:rPr>
        <w:t>社会公平的促进</w:t>
      </w:r>
    </w:p>
    <w:p>
      <w:r>
        <w:t>保障房减少贫富住房差距。公共服务均等化推进。社会心态更加稳定。城市凝聚力增强。</w:t>
      </w:r>
    </w:p>
    <w:p>
      <w:r>
        <w:rPr>
          <w:b/>
        </w:rPr>
        <w:t>环境改善</w:t>
      </w:r>
    </w:p>
    <w:p>
      <w:r>
        <w:t>绿色建筑减少碳排放。城市绿化增加，环境更优美。资源利用效率提升。生态文明建设取得成效。</w:t>
      </w:r>
    </w:p>
    <w:p>
      <w:r>
        <w:t>---</w:t>
      </w:r>
    </w:p>
    <w:p>
      <w:pPr>
        <w:pStyle w:val="Heading2"/>
      </w:pPr>
      <w:r>
        <w:t>结论</w:t>
      </w:r>
    </w:p>
    <w:p>
      <w:pPr>
        <w:pStyle w:val="Heading3"/>
      </w:pPr>
      <w:r>
        <w:t>一、核心结论</w:t>
      </w:r>
    </w:p>
    <w:p>
      <w:pPr>
        <w:pStyle w:val="Heading4"/>
      </w:pPr>
      <w:r>
        <w:t>1. 房地产行业处于深度转变的关键时期</w:t>
      </w:r>
    </w:p>
    <w:p>
      <w:r>
        <w:t>房地产行业正处于从"规模增长"向"品质提升"、从"增量开发"向"存量优化"、从"金融投资品"向"居住必需品"、从"单一市场"向"保障+市场双轨"的深度转变。这种转变是历史必然，是适应经济社会发展新阶段的必然选择。</w:t>
      </w:r>
    </w:p>
    <w:p>
      <w:pPr>
        <w:pStyle w:val="Heading4"/>
      </w:pPr>
      <w:r>
        <w:t>2. 可持续发展具有坚实的基础</w:t>
      </w:r>
    </w:p>
    <w:p>
      <w:r>
        <w:t>国家的政策支持、市场参与者的认识转变、技术创新的支撑、社会基础的形成，为房地产可持续发展提供了坚实基础。这一基础使得房地产高质量发展不仅是可能的，而且是必然的。</w:t>
      </w:r>
    </w:p>
    <w:p>
      <w:pPr>
        <w:pStyle w:val="Heading4"/>
      </w:pPr>
      <w:r>
        <w:t>3. 未来十年的主要机遇</w:t>
      </w:r>
    </w:p>
    <w:p>
      <w:r>
        <w:t>保障房建设、城市更新、品质提升、产业转型等领域蕴含着巨大的市场机遇和发展空间。这些领域不仅是房地产企业转型升级的方向，也是创造社会价值和经济价值的重要途径。</w:t>
      </w:r>
    </w:p>
    <w:p>
      <w:pPr>
        <w:pStyle w:val="Heading3"/>
      </w:pPr>
      <w:r>
        <w:t>二、建议总结</w:t>
      </w:r>
    </w:p>
    <w:p>
      <w:r>
        <w:rPr>
          <w:b/>
        </w:rPr>
        <w:t>对国家和地方政府</w:t>
      </w:r>
      <w:r>
        <w:t>：完善制度框架，加大投入支持，推进试点示范，做好舆论引导。</w:t>
      </w:r>
    </w:p>
    <w:p>
      <w:r>
        <w:rPr>
          <w:b/>
        </w:rPr>
        <w:t>对房地产企业</w:t>
      </w:r>
      <w:r>
        <w:t>：调整发展战略，加强品质控制，拓展业务范围，防范风险隐患。</w:t>
      </w:r>
    </w:p>
    <w:p>
      <w:r>
        <w:rPr>
          <w:b/>
        </w:rPr>
        <w:t>对金融机构</w:t>
      </w:r>
      <w:r>
        <w:t>：优化融资投向，创新金融产品，防范金融风险，支持行业转型。</w:t>
      </w:r>
    </w:p>
    <w:p>
      <w:r>
        <w:rPr>
          <w:b/>
        </w:rPr>
        <w:t>对社会各界</w:t>
      </w:r>
      <w:r>
        <w:t>：理性对待房地产，参与市场监督，建立社会共识，推进行业发展。</w:t>
      </w:r>
    </w:p>
    <w:p>
      <w:r>
        <w:t>---</w:t>
      </w:r>
    </w:p>
    <w:p>
      <w:r>
        <w:rPr>
          <w:b/>
        </w:rPr>
        <w:t>报告完成日期</w:t>
      </w:r>
      <w:r>
        <w:t>：2025年12月22日</w:t>
      </w:r>
    </w:p>
    <w:p>
      <w:r>
        <w:rPr>
          <w:b/>
        </w:rPr>
        <w:t>数据截止日期</w:t>
      </w:r>
      <w:r>
        <w:t>：2025年12月20日</w:t>
      </w:r>
    </w:p>
    <w:p>
      <w:r>
        <w:rPr>
          <w:b/>
        </w:rPr>
        <w:t>报告编制机构</w:t>
      </w:r>
      <w:r>
        <w:t>：房地产研究与政策分析中心</w:t>
      </w:r>
    </w:p>
    <w:p>
      <w:r>
        <w:t>本报告基于最新的政策文件、市场数据和研究成果，全面系统地分析了中国房地产行业可持续发展的动力、政策框架和实现路径，为推进房地产高质量发展提供了理论基础和实践参考。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