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儿童青少年成长发育的整合性研究与实践导则：从生理基石到自我实现的多维路径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当代发展的视角下，儿童个体的成长被视为一个复杂的、非线性的系统工程。这一过程不仅涉及生物学意义上的生理成熟，更涵盖了心理韧性的构建、认知能力的优化、社会化行为的习得以及自我同一性的最终确立。为了实现儿童全面而健康的发展，必须整合营养学、发育心理学、教育学以及行为科学等多学科的洞察。通过对当前官方健康指南、心理干预策略及教育实践数据的综合分析，可以为家长和教育者提供一个系统性的支持框架，旨在平衡学业成就、生活习惯与长远的人生目标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生理发育的稳态：营养、睡眠与身体活动的科学统筹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生理健康是儿童所有高级认知活动和社会化行为的物质基础。根据中国儿童青少年健康饮食、睡眠及运动的官方指南，建立健康的生理稳态需要遵循“饮食有节、起居有常、动静结合”的核心原则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。这一原则不仅关乎体格发育，更深刻影响着内分泌系统的平衡与神经系统的发育。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膳食结构的生物多样性与营养干预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儿童青少年正处于组织器官快速发育的关键期，对能量和微量营养素的需求远高于成年人。官方建议强调了膳食多样性的极端重要性，提出“12/25”标准，即平均每天摄入12种以上食物，每周达到25种以上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。这种多样性是确保铁、锌、钙、维生素A以及维生素B12等关键微量元素充足摄入的唯一有效途径，能够显著降低生长迟缓、超重肥胖及营养不良的风险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膳食类别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核心营养素贡献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推荐摄入频率与策略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谷薯类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碳水化合物、B族维生素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维持能量供应，作为每餐的基础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蔬菜水果类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膳食纤维、维生素C、矿物质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每天足量摄入，特别是深色蔬菜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畜禽鱼蛋奶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优质蛋白质、血红素铁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每天食用奶及奶制品，适量增加优质蛋白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大豆坚果类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植物蛋白、必需脂肪酸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作为营养补充，替代高糖高脂零食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在烹饪与进食行为方面，应优先选择蒸、煮、炖、煨等能最大程度保留营养且易于消化的方式，严格限制油炸、烧烤及腌渍食品的摄入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。此外，季节性的食养调整能够增强机体的适应性。中医视阈下的生长发育强调春季补阳（如葱、韭）、夏季避生冷、秋季甘润养肺（如银耳、雪梨）、冬季温补养阴（如猪肉、鸭肉）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。这种因时制宜的方法有助于调理脾胃，提升整体代谢水平。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睡眠机制与认知功能的关联分析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睡眠不仅是身体的休息，更是大脑进行记忆巩固、废物清除及激素调节的关键期。睡眠不足会导致胰岛素抵抗，改变瘦素（Leptin）与胃饥饿激素（Ghrelin）的水平，从而导致食欲失调和肥胖风险增加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。不同发育阶段的睡眠需求呈现出明显的梯度性变化。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年龄阶段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推荐睡眠时长（含午睡）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生理与认知影响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幼儿 (1-3岁)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11 - 14 小时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影响基础代谢与情感调节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学龄前 (4-6岁)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10 - 13 小时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生物钟紊乱可导致代谢变慢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青少年 (12-17岁)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8 - 10 小时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缺乏睡眠会导致精神萎靡与学业压力焦虑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为了优化睡眠质量，必须实施环境干预与认知行为调整。建立“床与睡眠”的单一联系是核心策略，应禁止在床上进行与睡眠无关的活动（如看电视、玩手机）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。睡前一小时的屏幕禁入制度对于维持褪黑素的分泌至关重要，因为电子屏幕光线会显著延迟入睡时间并破坏深度睡眠结构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身体活动的系统性安排与骨骼健康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体育锻炼对儿童的影响远超体格范畴。中小学生应保证每天至少60分钟的中高强度身体活动，其中每周应至少包含3天的高强度肌肉力量练习或抗阻运动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。这种活动强度的安排不仅旨在预防近视，更是促进脊柱健康与骨骼发育的关键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。对于学龄前儿童，每天的身体活动量应进一步提升至3小时，以支持其精细动作与大肌肉群的协同发展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心理韧性与性格锚点：应对挑战的内生动力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在当代复杂的社会环境中，心理韧性（Resilience）被定义为个体在面对困难、挫折或逆境时，能够有效应对并从中复原的能力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。构建这种能力的本质是赋予孩子心理上的“自我调节系统”。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“7C”模型在家庭环境中的应用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心理学界公认的“7C”模型为家长提供了系统化的性格培养路径。这七个维度共同构成了一个稳固的心理防御体系。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能力 (Competence)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：通过让孩子自主处理日常事务（如整理房间、分担家务），获得“我可以胜任”的真实体验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自信 (Confidence)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：自信并非来自虚无的夸奖，而是源于真实的成功体验。让孩子在运动、艺术等非学术领域体验成功，能够有效增强其整体自我效能感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联系 (Connection)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：家庭、学校与社区提供的安全港湾是韧性的源泉。与父母建立牢固、互信的联结，能让孩子在遇到危机（如网络霸凌或失败）时第一时间寻求支持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品格 (Character)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：培养孩子的同理心和界限意识，引导其建立不受传统偏见束缚的价值观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贡献 (Contribution)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：让孩子意识到自己的行为对周围世界有积极影响。通过定期的家庭贡献（如特定的家务职责），孩子能获得强烈的归属感和价值感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应对 (Coping)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：教导具体的减压技巧和社交技能。例如，在面对同伴冲突时，引导孩子通过集思广益的方式寻找多种解决方案，而非单一的退缩或对抗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控制感 (Control)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：通过给予孩子在小事上的决策权（如选择游戏、安排个人时间），让他们理解行为与后果之间的逻辑关系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逆商培养与失败教育的归因逻辑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1-6岁是逆商培养的关键窗口期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在这一阶段，家长应有意识地培养孩子“输得起”的精神。当孩子在竞赛或游戏中失败时，家长的任务不是通过物质补偿来抹平挫折感，而是运用“共情”（Empathy）策略，倾听孩子的情绪并引导其进行积极归因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。积极归因强调寻找可控变量（如：努力程度、方法改进），而非不可控变量（如：智力、运气），这能防止孩子陷入自我攻击的消极循环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认知优化与学习习惯：从他律向自律的转化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学习效能的提升并非依赖于单纯的时间投入，而是取决于认知风格的匹配以及深度学习习惯的养成。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学习习惯的标准化构建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习惯的本质是认知的自动化。通过在家庭环境中设定标准化的例行程序，可以降低孩子在启动学习任务时的意志力消耗。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专注力环境设计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：书桌应仅放置必要的学习工具，移除所有可能引发注意力分散的电子产品、玩具或冗余摆设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记录与温故知新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：勤于思考并随时记录灵感是深度学习的特征。建立错题本和周复盘制度，能够帮助孩子将零散的知识点系统化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时间感知的量化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：通过任务清单管理，将大任务拆解为小目标，并在每个时间段结束后进行自我评价，培养“今日事今日毕”的时间观念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认知风格的差异化干预策略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每个儿童在处理信息时都表现出不同的偏好，理解这些偏好有助于实施精准的学业支持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认知风格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行为特征分析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个性化支持建议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视觉型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偏爱图表、色彩，对图片记忆深刻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运用思维导图、颜色编码及视觉符号转化文字信息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听觉型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爱听故事，对大声朗读或讨论反响良好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鼓励参与课堂讨论，将学习笔记录制为音频进行复习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动觉型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坐不住，喜欢拆解，通过动作思考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增加实验操作、实地考察，允许在思考时有轻微的肢体活动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此外，加德纳的多元智能理论指出，孩子在逻辑数字、空间感知、自然观察等不同领域的发展是不均衡的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。家长应重点识别并强化孩子的优势领域，而非试图将所有短板补齐到同一高度。</w:t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动态平衡：生活管理中的激励机制与数字健康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时间管理往往是亲子冲突的焦点。解决这一问题的深层逻辑在于将“管理者”的角色从家长逐渐移交给孩子。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“赢得的时间”：行为经济学在家庭中的应用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对于缺乏自控力的孩子，“快点写作业”是一个抽象且缺乏即时回报的要求。有效的激励机制应当设置“当下的好处”。“赢得的时间”奖励法正是基于这一逻辑：如果孩子能在一小时内高效完成原本预设为两小时的任务，那么多出来的一小时应完全归孩子自由支配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执行这一策略的核心原则包括：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主权归属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：赢得的时间必须完全由孩子决定用途（如打游戏、看闲书），家长不得以“既然有时间再做两道题”为由进行侵占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严格执行边界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：如果任务未按质完成，则取消后续的娱乐时间。通过这种即时的因果反馈，孩子会自发地寻找提升效率的方法，实现从被动催促到主动管理学习状态的跨越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数字化生存下的平衡术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在电子产品普及的背景下，数字健康管理不仅是限制时间，更是培养辨识力。家长应与孩子共同订立规则，例如“无屏幕进餐”和“卧室无屏幕”原则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。通过区分学习用的电子设备和娱乐用的电子设备，可以帮助孩子在心理上建立明确的场景切换意识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兴趣爱好的深度驱动：从生成到坚持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兴趣是潜能的表征。然而，兴趣的生成具有偶然性，其持续则需要系统性的外部支持。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兴趣的“发现-评估-生成”流程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发现兴趣需要基于对孩子日常行为的精细化观察。对于喜欢拆解电器的孩子，其动觉智能与空间感知可能较为突出；对于爱听故事的孩子，其语言智能可能占优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。在参与正式的专项训练前，应通过多样化的体验活动进行“软评估”，而非盲目跟风报名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高质量的亲子互动是兴趣生成的催化剂。家长表现出对知识的好奇心、共同讨论周围的自然现象、或是与孩子一起改编童谣，都能极大地激发孩子的探索欲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。当孩子在活动中获得这种“共同思考”的体验时，学习本身就变成了快乐的来源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厌学期与平台期的危机公关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任何技能的习得都会经历一个“枯燥期”。家长需要通过以下策略帮助孩子度过难关：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目标拆解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：像网络游戏一样设置可即时达成的小目标，通过不断的成功体验（Quick Wins）来维持动力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寻求专业评估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：如果孩子表现出强烈的情绪反弹或生理不适（如失眠、食欲下降），应评估是简单的厌学还是更深层的心理压力，必要时通过缩短练习时间或暂时休学进行缓冲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无条件的爱作为底色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：明确告知孩子，父母的爱不以成绩或特长表现为前提，卸下其心理包袱后，孩子反而更容易重拾兴趣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目标设定与自我认知：面向未来的职业启蒙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帮助孩子找到以后想做的事，是一个长期的自我发现过程，其核心在于将个人兴趣、能力优势与社会需求进行精准对接。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自我意识的唤醒与多维探索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7-11岁是自我评价形成的敏感期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。这一阶段应鼓励孩子参与各种社会角色体验。通过志愿服务（如社区小义工、环境保护活动），孩子能够跳出书本知识，在真实的生产劳动和社会服务中感知自己的情感反馈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。这种“实践育人”的方式能让青少年从认知认同走向自觉践行，从而在心中埋下职业理想的种子。</w:t>
      </w:r>
    </w:p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数字化工具在目标导向中的作用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现代科技为自我认知提供了新工具。例如，陪伴型智能机器人可以通过识别孩子的语气、神态和语言指令，预判其心理状态并提供情感反馈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。这种人机交互不仅能辅助学习，更能在潜移默化中引导孩子表达内心渴望，帮助家长捕捉孩子那些不易察觉的目标雏形。</w:t>
      </w:r>
    </w:p>
    <w:p w:rsidR="00000000" w:rsidDel="00000000" w:rsidP="00000000" w:rsidRDefault="00000000" w:rsidRPr="00000000" w14:paraId="000000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综合发育阶段的差异化管理策略表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为了实现精准引导，必须根据儿童的年龄特点调整养育重心。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年龄段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核心成长需求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社交与性格重点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目标与未来导向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0 - 3 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安全感建立、感官探索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亲密身体接触，培养基础信任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通过爬行与游戏探索物理世界界限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4 - 6 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身体协调、规则启蒙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学习分享，建立健康的性别平等意识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参与简单实验，激发科学好奇心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7 - 11 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自我评价、学业习惯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建立牢固的同伴关系，学习处理冲突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参与社会实践，进行初步职业体验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12 - 17 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独立自主、同一性确立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维护隐私权，识别网络风险与霸凌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深度发掘潜能，确立职业或人生目标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总结：协同成长的生态系统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儿童的成长不是孤立的事件，而是发生在由家庭、学校、同伴和数字环境构成的生态系统中。家长作为这一系统的主导者，其核心职责是维持系统的稳态：在生理上提供均衡的营养与充足的睡眠；在心理上构建坚韧的防御机制；在学习上匹配个体的风格并建立高效的习惯；在未来导向上提供广阔的实践平台。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最成功的养育并非塑造出一个完美的模型，而是提供一个充满理解、信任和尊重的环境，让孩子在经历失败时有底气回归，在面对未来时有勇气探索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。当这种多维度的支持力量形成合力，孩子便能自发地找到那条通往自我价值实现的道路。</w:t>
      </w:r>
    </w:p>
    <w:p w:rsidR="00000000" w:rsidDel="00000000" w:rsidP="00000000" w:rsidRDefault="00000000" w:rsidRPr="00000000" w14:paraId="0000008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健康中国行动（2019—2030年）2020-06-22 - 中国疾病预防控制中心, accessed February 25, 2026,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https://www.chinacdc.cn/jkyj/yyyjk2/jswj13949/202006/t20200622_296953.html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儿童青少年生长迟缓食养指南 - 国家卫生健康委员会, accessed February 25, 2026,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https://www.nhc.gov.cn/wjw/yjzj/202211/ac146de5035549189a2fcf63fefeb41e/files/1732845045580_96400.pdf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儿童青少年“肥胖”与“失眠”那些事儿 - 四川大学华西医院, accessed February 25,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https://www.wchscu.cn/public/department/nephrology/dynamics/85327.html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5 大贴士帮助孩子平衡屏幕时间和学习 - Qustodio, accessed February 25,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https://www.qustodio.com/zh-hans/blog/tips-to-balance-screen-time-and-learning/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关于印发儿童青少年“五健”促进行动计划（2026—2030年）的通知 - 国家疾病预防控制局, accessed February 25,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https://www.ndcpa.gov.cn/jbkzzx/c100014/common/content/content_2008338699206955008.html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家庭积极养育手册 - 联合国儿童基金会, accessed February 25,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https://www.unicef.cn/media/29291/file/%E5%AE%B6%E5%BA%AD%E7%A7%AF%E6%9E%81%E5%85%BB%E8%82%B2%E6%89%8B%E5%86%8C.pdf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家长如何有效培养孩子的心理韧性，应对网络风险 - 仁安醫院, accessed February 25,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https://www.union.org/sc/patients-visitors/health-topics/article/how-parents-build-childrens-resilience-against-online-risks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父母如何培养坚韧的孩子的实用建议, accessed February 25,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https://www.relationshipsnsw.org.au/zh/blog/encouraging-resilient-kids/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如何培养孩子的抗挫能力| LEGO.com CN, accessed February 25,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https://www.lego.com/zh-cn/how-to-build-resilience-in-children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增强孩子的心理韧性，建议家长试试这3招 - 海口健康教育, accessed February 25,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https://www.hkjkjy.com/care/1098.html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四大原则培养孩子逆商 - 人民日报, accessed February 25,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http://paper.people.com.cn/rmwz/html/2014-12/01/content_1524098.htm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孩子厌学、拒学怎么办？家长弄清这点最重要, accessed February 25,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https://xinwen.bjd.com.cn/content/s661e556ee4b0f6c5abd5cf1a.html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新学期开始，请帮助孩子养成这10个好习惯，整个学期不用愁！, accessed February 25, 2026,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http://jyj.jcgov.gov.cn/jyfw/jyxx/202211/t20221122_1703496.shtml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孩子厌学抗拒去学校这四招可培养孩子自主性 - 津云, accessed February 25, 2026,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https://www.app2020.tjyun.com/jyapp/system/2022/11/28/053380482.shtml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如何帮孩子找准兴趣方向？ - KEY Education, accessed February 25,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https://www.keyeducation.com/zh-hans/ruhebanghaizizhaozhunxingqufangxiang/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孩子的时间管理， 不止是时间管理, accessed February 25,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https://www.tsinghua.org.cn/upload/file/1574930165663.pdf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怎样培养孩子兴趣？不妨这样做 - 新闻频道- 央视网, accessed February 25,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https://news.cctv.com/2022/03/17/ARTIddXl4MOXHRIHvAOcJH5i220317.shtml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家长如何激发孩子的学习兴趣- 中国日报网 - 天下专栏, accessed February 25,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https://column.chinadaily.com.cn/a/202405/05/WS6637822ca3109f7860ddc34f.html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如何帮助孩子培养兴趣--健康·生活--人民网, accessed February 25,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http://health.people.com.cn/n1/2018/0525/c14739-30013245.html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心理专家：6类常见的厌学心理以及对策 - 泰兴市人民政府, accessed February 25,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https://www.taixing.gov.cn/ztzl/ztlb/wcnrczzt/xlkt/art/2024/art_648349d8ae6940c6a0c9f523b3634267.html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如何应对孩子厌学与休学？ - 新京报, accessed February 25,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https://m.bjnews.com.cn/detail/1744967334168770.html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开学季孩子厌学怎么办？四招化解负面情绪 - 新华网, accessed February 25, 2026,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http://www.news.cn/edu/20250228/cfb00853a70a426b9da095ca3b58c1bd/c.html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开展“八礼四仪”教育提升青少年文明素养 - 共产党员网, accessed February 25,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https://www.12371.cn/2019/07/18/ARTI1563437314128823.shtml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(PDF) The Teenagers Intelligent Interactive Product Design Research Based on Psychological Guidance - ResearchGate, accessed February 25,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https://www.researchgate.net/publication/365985852_The_Teenagers_Intelligent_Interactive_Product_Design_Research_Based_on_Psychological_Guidance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keyeducation.com/zh-hans/ruhebanghaizizhaozhunxingqufangxiang/" TargetMode="External"/><Relationship Id="rId22" Type="http://schemas.openxmlformats.org/officeDocument/2006/relationships/hyperlink" Target="https://news.cctv.com/2022/03/17/ARTIddXl4MOXHRIHvAOcJH5i220317.shtml" TargetMode="External"/><Relationship Id="rId21" Type="http://schemas.openxmlformats.org/officeDocument/2006/relationships/hyperlink" Target="https://www.tsinghua.org.cn/upload/file/1574930165663.pdf" TargetMode="External"/><Relationship Id="rId24" Type="http://schemas.openxmlformats.org/officeDocument/2006/relationships/hyperlink" Target="http://health.people.com.cn/n1/2018/0525/c14739-30013245.html" TargetMode="External"/><Relationship Id="rId23" Type="http://schemas.openxmlformats.org/officeDocument/2006/relationships/hyperlink" Target="https://column.chinadaily.com.cn/a/202405/05/WS6637822ca3109f7860ddc34f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qustodio.com/zh-hans/blog/tips-to-balance-screen-time-and-learning/" TargetMode="External"/><Relationship Id="rId26" Type="http://schemas.openxmlformats.org/officeDocument/2006/relationships/hyperlink" Target="https://m.bjnews.com.cn/detail/1744967334168770.html" TargetMode="External"/><Relationship Id="rId25" Type="http://schemas.openxmlformats.org/officeDocument/2006/relationships/hyperlink" Target="https://www.taixing.gov.cn/ztzl/ztlb/wcnrczzt/xlkt/art/2024/art_648349d8ae6940c6a0c9f523b3634267.html" TargetMode="External"/><Relationship Id="rId28" Type="http://schemas.openxmlformats.org/officeDocument/2006/relationships/hyperlink" Target="https://www.12371.cn/2019/07/18/ARTI1563437314128823.shtml" TargetMode="External"/><Relationship Id="rId27" Type="http://schemas.openxmlformats.org/officeDocument/2006/relationships/hyperlink" Target="http://www.news.cn/edu/20250228/cfb00853a70a426b9da095ca3b58c1bd/c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hinacdc.cn/jkyj/yyyjk2/jswj13949/202006/t20200622_296953.html" TargetMode="External"/><Relationship Id="rId29" Type="http://schemas.openxmlformats.org/officeDocument/2006/relationships/hyperlink" Target="https://www.researchgate.net/publication/365985852_The_Teenagers_Intelligent_Interactive_Product_Design_Research_Based_on_Psychological_Guidance" TargetMode="External"/><Relationship Id="rId7" Type="http://schemas.openxmlformats.org/officeDocument/2006/relationships/hyperlink" Target="https://www.nhc.gov.cn/wjw/yjzj/202211/ac146de5035549189a2fcf63fefeb41e/files/1732845045580_96400.pdf" TargetMode="External"/><Relationship Id="rId8" Type="http://schemas.openxmlformats.org/officeDocument/2006/relationships/hyperlink" Target="https://www.wchscu.cn/public/department/nephrology/dynamics/85327.html" TargetMode="External"/><Relationship Id="rId11" Type="http://schemas.openxmlformats.org/officeDocument/2006/relationships/hyperlink" Target="https://www.unicef.cn/media/29291/file/%E5%AE%B6%E5%BA%AD%E7%A7%AF%E6%9E%81%E5%85%BB%E8%82%B2%E6%89%8B%E5%86%8C.pdf" TargetMode="External"/><Relationship Id="rId10" Type="http://schemas.openxmlformats.org/officeDocument/2006/relationships/hyperlink" Target="https://www.ndcpa.gov.cn/jbkzzx/c100014/common/content/content_2008338699206955008.html" TargetMode="External"/><Relationship Id="rId13" Type="http://schemas.openxmlformats.org/officeDocument/2006/relationships/hyperlink" Target="https://www.relationshipsnsw.org.au/zh/blog/encouraging-resilient-kids/" TargetMode="External"/><Relationship Id="rId12" Type="http://schemas.openxmlformats.org/officeDocument/2006/relationships/hyperlink" Target="https://www.union.org/sc/patients-visitors/health-topics/article/how-parents-build-childrens-resilience-against-online-risks" TargetMode="External"/><Relationship Id="rId15" Type="http://schemas.openxmlformats.org/officeDocument/2006/relationships/hyperlink" Target="https://www.hkjkjy.com/care/1098.html" TargetMode="External"/><Relationship Id="rId14" Type="http://schemas.openxmlformats.org/officeDocument/2006/relationships/hyperlink" Target="https://www.lego.com/zh-cn/how-to-build-resilience-in-children" TargetMode="External"/><Relationship Id="rId17" Type="http://schemas.openxmlformats.org/officeDocument/2006/relationships/hyperlink" Target="https://xinwen.bjd.com.cn/content/s661e556ee4b0f6c5abd5cf1a.html" TargetMode="External"/><Relationship Id="rId16" Type="http://schemas.openxmlformats.org/officeDocument/2006/relationships/hyperlink" Target="http://paper.people.com.cn/rmwz/html/2014-12/01/content_1524098.htm" TargetMode="External"/><Relationship Id="rId19" Type="http://schemas.openxmlformats.org/officeDocument/2006/relationships/hyperlink" Target="https://www.app2020.tjyun.com/jyapp/system/2022/11/28/053380482.shtml" TargetMode="External"/><Relationship Id="rId18" Type="http://schemas.openxmlformats.org/officeDocument/2006/relationships/hyperlink" Target="http://jyj.jcgov.gov.cn/jyfw/jyxx/202211/t20221122_1703496.s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