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Key</w:t>
      </w:r>
      <w:r>
        <w:rPr>
          <w:sz w:val="29"/>
          <w:szCs w:val="29"/>
          <w:b/>
          <w:bCs/>
          <w:spacing w:val="64"/>
        </w:rPr>
        <w:t xml:space="preserve"> </w:t>
      </w:r>
      <w:r>
        <w:rPr>
          <w:sz w:val="29"/>
          <w:szCs w:val="29"/>
          <w:b/>
          <w:bCs/>
          <w:spacing w:val="-2"/>
        </w:rPr>
        <w:t>Advances</w:t>
      </w:r>
      <w:r>
        <w:rPr>
          <w:sz w:val="29"/>
          <w:szCs w:val="29"/>
          <w:b/>
          <w:bCs/>
          <w:spacing w:val="74"/>
        </w:rPr>
        <w:t xml:space="preserve"> </w:t>
      </w:r>
      <w:r>
        <w:rPr>
          <w:sz w:val="29"/>
          <w:szCs w:val="29"/>
          <w:b/>
          <w:bCs/>
          <w:spacing w:val="-2"/>
        </w:rPr>
        <w:t>in</w:t>
      </w:r>
      <w:r>
        <w:rPr>
          <w:sz w:val="29"/>
          <w:szCs w:val="29"/>
          <w:b/>
          <w:bCs/>
          <w:spacing w:val="76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Light-Based</w:t>
      </w:r>
      <w:r>
        <w:rPr>
          <w:sz w:val="29"/>
          <w:szCs w:val="29"/>
          <w:b/>
          <w:bCs/>
          <w:spacing w:val="59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Therapies</w:t>
      </w:r>
      <w:r>
        <w:rPr>
          <w:sz w:val="29"/>
          <w:szCs w:val="29"/>
          <w:b/>
          <w:bCs/>
          <w:spacing w:val="57"/>
        </w:rPr>
        <w:t xml:space="preserve"> </w:t>
      </w:r>
      <w:r>
        <w:rPr>
          <w:sz w:val="29"/>
          <w:szCs w:val="29"/>
          <w:b/>
          <w:bCs/>
          <w:spacing w:val="-2"/>
        </w:rPr>
        <w:t>for</w:t>
      </w:r>
      <w:r>
        <w:rPr>
          <w:sz w:val="29"/>
          <w:szCs w:val="29"/>
          <w:b/>
          <w:bCs/>
          <w:spacing w:val="50"/>
        </w:rPr>
        <w:t xml:space="preserve"> </w:t>
      </w:r>
      <w:r>
        <w:rPr>
          <w:sz w:val="29"/>
          <w:szCs w:val="29"/>
          <w:b/>
          <w:bCs/>
          <w:spacing w:val="-2"/>
        </w:rPr>
        <w:t>Aesthetic</w:t>
      </w:r>
      <w:r>
        <w:rPr>
          <w:sz w:val="29"/>
          <w:szCs w:val="29"/>
          <w:b/>
          <w:bCs/>
          <w:spacing w:val="74"/>
        </w:rPr>
        <w:t xml:space="preserve"> </w:t>
      </w:r>
      <w:r>
        <w:rPr>
          <w:sz w:val="29"/>
          <w:szCs w:val="29"/>
          <w:b/>
          <w:bCs/>
          <w:spacing w:val="-2"/>
        </w:rPr>
        <w:t>Medicine</w:t>
      </w:r>
    </w:p>
    <w:p>
      <w:pPr>
        <w:pStyle w:val="BodyText"/>
        <w:ind w:left="508" w:hanging="149"/>
        <w:spacing w:before="190" w:line="344" w:lineRule="auto"/>
        <w:rPr/>
      </w:pPr>
      <w:r>
        <w:rPr>
          <w:spacing w:val="-1"/>
        </w:rPr>
        <w:t>·Research  suggests  fractional  and  picosecond  lasers</w:t>
      </w:r>
      <w:r>
        <w:rPr>
          <w:spacing w:val="11"/>
        </w:rPr>
        <w:t xml:space="preserve">  </w:t>
      </w:r>
      <w:r>
        <w:rPr>
          <w:spacing w:val="-1"/>
        </w:rPr>
        <w:t>offer</w:t>
      </w:r>
      <w:r>
        <w:rPr>
          <w:spacing w:val="6"/>
        </w:rPr>
        <w:t xml:space="preserve">  </w:t>
      </w:r>
      <w:r>
        <w:rPr>
          <w:spacing w:val="-1"/>
        </w:rPr>
        <w:t>high</w:t>
      </w:r>
      <w:r>
        <w:rPr>
          <w:spacing w:val="5"/>
        </w:rPr>
        <w:t xml:space="preserve">  </w:t>
      </w:r>
      <w:r>
        <w:rPr>
          <w:spacing w:val="-1"/>
        </w:rPr>
        <w:t>efficacy  for</w:t>
      </w:r>
      <w:r>
        <w:rPr>
          <w:spacing w:val="6"/>
        </w:rPr>
        <w:t xml:space="preserve">  </w:t>
      </w:r>
      <w:r>
        <w:rPr>
          <w:spacing w:val="-1"/>
        </w:rPr>
        <w:t>photoaging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 </w:t>
      </w:r>
      <w:r>
        <w:rPr>
          <w:spacing w:val="-1"/>
        </w:rPr>
        <w:t>hyperpigmentation,with</w:t>
      </w:r>
      <w:r>
        <w:rPr>
          <w:spacing w:val="20"/>
        </w:rPr>
        <w:t xml:space="preserve">  </w:t>
      </w:r>
      <w:r>
        <w:rPr>
          <w:spacing w:val="-1"/>
        </w:rPr>
        <w:t>significant</w:t>
      </w:r>
      <w:r>
        <w:rPr>
          <w:spacing w:val="22"/>
        </w:rPr>
        <w:t xml:space="preserve">  </w:t>
      </w:r>
      <w:r>
        <w:rPr>
          <w:spacing w:val="-1"/>
        </w:rPr>
        <w:t>collagen</w:t>
      </w:r>
      <w:r>
        <w:rPr>
          <w:spacing w:val="24"/>
        </w:rPr>
        <w:t xml:space="preserve">  </w:t>
      </w:r>
      <w:r>
        <w:rPr>
          <w:spacing w:val="-1"/>
        </w:rPr>
        <w:t>re</w:t>
      </w:r>
      <w:r>
        <w:rPr>
          <w:spacing w:val="-2"/>
        </w:rPr>
        <w:t>modeling</w:t>
      </w:r>
      <w:r>
        <w:rPr>
          <w:spacing w:val="21"/>
          <w:w w:val="101"/>
        </w:rPr>
        <w:t xml:space="preserve">  </w:t>
      </w:r>
      <w:r>
        <w:rPr>
          <w:spacing w:val="-2"/>
        </w:rPr>
        <w:t>and</w:t>
      </w:r>
      <w:r>
        <w:rPr>
          <w:spacing w:val="24"/>
          <w:w w:val="101"/>
        </w:rPr>
        <w:t xml:space="preserve">  </w:t>
      </w:r>
      <w:r>
        <w:rPr>
          <w:spacing w:val="-2"/>
        </w:rPr>
        <w:t>pigment</w:t>
      </w:r>
      <w:r>
        <w:rPr>
          <w:spacing w:val="24"/>
        </w:rPr>
        <w:t xml:space="preserve">  </w:t>
      </w:r>
      <w:r>
        <w:rPr>
          <w:spacing w:val="-2"/>
        </w:rPr>
        <w:t>reduction,</w:t>
      </w:r>
      <w:r>
        <w:rPr/>
        <w:t xml:space="preserve">    </w:t>
      </w:r>
      <w:r>
        <w:rPr>
          <w:spacing w:val="-2"/>
        </w:rPr>
        <w:t>though</w:t>
      </w:r>
      <w:r>
        <w:rPr>
          <w:spacing w:val="71"/>
        </w:rPr>
        <w:t xml:space="preserve"> </w:t>
      </w:r>
      <w:r>
        <w:rPr>
          <w:spacing w:val="-2"/>
        </w:rPr>
        <w:t>outcomes</w:t>
      </w:r>
      <w:r>
        <w:rPr>
          <w:spacing w:val="50"/>
        </w:rPr>
        <w:t xml:space="preserve"> </w:t>
      </w:r>
      <w:r>
        <w:rPr>
          <w:spacing w:val="-2"/>
        </w:rPr>
        <w:t>vary</w:t>
      </w:r>
      <w:r>
        <w:rPr>
          <w:spacing w:val="62"/>
        </w:rPr>
        <w:t xml:space="preserve"> </w:t>
      </w:r>
      <w:r>
        <w:rPr>
          <w:spacing w:val="-2"/>
        </w:rPr>
        <w:t>by</w:t>
      </w:r>
      <w:r>
        <w:rPr>
          <w:spacing w:val="54"/>
        </w:rPr>
        <w:t xml:space="preserve"> </w:t>
      </w:r>
      <w:r>
        <w:rPr>
          <w:spacing w:val="-2"/>
        </w:rPr>
        <w:t>skin</w:t>
      </w:r>
      <w:r>
        <w:rPr>
          <w:spacing w:val="51"/>
        </w:rPr>
        <w:t xml:space="preserve"> </w:t>
      </w:r>
      <w:r>
        <w:rPr>
          <w:spacing w:val="-2"/>
        </w:rPr>
        <w:t>type</w:t>
      </w:r>
      <w:r>
        <w:rPr>
          <w:spacing w:val="55"/>
          <w:w w:val="101"/>
        </w:rPr>
        <w:t xml:space="preserve"> </w:t>
      </w:r>
      <w:r>
        <w:rPr>
          <w:spacing w:val="-2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require</w:t>
      </w:r>
      <w:r>
        <w:rPr>
          <w:spacing w:val="63"/>
        </w:rPr>
        <w:t xml:space="preserve"> </w:t>
      </w:r>
      <w:r>
        <w:rPr>
          <w:spacing w:val="-2"/>
        </w:rPr>
        <w:t>multiple</w:t>
      </w:r>
      <w:r>
        <w:rPr>
          <w:spacing w:val="54"/>
        </w:rPr>
        <w:t xml:space="preserve"> </w:t>
      </w:r>
      <w:r>
        <w:rPr>
          <w:spacing w:val="-2"/>
        </w:rPr>
        <w:t>sessions.</w:t>
      </w:r>
    </w:p>
    <w:p>
      <w:pPr>
        <w:pStyle w:val="BodyText"/>
        <w:ind w:left="508" w:right="176" w:hanging="149"/>
        <w:spacing w:before="193" w:line="360" w:lineRule="auto"/>
        <w:rPr/>
      </w:pPr>
      <w:r>
        <w:rPr>
          <w:spacing w:val="-2"/>
        </w:rPr>
        <w:t>·It</w:t>
      </w:r>
      <w:r>
        <w:rPr>
          <w:spacing w:val="57"/>
        </w:rPr>
        <w:t xml:space="preserve"> </w:t>
      </w:r>
      <w:r>
        <w:rPr>
          <w:spacing w:val="-2"/>
        </w:rPr>
        <w:t>seems  likely</w:t>
      </w:r>
      <w:r>
        <w:rPr>
          <w:spacing w:val="54"/>
          <w:w w:val="101"/>
        </w:rPr>
        <w:t xml:space="preserve"> </w:t>
      </w:r>
      <w:r>
        <w:rPr>
          <w:spacing w:val="-2"/>
        </w:rPr>
        <w:t>that  IPL  provides  moderate  improvements  in  brighten</w:t>
      </w:r>
      <w:r>
        <w:rPr>
          <w:spacing w:val="-3"/>
        </w:rPr>
        <w:t>ing  and  melasma</w:t>
      </w:r>
      <w:r>
        <w:rPr/>
        <w:t xml:space="preserve"> </w:t>
      </w:r>
      <w:r>
        <w:rPr>
          <w:spacing w:val="-1"/>
        </w:rPr>
        <w:t>for  lighter</w:t>
      </w:r>
      <w:r>
        <w:rPr>
          <w:spacing w:val="60"/>
        </w:rPr>
        <w:t xml:space="preserve"> </w:t>
      </w:r>
      <w:r>
        <w:rPr>
          <w:spacing w:val="-1"/>
        </w:rPr>
        <w:t>skin</w:t>
      </w:r>
      <w:r>
        <w:rPr>
          <w:spacing w:val="60"/>
          <w:w w:val="101"/>
        </w:rPr>
        <w:t xml:space="preserve"> </w:t>
      </w:r>
      <w:r>
        <w:rPr>
          <w:spacing w:val="-1"/>
        </w:rPr>
        <w:t>types,but  evidence  leans  toward  risks  of</w:t>
      </w:r>
      <w:r>
        <w:rPr>
          <w:spacing w:val="48"/>
        </w:rPr>
        <w:t xml:space="preserve"> </w:t>
      </w:r>
      <w:r>
        <w:rPr>
          <w:spacing w:val="-1"/>
        </w:rPr>
        <w:t>worsening  pigmentation  in</w:t>
      </w:r>
      <w:r>
        <w:rPr/>
        <w:t xml:space="preserve">    </w:t>
      </w:r>
      <w:r>
        <w:rPr>
          <w:spacing w:val="-2"/>
        </w:rPr>
        <w:t>darker</w:t>
      </w:r>
      <w:r>
        <w:rPr>
          <w:spacing w:val="13"/>
        </w:rPr>
        <w:t xml:space="preserve">  </w:t>
      </w:r>
      <w:r>
        <w:rPr>
          <w:spacing w:val="-2"/>
        </w:rPr>
        <w:t>skins.</w:t>
      </w:r>
    </w:p>
    <w:p>
      <w:pPr>
        <w:pStyle w:val="BodyText"/>
        <w:ind w:left="508" w:right="259" w:hanging="149"/>
        <w:spacing w:before="138" w:line="354" w:lineRule="auto"/>
        <w:rPr/>
      </w:pPr>
      <w:r>
        <w:rPr>
          <w:spacing w:val="-1"/>
        </w:rPr>
        <w:t>·The  evidence  indicates  LED  therapy  supports  mild</w:t>
      </w:r>
      <w:r>
        <w:rPr>
          <w:spacing w:val="-2"/>
        </w:rPr>
        <w:t xml:space="preserve">  skin  rejuvenation  and  brightening</w:t>
      </w:r>
      <w:r>
        <w:rPr/>
        <w:t xml:space="preserve"> </w:t>
      </w:r>
      <w:r>
        <w:rPr/>
        <w:t>through  anti-inflammatory  eff</w:t>
      </w:r>
      <w:r>
        <w:rPr>
          <w:spacing w:val="-1"/>
        </w:rPr>
        <w:t>ects,with</w:t>
      </w:r>
      <w:r>
        <w:rPr>
          <w:spacing w:val="13"/>
        </w:rPr>
        <w:t xml:space="preserve">  </w:t>
      </w:r>
      <w:r>
        <w:rPr>
          <w:spacing w:val="-1"/>
        </w:rPr>
        <w:t>good</w:t>
      </w:r>
      <w:r>
        <w:rPr>
          <w:spacing w:val="13"/>
        </w:rPr>
        <w:t xml:space="preserve">  </w:t>
      </w:r>
      <w:r>
        <w:rPr>
          <w:spacing w:val="-1"/>
        </w:rPr>
        <w:t>safety   but</w:t>
      </w:r>
      <w:r>
        <w:rPr>
          <w:spacing w:val="16"/>
          <w:w w:val="101"/>
        </w:rPr>
        <w:t xml:space="preserve">  </w:t>
      </w:r>
      <w:r>
        <w:rPr>
          <w:spacing w:val="-1"/>
        </w:rPr>
        <w:t>lower  potency</w:t>
      </w:r>
      <w:r>
        <w:rPr>
          <w:spacing w:val="13"/>
        </w:rPr>
        <w:t xml:space="preserve">  </w:t>
      </w:r>
      <w:r>
        <w:rPr>
          <w:spacing w:val="-1"/>
        </w:rPr>
        <w:t>compared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3"/>
        </w:rPr>
        <w:t>lasers.</w:t>
      </w:r>
    </w:p>
    <w:p>
      <w:pPr>
        <w:pStyle w:val="BodyText"/>
        <w:ind w:left="508" w:right="89" w:hanging="149"/>
        <w:spacing w:before="159" w:line="334" w:lineRule="auto"/>
        <w:rPr/>
      </w:pPr>
      <w:r>
        <w:rPr/>
        <w:t>·Comparisons  show  </w:t>
      </w:r>
      <w:r>
        <w:rPr>
          <w:spacing w:val="-1"/>
        </w:rPr>
        <w:t>picosecond</w:t>
      </w:r>
      <w:r>
        <w:rPr>
          <w:spacing w:val="12"/>
        </w:rPr>
        <w:t xml:space="preserve">  </w:t>
      </w:r>
      <w:r>
        <w:rPr>
          <w:spacing w:val="-1"/>
        </w:rPr>
        <w:t>lasers  often</w:t>
      </w:r>
      <w:r>
        <w:rPr>
          <w:spacing w:val="8"/>
        </w:rPr>
        <w:t xml:space="preserve">  </w:t>
      </w:r>
      <w:r>
        <w:rPr>
          <w:spacing w:val="-1"/>
        </w:rPr>
        <w:t>outperform</w:t>
      </w:r>
      <w:r>
        <w:rPr>
          <w:spacing w:val="9"/>
        </w:rPr>
        <w:t xml:space="preserve">  </w:t>
      </w:r>
      <w:r>
        <w:rPr>
          <w:spacing w:val="-1"/>
        </w:rPr>
        <w:t>Q-switched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melasma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fewer</w:t>
      </w:r>
      <w:r>
        <w:rPr>
          <w:spacing w:val="21"/>
        </w:rPr>
        <w:t xml:space="preserve">  </w:t>
      </w:r>
      <w:r>
        <w:rPr>
          <w:spacing w:val="-1"/>
        </w:rPr>
        <w:t>side</w:t>
      </w:r>
      <w:r>
        <w:rPr>
          <w:spacing w:val="24"/>
        </w:rPr>
        <w:t xml:space="preserve">  </w:t>
      </w:r>
      <w:r>
        <w:rPr>
          <w:spacing w:val="-1"/>
        </w:rPr>
        <w:t>effects;combinations</w:t>
      </w:r>
      <w:r>
        <w:rPr>
          <w:spacing w:val="23"/>
          <w:w w:val="101"/>
        </w:rPr>
        <w:t xml:space="preserve">  </w:t>
      </w:r>
      <w:r>
        <w:rPr>
          <w:spacing w:val="-1"/>
        </w:rPr>
        <w:t>enhance</w:t>
      </w:r>
      <w:r>
        <w:rPr>
          <w:spacing w:val="26"/>
          <w:w w:val="101"/>
        </w:rPr>
        <w:t xml:space="preserve">  </w:t>
      </w:r>
      <w:r>
        <w:rPr>
          <w:spacing w:val="-1"/>
        </w:rPr>
        <w:t>results.</w:t>
      </w:r>
    </w:p>
    <w:p>
      <w:pPr>
        <w:pStyle w:val="BodyText"/>
        <w:ind w:left="508" w:right="1136" w:hanging="149"/>
        <w:spacing w:before="189" w:line="332" w:lineRule="auto"/>
        <w:rPr/>
      </w:pPr>
      <w:r>
        <w:rPr>
          <w:spacing w:val="-1"/>
        </w:rPr>
        <w:t>·Future  trends   point  toward   personalized,regenerative</w:t>
      </w:r>
      <w:r>
        <w:rPr>
          <w:spacing w:val="22"/>
          <w:w w:val="101"/>
        </w:rPr>
        <w:t xml:space="preserve">  </w:t>
      </w:r>
      <w:r>
        <w:rPr>
          <w:spacing w:val="-1"/>
        </w:rPr>
        <w:t>integrations  and</w:t>
      </w:r>
      <w:r>
        <w:rPr>
          <w:spacing w:val="14"/>
        </w:rPr>
        <w:t xml:space="preserve">  </w:t>
      </w:r>
      <w:r>
        <w:rPr>
          <w:spacing w:val="-1"/>
        </w:rPr>
        <w:t>safer</w:t>
      </w:r>
      <w:r>
        <w:rPr>
          <w:spacing w:val="1"/>
        </w:rPr>
        <w:t xml:space="preserve"> </w:t>
      </w:r>
      <w:r>
        <w:rPr>
          <w:spacing w:val="-1"/>
        </w:rPr>
        <w:t>picosecond    advancements.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Mechanisms and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10"/>
        </w:rPr>
        <w:t>Efficac</w:t>
      </w:r>
      <w:r>
        <w:rPr>
          <w:sz w:val="32"/>
          <w:szCs w:val="32"/>
          <w:b/>
          <w:bCs/>
          <w:spacing w:val="-11"/>
        </w:rPr>
        <w:t>y Overview</w:t>
      </w:r>
    </w:p>
    <w:p>
      <w:pPr>
        <w:pStyle w:val="BodyText"/>
        <w:ind w:right="46"/>
        <w:spacing w:before="200" w:line="341" w:lineRule="auto"/>
        <w:rPr/>
      </w:pPr>
      <w:r>
        <w:rPr>
          <w:spacing w:val="-1"/>
        </w:rPr>
        <w:t>Light-based</w:t>
      </w:r>
      <w:r>
        <w:rPr>
          <w:spacing w:val="20"/>
          <w:w w:val="101"/>
        </w:rPr>
        <w:t xml:space="preserve">  </w:t>
      </w:r>
      <w:r>
        <w:rPr>
          <w:spacing w:val="-1"/>
        </w:rPr>
        <w:t>therapies</w:t>
      </w:r>
      <w:r>
        <w:rPr>
          <w:spacing w:val="20"/>
        </w:rPr>
        <w:t xml:space="preserve">  </w:t>
      </w:r>
      <w:r>
        <w:rPr>
          <w:spacing w:val="-1"/>
        </w:rPr>
        <w:t>target</w:t>
      </w:r>
      <w:r>
        <w:rPr>
          <w:spacing w:val="23"/>
        </w:rPr>
        <w:t xml:space="preserve">  </w:t>
      </w:r>
      <w:r>
        <w:rPr>
          <w:spacing w:val="-1"/>
        </w:rPr>
        <w:t>chromophores</w:t>
      </w:r>
      <w:r>
        <w:rPr>
          <w:spacing w:val="26"/>
        </w:rPr>
        <w:t xml:space="preserve">  </w:t>
      </w:r>
      <w:r>
        <w:rPr>
          <w:spacing w:val="-1"/>
        </w:rPr>
        <w:t>like</w:t>
      </w:r>
      <w:r>
        <w:rPr>
          <w:spacing w:val="26"/>
          <w:w w:val="101"/>
        </w:rPr>
        <w:t xml:space="preserve">  </w:t>
      </w:r>
      <w:r>
        <w:rPr>
          <w:spacing w:val="-1"/>
        </w:rPr>
        <w:t>melanin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water:lasers(ablative/n</w:t>
      </w:r>
      <w:r>
        <w:rPr>
          <w:spacing w:val="-2"/>
        </w:rPr>
        <w:t>on-</w:t>
      </w:r>
      <w:r>
        <w:rPr/>
        <w:t xml:space="preserve">    </w:t>
      </w:r>
      <w:r>
        <w:rPr>
          <w:spacing w:val="-1"/>
        </w:rPr>
        <w:t>ablative)induce</w:t>
      </w:r>
      <w:r>
        <w:rPr>
          <w:spacing w:val="30"/>
        </w:rPr>
        <w:t xml:space="preserve">  </w:t>
      </w:r>
      <w:r>
        <w:rPr>
          <w:spacing w:val="-1"/>
        </w:rPr>
        <w:t>controlled   injury</w:t>
      </w:r>
      <w:r>
        <w:rPr>
          <w:spacing w:val="26"/>
        </w:rPr>
        <w:t xml:space="preserve">  </w:t>
      </w:r>
      <w:r>
        <w:rPr>
          <w:spacing w:val="-1"/>
        </w:rPr>
        <w:t>for</w:t>
      </w:r>
      <w:r>
        <w:rPr>
          <w:spacing w:val="28"/>
        </w:rPr>
        <w:t xml:space="preserve">  </w:t>
      </w:r>
      <w:r>
        <w:rPr>
          <w:spacing w:val="-1"/>
        </w:rPr>
        <w:t>collagen</w:t>
      </w:r>
      <w:r>
        <w:rPr>
          <w:spacing w:val="29"/>
        </w:rPr>
        <w:t xml:space="preserve">  </w:t>
      </w:r>
      <w:r>
        <w:rPr>
          <w:spacing w:val="-1"/>
        </w:rPr>
        <w:t>stimulation;IPLuses   broad-spectrum   pulses</w:t>
      </w:r>
      <w:r>
        <w:rPr/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 </w:t>
      </w:r>
      <w:r>
        <w:rPr>
          <w:spacing w:val="-1"/>
        </w:rPr>
        <w:t>vascular/pigmented</w:t>
      </w:r>
      <w:r>
        <w:rPr>
          <w:spacing w:val="28"/>
        </w:rPr>
        <w:t xml:space="preserve">  </w:t>
      </w:r>
      <w:r>
        <w:rPr>
          <w:spacing w:val="-1"/>
        </w:rPr>
        <w:t>lesions;LED</w:t>
      </w:r>
      <w:r>
        <w:rPr>
          <w:spacing w:val="28"/>
        </w:rPr>
        <w:t xml:space="preserve">  </w:t>
      </w:r>
      <w:r>
        <w:rPr>
          <w:spacing w:val="-1"/>
        </w:rPr>
        <w:t>promotes</w:t>
      </w:r>
      <w:r>
        <w:rPr>
          <w:spacing w:val="28"/>
          <w:w w:val="101"/>
        </w:rPr>
        <w:t xml:space="preserve">  </w:t>
      </w:r>
      <w:r>
        <w:rPr>
          <w:spacing w:val="-1"/>
        </w:rPr>
        <w:t>photobiomodulation</w:t>
      </w:r>
      <w:r>
        <w:rPr>
          <w:spacing w:val="21"/>
        </w:rPr>
        <w:t xml:space="preserve">  </w:t>
      </w:r>
      <w:r>
        <w:rPr>
          <w:spacing w:val="-1"/>
        </w:rPr>
        <w:t>without</w:t>
      </w:r>
      <w:r>
        <w:rPr>
          <w:spacing w:val="22"/>
        </w:rPr>
        <w:t xml:space="preserve">  </w:t>
      </w:r>
      <w:r>
        <w:rPr>
          <w:spacing w:val="-1"/>
        </w:rPr>
        <w:t>thermal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damage.For  photoaging,fractional  CO2/Er:YAG  </w:t>
      </w:r>
      <w:r>
        <w:rPr>
          <w:spacing w:val="-1"/>
          <w:position w:val="4"/>
        </w:rPr>
        <w:t>and  thulium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lasers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excel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in  wrinkle</w:t>
      </w:r>
    </w:p>
    <w:p>
      <w:pPr>
        <w:pStyle w:val="BodyText"/>
        <w:ind w:right="149"/>
        <w:spacing w:before="83" w:line="395" w:lineRule="auto"/>
        <w:rPr/>
      </w:pPr>
      <w:r>
        <w:rPr>
          <w:spacing w:val="-1"/>
        </w:rPr>
        <w:t>reduction;picosecond/Q-switched   target   hyperpigmentation    effectively   but   cautiously    in</w:t>
      </w:r>
      <w:r>
        <w:rPr>
          <w:spacing w:val="13"/>
        </w:rPr>
        <w:t xml:space="preserve"> </w:t>
      </w:r>
      <w:r>
        <w:rPr>
          <w:spacing w:val="-2"/>
        </w:rPr>
        <w:t>melasma.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Clinical Outcomes for Speci</w:t>
      </w:r>
      <w:r>
        <w:rPr>
          <w:sz w:val="32"/>
          <w:szCs w:val="32"/>
          <w:b/>
          <w:bCs/>
          <w:spacing w:val="-9"/>
        </w:rPr>
        <w:t>fic Concerns</w:t>
      </w:r>
    </w:p>
    <w:p>
      <w:pPr>
        <w:pStyle w:val="BodyText"/>
        <w:ind w:left="359"/>
        <w:spacing w:before="196" w:line="327" w:lineRule="exact"/>
        <w:rPr/>
      </w:pPr>
      <w:r>
        <w:rPr>
          <w:spacing w:val="-1"/>
          <w:position w:val="4"/>
        </w:rPr>
        <w:t>·Photoaging:    Fractional   lasers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show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5</w:t>
      </w:r>
      <w:r>
        <w:rPr>
          <w:spacing w:val="-2"/>
          <w:position w:val="4"/>
        </w:rPr>
        <w:t>0-70%improvement</w:t>
      </w:r>
      <w:r>
        <w:rPr>
          <w:spacing w:val="30"/>
          <w:w w:val="101"/>
          <w:position w:val="4"/>
        </w:rPr>
        <w:t xml:space="preserve">  </w:t>
      </w:r>
      <w:r>
        <w:rPr>
          <w:spacing w:val="-2"/>
          <w:position w:val="4"/>
        </w:rPr>
        <w:t>in</w:t>
      </w:r>
      <w:r>
        <w:rPr>
          <w:spacing w:val="24"/>
          <w:w w:val="101"/>
          <w:position w:val="4"/>
        </w:rPr>
        <w:t xml:space="preserve">  </w:t>
      </w:r>
      <w:r>
        <w:rPr>
          <w:spacing w:val="-2"/>
          <w:position w:val="4"/>
        </w:rPr>
        <w:t>texture/wrinkles.</w:t>
      </w:r>
    </w:p>
    <w:p>
      <w:pPr>
        <w:pStyle w:val="BodyText"/>
        <w:ind w:left="508" w:right="676" w:hanging="149"/>
        <w:spacing w:before="202" w:line="334" w:lineRule="auto"/>
        <w:rPr/>
      </w:pPr>
      <w:r>
        <w:rPr>
          <w:spacing w:val="-1"/>
        </w:rPr>
        <w:t>·Hyperpigmentation/Melasma:       Picose</w:t>
      </w:r>
      <w:r>
        <w:rPr>
          <w:spacing w:val="-2"/>
        </w:rPr>
        <w:t>cond</w:t>
      </w:r>
      <w:r>
        <w:rPr>
          <w:spacing w:val="20"/>
          <w:w w:val="101"/>
        </w:rPr>
        <w:t xml:space="preserve">  </w:t>
      </w:r>
      <w:r>
        <w:rPr>
          <w:spacing w:val="-2"/>
        </w:rPr>
        <w:t>(755/1064</w:t>
      </w:r>
      <w:r>
        <w:rPr>
          <w:spacing w:val="20"/>
          <w:w w:val="101"/>
        </w:rPr>
        <w:t xml:space="preserve">  </w:t>
      </w:r>
      <w:r>
        <w:rPr>
          <w:spacing w:val="-2"/>
        </w:rPr>
        <w:t>nm)reduces</w:t>
      </w:r>
      <w:r>
        <w:rPr>
          <w:spacing w:val="22"/>
        </w:rPr>
        <w:t xml:space="preserve">  </w:t>
      </w:r>
      <w:r>
        <w:rPr>
          <w:spacing w:val="-2"/>
        </w:rPr>
        <w:t>MASI</w:t>
      </w:r>
      <w:r>
        <w:rPr>
          <w:spacing w:val="16"/>
          <w:w w:val="101"/>
        </w:rPr>
        <w:t xml:space="preserve">  </w:t>
      </w:r>
      <w:r>
        <w:rPr>
          <w:spacing w:val="-2"/>
        </w:rPr>
        <w:t>scores</w:t>
      </w:r>
      <w:r>
        <w:rPr/>
        <w:t xml:space="preserve"> </w:t>
      </w:r>
      <w:r>
        <w:rPr/>
        <w:t>significantly;IPL  effective  for  l</w:t>
      </w:r>
      <w:r>
        <w:rPr>
          <w:spacing w:val="-1"/>
        </w:rPr>
        <w:t>entigines</w:t>
      </w:r>
      <w:r>
        <w:rPr>
          <w:spacing w:val="11"/>
        </w:rPr>
        <w:t xml:space="preserve">  </w:t>
      </w:r>
      <w:r>
        <w:rPr>
          <w:spacing w:val="-1"/>
        </w:rPr>
        <w:t>but</w:t>
      </w:r>
      <w:r>
        <w:rPr>
          <w:spacing w:val="11"/>
        </w:rPr>
        <w:t xml:space="preserve">  </w:t>
      </w:r>
      <w:r>
        <w:rPr>
          <w:spacing w:val="-1"/>
        </w:rPr>
        <w:t>risky  for</w:t>
      </w:r>
      <w:r>
        <w:rPr>
          <w:spacing w:val="9"/>
        </w:rPr>
        <w:t xml:space="preserve">  </w:t>
      </w:r>
      <w:r>
        <w:rPr>
          <w:spacing w:val="-1"/>
        </w:rPr>
        <w:t>melasma.</w:t>
      </w:r>
    </w:p>
    <w:p>
      <w:pPr>
        <w:pStyle w:val="BodyText"/>
        <w:ind w:left="359"/>
        <w:spacing w:before="173" w:line="327" w:lineRule="exact"/>
        <w:rPr/>
      </w:pPr>
      <w:r>
        <w:rPr>
          <w:spacing w:val="-1"/>
          <w:position w:val="4"/>
        </w:rPr>
        <w:t>·Skin</w:t>
      </w:r>
      <w:r>
        <w:rPr>
          <w:spacing w:val="17"/>
          <w:position w:val="4"/>
        </w:rPr>
        <w:t xml:space="preserve">   </w:t>
      </w:r>
      <w:r>
        <w:rPr>
          <w:spacing w:val="-1"/>
          <w:position w:val="4"/>
        </w:rPr>
        <w:t>Whitening/Brightening:LED(red/yellow)and    low-fluence    lasers    provide</w:t>
      </w:r>
      <w:r>
        <w:rPr>
          <w:spacing w:val="19"/>
          <w:position w:val="4"/>
        </w:rPr>
        <w:t xml:space="preserve">   </w:t>
      </w:r>
      <w:r>
        <w:rPr>
          <w:spacing w:val="-2"/>
          <w:position w:val="4"/>
        </w:rPr>
        <w:t>gradual</w:t>
      </w:r>
    </w:p>
    <w:p>
      <w:pPr>
        <w:pStyle w:val="BodyText"/>
        <w:ind w:left="509"/>
        <w:spacing w:before="241" w:line="179" w:lineRule="exact"/>
        <w:rPr/>
      </w:pPr>
      <w:r>
        <w:rPr>
          <w:spacing w:val="-2"/>
          <w:position w:val="-1"/>
        </w:rPr>
        <w:t>evenness.</w:t>
      </w:r>
    </w:p>
    <w:p>
      <w:pPr>
        <w:spacing w:line="179" w:lineRule="exact"/>
        <w:sectPr>
          <w:pgSz w:w="12240" w:h="15840"/>
          <w:pgMar w:top="1190" w:right="1083" w:bottom="0" w:left="980" w:header="0" w:footer="0" w:gutter="0"/>
        </w:sectPr>
        <w:rPr/>
      </w:pPr>
    </w:p>
    <w:p>
      <w:pPr>
        <w:pStyle w:val="BodyText"/>
        <w:ind w:left="10"/>
        <w:spacing w:before="5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Comparisons and Safety</w:t>
      </w:r>
    </w:p>
    <w:p>
      <w:pPr>
        <w:pStyle w:val="BodyText"/>
        <w:ind w:left="10" w:right="153"/>
        <w:spacing w:before="181" w:line="386" w:lineRule="auto"/>
        <w:rPr/>
      </w:pPr>
      <w:r>
        <w:rPr>
          <w:spacing w:val="-1"/>
        </w:rPr>
        <w:t>Lasers  generally  superior</w:t>
      </w:r>
      <w:r>
        <w:rPr>
          <w:spacing w:val="59"/>
        </w:rPr>
        <w:t xml:space="preserve"> </w:t>
      </w:r>
      <w:r>
        <w:rPr>
          <w:spacing w:val="-1"/>
        </w:rPr>
        <w:t>to  IPL/LED  for  depth;side  effects  include  transient  PIH,high</w:t>
      </w:r>
      <w:r>
        <w:rPr>
          <w:spacing w:val="-2"/>
        </w:rPr>
        <w:t>er  in</w:t>
      </w:r>
      <w:r>
        <w:rPr/>
        <w:t xml:space="preserve"> </w:t>
      </w:r>
      <w:r>
        <w:rPr>
          <w:spacing w:val="-2"/>
        </w:rPr>
        <w:t>darker</w:t>
      </w:r>
      <w:r>
        <w:rPr>
          <w:spacing w:val="18"/>
        </w:rPr>
        <w:t xml:space="preserve">  </w:t>
      </w:r>
      <w:r>
        <w:rPr>
          <w:spacing w:val="-2"/>
        </w:rPr>
        <w:t>skins.</w:t>
      </w:r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63692</wp:posOffset>
            </wp:positionV>
            <wp:extent cx="6521432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0" w:right="567"/>
        <w:spacing w:before="86" w:line="28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Research</w:t>
      </w:r>
      <w:r>
        <w:rPr>
          <w:sz w:val="30"/>
          <w:szCs w:val="30"/>
          <w:b/>
          <w:bCs/>
          <w:spacing w:val="54"/>
        </w:rPr>
        <w:t xml:space="preserve"> </w:t>
      </w:r>
      <w:r>
        <w:rPr>
          <w:sz w:val="30"/>
          <w:szCs w:val="30"/>
          <w:b/>
          <w:bCs/>
          <w:spacing w:val="-2"/>
        </w:rPr>
        <w:t>Report:Current</w:t>
      </w:r>
      <w:r>
        <w:rPr>
          <w:sz w:val="30"/>
          <w:szCs w:val="30"/>
          <w:b/>
          <w:bCs/>
          <w:spacing w:val="25"/>
        </w:rPr>
        <w:t xml:space="preserve"> </w:t>
      </w:r>
      <w:r>
        <w:rPr>
          <w:sz w:val="30"/>
          <w:szCs w:val="30"/>
          <w:b/>
          <w:bCs/>
          <w:spacing w:val="-2"/>
        </w:rPr>
        <w:t>Applications</w:t>
      </w:r>
      <w:r>
        <w:rPr>
          <w:sz w:val="30"/>
          <w:szCs w:val="30"/>
          <w:b/>
          <w:bCs/>
          <w:spacing w:val="36"/>
        </w:rPr>
        <w:t xml:space="preserve"> </w:t>
      </w:r>
      <w:r>
        <w:rPr>
          <w:sz w:val="30"/>
          <w:szCs w:val="30"/>
          <w:b/>
          <w:bCs/>
          <w:spacing w:val="-2"/>
        </w:rPr>
        <w:t>and</w:t>
      </w:r>
      <w:r>
        <w:rPr>
          <w:sz w:val="30"/>
          <w:szCs w:val="30"/>
          <w:b/>
          <w:bCs/>
          <w:spacing w:val="26"/>
        </w:rPr>
        <w:t xml:space="preserve"> </w:t>
      </w:r>
      <w:r>
        <w:rPr>
          <w:sz w:val="30"/>
          <w:szCs w:val="30"/>
          <w:b/>
          <w:bCs/>
          <w:spacing w:val="-2"/>
        </w:rPr>
        <w:t>Advancements</w:t>
      </w:r>
      <w:r>
        <w:rPr>
          <w:sz w:val="30"/>
          <w:szCs w:val="30"/>
          <w:b/>
          <w:bCs/>
          <w:spacing w:val="47"/>
        </w:rPr>
        <w:t xml:space="preserve"> </w:t>
      </w:r>
      <w:r>
        <w:rPr>
          <w:sz w:val="30"/>
          <w:szCs w:val="30"/>
          <w:b/>
          <w:bCs/>
          <w:spacing w:val="-2"/>
        </w:rPr>
        <w:t>in</w:t>
      </w:r>
      <w:r>
        <w:rPr>
          <w:sz w:val="30"/>
          <w:szCs w:val="30"/>
          <w:b/>
          <w:bCs/>
          <w:spacing w:val="48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Light-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</w:rPr>
        <w:t>Based  Therapies(Laser</w:t>
      </w:r>
      <w:r>
        <w:rPr>
          <w:sz w:val="30"/>
          <w:szCs w:val="30"/>
          <w:b/>
          <w:bCs/>
          <w:spacing w:val="-1"/>
        </w:rPr>
        <w:t>,IPL,LED)in  Aesthetic   Medicine</w:t>
      </w:r>
    </w:p>
    <w:p>
      <w:pPr>
        <w:pStyle w:val="BodyText"/>
        <w:ind w:left="10"/>
        <w:spacing w:before="163" w:line="198" w:lineRule="auto"/>
        <w:rPr/>
      </w:pPr>
      <w:r>
        <w:rPr>
          <w:b/>
          <w:bCs/>
          <w:spacing w:val="-2"/>
        </w:rPr>
        <w:t>Executive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Summary</w:t>
      </w:r>
    </w:p>
    <w:p>
      <w:pPr>
        <w:pStyle w:val="BodyText"/>
        <w:ind w:left="10"/>
        <w:spacing w:before="210" w:line="327" w:lineRule="exact"/>
        <w:rPr/>
      </w:pPr>
      <w:r>
        <w:rPr>
          <w:position w:val="4"/>
        </w:rPr>
        <w:t>Light-based     therapies—encompassing     la</w:t>
      </w:r>
      <w:r>
        <w:rPr>
          <w:spacing w:val="-1"/>
          <w:position w:val="4"/>
        </w:rPr>
        <w:t>sers(e.g.,fractional     CO2,picosecond,Q-</w:t>
      </w:r>
    </w:p>
    <w:p>
      <w:pPr>
        <w:pStyle w:val="BodyText"/>
        <w:ind w:left="10"/>
        <w:spacing w:before="82" w:line="327" w:lineRule="exact"/>
        <w:rPr/>
      </w:pPr>
      <w:r>
        <w:rPr>
          <w:position w:val="4"/>
        </w:rPr>
        <w:t>switched</w:t>
      </w:r>
      <w:r>
        <w:rPr>
          <w:spacing w:val="18"/>
          <w:position w:val="4"/>
        </w:rPr>
        <w:t xml:space="preserve">   </w:t>
      </w:r>
      <w:r>
        <w:rPr>
          <w:position w:val="4"/>
        </w:rPr>
        <w:t>Nd:YAG,thulium),intense</w:t>
      </w:r>
      <w:r>
        <w:rPr>
          <w:spacing w:val="17"/>
          <w:position w:val="4"/>
        </w:rPr>
        <w:t xml:space="preserve">   </w:t>
      </w:r>
      <w:r>
        <w:rPr>
          <w:position w:val="4"/>
        </w:rPr>
        <w:t>puls</w:t>
      </w:r>
      <w:r>
        <w:rPr>
          <w:spacing w:val="-1"/>
          <w:position w:val="4"/>
        </w:rPr>
        <w:t>ed</w:t>
      </w:r>
      <w:r>
        <w:rPr>
          <w:spacing w:val="17"/>
          <w:position w:val="4"/>
        </w:rPr>
        <w:t xml:space="preserve">   </w:t>
      </w:r>
      <w:r>
        <w:rPr>
          <w:spacing w:val="-1"/>
          <w:position w:val="4"/>
        </w:rPr>
        <w:t>light(IPL),and</w:t>
      </w:r>
      <w:r>
        <w:rPr>
          <w:spacing w:val="16"/>
          <w:w w:val="101"/>
          <w:position w:val="4"/>
        </w:rPr>
        <w:t xml:space="preserve">   </w:t>
      </w:r>
      <w:r>
        <w:rPr>
          <w:spacing w:val="-1"/>
          <w:position w:val="4"/>
        </w:rPr>
        <w:t>light-emitting   diode(LED)</w:t>
      </w:r>
    </w:p>
    <w:p>
      <w:pPr>
        <w:pStyle w:val="BodyText"/>
        <w:ind w:left="10"/>
        <w:spacing w:before="83" w:line="328" w:lineRule="exact"/>
        <w:rPr/>
      </w:pPr>
      <w:r>
        <w:rPr>
          <w:spacing w:val="-1"/>
          <w:position w:val="4"/>
        </w:rPr>
        <w:t>phototherapy-represent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cornerstone</w:t>
      </w:r>
      <w:r>
        <w:rPr>
          <w:spacing w:val="26"/>
          <w:w w:val="101"/>
          <w:position w:val="4"/>
        </w:rPr>
        <w:t xml:space="preserve">  </w:t>
      </w:r>
      <w:r>
        <w:rPr>
          <w:spacing w:val="-1"/>
          <w:position w:val="4"/>
        </w:rPr>
        <w:t>modalities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aesthetic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med</w:t>
      </w:r>
      <w:r>
        <w:rPr>
          <w:spacing w:val="-2"/>
          <w:position w:val="4"/>
        </w:rPr>
        <w:t>icine</w:t>
      </w:r>
      <w:r>
        <w:rPr>
          <w:spacing w:val="20"/>
          <w:position w:val="4"/>
        </w:rPr>
        <w:t xml:space="preserve">  </w:t>
      </w:r>
      <w:r>
        <w:rPr>
          <w:spacing w:val="-2"/>
          <w:position w:val="4"/>
        </w:rPr>
        <w:t>for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addressing</w:t>
      </w:r>
    </w:p>
    <w:p>
      <w:pPr>
        <w:pStyle w:val="BodyText"/>
        <w:ind w:left="10" w:right="90"/>
        <w:spacing w:before="82" w:line="333" w:lineRule="auto"/>
        <w:rPr/>
      </w:pPr>
      <w:r>
        <w:rPr/>
        <w:t>photoaging,hyperpigmentation   (e.g.,age   spots</w:t>
      </w:r>
      <w:r>
        <w:rPr>
          <w:spacing w:val="-1"/>
        </w:rPr>
        <w:t>,melasma),and    skin   brightening.As    of   late</w:t>
      </w:r>
      <w:r>
        <w:rPr/>
        <w:t xml:space="preserve"> </w:t>
      </w:r>
      <w:r>
        <w:rPr>
          <w:spacing w:val="-1"/>
        </w:rPr>
        <w:t>2025,advancements</w:t>
      </w:r>
      <w:r>
        <w:rPr>
          <w:spacing w:val="33"/>
          <w:w w:val="101"/>
        </w:rPr>
        <w:t xml:space="preserve">  </w:t>
      </w:r>
      <w:r>
        <w:rPr>
          <w:spacing w:val="-1"/>
        </w:rPr>
        <w:t>emphasize   precision,reduced</w:t>
      </w:r>
      <w:r>
        <w:rPr>
          <w:spacing w:val="29"/>
        </w:rPr>
        <w:t xml:space="preserve">  </w:t>
      </w:r>
      <w:r>
        <w:rPr>
          <w:spacing w:val="-1"/>
        </w:rPr>
        <w:t>downtime,and</w:t>
      </w:r>
      <w:r>
        <w:rPr>
          <w:spacing w:val="29"/>
        </w:rPr>
        <w:t xml:space="preserve">  </w:t>
      </w:r>
      <w:r>
        <w:rPr>
          <w:spacing w:val="-1"/>
        </w:rPr>
        <w:t>safety</w:t>
      </w:r>
      <w:r>
        <w:rPr>
          <w:spacing w:val="29"/>
        </w:rPr>
        <w:t xml:space="preserve">  </w:t>
      </w:r>
      <w:r>
        <w:rPr>
          <w:spacing w:val="-1"/>
        </w:rPr>
        <w:t>across</w:t>
      </w:r>
      <w:r>
        <w:rPr>
          <w:spacing w:val="29"/>
        </w:rPr>
        <w:t xml:space="preserve">  </w:t>
      </w:r>
      <w:r>
        <w:rPr>
          <w:spacing w:val="-1"/>
        </w:rPr>
        <w:t>skin</w:t>
      </w:r>
    </w:p>
    <w:p>
      <w:pPr>
        <w:pStyle w:val="BodyText"/>
        <w:ind w:left="10" w:right="310"/>
        <w:spacing w:before="54" w:line="333" w:lineRule="auto"/>
        <w:rPr/>
      </w:pPr>
      <w:r>
        <w:rPr>
          <w:spacing w:val="-1"/>
        </w:rPr>
        <w:t>types,driven</w:t>
      </w:r>
      <w:r>
        <w:rPr>
          <w:spacing w:val="27"/>
        </w:rPr>
        <w:t xml:space="preserve">  </w:t>
      </w:r>
      <w:r>
        <w:rPr>
          <w:spacing w:val="-1"/>
        </w:rPr>
        <w:t>by</w:t>
      </w:r>
      <w:r>
        <w:rPr>
          <w:spacing w:val="27"/>
          <w:w w:val="101"/>
        </w:rPr>
        <w:t xml:space="preserve">  </w:t>
      </w:r>
      <w:r>
        <w:rPr>
          <w:spacing w:val="-1"/>
        </w:rPr>
        <w:t>picosecond</w:t>
      </w:r>
      <w:r>
        <w:rPr>
          <w:spacing w:val="21"/>
        </w:rPr>
        <w:t xml:space="preserve">  </w:t>
      </w:r>
      <w:r>
        <w:rPr>
          <w:spacing w:val="-1"/>
        </w:rPr>
        <w:t>technology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combination</w:t>
      </w:r>
      <w:r>
        <w:rPr>
          <w:spacing w:val="27"/>
          <w:w w:val="101"/>
        </w:rPr>
        <w:t xml:space="preserve">  </w:t>
      </w:r>
      <w:r>
        <w:rPr>
          <w:spacing w:val="-1"/>
        </w:rPr>
        <w:t>protocol</w:t>
      </w:r>
      <w:r>
        <w:rPr>
          <w:spacing w:val="-2"/>
        </w:rPr>
        <w:t>s.Mechanisms</w:t>
      </w:r>
      <w:r>
        <w:rPr>
          <w:spacing w:val="27"/>
        </w:rPr>
        <w:t xml:space="preserve">  </w:t>
      </w:r>
      <w:r>
        <w:rPr>
          <w:spacing w:val="-2"/>
        </w:rPr>
        <w:t>involve</w:t>
      </w:r>
      <w:r>
        <w:rPr/>
        <w:t xml:space="preserve"> </w:t>
      </w:r>
      <w:r>
        <w:rPr/>
        <w:t>selective   photothermolysis(lasers/IPL)for    pigment/vascular    targeti</w:t>
      </w:r>
      <w:r>
        <w:rPr>
          <w:spacing w:val="-1"/>
        </w:rPr>
        <w:t>ng   and</w:t>
      </w:r>
    </w:p>
    <w:p>
      <w:pPr>
        <w:pStyle w:val="BodyText"/>
        <w:ind w:left="10"/>
        <w:spacing w:before="105" w:line="327" w:lineRule="exact"/>
        <w:rPr/>
      </w:pPr>
      <w:r>
        <w:rPr>
          <w:spacing w:val="-1"/>
          <w:position w:val="4"/>
        </w:rPr>
        <w:t>photobiomodulation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(LED)for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cellular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repair.Efficacy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is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well-supported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ph</w:t>
      </w:r>
      <w:r>
        <w:rPr>
          <w:spacing w:val="-2"/>
          <w:position w:val="4"/>
        </w:rPr>
        <w:t>otoaging</w:t>
      </w:r>
    </w:p>
    <w:p>
      <w:pPr>
        <w:pStyle w:val="BodyText"/>
        <w:ind w:left="10" w:right="281"/>
        <w:spacing w:before="92" w:line="356" w:lineRule="auto"/>
        <w:rPr/>
      </w:pPr>
      <w:r>
        <w:rPr>
          <w:spacing w:val="-1"/>
        </w:rPr>
        <w:t>(collagen</w:t>
      </w:r>
      <w:r>
        <w:rPr>
          <w:spacing w:val="27"/>
          <w:w w:val="101"/>
        </w:rPr>
        <w:t xml:space="preserve">  </w:t>
      </w:r>
      <w:r>
        <w:rPr>
          <w:spacing w:val="-1"/>
        </w:rPr>
        <w:t>induction)and</w:t>
      </w:r>
      <w:r>
        <w:rPr>
          <w:spacing w:val="27"/>
        </w:rPr>
        <w:t xml:space="preserve">  </w:t>
      </w:r>
      <w:r>
        <w:rPr>
          <w:spacing w:val="-1"/>
        </w:rPr>
        <w:t>pigmentation</w:t>
      </w:r>
      <w:r>
        <w:rPr>
          <w:spacing w:val="26"/>
          <w:w w:val="101"/>
        </w:rPr>
        <w:t xml:space="preserve">  </w:t>
      </w:r>
      <w:r>
        <w:rPr>
          <w:spacing w:val="-1"/>
        </w:rPr>
        <w:t>(melanin</w:t>
      </w:r>
      <w:r>
        <w:rPr>
          <w:spacing w:val="20"/>
          <w:w w:val="101"/>
        </w:rPr>
        <w:t xml:space="preserve">  </w:t>
      </w:r>
      <w:r>
        <w:rPr>
          <w:spacing w:val="-1"/>
        </w:rPr>
        <w:t>fragmentatio</w:t>
      </w:r>
      <w:r>
        <w:rPr>
          <w:spacing w:val="-2"/>
        </w:rPr>
        <w:t>n),though</w:t>
      </w:r>
      <w:r>
        <w:rPr>
          <w:spacing w:val="27"/>
        </w:rPr>
        <w:t xml:space="preserve">  </w:t>
      </w:r>
      <w:r>
        <w:rPr>
          <w:spacing w:val="-2"/>
        </w:rPr>
        <w:t>melasma</w:t>
      </w:r>
      <w:r>
        <w:rPr>
          <w:spacing w:val="27"/>
        </w:rPr>
        <w:t xml:space="preserve">  </w:t>
      </w:r>
      <w:r>
        <w:rPr>
          <w:spacing w:val="-2"/>
        </w:rPr>
        <w:t>remains</w:t>
      </w:r>
      <w:r>
        <w:rPr/>
        <w:t xml:space="preserve">  </w:t>
      </w:r>
      <w:r>
        <w:rPr/>
        <w:t>recalcitrant  with</w:t>
      </w:r>
      <w:r>
        <w:rPr>
          <w:spacing w:val="17"/>
        </w:rPr>
        <w:t xml:space="preserve">  </w:t>
      </w:r>
      <w:r>
        <w:rPr/>
        <w:t>relapse</w:t>
      </w:r>
      <w:r>
        <w:rPr>
          <w:spacing w:val="17"/>
        </w:rPr>
        <w:t xml:space="preserve">  </w:t>
      </w:r>
      <w:r>
        <w:rPr/>
        <w:t>risks.Clinical  outcome</w:t>
      </w:r>
      <w:r>
        <w:rPr>
          <w:spacing w:val="-1"/>
        </w:rPr>
        <w:t>s</w:t>
      </w:r>
      <w:r>
        <w:rPr>
          <w:spacing w:val="11"/>
        </w:rPr>
        <w:t xml:space="preserve">  </w:t>
      </w:r>
      <w:r>
        <w:rPr>
          <w:spacing w:val="-1"/>
        </w:rPr>
        <w:t>vary:lasers</w:t>
      </w:r>
      <w:r>
        <w:rPr>
          <w:spacing w:val="13"/>
        </w:rPr>
        <w:t xml:space="preserve">  </w:t>
      </w:r>
      <w:r>
        <w:rPr>
          <w:spacing w:val="-1"/>
        </w:rPr>
        <w:t>often</w:t>
      </w:r>
      <w:r>
        <w:rPr>
          <w:spacing w:val="13"/>
        </w:rPr>
        <w:t xml:space="preserve">  </w:t>
      </w:r>
      <w:r>
        <w:rPr>
          <w:spacing w:val="-1"/>
        </w:rPr>
        <w:t>superior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depth,IPL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 </w:t>
      </w:r>
      <w:r>
        <w:rPr>
          <w:spacing w:val="-1"/>
        </w:rPr>
        <w:t>superficial/multimodal</w:t>
      </w:r>
      <w:r>
        <w:rPr>
          <w:spacing w:val="23"/>
        </w:rPr>
        <w:t xml:space="preserve">  </w:t>
      </w:r>
      <w:r>
        <w:rPr>
          <w:spacing w:val="-1"/>
        </w:rPr>
        <w:t>concerns,LED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21"/>
        </w:rPr>
        <w:t xml:space="preserve">  </w:t>
      </w:r>
      <w:r>
        <w:rPr>
          <w:spacing w:val="-1"/>
        </w:rPr>
        <w:t>adjunctive</w:t>
      </w:r>
      <w:r>
        <w:rPr>
          <w:spacing w:val="27"/>
        </w:rPr>
        <w:t xml:space="preserve">  </w:t>
      </w:r>
      <w:r>
        <w:rPr>
          <w:spacing w:val="-1"/>
        </w:rPr>
        <w:t>mild</w:t>
      </w:r>
      <w:r>
        <w:rPr>
          <w:spacing w:val="26"/>
          <w:w w:val="101"/>
        </w:rPr>
        <w:t xml:space="preserve">  </w:t>
      </w:r>
      <w:r>
        <w:rPr>
          <w:spacing w:val="-1"/>
        </w:rPr>
        <w:t>rejuvenation.Future</w:t>
      </w:r>
      <w:r>
        <w:rPr>
          <w:spacing w:val="20"/>
          <w:w w:val="101"/>
        </w:rPr>
        <w:t xml:space="preserve">  </w:t>
      </w:r>
      <w:r>
        <w:rPr>
          <w:spacing w:val="-1"/>
        </w:rPr>
        <w:t>trends</w:t>
      </w:r>
      <w:r>
        <w:rPr/>
        <w:t xml:space="preserve">   </w:t>
      </w:r>
      <w:r>
        <w:rPr/>
        <w:t>include   Al-personalization,regenerative   synergies,and    eco-friendly   devices.This  </w:t>
      </w:r>
      <w:r>
        <w:rPr>
          <w:spacing w:val="-1"/>
        </w:rPr>
        <w:t xml:space="preserve"> reportt</w:t>
      </w:r>
      <w:r>
        <w:rPr/>
        <w:t xml:space="preserve">  </w:t>
      </w:r>
      <w:r>
        <w:rPr/>
        <w:t>synthesizes   peer-review</w:t>
      </w:r>
      <w:r>
        <w:rPr>
          <w:spacing w:val="-1"/>
        </w:rPr>
        <w:t>ed   evidence   from   2023-2025,highlighting   balanced   efficacy,</w:t>
      </w:r>
    </w:p>
    <w:p>
      <w:pPr>
        <w:pStyle w:val="BodyText"/>
        <w:ind w:left="10"/>
        <w:spacing w:before="54" w:line="327" w:lineRule="exact"/>
        <w:rPr/>
      </w:pPr>
      <w:r>
        <w:rPr>
          <w:spacing w:val="-1"/>
          <w:position w:val="4"/>
        </w:rPr>
        <w:t>safety,and    innovations.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10"/>
        <w:spacing w:before="69" w:line="196" w:lineRule="auto"/>
        <w:rPr/>
      </w:pPr>
      <w:r>
        <w:rPr>
          <w:b/>
          <w:bCs/>
          <w:spacing w:val="-2"/>
        </w:rPr>
        <w:t>Introduction</w:t>
      </w:r>
    </w:p>
    <w:p>
      <w:pPr>
        <w:pStyle w:val="BodyText"/>
        <w:ind w:left="10"/>
        <w:spacing w:before="192" w:line="328" w:lineRule="exact"/>
        <w:rPr/>
      </w:pPr>
      <w:r>
        <w:rPr>
          <w:position w:val="4"/>
        </w:rPr>
        <w:t>Photoaging</w:t>
      </w:r>
      <w:r>
        <w:rPr>
          <w:spacing w:val="21"/>
          <w:position w:val="4"/>
        </w:rPr>
        <w:t xml:space="preserve">  </w:t>
      </w:r>
      <w:r>
        <w:rPr>
          <w:position w:val="4"/>
        </w:rPr>
        <w:t>manifests</w:t>
      </w:r>
      <w:r>
        <w:rPr>
          <w:spacing w:val="17"/>
          <w:position w:val="4"/>
        </w:rPr>
        <w:t xml:space="preserve">  </w:t>
      </w:r>
      <w:r>
        <w:rPr>
          <w:position w:val="4"/>
        </w:rPr>
        <w:t>as  wrinkles,dyspigmentation,and  textura</w:t>
      </w:r>
      <w:r>
        <w:rPr>
          <w:spacing w:val="-1"/>
          <w:position w:val="4"/>
        </w:rPr>
        <w:t>l   changes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due  to</w:t>
      </w:r>
    </w:p>
    <w:p>
      <w:pPr>
        <w:pStyle w:val="BodyText"/>
        <w:ind w:left="10"/>
        <w:spacing w:before="93" w:line="327" w:lineRule="exact"/>
        <w:rPr/>
      </w:pPr>
      <w:r>
        <w:rPr>
          <w:position w:val="4"/>
        </w:rPr>
        <w:t>cumulative  UV  exposure,w</w:t>
      </w:r>
      <w:r>
        <w:rPr>
          <w:spacing w:val="-1"/>
          <w:position w:val="4"/>
        </w:rPr>
        <w:t>hile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hyperpigmentation  disorders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like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melasma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involve</w:t>
      </w:r>
    </w:p>
    <w:p>
      <w:pPr>
        <w:pStyle w:val="BodyText"/>
        <w:ind w:left="10"/>
        <w:spacing w:before="92" w:line="328" w:lineRule="exact"/>
        <w:rPr/>
      </w:pPr>
      <w:r>
        <w:rPr>
          <w:position w:val="4"/>
        </w:rPr>
        <w:t>hormonal/melanocytic</w:t>
      </w:r>
      <w:r>
        <w:rPr>
          <w:spacing w:val="17"/>
          <w:position w:val="4"/>
        </w:rPr>
        <w:t xml:space="preserve">   </w:t>
      </w:r>
      <w:r>
        <w:rPr>
          <w:position w:val="4"/>
        </w:rPr>
        <w:t>dysregulation.Light-based   t</w:t>
      </w:r>
      <w:r>
        <w:rPr>
          <w:spacing w:val="-1"/>
          <w:position w:val="4"/>
        </w:rPr>
        <w:t>herapies    exploit    chromophore</w:t>
      </w:r>
    </w:p>
    <w:p>
      <w:pPr>
        <w:pStyle w:val="BodyText"/>
        <w:ind w:left="10" w:right="92"/>
        <w:spacing w:before="95" w:line="353" w:lineRule="auto"/>
        <w:rPr/>
      </w:pPr>
      <w:r>
        <w:rPr/>
        <w:t>absorption:melanin(pigment),water(dermal        remo</w:t>
      </w:r>
      <w:r>
        <w:rPr>
          <w:spacing w:val="-1"/>
        </w:rPr>
        <w:t>deling),hemoglobin        (vascular).Lasers</w:t>
      </w:r>
      <w:r>
        <w:rPr/>
        <w:t xml:space="preserve">    </w:t>
      </w:r>
      <w:r>
        <w:rPr>
          <w:spacing w:val="-1"/>
        </w:rPr>
        <w:t>deliver</w:t>
      </w:r>
      <w:r>
        <w:rPr>
          <w:spacing w:val="26"/>
        </w:rPr>
        <w:t xml:space="preserve">  </w:t>
      </w:r>
      <w:r>
        <w:rPr>
          <w:spacing w:val="-1"/>
        </w:rPr>
        <w:t>coherent</w:t>
      </w:r>
      <w:r>
        <w:rPr>
          <w:spacing w:val="30"/>
          <w:w w:val="101"/>
        </w:rPr>
        <w:t xml:space="preserve">  </w:t>
      </w:r>
      <w:r>
        <w:rPr>
          <w:spacing w:val="-1"/>
        </w:rPr>
        <w:t>monochromatic</w:t>
      </w:r>
      <w:r>
        <w:rPr>
          <w:spacing w:val="30"/>
          <w:w w:val="101"/>
        </w:rPr>
        <w:t xml:space="preserve">  </w:t>
      </w:r>
      <w:r>
        <w:rPr>
          <w:spacing w:val="-1"/>
        </w:rPr>
        <w:t>light;IPL</w:t>
      </w:r>
      <w:r>
        <w:rPr>
          <w:spacing w:val="30"/>
          <w:w w:val="101"/>
        </w:rPr>
        <w:t xml:space="preserve">  </w:t>
      </w:r>
      <w:r>
        <w:rPr>
          <w:spacing w:val="-1"/>
        </w:rPr>
        <w:t>broa</w:t>
      </w:r>
      <w:r>
        <w:rPr>
          <w:spacing w:val="-2"/>
        </w:rPr>
        <w:t>d-spectrum</w:t>
      </w:r>
      <w:r>
        <w:rPr>
          <w:spacing w:val="31"/>
        </w:rPr>
        <w:t xml:space="preserve">  </w:t>
      </w:r>
      <w:r>
        <w:rPr>
          <w:spacing w:val="-2"/>
        </w:rPr>
        <w:t>pulsed;LED</w:t>
      </w:r>
      <w:r>
        <w:rPr>
          <w:spacing w:val="30"/>
          <w:w w:val="101"/>
        </w:rPr>
        <w:t xml:space="preserve">  </w:t>
      </w:r>
      <w:r>
        <w:rPr>
          <w:spacing w:val="-2"/>
        </w:rPr>
        <w:t>non-coherent</w:t>
      </w:r>
      <w:r>
        <w:rPr>
          <w:spacing w:val="30"/>
          <w:w w:val="101"/>
        </w:rPr>
        <w:t xml:space="preserve">  </w:t>
      </w:r>
      <w:r>
        <w:rPr>
          <w:spacing w:val="-2"/>
        </w:rPr>
        <w:t>low-</w:t>
      </w:r>
      <w:r>
        <w:rPr/>
        <w:t xml:space="preserve"> </w:t>
      </w:r>
      <w:r>
        <w:rPr>
          <w:spacing w:val="-1"/>
        </w:rPr>
        <w:t>level.Recent   reviews(2023-2025)affirm</w:t>
      </w:r>
      <w:r>
        <w:rPr>
          <w:spacing w:val="26"/>
          <w:w w:val="101"/>
        </w:rPr>
        <w:t xml:space="preserve">  </w:t>
      </w:r>
      <w:r>
        <w:rPr>
          <w:spacing w:val="-1"/>
        </w:rPr>
        <w:t>their</w:t>
      </w:r>
      <w:r>
        <w:rPr>
          <w:spacing w:val="30"/>
          <w:w w:val="101"/>
        </w:rPr>
        <w:t xml:space="preserve">  </w:t>
      </w:r>
      <w:r>
        <w:rPr>
          <w:spacing w:val="-1"/>
        </w:rPr>
        <w:t>role   in   non/minima</w:t>
      </w:r>
      <w:r>
        <w:rPr>
          <w:spacing w:val="-2"/>
        </w:rPr>
        <w:t>lly   invasive   rejuvenation,</w:t>
      </w:r>
      <w:r>
        <w:rPr/>
        <w:t xml:space="preserve">  </w:t>
      </w:r>
      <w:r>
        <w:rPr/>
        <w:t>with  evolving  safety  for  di</w:t>
      </w:r>
      <w:r>
        <w:rPr>
          <w:spacing w:val="-1"/>
        </w:rPr>
        <w:t>verse</w:t>
      </w:r>
      <w:r>
        <w:rPr>
          <w:spacing w:val="8"/>
        </w:rPr>
        <w:t xml:space="preserve">  </w:t>
      </w:r>
      <w:r>
        <w:rPr>
          <w:spacing w:val="-1"/>
        </w:rPr>
        <w:t>phototypes.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0"/>
        <w:spacing w:before="69" w:line="198" w:lineRule="auto"/>
        <w:rPr/>
      </w:pPr>
      <w:r>
        <w:rPr>
          <w:b/>
          <w:bCs/>
          <w:spacing w:val="-2"/>
        </w:rPr>
        <w:t>Mechanisms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Action</w:t>
      </w:r>
    </w:p>
    <w:p>
      <w:pPr>
        <w:spacing w:line="198" w:lineRule="auto"/>
        <w:sectPr>
          <w:pgSz w:w="12240" w:h="15840"/>
          <w:pgMar w:top="1338" w:right="1000" w:bottom="0" w:left="970" w:header="0" w:footer="0" w:gutter="0"/>
        </w:sectPr>
        <w:rPr/>
      </w:pPr>
    </w:p>
    <w:p>
      <w:pPr>
        <w:pStyle w:val="BodyText"/>
        <w:ind w:left="876" w:right="346" w:hanging="130"/>
        <w:spacing w:before="65" w:line="325" w:lineRule="auto"/>
        <w:rPr/>
      </w:pPr>
      <w:r>
        <w:rPr>
          <w:spacing w:val="-1"/>
        </w:rPr>
        <w:t>·</w:t>
      </w:r>
      <w:r>
        <w:rPr>
          <w:spacing w:val="43"/>
          <w:w w:val="101"/>
        </w:rPr>
        <w:t xml:space="preserve"> </w:t>
      </w:r>
      <w:r>
        <w:rPr>
          <w:b/>
          <w:bCs/>
          <w:spacing w:val="-1"/>
        </w:rPr>
        <w:t>Lasers:</w:t>
      </w:r>
      <w:r>
        <w:rPr>
          <w:b/>
          <w:bCs/>
          <w:spacing w:val="-22"/>
        </w:rPr>
        <w:t xml:space="preserve"> </w:t>
      </w:r>
      <w:r>
        <w:rPr>
          <w:spacing w:val="-1"/>
        </w:rPr>
        <w:t>Selective    photothermolysis    fragments     melanin(Q-switched/picosecond)or</w:t>
      </w:r>
      <w:r>
        <w:rPr/>
        <w:t xml:space="preserve"> </w:t>
      </w:r>
      <w:r>
        <w:rPr/>
        <w:t>ablates/remodels    dermis(fractional  </w:t>
      </w:r>
      <w:r>
        <w:rPr>
          <w:spacing w:val="-1"/>
        </w:rPr>
        <w:t xml:space="preserve">  CO2/Er:YAG/thulium).Picosecond     pulses</w:t>
      </w:r>
    </w:p>
    <w:p>
      <w:pPr>
        <w:pStyle w:val="BodyText"/>
        <w:ind w:left="877"/>
        <w:spacing w:before="95" w:line="327" w:lineRule="exact"/>
        <w:rPr/>
      </w:pPr>
      <w:r>
        <w:rPr>
          <w:position w:val="3"/>
        </w:rPr>
        <w:t>minimize  thermal  spread  via</w:t>
      </w:r>
      <w:r>
        <w:rPr>
          <w:spacing w:val="10"/>
          <w:position w:val="3"/>
        </w:rPr>
        <w:t xml:space="preserve">  </w:t>
      </w:r>
      <w:r>
        <w:rPr>
          <w:position w:val="3"/>
        </w:rPr>
        <w:t>pho</w:t>
      </w:r>
      <w:r>
        <w:rPr>
          <w:spacing w:val="-1"/>
          <w:position w:val="3"/>
        </w:rPr>
        <w:t>toacoustic  effects.</w:t>
      </w:r>
    </w:p>
    <w:p>
      <w:pPr>
        <w:pStyle w:val="BodyText"/>
        <w:ind w:left="876" w:right="760" w:hanging="130"/>
        <w:spacing w:before="211" w:line="329" w:lineRule="auto"/>
        <w:rPr/>
      </w:pPr>
      <w:r>
        <w:rPr/>
        <w:t>·IPL:Broad   wavelengths   target   multiple   chromophores</w:t>
      </w:r>
      <w:r>
        <w:rPr>
          <w:spacing w:val="4"/>
        </w:rPr>
        <w:t xml:space="preserve">   </w:t>
      </w:r>
      <w:r>
        <w:rPr/>
        <w:t>simultane</w:t>
      </w:r>
      <w:r>
        <w:rPr>
          <w:spacing w:val="-1"/>
        </w:rPr>
        <w:t>ously,inducing</w:t>
      </w:r>
      <w:r>
        <w:rPr>
          <w:spacing w:val="2"/>
        </w:rPr>
        <w:t xml:space="preserve"> </w:t>
      </w:r>
      <w:r>
        <w:rPr>
          <w:spacing w:val="-2"/>
        </w:rPr>
        <w:t>controlled</w:t>
      </w:r>
      <w:r>
        <w:rPr>
          <w:spacing w:val="10"/>
        </w:rPr>
        <w:t xml:space="preserve">   </w:t>
      </w:r>
      <w:r>
        <w:rPr>
          <w:spacing w:val="-2"/>
        </w:rPr>
        <w:t>injury.</w:t>
      </w:r>
    </w:p>
    <w:p>
      <w:pPr>
        <w:pStyle w:val="BodyText"/>
        <w:ind w:left="876" w:right="815" w:hanging="130"/>
        <w:spacing w:before="228" w:line="353" w:lineRule="auto"/>
        <w:rPr/>
      </w:pPr>
      <w:r>
        <w:rPr/>
        <w:t>·LED:Photobiomodulation   stimulates    mit</w:t>
      </w:r>
      <w:r>
        <w:rPr>
          <w:spacing w:val="-1"/>
        </w:rPr>
        <w:t>ochondrial   ATP,reduces    inflammation,</w:t>
      </w:r>
      <w:r>
        <w:rPr/>
        <w:t xml:space="preserve"> </w:t>
      </w:r>
      <w:r>
        <w:rPr/>
        <w:t>upregulates  collagen</w:t>
      </w:r>
      <w:r>
        <w:rPr>
          <w:spacing w:val="9"/>
        </w:rPr>
        <w:t xml:space="preserve">  </w:t>
      </w:r>
      <w:r>
        <w:rPr/>
        <w:t>witho</w:t>
      </w:r>
      <w:r>
        <w:rPr>
          <w:spacing w:val="-1"/>
        </w:rPr>
        <w:t>ut</w:t>
      </w:r>
      <w:r>
        <w:rPr>
          <w:spacing w:val="13"/>
        </w:rPr>
        <w:t xml:space="preserve">  </w:t>
      </w:r>
      <w:r>
        <w:rPr>
          <w:spacing w:val="-1"/>
        </w:rPr>
        <w:t>damage.</w:t>
      </w:r>
    </w:p>
    <w:p>
      <w:pPr>
        <w:pStyle w:val="BodyText"/>
        <w:ind w:left="377"/>
        <w:spacing w:before="172" w:line="327" w:lineRule="exact"/>
        <w:rPr/>
      </w:pPr>
      <w:r>
        <w:rPr>
          <w:position w:val="4"/>
        </w:rPr>
        <w:t>These   promote   neocollag</w:t>
      </w:r>
      <w:r>
        <w:rPr>
          <w:spacing w:val="-1"/>
          <w:position w:val="4"/>
        </w:rPr>
        <w:t>enesis,melanocyte   modulation,and   barrier   restoration.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377"/>
        <w:spacing w:before="69" w:line="198" w:lineRule="auto"/>
        <w:rPr/>
      </w:pPr>
      <w:r>
        <w:rPr>
          <w:b/>
          <w:bCs/>
          <w:spacing w:val="-1"/>
        </w:rPr>
        <w:t>Applications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Efficacy for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Photoaging</w:t>
      </w:r>
    </w:p>
    <w:p>
      <w:pPr>
        <w:pStyle w:val="BodyText"/>
        <w:ind w:left="377" w:right="197"/>
        <w:spacing w:before="209" w:line="342" w:lineRule="auto"/>
        <w:rPr/>
      </w:pPr>
      <w:r>
        <w:rPr/>
        <w:t>Fractional   lasers(CO2,Er:YAG,thu</w:t>
      </w:r>
      <w:r>
        <w:rPr>
          <w:spacing w:val="-1"/>
        </w:rPr>
        <w:t>lium    1927   nm)dominate,inducing   microthermal</w:t>
      </w:r>
      <w:r>
        <w:rPr>
          <w:spacing w:val="5"/>
        </w:rPr>
        <w:t xml:space="preserve">   </w:t>
      </w:r>
      <w:r>
        <w:rPr>
          <w:spacing w:val="-1"/>
        </w:rPr>
        <w:t>zones</w:t>
      </w:r>
      <w:r>
        <w:rPr/>
        <w:t xml:space="preserve"> </w:t>
      </w:r>
      <w:r>
        <w:rPr/>
        <w:t>for   collagen/elastin   r</w:t>
      </w:r>
      <w:r>
        <w:rPr>
          <w:spacing w:val="-1"/>
        </w:rPr>
        <w:t>emodeling.2024-2025    reviews   report   50-80%improvement    in</w:t>
      </w:r>
    </w:p>
    <w:p>
      <w:pPr>
        <w:pStyle w:val="BodyText"/>
        <w:ind w:left="377" w:right="689"/>
        <w:spacing w:before="53" w:line="342" w:lineRule="auto"/>
        <w:rPr/>
      </w:pPr>
      <w:r>
        <w:rPr/>
        <w:t>wrinkles/texture.Picosecond/non-ablative    options    suit    milder    cases.LED(red/near-</w:t>
      </w:r>
      <w:r>
        <w:rPr>
          <w:spacing w:val="15"/>
        </w:rPr>
        <w:t xml:space="preserve"> </w:t>
      </w:r>
      <w:r>
        <w:rPr>
          <w:spacing w:val="-1"/>
        </w:rPr>
        <w:t>infrared)adjunctively</w:t>
      </w:r>
      <w:r>
        <w:rPr>
          <w:spacing w:val="28"/>
          <w:w w:val="101"/>
        </w:rPr>
        <w:t xml:space="preserve">  </w:t>
      </w:r>
      <w:r>
        <w:rPr>
          <w:spacing w:val="-1"/>
        </w:rPr>
        <w:t>enhances</w:t>
      </w:r>
      <w:r>
        <w:rPr>
          <w:spacing w:val="27"/>
          <w:w w:val="101"/>
        </w:rPr>
        <w:t xml:space="preserve">  </w:t>
      </w:r>
      <w:r>
        <w:rPr>
          <w:spacing w:val="-1"/>
        </w:rPr>
        <w:t>outcomes</w:t>
      </w:r>
      <w:r>
        <w:rPr>
          <w:spacing w:val="25"/>
        </w:rPr>
        <w:t xml:space="preserve">  </w:t>
      </w:r>
      <w:r>
        <w:rPr>
          <w:spacing w:val="-1"/>
        </w:rPr>
        <w:t>via</w:t>
      </w:r>
      <w:r>
        <w:rPr>
          <w:spacing w:val="28"/>
        </w:rPr>
        <w:t xml:space="preserve">  </w:t>
      </w:r>
      <w:r>
        <w:rPr>
          <w:spacing w:val="-1"/>
        </w:rPr>
        <w:t>anti-inflammatory</w:t>
      </w:r>
      <w:r>
        <w:rPr>
          <w:spacing w:val="31"/>
        </w:rPr>
        <w:t xml:space="preserve">  </w:t>
      </w:r>
      <w:r>
        <w:rPr>
          <w:spacing w:val="-1"/>
        </w:rPr>
        <w:t>pathways.</w:t>
      </w:r>
    </w:p>
    <w:p>
      <w:pPr>
        <w:spacing w:before="151"/>
        <w:rPr/>
      </w:pPr>
      <w:r/>
    </w:p>
    <w:tbl>
      <w:tblPr>
        <w:tblStyle w:val="TableNormal"/>
        <w:tblW w:w="10150" w:type="dxa"/>
        <w:tblInd w:w="3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7"/>
        <w:gridCol w:w="1604"/>
        <w:gridCol w:w="1723"/>
        <w:gridCol w:w="3094"/>
        <w:gridCol w:w="2262"/>
      </w:tblGrid>
      <w:tr>
        <w:trPr>
          <w:trHeight w:val="336" w:hRule="atLeast"/>
        </w:trPr>
        <w:tc>
          <w:tcPr>
            <w:tcW w:w="1467" w:type="dxa"/>
            <w:vAlign w:val="top"/>
          </w:tcPr>
          <w:p>
            <w:pPr>
              <w:pStyle w:val="TableText"/>
              <w:ind w:left="43"/>
              <w:spacing w:before="1" w:line="214" w:lineRule="auto"/>
              <w:rPr/>
            </w:pPr>
            <w:r>
              <w:rPr>
                <w:b/>
                <w:bCs/>
                <w:spacing w:val="-4"/>
              </w:rPr>
              <w:t>Therapy</w:t>
            </w:r>
          </w:p>
        </w:tc>
        <w:tc>
          <w:tcPr>
            <w:tcW w:w="3327" w:type="dxa"/>
            <w:vAlign w:val="top"/>
            <w:gridSpan w:val="2"/>
          </w:tcPr>
          <w:p>
            <w:pPr>
              <w:pStyle w:val="TableText"/>
              <w:ind w:left="226"/>
              <w:spacing w:before="1" w:line="215" w:lineRule="auto"/>
              <w:rPr/>
            </w:pPr>
            <w:r>
              <w:rPr>
                <w:b/>
                <w:bCs/>
                <w:spacing w:val="-3"/>
              </w:rPr>
              <w:t>Key</w:t>
            </w:r>
            <w:r>
              <w:rPr>
                <w:spacing w:val="57"/>
              </w:rPr>
              <w:t xml:space="preserve"> </w:t>
            </w:r>
            <w:r>
              <w:rPr>
                <w:b/>
                <w:bCs/>
                <w:spacing w:val="-3"/>
              </w:rPr>
              <w:t>Studies(2023-202</w:t>
            </w:r>
            <w:r>
              <w:rPr>
                <w:b/>
                <w:bCs/>
                <w:spacing w:val="-4"/>
              </w:rPr>
              <w:t>5)</w:t>
            </w:r>
          </w:p>
        </w:tc>
        <w:tc>
          <w:tcPr>
            <w:tcW w:w="3094" w:type="dxa"/>
            <w:vAlign w:val="top"/>
          </w:tcPr>
          <w:p>
            <w:pPr>
              <w:pStyle w:val="TableText"/>
              <w:ind w:left="259"/>
              <w:spacing w:line="213" w:lineRule="auto"/>
              <w:rPr/>
            </w:pPr>
            <w:r>
              <w:rPr>
                <w:b/>
                <w:bCs/>
                <w:spacing w:val="-3"/>
              </w:rPr>
              <w:t>Efficacy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Highlights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65"/>
              <w:spacing w:before="1" w:line="215" w:lineRule="auto"/>
              <w:rPr/>
            </w:pPr>
            <w:r>
              <w:rPr>
                <w:b/>
                <w:bCs/>
                <w:spacing w:val="-3"/>
              </w:rPr>
              <w:t>Safety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Profile</w:t>
            </w:r>
          </w:p>
        </w:tc>
      </w:tr>
      <w:tr>
        <w:trPr>
          <w:trHeight w:val="488" w:hRule="atLeast"/>
        </w:trPr>
        <w:tc>
          <w:tcPr>
            <w:tcW w:w="1467" w:type="dxa"/>
            <w:vAlign w:val="top"/>
          </w:tcPr>
          <w:p>
            <w:pPr>
              <w:pStyle w:val="TableText"/>
              <w:ind w:left="40"/>
              <w:spacing w:before="145"/>
              <w:rPr/>
            </w:pPr>
            <w:r>
              <w:rPr>
                <w:spacing w:val="-1"/>
              </w:rPr>
              <w:t>Fractional</w:t>
            </w:r>
          </w:p>
        </w:tc>
        <w:tc>
          <w:tcPr>
            <w:tcW w:w="3327" w:type="dxa"/>
            <w:vAlign w:val="top"/>
            <w:gridSpan w:val="2"/>
          </w:tcPr>
          <w:p>
            <w:pPr>
              <w:pStyle w:val="TableText"/>
              <w:ind w:left="222"/>
              <w:spacing w:before="118" w:line="214" w:lineRule="auto"/>
              <w:rPr/>
            </w:pPr>
            <w:r>
              <w:rPr>
                <w:spacing w:val="-1"/>
              </w:rPr>
              <w:t>Comprehensive</w:t>
            </w:r>
            <w:r>
              <w:rPr>
                <w:spacing w:val="67"/>
              </w:rPr>
              <w:t xml:space="preserve"> </w:t>
            </w:r>
            <w:r>
              <w:rPr>
                <w:spacing w:val="-1"/>
              </w:rPr>
              <w:t>reviews;</w:t>
            </w:r>
          </w:p>
        </w:tc>
        <w:tc>
          <w:tcPr>
            <w:tcW w:w="3094" w:type="dxa"/>
            <w:vAlign w:val="top"/>
          </w:tcPr>
          <w:p>
            <w:pPr>
              <w:pStyle w:val="TableText"/>
              <w:ind w:left="255"/>
              <w:spacing w:before="116" w:line="214" w:lineRule="auto"/>
              <w:rPr/>
            </w:pPr>
            <w:r>
              <w:rPr>
                <w:spacing w:val="-3"/>
              </w:rPr>
              <w:t>High for wrinkles,tex</w:t>
            </w:r>
            <w:r>
              <w:rPr>
                <w:spacing w:val="-4"/>
              </w:rPr>
              <w:t>ture;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62"/>
              <w:spacing w:before="155" w:line="183" w:lineRule="auto"/>
              <w:rPr/>
            </w:pPr>
            <w:r>
              <w:rPr>
                <w:spacing w:val="-1"/>
              </w:rPr>
              <w:t>Downtime,transient</w:t>
            </w:r>
          </w:p>
        </w:tc>
      </w:tr>
      <w:tr>
        <w:trPr>
          <w:trHeight w:val="496" w:hRule="atLeast"/>
        </w:trPr>
        <w:tc>
          <w:tcPr>
            <w:tcW w:w="146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"/>
              <w:spacing w:before="142" w:line="224" w:lineRule="auto"/>
              <w:rPr/>
            </w:pPr>
            <w:r>
              <w:rPr>
                <w:spacing w:val="-1"/>
              </w:rPr>
              <w:t>CO2/Thulium</w:t>
            </w:r>
          </w:p>
        </w:tc>
        <w:tc>
          <w:tcPr>
            <w:tcW w:w="332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222"/>
              <w:spacing w:before="128" w:line="214" w:lineRule="auto"/>
              <w:rPr/>
            </w:pPr>
            <w:r>
              <w:rPr>
                <w:spacing w:val="-2"/>
              </w:rPr>
              <w:t>thulium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integrative review</w:t>
            </w:r>
          </w:p>
        </w:tc>
        <w:tc>
          <w:tcPr>
            <w:tcW w:w="30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5"/>
              <w:spacing w:before="128" w:line="214" w:lineRule="auto"/>
              <w:rPr/>
            </w:pPr>
            <w:r>
              <w:rPr>
                <w:spacing w:val="-2"/>
              </w:rPr>
              <w:t>long-term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collagen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boost</w:t>
            </w:r>
          </w:p>
        </w:tc>
        <w:tc>
          <w:tcPr>
            <w:tcW w:w="22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2"/>
              <w:spacing w:before="131" w:line="215" w:lineRule="auto"/>
              <w:rPr/>
            </w:pPr>
            <w:r>
              <w:rPr>
                <w:spacing w:val="-2"/>
              </w:rPr>
              <w:t>erythema/PIH</w:t>
            </w:r>
          </w:p>
        </w:tc>
      </w:tr>
      <w:tr>
        <w:trPr>
          <w:trHeight w:val="916" w:hRule="atLeast"/>
        </w:trPr>
        <w:tc>
          <w:tcPr>
            <w:tcW w:w="1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71"/>
              <w:rPr/>
            </w:pPr>
            <w:r>
              <w:rPr>
                <w:spacing w:val="-1"/>
              </w:rPr>
              <w:t>Picosecond</w:t>
            </w:r>
          </w:p>
        </w:tc>
        <w:tc>
          <w:tcPr>
            <w:tcW w:w="16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2"/>
              <w:spacing w:before="151"/>
              <w:rPr/>
            </w:pPr>
            <w:r>
              <w:rPr>
                <w:spacing w:val="-1"/>
              </w:rPr>
              <w:t>Multi-center</w:t>
            </w:r>
          </w:p>
        </w:tc>
        <w:tc>
          <w:tcPr>
            <w:tcW w:w="17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1"/>
              <w:spacing w:before="152"/>
              <w:rPr/>
            </w:pPr>
            <w:r>
              <w:rPr>
                <w:spacing w:val="-2"/>
              </w:rPr>
              <w:t>trials</w:t>
            </w:r>
          </w:p>
        </w:tc>
        <w:tc>
          <w:tcPr>
            <w:tcW w:w="30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5" w:right="349"/>
              <w:spacing w:before="124" w:line="328" w:lineRule="auto"/>
              <w:rPr/>
            </w:pPr>
            <w:r>
              <w:rPr>
                <w:spacing w:val="-1"/>
              </w:rPr>
              <w:t>Moderate</w:t>
            </w:r>
            <w:r>
              <w:rPr>
                <w:spacing w:val="88"/>
              </w:rPr>
              <w:t xml:space="preserve"> </w:t>
            </w:r>
            <w:r>
              <w:rPr>
                <w:spacing w:val="-1"/>
              </w:rPr>
              <w:t>rejuvenation,</w:t>
            </w:r>
            <w:r>
              <w:rPr/>
              <w:t xml:space="preserve"> </w:t>
            </w:r>
            <w:r>
              <w:rPr>
                <w:spacing w:val="-1"/>
              </w:rPr>
              <w:t>pigment clearance</w:t>
            </w:r>
          </w:p>
        </w:tc>
        <w:tc>
          <w:tcPr>
            <w:tcW w:w="22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" w:right="336"/>
              <w:spacing w:before="126" w:line="327" w:lineRule="auto"/>
              <w:rPr/>
            </w:pPr>
            <w:r>
              <w:rPr>
                <w:spacing w:val="-1"/>
              </w:rPr>
              <w:t>Low risk,suitable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darker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skins</w:t>
            </w:r>
          </w:p>
        </w:tc>
      </w:tr>
    </w:tbl>
    <w:p>
      <w:pPr>
        <w:pStyle w:val="BodyText"/>
        <w:spacing w:line="83" w:lineRule="exact"/>
        <w:rPr>
          <w:sz w:val="7"/>
        </w:rPr>
      </w:pPr>
      <w:r/>
    </w:p>
    <w:p>
      <w:pPr>
        <w:spacing w:line="83" w:lineRule="exact"/>
        <w:sectPr>
          <w:pgSz w:w="12240" w:h="15840"/>
          <w:pgMar w:top="1145" w:right="1123" w:bottom="0" w:left="602" w:header="0" w:footer="0" w:gutter="0"/>
          <w:cols w:equalWidth="0" w:num="1">
            <w:col w:w="10514" w:space="0"/>
          </w:cols>
        </w:sectPr>
        <w:rPr>
          <w:sz w:val="7"/>
          <w:szCs w:val="7"/>
        </w:rPr>
      </w:pPr>
    </w:p>
    <w:p>
      <w:pPr>
        <w:ind w:left="397"/>
        <w:spacing w:before="110" w:line="1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LED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Systematic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reviews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Mild brightening,redu</w:t>
      </w:r>
      <w:r>
        <w:rPr>
          <w:rFonts w:ascii="SimSun" w:hAnsi="SimSun" w:eastAsia="SimSun" w:cs="SimSun"/>
          <w:sz w:val="22"/>
          <w:szCs w:val="22"/>
          <w:spacing w:val="-1"/>
        </w:rPr>
        <w:t>ced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Excellent,no</w:t>
      </w:r>
    </w:p>
    <w:p>
      <w:pPr>
        <w:spacing w:line="216" w:lineRule="auto"/>
        <w:sectPr>
          <w:type w:val="continuous"/>
          <w:pgSz w:w="12240" w:h="15840"/>
          <w:pgMar w:top="1145" w:right="1123" w:bottom="0" w:left="602" w:header="0" w:footer="0" w:gutter="0"/>
          <w:cols w:equalWidth="0" w:num="5">
            <w:col w:w="1947" w:space="100"/>
            <w:col w:w="1134" w:space="100"/>
            <w:col w:w="2027" w:space="100"/>
            <w:col w:w="2801" w:space="100"/>
            <w:col w:w="220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5417"/>
        <w:spacing w:before="111" w:line="335" w:lineRule="exact"/>
        <w:rPr/>
      </w:pPr>
      <w:r>
        <w:rPr>
          <w:spacing w:val="-5"/>
          <w:position w:val="4"/>
        </w:rPr>
        <w:t>roughness                    </w:t>
      </w:r>
      <w:r>
        <w:rPr>
          <w:spacing w:val="-6"/>
          <w:position w:val="4"/>
        </w:rPr>
        <w:t xml:space="preserve">          downtime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377"/>
        <w:spacing w:before="69" w:line="198" w:lineRule="auto"/>
        <w:rPr/>
      </w:pPr>
      <w:r>
        <w:rPr>
          <w:b/>
          <w:bCs/>
          <w:spacing w:val="-1"/>
        </w:rPr>
        <w:t>Applications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Efficacy for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Hyperpigmentation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an</w:t>
      </w:r>
      <w:r>
        <w:rPr>
          <w:b/>
          <w:bCs/>
          <w:spacing w:val="-2"/>
        </w:rPr>
        <w:t>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Melasma</w:t>
      </w:r>
    </w:p>
    <w:p>
      <w:pPr>
        <w:pStyle w:val="BodyText"/>
        <w:ind w:left="377"/>
        <w:spacing w:before="220" w:line="327" w:lineRule="exact"/>
        <w:rPr/>
      </w:pPr>
      <w:r>
        <w:rPr>
          <w:spacing w:val="-1"/>
          <w:position w:val="4"/>
        </w:rPr>
        <w:t>Q-switched/picosecond   Nd:YAG(1064   nm)and   alexandrite   (755   nm)fragment   melanin</w:t>
      </w:r>
    </w:p>
    <w:p>
      <w:pPr>
        <w:pStyle w:val="BodyText"/>
        <w:ind w:left="377"/>
        <w:spacing w:before="84" w:line="346" w:lineRule="auto"/>
        <w:rPr/>
      </w:pPr>
      <w:r>
        <w:rPr/>
        <w:t>effectively</w:t>
      </w:r>
      <w:r>
        <w:rPr>
          <w:spacing w:val="31"/>
        </w:rPr>
        <w:t xml:space="preserve">  </w:t>
      </w:r>
      <w:r>
        <w:rPr/>
        <w:t>for   lentigines;picosecond   su</w:t>
      </w:r>
      <w:r>
        <w:rPr>
          <w:spacing w:val="-1"/>
        </w:rPr>
        <w:t>perior   with   lower   PIH.Melasma   challenging-low-</w:t>
      </w:r>
      <w:r>
        <w:rPr/>
        <w:t xml:space="preserve">  </w:t>
      </w:r>
      <w:r>
        <w:rPr>
          <w:spacing w:val="-1"/>
        </w:rPr>
        <w:t>fluence  protocols  reduce  relapse.IPL  effective  for  epidermal  types  but  risks  aggravation  in</w:t>
      </w:r>
      <w:r>
        <w:rPr>
          <w:spacing w:val="5"/>
        </w:rPr>
        <w:t xml:space="preserve"> </w:t>
      </w:r>
      <w:r>
        <w:rPr>
          <w:spacing w:val="-1"/>
        </w:rPr>
        <w:t>dermal/mixed.</w:t>
      </w:r>
    </w:p>
    <w:p>
      <w:pPr>
        <w:spacing w:line="346" w:lineRule="auto"/>
        <w:sectPr>
          <w:type w:val="continuous"/>
          <w:pgSz w:w="12240" w:h="15840"/>
          <w:pgMar w:top="1145" w:right="1123" w:bottom="0" w:left="602" w:header="0" w:footer="0" w:gutter="0"/>
          <w:cols w:equalWidth="0" w:num="1">
            <w:col w:w="10514" w:space="0"/>
          </w:cols>
        </w:sectPr>
        <w:rPr/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391"/>
        <w:spacing w:before="71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Age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ind w:left="3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Condition</w:t>
      </w:r>
    </w:p>
    <w:p>
      <w:pPr>
        <w:spacing w:before="214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Q-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60-90%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3" w:right="715" w:hanging="3"/>
        <w:spacing w:before="69" w:line="390" w:lineRule="auto"/>
        <w:rPr>
          <w:rFonts w:ascii="SimSun" w:hAnsi="SimSun" w:eastAsia="SimSun" w:cs="SimSun"/>
          <w:sz w:val="22"/>
          <w:szCs w:val="22"/>
        </w:rPr>
      </w:pPr>
      <w:r>
        <w:rPr>
          <w:b/>
          <w:bCs/>
          <w:spacing w:val="-11"/>
        </w:rPr>
        <w:t>Preferred</w:t>
      </w:r>
      <w:r>
        <w:rPr>
          <w:b/>
          <w:bCs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Therapy</w:t>
      </w:r>
    </w:p>
    <w:p>
      <w:pPr>
        <w:spacing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High response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4" w:line="198" w:lineRule="auto"/>
        <w:rPr/>
      </w:pPr>
      <w:r>
        <w:rPr>
          <w:b/>
          <w:bCs/>
          <w:spacing w:val="-13"/>
        </w:rPr>
        <w:t>Efficacy</w:t>
      </w:r>
    </w:p>
    <w:p>
      <w:pPr>
        <w:pStyle w:val="BodyText"/>
        <w:spacing w:before="122" w:line="198" w:lineRule="auto"/>
        <w:rPr/>
      </w:pPr>
      <w:r>
        <w:rPr>
          <w:b/>
          <w:bCs/>
          <w:spacing w:val="-11"/>
        </w:rPr>
        <w:t>(MASI</w:t>
      </w:r>
    </w:p>
    <w:p>
      <w:pPr>
        <w:ind w:left="13"/>
        <w:spacing w:before="21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Reduction)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spacing w:before="71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Notes</w:t>
      </w:r>
    </w:p>
    <w:p>
      <w:pPr>
        <w:spacing w:line="182" w:lineRule="auto"/>
        <w:sectPr>
          <w:pgSz w:w="12240" w:h="15840"/>
          <w:pgMar w:top="1096" w:right="1050" w:bottom="0" w:left="621" w:header="0" w:footer="0" w:gutter="0"/>
          <w:cols w:equalWidth="0" w:num="6">
            <w:col w:w="2219" w:space="100"/>
            <w:col w:w="2500" w:space="100"/>
            <w:col w:w="1061" w:space="100"/>
            <w:col w:w="1690" w:space="100"/>
            <w:col w:w="1332" w:space="100"/>
            <w:col w:w="126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type w:val="continuous"/>
          <w:pgSz w:w="12240" w:h="15840"/>
          <w:pgMar w:top="1096" w:right="1050" w:bottom="0" w:left="621" w:header="0" w:footer="0" w:gutter="0"/>
          <w:cols w:equalWidth="0" w:num="1">
            <w:col w:w="10569" w:space="0"/>
          </w:cols>
        </w:sectPr>
        <w:rPr/>
      </w:pPr>
    </w:p>
    <w:p>
      <w:pPr>
        <w:ind w:left="388"/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17.1877pt;margin-top:20.074pt;mso-position-vertical-relative:text;mso-position-horizontal-relative:text;width:496.05pt;height:0.5pt;z-index:251660288;" filled="false" strokecolor="#000000" strokeweight="0.50pt" coordsize="9920,10" coordorigin="0,0" path="m0,5l1859,5m1859,5l4270,5m4270,5l5560,5m5560,5l7460,5m7460,5l8830,5m8830,5l9920,5m0,5l1859,5m1859,5l4270,5m4270,5l5560,5m5560,5l7460,5m7460,5l8830,5m8830,5l992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spacing w:val="-4"/>
        </w:rPr>
        <w:t>Spots/Lentigines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6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switched/Picosecond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clearance</w:t>
      </w:r>
    </w:p>
    <w:p>
      <w:pPr>
        <w:spacing w:line="221" w:lineRule="auto"/>
        <w:sectPr>
          <w:type w:val="continuous"/>
          <w:pgSz w:w="12240" w:h="15840"/>
          <w:pgMar w:top="1096" w:right="1050" w:bottom="0" w:left="621" w:header="0" w:footer="0" w:gutter="0"/>
          <w:cols w:equalWidth="0" w:num="3">
            <w:col w:w="2219" w:space="100"/>
            <w:col w:w="2340" w:space="100"/>
            <w:col w:w="58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type w:val="continuous"/>
          <w:pgSz w:w="12240" w:h="15840"/>
          <w:pgMar w:top="1096" w:right="1050" w:bottom="0" w:left="621" w:header="0" w:footer="0" w:gutter="0"/>
          <w:cols w:equalWidth="0" w:num="1">
            <w:col w:w="10569" w:space="0"/>
          </w:cols>
        </w:sectPr>
        <w:rPr/>
      </w:pPr>
    </w:p>
    <w:p>
      <w:pPr>
        <w:pStyle w:val="BodyText"/>
        <w:spacing w:line="404" w:lineRule="auto"/>
        <w:rPr>
          <w:sz w:val="21"/>
        </w:rPr>
      </w:pPr>
      <w:r/>
    </w:p>
    <w:p>
      <w:pPr>
        <w:ind w:left="391"/>
        <w:spacing w:before="71"/>
        <w:rPr>
          <w:rFonts w:ascii="SimSun" w:hAnsi="SimSun" w:eastAsia="SimSun" w:cs="SimSun"/>
          <w:sz w:val="22"/>
          <w:szCs w:val="22"/>
        </w:rPr>
      </w:pPr>
      <w:r>
        <w:pict>
          <v:shape id="_x0000_s4" style="position:absolute;margin-left:17.1877pt;margin-top:40.1001pt;mso-position-vertical-relative:text;mso-position-horizontal-relative:text;width:496.05pt;height:0.5pt;z-index:251661312;" filled="false" strokecolor="#000000" strokeweight="0.50pt" coordsize="9920,10" coordorigin="0,0" path="m0,5l1859,5m1859,5l4270,5m4270,5l5560,5m5560,5l7460,5m7460,5l8830,5m8830,5l9920,5m0,5l1859,5m1859,5l4270,5m4270,5l5560,5m5560,5l7460,5m7460,5l8830,5m8830,5l992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Melasma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Picosecond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1064/755</w:t>
      </w:r>
    </w:p>
    <w:p>
      <w:pPr>
        <w:spacing w:before="252" w:line="169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9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30-60%</w:t>
      </w:r>
    </w:p>
    <w:p>
      <w:pPr>
        <w:ind w:left="159"/>
        <w:spacing w:before="11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(meta-</w:t>
      </w:r>
    </w:p>
    <w:p>
      <w:pPr>
        <w:spacing w:before="136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analyses)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Combinations</w:t>
      </w:r>
    </w:p>
    <w:p>
      <w:pPr>
        <w:ind w:right="2776"/>
        <w:spacing w:before="104" w:line="3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(e.g.,tranexamic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acid)enhance</w:t>
      </w:r>
    </w:p>
    <w:p>
      <w:pPr>
        <w:spacing w:line="353" w:lineRule="auto"/>
        <w:sectPr>
          <w:type w:val="continuous"/>
          <w:pgSz w:w="12240" w:h="15840"/>
          <w:pgMar w:top="1096" w:right="1050" w:bottom="0" w:left="621" w:header="0" w:footer="0" w:gutter="0"/>
          <w:cols w:equalWidth="0" w:num="4">
            <w:col w:w="2219" w:space="100"/>
            <w:col w:w="2340" w:space="100"/>
            <w:col w:w="1221" w:space="100"/>
            <w:col w:w="44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2240" w:h="15840"/>
          <w:pgMar w:top="1096" w:right="1050" w:bottom="0" w:left="621" w:header="0" w:footer="0" w:gutter="0"/>
          <w:cols w:equalWidth="0" w:num="1">
            <w:col w:w="10569" w:space="0"/>
          </w:cols>
        </w:sectPr>
        <w:rPr/>
      </w:pPr>
    </w:p>
    <w:p>
      <w:pPr>
        <w:ind w:left="388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General</w:t>
      </w:r>
    </w:p>
    <w:p>
      <w:pPr>
        <w:ind w:left="388"/>
        <w:spacing w:before="115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Brightening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LED/IPL</w:t>
      </w:r>
      <w:r>
        <w:rPr>
          <w:rFonts w:ascii="SimSun" w:hAnsi="SimSun" w:eastAsia="SimSun" w:cs="SimSun"/>
          <w:sz w:val="22"/>
          <w:szCs w:val="22"/>
          <w:spacing w:val="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adjunct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9"/>
        <w:spacing w:before="7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Gradual</w:t>
      </w:r>
    </w:p>
    <w:p>
      <w:pPr>
        <w:spacing w:before="228" w:line="169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evenness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061"/>
        <w:spacing w:before="43" w:line="3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Adjunctive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to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topicals</w:t>
      </w:r>
    </w:p>
    <w:p>
      <w:pPr>
        <w:spacing w:line="360" w:lineRule="auto"/>
        <w:sectPr>
          <w:type w:val="continuous"/>
          <w:pgSz w:w="12240" w:h="15840"/>
          <w:pgMar w:top="1096" w:right="1050" w:bottom="0" w:left="621" w:header="0" w:footer="0" w:gutter="0"/>
          <w:cols w:equalWidth="0" w:num="4">
            <w:col w:w="2219" w:space="100"/>
            <w:col w:w="2390" w:space="100"/>
            <w:col w:w="1171" w:space="100"/>
            <w:col w:w="44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368"/>
        <w:spacing w:before="70" w:line="198" w:lineRule="auto"/>
        <w:rPr/>
      </w:pPr>
      <w:r>
        <w:rPr>
          <w:b/>
          <w:bCs/>
        </w:rPr>
        <w:t>Applications</w:t>
      </w:r>
      <w:r>
        <w:rPr>
          <w:b/>
          <w:bCs/>
          <w:spacing w:val="2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Efficacy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f</w:t>
      </w:r>
      <w:r>
        <w:rPr>
          <w:b/>
          <w:bCs/>
          <w:spacing w:val="-1"/>
        </w:rPr>
        <w:t>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Skin Whitening/Brightening</w:t>
      </w:r>
    </w:p>
    <w:p>
      <w:pPr>
        <w:pStyle w:val="BodyText"/>
        <w:ind w:left="368" w:right="681"/>
        <w:spacing w:before="210" w:line="358" w:lineRule="auto"/>
        <w:jc w:val="both"/>
        <w:rPr/>
      </w:pPr>
      <w:r>
        <w:rPr/>
        <w:t>LED(yellow/red)promotes   even   tone  </w:t>
      </w:r>
      <w:r>
        <w:rPr>
          <w:spacing w:val="-1"/>
        </w:rPr>
        <w:t xml:space="preserve"> via    reduced   melanogenesis/inflammation.Low-</w:t>
      </w:r>
      <w:r>
        <w:rPr/>
        <w:t xml:space="preserve"> </w:t>
      </w:r>
      <w:r>
        <w:rPr/>
        <w:t>fluence  lasers/IPL  bri</w:t>
      </w:r>
      <w:r>
        <w:rPr>
          <w:spacing w:val="-1"/>
        </w:rPr>
        <w:t>ghten  via  pigment  dispersion.Outcomes</w:t>
      </w:r>
      <w:r>
        <w:rPr>
          <w:spacing w:val="7"/>
        </w:rPr>
        <w:t xml:space="preserve">  </w:t>
      </w:r>
      <w:r>
        <w:rPr>
          <w:spacing w:val="-1"/>
        </w:rPr>
        <w:t>milder  than</w:t>
      </w:r>
      <w:r>
        <w:rPr>
          <w:spacing w:val="7"/>
        </w:rPr>
        <w:t xml:space="preserve">  </w:t>
      </w:r>
      <w:r>
        <w:rPr>
          <w:spacing w:val="-1"/>
        </w:rPr>
        <w:t>lasers</w:t>
      </w:r>
      <w:r>
        <w:rPr>
          <w:spacing w:val="7"/>
        </w:rPr>
        <w:t xml:space="preserve">  </w:t>
      </w:r>
      <w:r>
        <w:rPr>
          <w:spacing w:val="-1"/>
        </w:rPr>
        <w:t>but</w:t>
      </w:r>
      <w:r>
        <w:rPr/>
        <w:t xml:space="preserve">   </w:t>
      </w:r>
      <w:r>
        <w:rPr>
          <w:spacing w:val="-1"/>
        </w:rPr>
        <w:t>cumulative.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68"/>
        <w:spacing w:before="69" w:line="198" w:lineRule="auto"/>
        <w:rPr/>
      </w:pPr>
      <w:r>
        <w:rPr>
          <w:b/>
          <w:bCs/>
          <w:spacing w:val="-1"/>
        </w:rPr>
        <w:t>Comparisons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Between Ther</w:t>
      </w:r>
      <w:r>
        <w:rPr>
          <w:b/>
          <w:bCs/>
          <w:spacing w:val="-2"/>
        </w:rPr>
        <w:t>apies</w:t>
      </w:r>
    </w:p>
    <w:p>
      <w:pPr>
        <w:pStyle w:val="BodyText"/>
        <w:ind w:left="868" w:right="379" w:hanging="140"/>
        <w:spacing w:before="146" w:line="371" w:lineRule="auto"/>
        <w:rPr/>
      </w:pPr>
      <w:r>
        <w:rPr>
          <w:spacing w:val="-1"/>
        </w:rPr>
        <w:t>·Laser</w:t>
      </w:r>
      <w:r>
        <w:rPr>
          <w:spacing w:val="59"/>
        </w:rPr>
        <w:t xml:space="preserve"> </w:t>
      </w:r>
      <w:r>
        <w:rPr>
          <w:spacing w:val="-1"/>
        </w:rPr>
        <w:t>vs.IPL:Lasers  deeper/more  precise;IPL  versatile  but  higher  PIH  risk  </w:t>
      </w:r>
      <w:r>
        <w:rPr>
          <w:spacing w:val="-2"/>
        </w:rPr>
        <w:t>in</w:t>
      </w:r>
      <w:r>
        <w:rPr/>
        <w:t xml:space="preserve">  </w:t>
      </w:r>
      <w:r>
        <w:rPr>
          <w:spacing w:val="-2"/>
        </w:rPr>
        <w:t>darker</w:t>
      </w:r>
      <w:r>
        <w:rPr/>
        <w:t xml:space="preserve"> </w:t>
      </w:r>
      <w:r>
        <w:rPr>
          <w:spacing w:val="-2"/>
        </w:rPr>
        <w:t>skins.</w:t>
      </w:r>
    </w:p>
    <w:p>
      <w:pPr>
        <w:pStyle w:val="BodyText"/>
        <w:ind w:left="858" w:hanging="130"/>
        <w:spacing w:before="153" w:line="351" w:lineRule="auto"/>
        <w:rPr/>
      </w:pPr>
      <w:r>
        <w:rPr>
          <w:spacing w:val="-1"/>
        </w:rPr>
        <w:t>·Picosecond        vs.Q-switched:</w:t>
      </w:r>
      <w:r>
        <w:rPr>
          <w:spacing w:val="-21"/>
        </w:rPr>
        <w:t xml:space="preserve"> </w:t>
      </w:r>
      <w:r>
        <w:rPr>
          <w:spacing w:val="-1"/>
        </w:rPr>
        <w:t>Picosecond</w:t>
      </w:r>
      <w:r>
        <w:rPr>
          <w:spacing w:val="26"/>
          <w:w w:val="101"/>
        </w:rPr>
        <w:t xml:space="preserve">  </w:t>
      </w:r>
      <w:r>
        <w:rPr>
          <w:spacing w:val="-1"/>
        </w:rPr>
        <w:t>faster   clearance,fewer</w:t>
      </w:r>
      <w:r>
        <w:rPr>
          <w:spacing w:val="27"/>
          <w:w w:val="101"/>
        </w:rPr>
        <w:t xml:space="preserve">  </w:t>
      </w:r>
      <w:r>
        <w:rPr>
          <w:spacing w:val="-1"/>
        </w:rPr>
        <w:t>sessions/side</w:t>
      </w:r>
      <w:r>
        <w:rPr>
          <w:spacing w:val="30"/>
        </w:rPr>
        <w:t xml:space="preserve">  </w:t>
      </w:r>
      <w:r>
        <w:rPr>
          <w:spacing w:val="-1"/>
        </w:rPr>
        <w:t>effects</w:t>
      </w:r>
      <w:r>
        <w:rPr/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 </w:t>
      </w:r>
      <w:r>
        <w:rPr>
          <w:spacing w:val="-2"/>
        </w:rPr>
        <w:t>melasma.</w:t>
      </w:r>
    </w:p>
    <w:p>
      <w:pPr>
        <w:pStyle w:val="BodyText"/>
        <w:ind w:left="728"/>
        <w:spacing w:before="157" w:line="327" w:lineRule="exact"/>
        <w:rPr/>
      </w:pPr>
      <w:r>
        <w:rPr>
          <w:position w:val="4"/>
        </w:rPr>
        <w:t>·Laser/LED   vs.IPL:Lasers/LED </w:t>
      </w:r>
      <w:r>
        <w:rPr>
          <w:spacing w:val="-1"/>
          <w:position w:val="4"/>
        </w:rPr>
        <w:t xml:space="preserve">   safer   adjuncts;combinations    optimal.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68"/>
        <w:spacing w:before="70" w:line="198" w:lineRule="auto"/>
        <w:rPr/>
      </w:pPr>
      <w:r>
        <w:rPr>
          <w:b/>
          <w:bCs/>
          <w:spacing w:val="-2"/>
        </w:rPr>
        <w:t>Safety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Clinical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Outcomes</w:t>
      </w:r>
    </w:p>
    <w:p>
      <w:pPr>
        <w:pStyle w:val="BodyText"/>
        <w:ind w:left="368" w:right="110"/>
        <w:spacing w:before="219" w:line="343" w:lineRule="auto"/>
        <w:jc w:val="both"/>
        <w:rPr/>
      </w:pPr>
      <w:r>
        <w:rPr/>
        <w:t>Transient   erythema/PIH   common;minimized</w:t>
      </w:r>
      <w:r>
        <w:rPr>
          <w:spacing w:val="6"/>
        </w:rPr>
        <w:t xml:space="preserve">   </w:t>
      </w:r>
      <w:r>
        <w:rPr/>
        <w:t>with    cooling/low-fluence.Darker   phototy</w:t>
      </w:r>
      <w:r>
        <w:rPr>
          <w:spacing w:val="-1"/>
        </w:rPr>
        <w:t>pes</w:t>
      </w:r>
      <w:r>
        <w:rPr>
          <w:spacing w:val="2"/>
        </w:rPr>
        <w:t xml:space="preserve"> </w:t>
      </w:r>
      <w:r>
        <w:rPr/>
        <w:t>(IV-VI)require   caution—picosecond/thulium    preferred.Pati</w:t>
      </w:r>
      <w:r>
        <w:rPr>
          <w:spacing w:val="-1"/>
        </w:rPr>
        <w:t>ent    satisfaction</w:t>
      </w:r>
      <w:r>
        <w:rPr>
          <w:spacing w:val="16"/>
          <w:w w:val="101"/>
        </w:rPr>
        <w:t xml:space="preserve">   </w:t>
      </w:r>
      <w:r>
        <w:rPr>
          <w:spacing w:val="-1"/>
        </w:rPr>
        <w:t>high   (70-90%)</w:t>
      </w:r>
      <w:r>
        <w:rPr/>
        <w:t xml:space="preserve"> </w:t>
      </w:r>
      <w:r>
        <w:rPr>
          <w:spacing w:val="-1"/>
        </w:rPr>
        <w:t>with   multi-session</w:t>
      </w:r>
      <w:r>
        <w:rPr>
          <w:spacing w:val="10"/>
        </w:rPr>
        <w:t xml:space="preserve">   </w:t>
      </w:r>
      <w:r>
        <w:rPr>
          <w:spacing w:val="-1"/>
        </w:rPr>
        <w:t>protocols.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368"/>
        <w:spacing w:before="70" w:line="195" w:lineRule="auto"/>
        <w:rPr/>
      </w:pPr>
      <w:r>
        <w:rPr>
          <w:b/>
          <w:bCs/>
          <w:spacing w:val="-1"/>
        </w:rPr>
        <w:t>Technological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Innovations 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Practical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Imple</w:t>
      </w:r>
      <w:r>
        <w:rPr>
          <w:b/>
          <w:bCs/>
          <w:spacing w:val="-2"/>
        </w:rPr>
        <w:t>mentations</w:t>
      </w:r>
    </w:p>
    <w:p>
      <w:pPr>
        <w:spacing w:line="195" w:lineRule="auto"/>
        <w:sectPr>
          <w:type w:val="continuous"/>
          <w:pgSz w:w="12240" w:h="15840"/>
          <w:pgMar w:top="1096" w:right="1050" w:bottom="0" w:left="621" w:header="0" w:footer="0" w:gutter="0"/>
          <w:cols w:equalWidth="0" w:num="1">
            <w:col w:w="10569" w:space="0"/>
          </w:cols>
        </w:sectPr>
        <w:rPr/>
      </w:pPr>
    </w:p>
    <w:p>
      <w:pPr>
        <w:pStyle w:val="BodyText"/>
        <w:ind w:left="350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·Picosecond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fractionat</w:t>
      </w:r>
      <w:r>
        <w:rPr>
          <w:sz w:val="25"/>
          <w:szCs w:val="25"/>
          <w:spacing w:val="-2"/>
          <w:position w:val="4"/>
        </w:rPr>
        <w:t>ed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arrays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melasma.</w:t>
      </w:r>
    </w:p>
    <w:p>
      <w:pPr>
        <w:pStyle w:val="BodyText"/>
        <w:ind w:left="350"/>
        <w:spacing w:before="274" w:line="198" w:lineRule="auto"/>
        <w:rPr>
          <w:sz w:val="25"/>
          <w:szCs w:val="25"/>
        </w:rPr>
      </w:pPr>
      <w:r>
        <w:rPr>
          <w:sz w:val="25"/>
          <w:szCs w:val="25"/>
        </w:rPr>
        <w:t>·Hybrid     devices(laser</w:t>
      </w:r>
      <w:r>
        <w:rPr>
          <w:sz w:val="25"/>
          <w:szCs w:val="25"/>
          <w:spacing w:val="-1"/>
        </w:rPr>
        <w:t>+RF).</w:t>
      </w:r>
    </w:p>
    <w:p>
      <w:pPr>
        <w:pStyle w:val="BodyText"/>
        <w:ind w:left="350"/>
        <w:spacing w:before="237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·Home-use  LED  evolution.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72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Future Trends</w:t>
      </w:r>
    </w:p>
    <w:p>
      <w:pPr>
        <w:pStyle w:val="BodyText"/>
        <w:spacing w:before="169" w:line="335" w:lineRule="auto"/>
        <w:rPr>
          <w:sz w:val="25"/>
          <w:szCs w:val="25"/>
        </w:rPr>
      </w:pPr>
      <w:r>
        <w:rPr>
          <w:sz w:val="25"/>
          <w:szCs w:val="25"/>
        </w:rPr>
        <w:t>By   2030:Al-guided    personalization,regenerative    (exosom</w:t>
      </w:r>
      <w:r>
        <w:rPr>
          <w:sz w:val="25"/>
          <w:szCs w:val="25"/>
          <w:spacing w:val="-1"/>
        </w:rPr>
        <w:t>e-synergized)therapies,visible-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light  protection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integration,sustainable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  <w:spacing w:val="-1"/>
        </w:rPr>
        <w:t>devices.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Conclusion</w:t>
      </w:r>
    </w:p>
    <w:p>
      <w:pPr>
        <w:pStyle w:val="BodyText"/>
        <w:ind w:right="726"/>
        <w:spacing w:before="18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Light-based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therapies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remain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pivo</w:t>
      </w:r>
      <w:r>
        <w:rPr>
          <w:sz w:val="25"/>
          <w:szCs w:val="25"/>
          <w:spacing w:val="-2"/>
        </w:rPr>
        <w:t>tal,with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picosecond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lasers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leading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advancements.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Balanced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protocols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maximize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efficacy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while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mitigating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risks.</w:t>
      </w:r>
    </w:p>
    <w:p>
      <w:pPr>
        <w:pStyle w:val="BodyText"/>
        <w:spacing w:before="241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Key Citations</w:t>
      </w:r>
    </w:p>
    <w:p>
      <w:pPr>
        <w:pStyle w:val="BodyText"/>
        <w:ind w:left="350"/>
        <w:spacing w:before="21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comprehensive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study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laser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use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</w:t>
      </w:r>
      <w:r>
        <w:rPr>
          <w:sz w:val="25"/>
          <w:szCs w:val="25"/>
          <w:spacing w:val="-3"/>
          <w:position w:val="4"/>
        </w:rPr>
        <w:t>rmatology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(2025):</w:t>
      </w:r>
    </w:p>
    <w:p>
      <w:pPr>
        <w:pStyle w:val="BodyText"/>
        <w:ind w:left="490"/>
        <w:spacing w:before="99" w:line="341" w:lineRule="exact"/>
        <w:rPr>
          <w:sz w:val="25"/>
          <w:szCs w:val="25"/>
        </w:rPr>
      </w:pPr>
      <w:hyperlink w:history="true" r:id="rId2">
        <w:r>
          <w:rPr>
            <w:sz w:val="25"/>
            <w:szCs w:val="25"/>
            <w:position w:val="4"/>
          </w:rPr>
          <w:t>https://pubmed.ncbi.</w:t>
        </w:r>
        <w:r>
          <w:rPr>
            <w:sz w:val="25"/>
            <w:szCs w:val="25"/>
            <w:spacing w:val="-1"/>
            <w:position w:val="4"/>
          </w:rPr>
          <w:t>nlm.nih.gov/40138057/</w:t>
        </w:r>
      </w:hyperlink>
    </w:p>
    <w:p>
      <w:pPr>
        <w:pStyle w:val="BodyText"/>
        <w:ind w:left="350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·Laser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Advancements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Tr</w:t>
      </w:r>
      <w:r>
        <w:rPr>
          <w:sz w:val="25"/>
          <w:szCs w:val="25"/>
          <w:spacing w:val="-2"/>
          <w:position w:val="4"/>
        </w:rPr>
        <w:t>ansform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Skin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Rejuvenation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(2025):</w:t>
      </w:r>
    </w:p>
    <w:p>
      <w:pPr>
        <w:pStyle w:val="BodyText"/>
        <w:ind w:left="490" w:right="1211"/>
        <w:spacing w:before="39" w:line="352" w:lineRule="auto"/>
        <w:rPr>
          <w:sz w:val="25"/>
          <w:szCs w:val="25"/>
        </w:rPr>
      </w:pPr>
      <w:hyperlink w:history="true" r:id="rId3">
        <w:r>
          <w:rPr>
            <w:sz w:val="25"/>
            <w:szCs w:val="25"/>
          </w:rPr>
          <w:t>https://www.dermatologytimes.com/view/laser-advanc</w:t>
        </w:r>
        <w:r>
          <w:rPr>
            <w:sz w:val="25"/>
            <w:szCs w:val="25"/>
            <w:spacing w:val="-1"/>
          </w:rPr>
          <w:t>ements-transform-skin</w:t>
        </w:r>
      </w:hyperlink>
      <w:r>
        <w:rPr>
          <w:sz w:val="25"/>
          <w:szCs w:val="25"/>
          <w:spacing w:val="-1"/>
        </w:rPr>
        <w:t>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rejuvenation</w:t>
      </w:r>
    </w:p>
    <w:p>
      <w:pPr>
        <w:pStyle w:val="BodyText"/>
        <w:ind w:left="350"/>
        <w:spacing w:before="15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·Efficacy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Laser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Therapy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Melasma(2025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Meta-Analysis</w:t>
      </w:r>
      <w:r>
        <w:rPr>
          <w:sz w:val="25"/>
          <w:szCs w:val="25"/>
          <w:spacing w:val="-3"/>
          <w:position w:val="4"/>
        </w:rPr>
        <w:t>):</w:t>
      </w:r>
    </w:p>
    <w:p>
      <w:pPr>
        <w:pStyle w:val="BodyText"/>
        <w:ind w:left="490"/>
        <w:spacing w:before="69" w:line="341" w:lineRule="exact"/>
        <w:rPr>
          <w:sz w:val="25"/>
          <w:szCs w:val="25"/>
        </w:rPr>
      </w:pPr>
      <w:hyperlink w:history="true" r:id="rId4">
        <w:r>
          <w:rPr>
            <w:sz w:val="25"/>
            <w:szCs w:val="25"/>
            <w:position w:val="4"/>
          </w:rPr>
          <w:t>https://onlinelibrary.wiley.com/</w:t>
        </w:r>
        <w:r>
          <w:rPr>
            <w:sz w:val="25"/>
            <w:szCs w:val="25"/>
            <w:spacing w:val="-1"/>
            <w:position w:val="4"/>
          </w:rPr>
          <w:t>doi/10.1111/jocd.70602</w:t>
        </w:r>
      </w:hyperlink>
    </w:p>
    <w:p>
      <w:pPr>
        <w:pStyle w:val="BodyText"/>
        <w:ind w:left="350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·Thulium</w:t>
      </w:r>
      <w:r>
        <w:rPr>
          <w:sz w:val="25"/>
          <w:szCs w:val="25"/>
          <w:spacing w:val="24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1927  Laser  Review</w:t>
      </w:r>
      <w:r>
        <w:rPr>
          <w:sz w:val="25"/>
          <w:szCs w:val="25"/>
          <w:spacing w:val="1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(2025):</w:t>
      </w:r>
      <w:hyperlink w:history="true" r:id="rId5">
        <w:r>
          <w:rPr>
            <w:sz w:val="25"/>
            <w:szCs w:val="25"/>
            <w:spacing w:val="-1"/>
            <w:position w:val="4"/>
          </w:rPr>
          <w:t>https://pubmed.ncbi.nlm.nih.gov/40178865/</w:t>
        </w:r>
      </w:hyperlink>
    </w:p>
    <w:p>
      <w:pPr>
        <w:pStyle w:val="BodyText"/>
        <w:ind w:left="350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·IPL  for  Pigmented</w:t>
      </w:r>
      <w:r>
        <w:rPr>
          <w:sz w:val="25"/>
          <w:szCs w:val="25"/>
          <w:spacing w:val="10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Le</w:t>
      </w:r>
      <w:r>
        <w:rPr>
          <w:sz w:val="25"/>
          <w:szCs w:val="25"/>
          <w:spacing w:val="-2"/>
          <w:position w:val="4"/>
        </w:rPr>
        <w:t>sions(2024):</w:t>
      </w:r>
    </w:p>
    <w:p>
      <w:pPr>
        <w:pStyle w:val="BodyText"/>
        <w:ind w:left="490"/>
        <w:spacing w:before="79" w:line="341" w:lineRule="exact"/>
        <w:rPr>
          <w:sz w:val="25"/>
          <w:szCs w:val="25"/>
        </w:rPr>
      </w:pPr>
      <w:hyperlink w:history="true" r:id="rId6">
        <w:r>
          <w:rPr>
            <w:sz w:val="25"/>
            <w:szCs w:val="25"/>
            <w:position w:val="4"/>
          </w:rPr>
          <w:t>https://onlinelibrary.wiley.com/doi/f</w:t>
        </w:r>
        <w:r>
          <w:rPr>
            <w:sz w:val="25"/>
            <w:szCs w:val="25"/>
            <w:spacing w:val="-1"/>
            <w:position w:val="4"/>
          </w:rPr>
          <w:t>ull/10.1111/jocd.16285</w:t>
        </w:r>
      </w:hyperlink>
    </w:p>
    <w:p>
      <w:pPr>
        <w:pStyle w:val="BodyText"/>
        <w:ind w:left="350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·LED     Systematic     Revi</w:t>
      </w:r>
      <w:r>
        <w:rPr>
          <w:sz w:val="25"/>
          <w:szCs w:val="25"/>
          <w:spacing w:val="-1"/>
          <w:position w:val="4"/>
        </w:rPr>
        <w:t>ew(2023):</w:t>
      </w:r>
      <w:hyperlink w:history="true" r:id="rId7">
        <w:r>
          <w:rPr>
            <w:sz w:val="25"/>
            <w:szCs w:val="25"/>
            <w:spacing w:val="-1"/>
            <w:position w:val="4"/>
          </w:rPr>
          <w:t>https://pmc.ncbi.nlm.nih.gov/articles/PMC6099480/</w:t>
        </w:r>
      </w:hyperlink>
    </w:p>
    <w:p>
      <w:pPr>
        <w:pStyle w:val="BodyText"/>
        <w:ind w:left="350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·Picosecond</w:t>
      </w:r>
      <w:r>
        <w:rPr>
          <w:sz w:val="25"/>
          <w:szCs w:val="25"/>
          <w:spacing w:val="21"/>
          <w:w w:val="10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for    Melasma    Meta(2023):</w:t>
      </w:r>
      <w:hyperlink w:history="true" r:id="rId8">
        <w:r>
          <w:rPr>
            <w:sz w:val="25"/>
            <w:szCs w:val="25"/>
            <w:spacing w:val="-1"/>
            <w:position w:val="4"/>
          </w:rPr>
          <w:t>https://pubmed.ncbi.nlm.nih.gov/36897459/</w:t>
        </w:r>
      </w:hyperlink>
    </w:p>
    <w:p>
      <w:pPr>
        <w:pStyle w:val="BodyText"/>
        <w:ind w:left="490" w:right="489" w:hanging="140"/>
        <w:spacing w:before="189" w:line="351" w:lineRule="auto"/>
        <w:rPr>
          <w:sz w:val="25"/>
          <w:szCs w:val="25"/>
        </w:rPr>
      </w:pPr>
      <w:r>
        <w:rPr>
          <w:sz w:val="25"/>
          <w:szCs w:val="25"/>
        </w:rPr>
        <w:t>·Future    Trends    in    Aestheti</w:t>
      </w:r>
      <w:r>
        <w:rPr>
          <w:sz w:val="25"/>
          <w:szCs w:val="25"/>
          <w:spacing w:val="-1"/>
        </w:rPr>
        <w:t>cs(2025):</w:t>
      </w:r>
      <w:hyperlink w:history="true" r:id="rId9">
        <w:r>
          <w:rPr>
            <w:sz w:val="25"/>
            <w:szCs w:val="25"/>
            <w:spacing w:val="-1"/>
          </w:rPr>
          <w:t>https://iapam.com/2025-aesthetic-medicine</w:t>
        </w:r>
      </w:hyperlink>
      <w:r>
        <w:rPr>
          <w:sz w:val="25"/>
          <w:szCs w:val="25"/>
          <w:spacing w:val="-1"/>
        </w:rPr>
        <w:t>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trends</w:t>
      </w:r>
    </w:p>
    <w:sectPr>
      <w:pgSz w:w="12240" w:h="15840"/>
      <w:pgMar w:top="1129" w:right="1052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iapam.com/2025-aesthetic-medicine" TargetMode="External"/><Relationship Id="rId8" Type="http://schemas.openxmlformats.org/officeDocument/2006/relationships/hyperlink" Target="https://pubmed.ncbi.nlm.nih.gov/36897459/" TargetMode="External"/><Relationship Id="rId7" Type="http://schemas.openxmlformats.org/officeDocument/2006/relationships/hyperlink" Target="https://pmc.ncbi.nlm.nih.gov/articles/PMC6099480/" TargetMode="External"/><Relationship Id="rId6" Type="http://schemas.openxmlformats.org/officeDocument/2006/relationships/hyperlink" Target="https://onlinelibrary.wiley.com/doi/full/10.1111/jocd.16285" TargetMode="External"/><Relationship Id="rId5" Type="http://schemas.openxmlformats.org/officeDocument/2006/relationships/hyperlink" Target="https://pubmed.ncbi.nlm.nih.gov/40178865/" TargetMode="External"/><Relationship Id="rId4" Type="http://schemas.openxmlformats.org/officeDocument/2006/relationships/hyperlink" Target="https://onlinelibrary.wiley.com/doi/10.1111/jocd.70602" TargetMode="External"/><Relationship Id="rId3" Type="http://schemas.openxmlformats.org/officeDocument/2006/relationships/hyperlink" Target="https://www.dermatologytimes.com/view/laser-advancements-transform-skin" TargetMode="External"/><Relationship Id="rId2" Type="http://schemas.openxmlformats.org/officeDocument/2006/relationships/hyperlink" Target="https://pubmed.ncbi.nlm.nih.gov/40138057/" TargetMode="Externa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2026-03-15T23:58:11</vt:filetime>
  </property>
  <property fmtid="{D5CDD505-2E9C-101B-9397-08002B2CF9AE}" pid="4" name="UsrData">
    <vt:lpwstr>69b6d7109aafeb0020194f2bwl</vt:lpwstr>
  </property>
</Properties>
</file>