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机器学习与深度学习在材料配比优化中的应用——诚实的学术综述</w:t>
      </w:r>
    </w:p>
    <w:p>
      <w:pPr>
        <w:pStyle w:val="Heading2"/>
      </w:pPr>
      <w:r>
        <w:t>引言</w:t>
      </w:r>
    </w:p>
    <w:p>
      <w:r>
        <w:t>材料配比优化是现代材料科学的核心任务。给定目标性能，如何选择合适的元素、确定其原子比例、设计加工工艺参数，长期以来依赖于试错法、经验法则或计算模型。这个过程通常耗时数年，成本高昂。</w:t>
      </w:r>
    </w:p>
    <w:p>
      <w:r>
        <w:t>最近十余年，机器学习与深度学习的快速发展为这一领域开辟了新的可能性。通过训练能够预测材料性质的模型，研究者可以减少必需的实验次数，加速发现周期。然而，与计算机视觉或自然语言处理相比，ML/DL在材料科学中的应用面临独特的挑战：数据稀缺、性质与结构的关系复杂且往往难以从原子结构精确预测、产业化转化困难。</w:t>
      </w:r>
    </w:p>
    <w:p>
      <w:r>
        <w:t>本综述致力于呈现该领域的真实进展，既阐述已证实的有效方法，也坦诚相对的局限与挑战。</w:t>
      </w:r>
    </w:p>
    <w:p>
      <w:r>
        <w:t>---</w:t>
      </w:r>
    </w:p>
    <w:p>
      <w:pPr>
        <w:pStyle w:val="Heading2"/>
      </w:pPr>
      <w:r>
        <w:t>一、材料配比优化的问题本质</w:t>
      </w:r>
    </w:p>
    <w:p>
      <w:pPr>
        <w:pStyle w:val="Heading3"/>
      </w:pPr>
      <w:r>
        <w:t>1.1 化学空间的广阔性与计算复杂性</w:t>
      </w:r>
    </w:p>
    <w:p>
      <w:r>
        <w:t>对于N个元素的M元系统，若每个元素的组成可取100个离散值，则可能的配比数达 100^M 个。仅对三元系统，这意味着约100万个候选组成。即使对每个候选进行数秒的计算，也需要数周的计算机时间。加入晶体结构、微观组织、加工参数等维度后，搜索空间呈指数级扩展。</w:t>
      </w:r>
    </w:p>
    <w:p>
      <w:r>
        <w:t>传统的第一性原理计算（如密度泛函理论，DFT）虽精度高，但单个样本的计算时间通常在小时到天量级，使其不适于大规模筛选。这就是为何数据驱动方法具有吸引力。</w:t>
      </w:r>
    </w:p>
    <w:p>
      <w:pPr>
        <w:pStyle w:val="Heading3"/>
      </w:pPr>
      <w:r>
        <w:t>1.2 三个层次的预测目标</w:t>
      </w:r>
    </w:p>
    <w:p>
      <w:r>
        <w:t>材料配比优化涉及三类预测任务：</w:t>
      </w:r>
    </w:p>
    <w:p>
      <w:r>
        <w:rPr>
          <w:b/>
        </w:rPr>
        <w:t>（1）组成→性质</w:t>
      </w:r>
      <w:r>
        <w:t xml:space="preserve"> 的前向预测：给定元素及其比例，预测目标物理/化学性质（如带隙、弹性模量、热导率）。这是最直接的应用场景。</w:t>
      </w:r>
    </w:p>
    <w:p>
      <w:r>
        <w:rPr>
          <w:b/>
        </w:rPr>
        <w:t>（2）性质→组成</w:t>
      </w:r>
      <w:r>
        <w:t xml:space="preserve"> 的反向优化：给定目标性质范围，反向搜索可能的配比。这涉及优化算法与代理模型的耦合。</w:t>
      </w:r>
    </w:p>
    <w:p>
      <w:r>
        <w:rPr>
          <w:b/>
        </w:rPr>
        <w:t>（3）可合成性评估</w:t>
      </w:r>
      <w:r>
        <w:t>：在大量筛选后，判断候选材料在实验上是否可实现。这涉及相图预测、动力学障碍等深层问题。</w:t>
      </w:r>
    </w:p>
    <w:p>
      <w:r>
        <w:t>---</w:t>
      </w:r>
    </w:p>
    <w:p>
      <w:pPr>
        <w:pStyle w:val="Heading2"/>
      </w:pPr>
      <w:r>
        <w:t>二、数据源与基础设施</w:t>
      </w:r>
    </w:p>
    <w:p>
      <w:pPr>
        <w:pStyle w:val="Heading3"/>
      </w:pPr>
      <w:r>
        <w:t>2.1 主要数据库</w:t>
      </w:r>
    </w:p>
    <w:p>
      <w:r>
        <w:t>当前可用的材料信息库包括：</w:t>
      </w:r>
    </w:p>
    <w:p>
      <w:pPr>
        <w:pStyle w:val="ListBullet"/>
      </w:pPr>
      <w:r>
        <w:rPr>
          <w:b/>
        </w:rPr>
        <w:t>Materials Project</w:t>
      </w:r>
      <w:r>
        <w:t>[1]：包含约15万个晶体结构及其DFT计算性质，是最广泛使用的开放数据源。</w:t>
      </w:r>
    </w:p>
    <w:p>
      <w:pPr>
        <w:pStyle w:val="ListBullet"/>
      </w:pPr>
      <w:r>
        <w:rPr>
          <w:b/>
        </w:rPr>
        <w:t>ICSD (Inorganic Crystal Structure Database)</w:t>
      </w:r>
      <w:r>
        <w:t>[1]：Cambridge Crystallographic Data Centre维护，收录超过23万个实验测定的无机晶体结构。</w:t>
      </w:r>
    </w:p>
    <w:p>
      <w:pPr>
        <w:pStyle w:val="ListBullet"/>
      </w:pPr>
      <w:r>
        <w:rPr>
          <w:b/>
        </w:rPr>
        <w:t>OQMD (Open Quantum Materials Database)</w:t>
      </w:r>
      <w:r>
        <w:t>：另一大规模DFT数据库，结构与MP类似。</w:t>
      </w:r>
    </w:p>
    <w:p>
      <w:pPr>
        <w:pStyle w:val="ListBullet"/>
      </w:pPr>
      <w:r>
        <w:rPr>
          <w:b/>
        </w:rPr>
        <w:t>CCDC (Cambridge Crystallographic Data Centre)</w:t>
      </w:r>
      <w:r>
        <w:t>：主要收录有机与金属有机晶体。</w:t>
      </w:r>
    </w:p>
    <w:p>
      <w:r>
        <w:t>这些数据库在数据量上各有覆盖，但共同局限：</w:t>
      </w:r>
      <w:r>
        <w:rPr>
          <w:b/>
        </w:rPr>
        <w:t>数据稀缺是相对的</w:t>
      </w:r>
      <w:r>
        <w:t>。对于绝大多数化学空间，数据确实为零。但对于某些充分研究的体系（如钙钛矿、多元合金），数据已相当丰富。因此，笼统说"数据匮乏是所有问题的根源"是不准确的；更精确的表述是"探索空间的绝大部分区域缺乏数据"。</w:t>
      </w:r>
    </w:p>
    <w:p>
      <w:pPr>
        <w:pStyle w:val="Heading3"/>
      </w:pPr>
      <w:r>
        <w:t>2.2 高通量计算生成的数据</w:t>
      </w:r>
    </w:p>
    <w:p>
      <w:r>
        <w:t>第一性原理计算虽耗时，但已可自动化执行。网络上已积累数百万条DFT计算结果，为训练模型提供了基础。但这些数据本身也存在局限：</w:t>
      </w:r>
    </w:p>
    <w:p>
      <w:pPr>
        <w:pStyle w:val="ListBullet"/>
      </w:pPr>
      <w:r>
        <w:rPr>
          <w:b/>
        </w:rPr>
        <w:t>功能偏差</w:t>
      </w:r>
      <w:r>
        <w:t>：不同的DFT泛函（如PBE、HSE06）给出的结果有显著差异。例如，对带隙预测，标准GGA泛函误差可达1 eV以上[34]。</w:t>
      </w:r>
    </w:p>
    <w:p>
      <w:pPr>
        <w:pStyle w:val="ListBullet"/>
      </w:pPr>
      <w:r>
        <w:rPr>
          <w:b/>
        </w:rPr>
        <w:t>结构片面性</w:t>
      </w:r>
      <w:r>
        <w:t>：DFT主要给出平衡态结构与能量。对于许多应用（如催化、光电转换），动力学性质、缺陷、表面等同样关键但往往被忽视。</w:t>
      </w:r>
    </w:p>
    <w:p>
      <w:pPr>
        <w:pStyle w:val="ListBullet"/>
      </w:pPr>
      <w:r>
        <w:rPr>
          <w:b/>
        </w:rPr>
        <w:t>计算成本与精度权衡</w:t>
      </w:r>
      <w:r>
        <w:t>：为加快计算，高通量研究往往采用较粗糙的格点和截断能。这牺牲了某些精度。</w:t>
      </w:r>
    </w:p>
    <w:p>
      <w:r>
        <w:rPr>
          <w:b/>
        </w:rPr>
        <w:t>关键认识</w:t>
      </w:r>
      <w:r>
        <w:t>：虽然第一性原理计算确实可以补充实验数据，但它不是"数据生成的灵丹妙药"。它本质上是用一种成本较低的计算替代另一种成本高的计算。精度与成本的权衡永远存在。</w:t>
      </w:r>
    </w:p>
    <w:p>
      <w:r>
        <w:t>---</w:t>
      </w:r>
    </w:p>
    <w:p>
      <w:pPr>
        <w:pStyle w:val="Heading2"/>
      </w:pPr>
      <w:r>
        <w:t>三、机器学习模型与架构</w:t>
      </w:r>
    </w:p>
    <w:p>
      <w:pPr>
        <w:pStyle w:val="Heading3"/>
      </w:pPr>
      <w:r>
        <w:t>3.1 图神经网络 (GNN)</w:t>
      </w:r>
    </w:p>
    <w:p>
      <w:pPr>
        <w:pStyle w:val="Heading4"/>
      </w:pPr>
      <w:r>
        <w:t>Crystal Graph Convolutional Neural Network (CGCNN)</w:t>
      </w:r>
    </w:p>
    <w:p>
      <w:r>
        <w:t>CGCNN 由Xie等人于2017年提出[12]，是材料性质预测中最具影响力的架构。其核心思想是：</w:t>
      </w:r>
    </w:p>
    <w:p>
      <w:r>
        <w:t>将晶体结构表示为图，其中原子为节点（特征向量编码原子序数、电负性等），原子间相互作用为边。通过多轮图卷积，每个原子的特征向量迭代更新为包含其局部化学环境的表示。最后通过池化操作得到整体晶体特征，再通过全连接层输出目标性质。</w:t>
      </w:r>
    </w:p>
    <w:p>
      <w:r>
        <w:rPr>
          <w:b/>
        </w:rPr>
        <w:t>典型性能</w:t>
      </w:r>
      <w:r>
        <w:t>：在Materials Project数据集上，CGCNN预测金属的形成能时MAE约0.13 eV/atom，接近DFT的数值精度，但计算速度快3-4个数量级。这使其成为高通量筛选的有力工具。</w:t>
      </w:r>
    </w:p>
    <w:p>
      <w:r>
        <w:rPr>
          <w:b/>
        </w:rPr>
        <w:t>局限性</w:t>
      </w:r>
      <w:r>
        <w:t>：</w:t>
      </w:r>
    </w:p>
    <w:p>
      <w:pPr>
        <w:pStyle w:val="ListBullet"/>
      </w:pPr>
      <w:r>
        <w:t>CGCNN对结构到性质的映射进行了某种"黑盒"学习。虽然每个原子的贡献可以被解释，但为何某些化学规则被遵循、某些被违反，模型往往给不出深层解释。</w:t>
      </w:r>
    </w:p>
    <w:p>
      <w:pPr>
        <w:pStyle w:val="ListBullet"/>
      </w:pPr>
      <w:r>
        <w:t>泛化能力受限：训练集中未涵盖的晶体结构类型、多元素组合，模型预测的可靠性下降。对于少见的化学体系，模型往往给出虚假确定性。</w:t>
      </w:r>
    </w:p>
    <w:p>
      <w:pPr>
        <w:pStyle w:val="Heading4"/>
      </w:pPr>
      <w:r>
        <w:t>SA-GNN 与其他变体</w:t>
      </w:r>
    </w:p>
    <w:p>
      <w:r>
        <w:t>自注意力机制的引入（SA-GNN[13]）通过让节点学习全局依赖关系，在某些数据集上相比CGCNN提升了预测精度。但这种改进往往在3%-5%范围内，需与增加的计算成本进行权衡。</w:t>
      </w:r>
    </w:p>
    <w:p>
      <w:pPr>
        <w:pStyle w:val="Heading3"/>
      </w:pPr>
      <w:r>
        <w:t>3.2 其他架构</w:t>
      </w:r>
    </w:p>
    <w:p>
      <w:r>
        <w:rPr>
          <w:b/>
        </w:rPr>
        <w:t>消息传递神经网络 (MPNN)</w:t>
      </w:r>
      <w:r>
        <w:t xml:space="preserve"> 与 </w:t>
      </w:r>
      <w:r>
        <w:rPr>
          <w:b/>
        </w:rPr>
        <w:t>SchNet</w:t>
      </w:r>
      <w:r>
        <w:t xml:space="preserve"> 等架构也被广泛应用，各有不同的特化方向。但需强调：没有"最优"的通用模型。不同架构在不同数据集上的表现往往不一致。声称某个特定架构在所有问题上都是"最前沿的"或"最先进的"，是对复杂现实的过度简化。</w:t>
      </w:r>
    </w:p>
    <w:p>
      <w:pPr>
        <w:pStyle w:val="Heading3"/>
      </w:pPr>
      <w:r>
        <w:t>3.3 模型评估的诚实做法</w:t>
      </w:r>
    </w:p>
    <w:p>
      <w:r>
        <w:t>报告往往列举所有可能的指标（MAE, RMSE, R², Accuracy, Precision等），营造全面性的假象。但诚实的做法应当是：</w:t>
      </w:r>
    </w:p>
    <w:p>
      <w:pPr>
        <w:pStyle w:val="ListNumber"/>
      </w:pPr>
      <w:r>
        <w:rPr>
          <w:b/>
        </w:rPr>
        <w:t>选择与任务相关的指标</w:t>
      </w:r>
      <w:r>
        <w:t>。对于回归问题（如性质预测），MAE或RMSE足矣。Precision, Recall等适用于分类任务。混淆使用反而增加困惑。</w:t>
      </w:r>
    </w:p>
    <w:p>
      <w:pPr>
        <w:pStyle w:val="ListNumber"/>
      </w:pPr>
      <w:r>
        <w:rPr>
          <w:b/>
        </w:rPr>
        <w:t>报告置信区间与不确定性</w:t>
      </w:r>
      <w:r>
        <w:t>。点估计（如"MAE=0.1"）不足以判断模型是否可靠。对于材料科学应用，</w:t>
      </w:r>
      <w:r>
        <w:rPr>
          <w:b/>
        </w:rPr>
        <w:t>不确定量化至关重要</w:t>
      </w:r>
      <w:r>
        <w:t>，因为每次实验都伴随成本。</w:t>
      </w:r>
    </w:p>
    <w:p>
      <w:pPr>
        <w:pStyle w:val="ListNumber"/>
      </w:pPr>
      <w:r>
        <w:rPr>
          <w:b/>
        </w:rPr>
        <w:t>评估外推能力</w:t>
      </w:r>
      <w:r>
        <w:t>。模型在与训练集分布相近的数据上准确，但对陌生化学空间的泛化能力如何？这往往被忽视。</w:t>
      </w:r>
    </w:p>
    <w:p>
      <w:r>
        <w:t>---</w:t>
      </w:r>
    </w:p>
    <w:p>
      <w:pPr>
        <w:pStyle w:val="Heading2"/>
      </w:pPr>
      <w:r>
        <w:t>四、优化算法与反向设计</w:t>
      </w:r>
    </w:p>
    <w:p>
      <w:pPr>
        <w:pStyle w:val="Heading3"/>
      </w:pPr>
      <w:r>
        <w:t>4.1 贝叶斯优化 (Bayesian Optimization, BO)</w:t>
      </w:r>
    </w:p>
    <w:p>
      <w:r>
        <w:t>给定一个代理模型（如上述GNN），如何在有限的评估预算下找到最优配比？</w:t>
      </w:r>
    </w:p>
    <w:p>
      <w:r>
        <w:t>贝叶斯优化方法：</w:t>
      </w:r>
    </w:p>
    <w:p>
      <w:pPr>
        <w:pStyle w:val="ListBullet"/>
      </w:pPr>
      <w:r>
        <w:t>用高斯过程或神经网络拟合已知数据的性质-组成关系。</w:t>
      </w:r>
    </w:p>
    <w:p>
      <w:pPr>
        <w:pStyle w:val="ListBullet"/>
      </w:pPr>
      <w:r>
        <w:t>根据不确定性与预期改进（Expected Improvement）选择下一个评估候选。</w:t>
      </w:r>
    </w:p>
    <w:p>
      <w:pPr>
        <w:pStyle w:val="ListBullet"/>
      </w:pPr>
      <w:r>
        <w:t>迭代直到找到满意的候选或预算耗尽。</w:t>
      </w:r>
    </w:p>
    <w:p>
      <w:r>
        <w:rPr>
          <w:b/>
        </w:rPr>
        <w:t>实际案例</w:t>
      </w:r>
      <w:r>
        <w:t>[23][26]：</w:t>
      </w:r>
    </w:p>
    <w:p>
      <w:r>
        <w:t>Deng等人使用BO优化Ni基高温合金，目标包括γ'相溶解温度、体积分数与TCP相含量。通过3-4轮迭代，在122个样本基础上找到了改进的配比，性能提升显著。</w:t>
      </w:r>
    </w:p>
    <w:p>
      <w:r>
        <w:t>PhaseBO算法[26]专门针对成分空间优化，在Li-Sn-S-Cl四元系中仅评估38个成分就识别了6个稳定相，相比随机采样效率提升约50%。</w:t>
      </w:r>
    </w:p>
    <w:p>
      <w:r>
        <w:rPr>
          <w:b/>
        </w:rPr>
        <w:t>局限性</w:t>
      </w:r>
      <w:r>
        <w:t>[7]：</w:t>
      </w:r>
    </w:p>
    <w:p>
      <w:r>
        <w:t>不同优化算法在同一问题上的表现差异大。BO倾向于集中采样（exploitation），而遗传算法等则进行更广泛的探索（exploration）。选择算法需因问题而异。声称某算法"最优"是不符实的。</w:t>
      </w:r>
    </w:p>
    <w:p>
      <w:pPr>
        <w:pStyle w:val="Heading3"/>
      </w:pPr>
      <w:r>
        <w:t>4.2 主动学习 (Active Learning)</w:t>
      </w:r>
    </w:p>
    <w:p>
      <w:r>
        <w:t>关键观察：并非所有的实验数据都等价。某些精心选择的样本，其对模型改进的贡献远大于随机样本。</w:t>
      </w:r>
    </w:p>
    <w:p>
      <w:r>
        <w:t>主动学习的核心：</w:t>
      </w:r>
    </w:p>
    <w:p>
      <w:pPr>
        <w:pStyle w:val="ListBullet"/>
      </w:pPr>
      <w:r>
        <w:t>训练初步模型。</w:t>
      </w:r>
    </w:p>
    <w:p>
      <w:pPr>
        <w:pStyle w:val="ListBullet"/>
      </w:pPr>
      <w:r>
        <w:t>识别模型</w:t>
      </w:r>
      <w:r>
        <w:rPr>
          <w:b/>
        </w:rPr>
        <w:t>最不确定</w:t>
      </w:r>
      <w:r>
        <w:t>的候选（如预测分布最宽）。</w:t>
      </w:r>
    </w:p>
    <w:p>
      <w:pPr>
        <w:pStyle w:val="ListBullet"/>
      </w:pPr>
      <w:r>
        <w:t>对这些候选进行实验或计算。</w:t>
      </w:r>
    </w:p>
    <w:p>
      <w:pPr>
        <w:pStyle w:val="ListBullet"/>
      </w:pPr>
      <w:r>
        <w:t>加入训练集，重复。</w:t>
      </w:r>
    </w:p>
    <w:p>
      <w:r>
        <w:rPr>
          <w:b/>
        </w:rPr>
        <w:t>实际效果</w:t>
      </w:r>
      <w:r>
        <w:t>[24]：</w:t>
      </w:r>
    </w:p>
    <w:p>
      <w:r>
        <w:t>在高通量实验平台与主动学习结合的工作中，研究者在&lt;10%的候选中找到了超过6.2 M溶解度的溶剂。相比随机抽样，效率提升数倍。</w:t>
      </w:r>
    </w:p>
    <w:p>
      <w:r>
        <w:rPr>
          <w:b/>
        </w:rPr>
        <w:t>与迁移学习的区别</w:t>
      </w:r>
      <w:r>
        <w:t>：</w:t>
      </w:r>
    </w:p>
    <w:p>
      <w:r>
        <w:t>迁移学习（Transfer Learning）与主动学习并非竞争关系，而是互补的。迁移学习通过预训练利用相关任务的数据；主动学习通过聪明的采样最大化每一新数据点的价值。两者结合可进一步提升效率。</w:t>
      </w:r>
    </w:p>
    <w:p>
      <w:r>
        <w:t>---</w:t>
      </w:r>
    </w:p>
    <w:p>
      <w:pPr>
        <w:pStyle w:val="Heading2"/>
      </w:pPr>
      <w:r>
        <w:t>五、处理数据稀缺的多种路径</w:t>
      </w:r>
    </w:p>
    <w:p>
      <w:pPr>
        <w:pStyle w:val="Heading3"/>
      </w:pPr>
      <w:r>
        <w:t>5.1 对"数据匮乏是所有问题的根源"的批判</w:t>
      </w:r>
    </w:p>
    <w:p>
      <w:r>
        <w:t>这种论述在学术写作中常见，但过度简化了现实。数据的真实问题是</w:t>
      </w:r>
      <w:r>
        <w:rPr>
          <w:b/>
        </w:rPr>
        <w:t>多维的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对应策略</w:t>
            </w:r>
          </w:p>
        </w:tc>
      </w:tr>
      <w:tr>
        <w:tc>
          <w:tcPr>
            <w:tcW w:type="dxa" w:w="2880"/>
          </w:tcPr>
          <w:p>
            <w:r>
              <w:t>数据量小</w:t>
            </w:r>
          </w:p>
        </w:tc>
        <w:tc>
          <w:tcPr>
            <w:tcW w:type="dxa" w:w="2880"/>
          </w:tcPr>
          <w:p>
            <w:r>
              <w:t>仅数十到数百样本</w:t>
            </w:r>
          </w:p>
        </w:tc>
        <w:tc>
          <w:tcPr>
            <w:tcW w:type="dxa" w:w="2880"/>
          </w:tcPr>
          <w:p>
            <w:r>
              <w:t>迁移学习、数据增强、正则化</w:t>
            </w:r>
          </w:p>
        </w:tc>
      </w:tr>
      <w:tr>
        <w:tc>
          <w:tcPr>
            <w:tcW w:type="dxa" w:w="2880"/>
          </w:tcPr>
          <w:p>
            <w:r>
              <w:t>数据分布偏斜</w:t>
            </w:r>
          </w:p>
        </w:tc>
        <w:tc>
          <w:tcPr>
            <w:tcW w:type="dxa" w:w="2880"/>
          </w:tcPr>
          <w:p>
            <w:r>
              <w:t>某些组成范围样本充足，其他为零</w:t>
            </w:r>
          </w:p>
        </w:tc>
        <w:tc>
          <w:tcPr>
            <w:tcW w:type="dxa" w:w="2880"/>
          </w:tcPr>
          <w:p>
            <w:r>
              <w:t>主动学习、分层采样</w:t>
            </w:r>
          </w:p>
        </w:tc>
      </w:tr>
      <w:tr>
        <w:tc>
          <w:tcPr>
            <w:tcW w:type="dxa" w:w="2880"/>
          </w:tcPr>
          <w:p>
            <w:r>
              <w:t>数据质量不均</w:t>
            </w:r>
          </w:p>
        </w:tc>
        <w:tc>
          <w:tcPr>
            <w:tcW w:type="dxa" w:w="2880"/>
          </w:tcPr>
          <w:p>
            <w:r>
              <w:t>来自不同来源、不同精度</w:t>
            </w:r>
          </w:p>
        </w:tc>
        <w:tc>
          <w:tcPr>
            <w:tcW w:type="dxa" w:w="2880"/>
          </w:tcPr>
          <w:p>
            <w:r>
              <w:t>多保真建模、不确定量化</w:t>
            </w:r>
          </w:p>
        </w:tc>
      </w:tr>
      <w:tr>
        <w:tc>
          <w:tcPr>
            <w:tcW w:type="dxa" w:w="2880"/>
          </w:tcPr>
          <w:p>
            <w:r>
              <w:t>可合成性缺失</w:t>
            </w:r>
          </w:p>
        </w:tc>
        <w:tc>
          <w:tcPr>
            <w:tcW w:type="dxa" w:w="2880"/>
          </w:tcPr>
          <w:p>
            <w:r>
              <w:t>大量高能量配比非物理可实现</w:t>
            </w:r>
          </w:p>
        </w:tc>
        <w:tc>
          <w:tcPr>
            <w:tcW w:type="dxa" w:w="2880"/>
          </w:tcPr>
          <w:p>
            <w:r>
              <w:t>物理约束嵌入、几何约束</w:t>
            </w:r>
          </w:p>
        </w:tc>
      </w:tr>
    </w:tbl>
    <w:p>
      <w:r>
        <w:t>对每一维度，已有针对性的技术：</w:t>
      </w:r>
    </w:p>
    <w:p>
      <w:r>
        <w:rPr>
          <w:b/>
        </w:rPr>
        <w:t>（1）迁移学习</w:t>
      </w:r>
      <w:r>
        <w:t>[22][25]：</w:t>
      </w:r>
    </w:p>
    <w:p>
      <w:r>
        <w:t>预训练一个通用的元素特征表示或性质预测器（如在大型数据集上训练），然后在小目标数据集上微调。Dunn等人的工作表明，150,000+个预训练模型可被重复利用到新任务上，将MAE从0.054降至0.042[22]。</w:t>
      </w:r>
    </w:p>
    <w:p>
      <w:r>
        <w:rPr>
          <w:b/>
        </w:rPr>
        <w:t>（2）数据增强</w:t>
      </w:r>
      <w:r>
        <w:t>：</w:t>
      </w:r>
    </w:p>
    <w:p>
      <w:r>
        <w:t>对于小数据集，可通过元素替换（如用Ba替换La）生成近似样本，在保留物理可信度的前提下扩充数据。</w:t>
      </w:r>
    </w:p>
    <w:p>
      <w:r>
        <w:rPr>
          <w:b/>
        </w:rPr>
        <w:t>（3）物理约束嵌入</w:t>
      </w:r>
      <w:r>
        <w:t>：</w:t>
      </w:r>
    </w:p>
    <w:p>
      <w:r>
        <w:t>与其坐等更多数据，不如在模型中显式编入物理约束。例如：</w:t>
      </w:r>
    </w:p>
    <w:p>
      <w:pPr>
        <w:pStyle w:val="ListBullet"/>
      </w:pPr>
      <w:r>
        <w:t>强制能量关于温度、压力的导数满足热力学关系。</w:t>
      </w:r>
    </w:p>
    <w:p>
      <w:pPr>
        <w:pStyle w:val="ListBullet"/>
      </w:pPr>
      <w:r>
        <w:t>在晶体结构约束下执行优化，排除不满足对称性的配比。</w:t>
      </w:r>
    </w:p>
    <w:p>
      <w:r>
        <w:rPr>
          <w:b/>
        </w:rPr>
        <w:t>（4）多保真建模</w:t>
      </w:r>
      <w:r>
        <w:t>：</w:t>
      </w:r>
    </w:p>
    <w:p>
      <w:r>
        <w:t>结合DFT高精度但昂贵的计算、与廉价但精度低的半经验方法（如DFTB），构建多层次的代理模型。</w:t>
      </w:r>
    </w:p>
    <w:p>
      <w:r>
        <w:t>---</w:t>
      </w:r>
    </w:p>
    <w:p>
      <w:pPr>
        <w:pStyle w:val="Heading2"/>
      </w:pPr>
      <w:r>
        <w:t>六、关键成功案例的解读</w:t>
      </w:r>
    </w:p>
    <w:p>
      <w:pPr>
        <w:pStyle w:val="Heading3"/>
      </w:pPr>
      <w:r>
        <w:t>案例一：Google的GNoME（2023）</w:t>
      </w:r>
    </w:p>
    <w:p>
      <w:r>
        <w:t>Nature报道Google AI利用图神经网络，在48,000个已知稳定晶体基础上，发现了2.2百万个新稳定结构[2][9]。</w:t>
      </w:r>
    </w:p>
    <w:p>
      <w:r>
        <w:rPr>
          <w:b/>
        </w:rPr>
        <w:t>关键创新</w:t>
      </w:r>
      <w:r>
        <w:t>：</w:t>
      </w:r>
    </w:p>
    <w:p>
      <w:pPr>
        <w:pStyle w:val="ListBullet"/>
      </w:pPr>
      <w:r>
        <w:rPr>
          <w:b/>
        </w:rPr>
        <w:t>主动学习的大规模应用</w:t>
      </w:r>
      <w:r>
        <w:t>：每一轮迭代，GNN筛选候选，DFT验证，结果反馈入模型。</w:t>
      </w:r>
    </w:p>
    <w:p>
      <w:pPr>
        <w:pStyle w:val="ListBullet"/>
      </w:pPr>
      <w:r>
        <w:rPr>
          <w:b/>
        </w:rPr>
        <w:t>结构多样化生成</w:t>
      </w:r>
      <w:r>
        <w:t>：不仅随机采样，还使用对称性感知部分替换（SAPS）等技术生成化学上合理的新结构。</w:t>
      </w:r>
    </w:p>
    <w:p>
      <w:r>
        <w:rPr>
          <w:b/>
        </w:rPr>
        <w:t>应该如何评价</w:t>
      </w:r>
      <w:r>
        <w:t>：</w:t>
      </w:r>
    </w:p>
    <w:p>
      <w:r>
        <w:t>这是一项杰出的工程与方法学成就，展示了ML+高通量计算的威力。但需澄清两点：</w:t>
      </w:r>
    </w:p>
    <w:p>
      <w:r>
        <w:t>（1）新发现的材料绝大多数</w:t>
      </w:r>
      <w:r>
        <w:rPr>
          <w:b/>
        </w:rPr>
        <w:t>未被实验合成验证</w:t>
      </w:r>
      <w:r>
        <w:t>。在已发现的2.2M结构中，仅736个在其他研究中被独立实验证实。这意味着模型的预测虽覆盖广泛，但在稀有化学体系的可靠性仍待检验。</w:t>
      </w:r>
    </w:p>
    <w:p>
      <w:r>
        <w:t>（2）这项工作仍是</w:t>
      </w:r>
      <w:r>
        <w:rPr>
          <w:b/>
        </w:rPr>
        <w:t>面向稳定性的发现</w:t>
      </w:r>
      <w:r>
        <w:t>，而非面向应用性能的优化。一个结构在热力学上稳定，不等于它在特定应用中有用（如催化活性、电学性能等需要动力学与激发态信息）。</w:t>
      </w:r>
    </w:p>
    <w:p>
      <w:pPr>
        <w:pStyle w:val="Heading3"/>
      </w:pPr>
      <w:r>
        <w:t>案例二：CGCNN在La-Si-P系统的应用</w:t>
      </w:r>
    </w:p>
    <w:p>
      <w:r>
        <w:t>通过结合CGCNN（预测形成能）与遗传算法（结构搜索），研究者在La-Si-P三元系中发现了16个新P-富相[3]。</w:t>
      </w:r>
      <w:r>
        <w:rPr>
          <w:b/>
        </w:rPr>
        <w:t>计算加速达100倍</w:t>
      </w:r>
      <w:r>
        <w:t>。</w:t>
      </w:r>
    </w:p>
    <w:p>
      <w:r>
        <w:rPr>
          <w:b/>
        </w:rPr>
        <w:t>讨论</w:t>
      </w:r>
      <w:r>
        <w:t>：</w:t>
      </w:r>
    </w:p>
    <w:p>
      <w:r>
        <w:t>这展示了合理的工作流：用ML预测弥补DFT成本，用结构搜索算法探索空间。但成功的前提包括：</w:t>
      </w:r>
    </w:p>
    <w:p>
      <w:pPr>
        <w:pStyle w:val="ListBullet"/>
      </w:pPr>
      <w:r>
        <w:t>该三元系已有足够的计算数据用于训练。</w:t>
      </w:r>
    </w:p>
    <w:p>
      <w:pPr>
        <w:pStyle w:val="ListBullet"/>
      </w:pPr>
      <w:r>
        <w:t>P族元素的化学行为相对规则，模型易于学习。</w:t>
      </w:r>
    </w:p>
    <w:p>
      <w:pPr>
        <w:pStyle w:val="ListBullet"/>
      </w:pPr>
      <w:r>
        <w:t>新发现的相随后需实验合成与表征，以验证理论预测。</w:t>
      </w:r>
    </w:p>
    <w:p>
      <w:pPr>
        <w:pStyle w:val="Heading3"/>
      </w:pPr>
      <w:r>
        <w:t>案例三：高通量实验与主动学习（2024）</w:t>
      </w:r>
    </w:p>
    <w:p>
      <w:r>
        <w:t>一项在Nature Communications上发表的研究整合机器人实验平台与贝叶斯优化，在2000+个潜在溶剂库中识别出高溶解度的电解质[24]。</w:t>
      </w:r>
      <w:r>
        <w:rPr>
          <w:b/>
        </w:rPr>
        <w:t>仅评估了&lt;10%的候选</w:t>
      </w:r>
      <w:r>
        <w:t>。</w:t>
      </w:r>
    </w:p>
    <w:p>
      <w:r>
        <w:rPr>
          <w:b/>
        </w:rPr>
        <w:t>关键点</w:t>
      </w:r>
      <w:r>
        <w:t>：</w:t>
      </w:r>
    </w:p>
    <w:p>
      <w:pPr>
        <w:pStyle w:val="ListBullet"/>
      </w:pPr>
      <w:r>
        <w:t>这并非"理论计算"而是"实验+AI"的紧密循环。</w:t>
      </w:r>
    </w:p>
    <w:p>
      <w:pPr>
        <w:pStyle w:val="ListBullet"/>
      </w:pPr>
      <w:r>
        <w:t>贝叶斯优化的高效性在此得到真实验证。</w:t>
      </w:r>
    </w:p>
    <w:p>
      <w:pPr>
        <w:pStyle w:val="ListBullet"/>
      </w:pPr>
      <w:r>
        <w:t>这类工作对于需要快速材料筛选的产业应用最有直接价值。</w:t>
      </w:r>
    </w:p>
    <w:p>
      <w:r>
        <w:t>---</w:t>
      </w:r>
    </w:p>
    <w:p>
      <w:pPr>
        <w:pStyle w:val="Heading2"/>
      </w:pPr>
      <w:r>
        <w:t>七、产业化的真实障碍</w:t>
      </w:r>
    </w:p>
    <w:p>
      <w:pPr>
        <w:pStyle w:val="Heading3"/>
      </w:pPr>
      <w:r>
        <w:t>7.1 学术与工业的"重大差异"并非简单的技术问题</w:t>
      </w:r>
    </w:p>
    <w:p>
      <w:r>
        <w:t>常见的不诚实论述会说："实验室研究与工业应用之间存在巨大鸿沟，在5-10年内难以实现突破，除非投入革命性资本。"</w:t>
      </w:r>
    </w:p>
    <w:p>
      <w:r>
        <w:t>这种表述混淆了几个独立的问题：</w:t>
      </w:r>
    </w:p>
    <w:p>
      <w:r>
        <w:rPr>
          <w:b/>
        </w:rPr>
        <w:t>（1）合成可行性问题</w:t>
      </w:r>
    </w:p>
    <w:p>
      <w:r>
        <w:t>计算预测的候选材料在实验上可合成吗？这涉及：</w:t>
      </w:r>
    </w:p>
    <w:p>
      <w:pPr>
        <w:pStyle w:val="ListBullet"/>
      </w:pPr>
      <w:r>
        <w:rPr>
          <w:b/>
        </w:rPr>
        <w:t>热力学稳定性 vs. 动力学可达性</w:t>
      </w:r>
      <w:r>
        <w:t>：一个配比在理论上是能量最低的，不代表可以通过常见的合成工艺制备。例如，许多高熵合金的高温平衡相在低温下因动力学冻结而难以得到。</w:t>
      </w:r>
    </w:p>
    <w:p>
      <w:pPr>
        <w:pStyle w:val="ListBullet"/>
      </w:pPr>
      <w:r>
        <w:rPr>
          <w:b/>
        </w:rPr>
        <w:t>相竞争</w:t>
      </w:r>
      <w:r>
        <w:t>：即使目标相是稳定的，其他相可能同时析出，污染产物。</w:t>
      </w:r>
    </w:p>
    <w:p>
      <w:r>
        <w:t>对此，当前的策略包括：</w:t>
      </w:r>
    </w:p>
    <w:p>
      <w:pPr>
        <w:pStyle w:val="ListBullet"/>
      </w:pPr>
      <w:r>
        <w:t>融入</w:t>
      </w:r>
      <w:r>
        <w:rPr>
          <w:b/>
        </w:rPr>
        <w:t>热力学计算</w:t>
      </w:r>
      <w:r>
        <w:t>（CALPHAD方法）以预测相竞争[31]。</w:t>
      </w:r>
    </w:p>
    <w:p>
      <w:pPr>
        <w:pStyle w:val="ListBullet"/>
      </w:pPr>
      <w:r>
        <w:t>直接从已知的可合成化学体系出发进行优化，而非盲目探索。</w:t>
      </w:r>
    </w:p>
    <w:p>
      <w:r>
        <w:rPr>
          <w:b/>
        </w:rPr>
        <w:t>（2）表征与性能验证的成本</w:t>
      </w:r>
    </w:p>
    <w:p>
      <w:r>
        <w:t>即使合成成功，全面表征其性能（结构、电学、热学、光学等）通常需要数月。高通量实验正是为解决这一瓶颈而开发的，但其自动化程度因材料体系而异。液相材料易自动化；固态材料（如陶瓷、金属陶瓷复合材料）的制备与测量仍多依赖手工。</w:t>
      </w:r>
    </w:p>
    <w:p>
      <w:r>
        <w:rPr>
          <w:b/>
        </w:rPr>
        <w:t>（3）规模化与成本</w:t>
      </w:r>
    </w:p>
    <w:p>
      <w:r>
        <w:t>即使某配比在实验室克级别样本上表现优异，放大到工业吨级生产可能遭遇全新的问题：</w:t>
      </w:r>
    </w:p>
    <w:p>
      <w:pPr>
        <w:pStyle w:val="ListBullet"/>
      </w:pPr>
      <w:r>
        <w:t>原料成本与可获性：某些元素或前驱体昂贵或供应链不稳定。</w:t>
      </w:r>
    </w:p>
    <w:p>
      <w:pPr>
        <w:pStyle w:val="ListBullet"/>
      </w:pPr>
      <w:r>
        <w:t>加工工艺的可重复性：实验室的精细控制可能在工业炉中丧失。</w:t>
      </w:r>
    </w:p>
    <w:p>
      <w:pPr>
        <w:pStyle w:val="ListBullet"/>
      </w:pPr>
      <w:r>
        <w:t>环境与安全成本：某些合成路线虽化学上可行，但产生有毒副产品或高能耗。</w:t>
      </w:r>
    </w:p>
    <w:p>
      <w:pPr>
        <w:pStyle w:val="Heading3"/>
      </w:pPr>
      <w:r>
        <w:t>7.2 ML/DL的真实贡献与真实局限</w:t>
      </w:r>
    </w:p>
    <w:p>
      <w:r>
        <w:rPr>
          <w:b/>
        </w:rPr>
        <w:t>贡献</w:t>
      </w:r>
      <w:r>
        <w:t>：</w:t>
      </w:r>
    </w:p>
    <w:p>
      <w:pPr>
        <w:pStyle w:val="ListBullet"/>
      </w:pPr>
      <w:r>
        <w:rPr>
          <w:b/>
        </w:rPr>
        <w:t>加速初期筛选</w:t>
      </w:r>
      <w:r>
        <w:t>：从数万候选中快速定位数十个有潜力的配比，这确实节省时间。</w:t>
      </w:r>
    </w:p>
    <w:p>
      <w:pPr>
        <w:pStyle w:val="ListBullet"/>
      </w:pPr>
      <w:r>
        <w:rPr>
          <w:b/>
        </w:rPr>
        <w:t>指导实验设计</w:t>
      </w:r>
      <w:r>
        <w:t>：主动学习与BO可减少盲目试错。</w:t>
      </w:r>
    </w:p>
    <w:p>
      <w:pPr>
        <w:pStyle w:val="ListBullet"/>
      </w:pPr>
      <w:r>
        <w:rPr>
          <w:b/>
        </w:rPr>
        <w:t>发现反直觉的组合</w:t>
      </w:r>
      <w:r>
        <w:t>：某些配比违反经验法则但被计算预测为优异；随后实验验证了其价值[1]。</w:t>
      </w:r>
    </w:p>
    <w:p>
      <w:r>
        <w:rPr>
          <w:b/>
        </w:rPr>
        <w:t>局限（需诚实面对）</w:t>
      </w:r>
      <w:r>
        <w:t>：</w:t>
      </w:r>
    </w:p>
    <w:p>
      <w:pPr>
        <w:pStyle w:val="ListBullet"/>
      </w:pPr>
      <w:r>
        <w:rPr>
          <w:b/>
        </w:rPr>
        <w:t>合成可行性的预测很弱</w:t>
      </w:r>
      <w:r>
        <w:t>：目前还没有可靠的ML模型预测"这个配比能否被合成"。大多数模型只预测"如果合成了，它的性质是什么"。</w:t>
      </w:r>
    </w:p>
    <w:p>
      <w:pPr>
        <w:pStyle w:val="ListBullet"/>
      </w:pPr>
      <w:r>
        <w:rPr>
          <w:b/>
        </w:rPr>
        <w:t>动力学与缺陷的处理不足</w:t>
      </w:r>
      <w:r>
        <w:t>：DFT主要给平衡态。涉及动力学（如扩散、反应速率）的性质，模型预测的精度往往较低。</w:t>
      </w:r>
    </w:p>
    <w:p>
      <w:pPr>
        <w:pStyle w:val="ListBullet"/>
      </w:pPr>
      <w:r>
        <w:rPr>
          <w:b/>
        </w:rPr>
        <w:t>多元素系统的泛化困难</w:t>
      </w:r>
      <w:r>
        <w:t>：对于包含5个或更多元素的系统，训练数据通常极其稀缺。模型的预测风险高。</w:t>
      </w:r>
    </w:p>
    <w:p>
      <w:pPr>
        <w:pStyle w:val="ListBullet"/>
      </w:pPr>
      <w:r>
        <w:rPr>
          <w:b/>
        </w:rPr>
        <w:t>未知的"黑天鹅"</w:t>
      </w:r>
      <w:r>
        <w:t>：新材料可能具有意外的微观组织演变、表面反应或环境响应，这些超出了模型的设计考虑。</w:t>
      </w:r>
    </w:p>
    <w:p>
      <w:pPr>
        <w:pStyle w:val="Heading3"/>
      </w:pPr>
      <w:r>
        <w:t>7.3 真正的"未来"是什么</w:t>
      </w:r>
    </w:p>
    <w:p>
      <w:r>
        <w:t>基于现有文献[35][38]，材料发现的加速之道不是单一技术突破，而是</w:t>
      </w:r>
      <w:r>
        <w:rPr>
          <w:b/>
        </w:rPr>
        <w:t>多层次的整合</w:t>
      </w:r>
      <w:r>
        <w:t>：</w:t>
      </w:r>
    </w:p>
    <w:p>
      <w:pPr>
        <w:pStyle w:val="ListNumber"/>
      </w:pPr>
      <w:r>
        <w:rPr>
          <w:b/>
        </w:rPr>
        <w:t>计算高通量化</w:t>
      </w:r>
      <w:r>
        <w:t>：持续优化DFT与ML效率，使模型库不断扩大。</w:t>
      </w:r>
    </w:p>
    <w:p>
      <w:pPr>
        <w:pStyle w:val="ListNumber"/>
      </w:pPr>
      <w:r>
        <w:rPr>
          <w:b/>
        </w:rPr>
        <w:t>实验自动化</w:t>
      </w:r>
      <w:r>
        <w:t>：自驱动实验室（Self-driving Labs）将机器人、实时分析、AI决策有机结合。Lila Sciences和Periodic等初创企业正在开发这类平台。</w:t>
      </w:r>
    </w:p>
    <w:p>
      <w:pPr>
        <w:pStyle w:val="ListNumber"/>
      </w:pPr>
      <w:r>
        <w:rPr>
          <w:b/>
        </w:rPr>
        <w:t>数据开放与标准化</w:t>
      </w:r>
      <w:r>
        <w:t>：建立高质量、多元化的材料数据库，鼓励数据共享。目前数据仍多散布在各课题组，缺乏统一标准。</w:t>
      </w:r>
    </w:p>
    <w:p>
      <w:pPr>
        <w:pStyle w:val="ListNumber"/>
      </w:pPr>
      <w:r>
        <w:rPr>
          <w:b/>
        </w:rPr>
        <w:t>跨学科融合</w:t>
      </w:r>
      <w:r>
        <w:t>：材料科学家、化学工程师、设备制造商的深度合作，以识别真正可规模化的方向。</w:t>
      </w:r>
    </w:p>
    <w:p>
      <w:r>
        <w:t>---</w:t>
      </w:r>
    </w:p>
    <w:p>
      <w:pPr>
        <w:pStyle w:val="Heading2"/>
      </w:pPr>
      <w:r>
        <w:t>八、应被拒绝的论述模式</w:t>
      </w:r>
    </w:p>
    <w:p>
      <w:pPr>
        <w:pStyle w:val="Heading3"/>
      </w:pPr>
      <w:r>
        <w:t>8.1 无差别的列举</w:t>
      </w:r>
    </w:p>
    <w:p>
      <w:r>
        <w:rPr>
          <w:b/>
        </w:rPr>
        <w:t>不诚实做法</w:t>
      </w:r>
      <w:r>
        <w:t>：</w:t>
      </w:r>
    </w:p>
    <w:p>
      <w:r>
        <w:t>&gt; "本研究采用的模型包括CGCNN, SchNet, MEGNet, GraphSAGE, GIN, SA-GNN, MPNN, DimeNet, DimeNet++, PointNet, Transformer等十余种架构，建立了全面的对比框架……[进而列举每种的数学表达式但未分析相关性]"</w:t>
      </w:r>
    </w:p>
    <w:p>
      <w:r>
        <w:rPr>
          <w:b/>
        </w:rPr>
        <w:t>诚实的做法</w:t>
      </w:r>
      <w:r>
        <w:t>：</w:t>
      </w:r>
    </w:p>
    <w:p>
      <w:r>
        <w:t>选择与问题相关的模型（通常2-3种），详细说明为何选择它们，展示它们在该特定数据集上的表现差异及原因。</w:t>
      </w:r>
    </w:p>
    <w:p>
      <w:pPr>
        <w:pStyle w:val="Heading3"/>
      </w:pPr>
      <w:r>
        <w:t>8.2 夸大"前沿性"</w:t>
      </w:r>
    </w:p>
    <w:p>
      <w:r>
        <w:rPr>
          <w:b/>
        </w:rPr>
        <w:t>不诚实做法</w:t>
      </w:r>
      <w:r>
        <w:t>：</w:t>
      </w:r>
    </w:p>
    <w:p>
      <w:r>
        <w:t>&gt; "采用最前沿的Transformer架构与强化学习算法，体现了技术的最高水平……"</w:t>
      </w:r>
    </w:p>
    <w:p>
      <w:r>
        <w:rPr>
          <w:b/>
        </w:rPr>
        <w:t>诚实的做法</w:t>
      </w:r>
      <w:r>
        <w:t>：</w:t>
      </w:r>
    </w:p>
    <w:p>
      <w:r>
        <w:t>Transformer在NLP与计算机视觉中有明确的优势（并行性、长程依赖建模）。但在晶体结构预测中，其相对于GNN的优势尚未系统评估。盲目使用新架构往往导致过度拟合或计算浪费。应该说"我们尝试了Transformer，但在本数据集上表现不如CGCNN，因为[具体原因]"。</w:t>
      </w:r>
    </w:p>
    <w:p>
      <w:pPr>
        <w:pStyle w:val="Heading3"/>
      </w:pPr>
      <w:r>
        <w:t>8.3 强调数据生成而贬低其他路径</w:t>
      </w:r>
    </w:p>
    <w:p>
      <w:r>
        <w:rPr>
          <w:b/>
        </w:rPr>
        <w:t>不诚实做法</w:t>
      </w:r>
      <w:r>
        <w:t>：</w:t>
      </w:r>
    </w:p>
    <w:p>
      <w:r>
        <w:t>&gt; "数据匮乏是所有问题的根源。只有通过第一性原理计算生成海量数据，才能根本解决问题。迁移学习与主动学习等方法是权宜之计，不足挂齿。"</w:t>
      </w:r>
    </w:p>
    <w:p>
      <w:r>
        <w:rPr>
          <w:b/>
        </w:rPr>
        <w:t>诚实的做法</w:t>
      </w:r>
      <w:r>
        <w:t>：</w:t>
      </w:r>
    </w:p>
    <w:p>
      <w:r>
        <w:t>数据确实重要，但已有多条成功的小数据路径：</w:t>
      </w:r>
    </w:p>
    <w:p>
      <w:pPr>
        <w:pStyle w:val="ListBullet"/>
      </w:pPr>
      <w:r>
        <w:t>Dunn等人用150,000个预训练模型解决小数据问题，MAE显著改善[22]。</w:t>
      </w:r>
    </w:p>
    <w:p>
      <w:pPr>
        <w:pStyle w:val="ListBullet"/>
      </w:pPr>
      <w:r>
        <w:t>主动学习在不增加总数据量的前提下提升效率[24]。</w:t>
      </w:r>
    </w:p>
    <w:p>
      <w:pPr>
        <w:pStyle w:val="ListBullet"/>
      </w:pPr>
      <w:r>
        <w:t>物理约束嵌入与多保真建模也是有效的。</w:t>
      </w:r>
    </w:p>
    <w:p>
      <w:r>
        <w:t>不同方法的组合往往最优。说某条路径"唯一有效"是傲慢的，也是错误的。</w:t>
      </w:r>
    </w:p>
    <w:p>
      <w:pPr>
        <w:pStyle w:val="Heading3"/>
      </w:pPr>
      <w:r>
        <w:t>8.4 对产业化的绝对化悲观</w:t>
      </w:r>
    </w:p>
    <w:p>
      <w:r>
        <w:rPr>
          <w:b/>
        </w:rPr>
        <w:t>不诚实做法</w:t>
      </w:r>
      <w:r>
        <w:t>：</w:t>
      </w:r>
    </w:p>
    <w:p>
      <w:r>
        <w:t>&gt; "实验室发现与工业应用之间的鸿沟无法逾越。即使AI再强大，除非在数据生成与计算上投入数十亿美元的革命性投资，否则在可预见的未来（10年内）难以实现实质突破。"</w:t>
      </w:r>
    </w:p>
    <w:p>
      <w:r>
        <w:rPr>
          <w:b/>
        </w:rPr>
        <w:t>诚实的做法</w:t>
      </w:r>
      <w:r>
        <w:t>：</w:t>
      </w:r>
    </w:p>
    <w:p>
      <w:pPr>
        <w:pStyle w:val="ListBullet"/>
      </w:pPr>
      <w:r>
        <w:t>确实存在挑战：合成可行性、规模化成本、未知风险等。</w:t>
      </w:r>
    </w:p>
    <w:p>
      <w:pPr>
        <w:pStyle w:val="ListBullet"/>
      </w:pPr>
      <w:r>
        <w:t>但挑战是</w:t>
      </w:r>
      <w:r>
        <w:rPr>
          <w:b/>
        </w:rPr>
        <w:t>具体的与可分解的</w:t>
      </w:r>
      <w:r>
        <w:t>，不是"笼统的鸿沟"。</w:t>
      </w:r>
    </w:p>
    <w:p>
      <w:pPr>
        <w:pStyle w:val="ListBullet"/>
      </w:pPr>
      <w:r>
        <w:t>对于特定应用（如电池材料、催化剂），AI已开始显示实际加速作用[24]。</w:t>
      </w:r>
    </w:p>
    <w:p>
      <w:pPr>
        <w:pStyle w:val="ListBullet"/>
      </w:pPr>
      <w:r>
        <w:t>未来的瓶颈不是"AI够不够强"，而是"如何整合计算与实验流程"、"如何建立标准数据库"、"如何培养跨学科人才"等组织与体制问题，这些与算法本身的复杂性无关。</w:t>
      </w:r>
    </w:p>
    <w:p>
      <w:r>
        <w:t>---</w:t>
      </w:r>
    </w:p>
    <w:p>
      <w:pPr>
        <w:pStyle w:val="Heading2"/>
      </w:pPr>
      <w:r>
        <w:t>九、对关键概念的正确理解</w:t>
      </w:r>
    </w:p>
    <w:p>
      <w:pPr>
        <w:pStyle w:val="Heading3"/>
      </w:pPr>
      <w:r>
        <w:t>9.1 "高维非线性映射"</w:t>
      </w:r>
    </w:p>
    <w:p>
      <w:r>
        <w:t>这是常见的修辞词汇。字面上正确（晶体结构确实是高维输入，性质是低维输出，关系非线性），但</w:t>
      </w:r>
      <w:r>
        <w:rPr>
          <w:b/>
        </w:rPr>
        <w:t>不能作为论证有效性的理由</w:t>
      </w:r>
      <w:r>
        <w:t>。</w:t>
      </w:r>
    </w:p>
    <w:p>
      <w:r>
        <w:t>简化表述：组成与性质的关系是复杂的，ML可学习这种关系。这已足够。不需要额外强调"高维"或"非线性"来显示专业性。</w:t>
      </w:r>
    </w:p>
    <w:p>
      <w:pPr>
        <w:pStyle w:val="Heading3"/>
      </w:pPr>
      <w:r>
        <w:t>9.2 "端到端优化范式"</w:t>
      </w:r>
    </w:p>
    <w:p>
      <w:r>
        <w:t>理论上听起来不错：给定性质目标，模型直接推荐最优配比。</w:t>
      </w:r>
    </w:p>
    <w:p>
      <w:r>
        <w:t>实际上：</w:t>
      </w:r>
    </w:p>
    <w:p>
      <w:pPr>
        <w:pStyle w:val="ListBullet"/>
      </w:pPr>
      <w:r>
        <w:t>需要一个</w:t>
      </w:r>
      <w:r>
        <w:rPr>
          <w:b/>
        </w:rPr>
        <w:t>训练充分的模型</w:t>
      </w:r>
      <w:r>
        <w:t>（代理），这本身是瓶颈。</w:t>
      </w:r>
    </w:p>
    <w:p>
      <w:pPr>
        <w:pStyle w:val="ListBullet"/>
      </w:pPr>
      <w:r>
        <w:t>需要一个</w:t>
      </w:r>
      <w:r>
        <w:rPr>
          <w:b/>
        </w:rPr>
        <w:t>鲁棒的优化算法</w:t>
      </w:r>
      <w:r>
        <w:t>，不同问题选择不同。</w:t>
      </w:r>
    </w:p>
    <w:p>
      <w:pPr>
        <w:pStyle w:val="ListBullet"/>
      </w:pPr>
      <w:r>
        <w:rPr>
          <w:b/>
        </w:rPr>
        <w:t>还需要物理可行性检查</w:t>
      </w:r>
      <w:r>
        <w:t>，不是所有推荐都能执行。</w:t>
      </w:r>
    </w:p>
    <w:p>
      <w:r>
        <w:t>"端到端"不意味着"全自动"或"完全无监督"。它只是简化了工作流程，但人在循环中仍不可或缺。</w:t>
      </w:r>
    </w:p>
    <w:p>
      <w:pPr>
        <w:pStyle w:val="Heading3"/>
      </w:pPr>
      <w:r>
        <w:t>9.3 "性能瓶颈"</w:t>
      </w:r>
    </w:p>
    <w:p>
      <w:r>
        <w:t>这个词往往被夸大使用。真正的系统瓶颈通常是：</w:t>
      </w:r>
    </w:p>
    <w:p>
      <w:pPr>
        <w:pStyle w:val="ListBullet"/>
      </w:pPr>
      <w:r>
        <w:t>获取实验数据的能力</w:t>
      </w:r>
    </w:p>
    <w:p>
      <w:pPr>
        <w:pStyle w:val="ListBullet"/>
      </w:pPr>
      <w:r>
        <w:t>工程化与规模化的能力</w:t>
      </w:r>
    </w:p>
    <w:p>
      <w:pPr>
        <w:pStyle w:val="ListBullet"/>
      </w:pPr>
      <w:r>
        <w:t>跨学科团队的协调能力</w:t>
      </w:r>
    </w:p>
    <w:p>
      <w:r>
        <w:t>而非"ML模型的预测精度不够"。后者通常是虚拟的瓶颈。</w:t>
      </w:r>
    </w:p>
    <w:p>
      <w:r>
        <w:t>---</w:t>
      </w:r>
    </w:p>
    <w:p>
      <w:pPr>
        <w:pStyle w:val="Heading2"/>
      </w:pPr>
      <w:r>
        <w:t>十、未来方向的实事求是评估</w:t>
      </w:r>
    </w:p>
    <w:p>
      <w:pPr>
        <w:pStyle w:val="Heading3"/>
      </w:pPr>
      <w:r>
        <w:t>10.1 短期（1-3年）</w:t>
      </w:r>
    </w:p>
    <w:p>
      <w:pPr>
        <w:pStyle w:val="ListBullet"/>
      </w:pPr>
      <w:r>
        <w:rPr>
          <w:b/>
        </w:rPr>
        <w:t>高通量平台的标准化</w:t>
      </w:r>
      <w:r>
        <w:t>：建立通用的实验、数据采集、分析流程，使多家机构的数据可相互利用。</w:t>
      </w:r>
    </w:p>
    <w:p>
      <w:pPr>
        <w:pStyle w:val="ListBullet"/>
      </w:pPr>
      <w:r>
        <w:rPr>
          <w:b/>
        </w:rPr>
        <w:t>应用特化的小模型</w:t>
      </w:r>
      <w:r>
        <w:t>：而非追求"通用大模型"，针对电池、催化、磁性等特定领域开发小而精的预测器。</w:t>
      </w:r>
    </w:p>
    <w:p>
      <w:pPr>
        <w:pStyle w:val="ListBullet"/>
      </w:pPr>
      <w:r>
        <w:rPr>
          <w:b/>
        </w:rPr>
        <w:t>不确定量化的进展</w:t>
      </w:r>
      <w:r>
        <w:t>：从点估计到区间估计，提升模型的可信度。</w:t>
      </w:r>
    </w:p>
    <w:p>
      <w:pPr>
        <w:pStyle w:val="Heading3"/>
      </w:pPr>
      <w:r>
        <w:t>10.2 中期（3-10年）</w:t>
      </w:r>
    </w:p>
    <w:p>
      <w:pPr>
        <w:pStyle w:val="ListBullet"/>
      </w:pPr>
      <w:r>
        <w:rPr>
          <w:b/>
        </w:rPr>
        <w:t>自驱动实验室的成熟</w:t>
      </w:r>
      <w:r>
        <w:t>：从概念验证进入实际部署，覆盖更多材料体系。</w:t>
      </w:r>
    </w:p>
    <w:p>
      <w:pPr>
        <w:pStyle w:val="ListBullet"/>
      </w:pPr>
      <w:r>
        <w:rPr>
          <w:b/>
        </w:rPr>
        <w:t>跨域迁移的突破</w:t>
      </w:r>
      <w:r>
        <w:t>：当前迁移学习主要在相似体系间进行。若能实现远离的领域间的知识转移，效率将大幅提升。</w:t>
      </w:r>
    </w:p>
    <w:p>
      <w:pPr>
        <w:pStyle w:val="ListBullet"/>
      </w:pPr>
      <w:r>
        <w:rPr>
          <w:b/>
        </w:rPr>
        <w:t>合成可行性预测</w:t>
      </w:r>
      <w:r>
        <w:t>：开发模型预测"这个配比能否通过常见工艺合成"，这是当前的重大空白。</w:t>
      </w:r>
    </w:p>
    <w:p>
      <w:pPr>
        <w:pStyle w:val="Heading3"/>
      </w:pPr>
      <w:r>
        <w:t>10.3 长期（10年+）</w:t>
      </w:r>
    </w:p>
    <w:p>
      <w:pPr>
        <w:pStyle w:val="ListBullet"/>
      </w:pPr>
      <w:r>
        <w:rPr>
          <w:b/>
        </w:rPr>
        <w:t>基础理论的进展</w:t>
      </w:r>
      <w:r>
        <w:t>：更深入地理解结构-性质关系。这不是ML问题，而是</w:t>
      </w:r>
      <w:r>
        <w:rPr>
          <w:b/>
        </w:rPr>
        <w:t>物理化学问题</w:t>
      </w:r>
      <w:r>
        <w:t>。ML只是工具。</w:t>
      </w:r>
    </w:p>
    <w:p>
      <w:pPr>
        <w:pStyle w:val="ListBullet"/>
      </w:pPr>
      <w:r>
        <w:rPr>
          <w:b/>
        </w:rPr>
        <w:t>新材料的规模化</w:t>
      </w:r>
      <w:r>
        <w:t>：从研究单位到生产的过渡，这取决于经济驱动力，不完全由技术决定。</w:t>
      </w:r>
    </w:p>
    <w:p>
      <w:r>
        <w:t>---</w:t>
      </w:r>
    </w:p>
    <w:p>
      <w:pPr>
        <w:pStyle w:val="Heading2"/>
      </w:pPr>
      <w:r>
        <w:t>结论</w:t>
      </w:r>
    </w:p>
    <w:p>
      <w:r>
        <w:t>机器学习与深度学习在材料配比优化中已展现了实际的加速作用。与五年前相比，我们现在有了：</w:t>
      </w:r>
    </w:p>
    <w:p>
      <w:pPr>
        <w:pStyle w:val="ListBullet"/>
      </w:pPr>
      <w:r>
        <w:t>更精确的预测模型（GNN系列）</w:t>
      </w:r>
    </w:p>
    <w:p>
      <w:pPr>
        <w:pStyle w:val="ListBullet"/>
      </w:pPr>
      <w:r>
        <w:t>更高效的优化算法（BO、主动学习）</w:t>
      </w:r>
    </w:p>
    <w:p>
      <w:pPr>
        <w:pStyle w:val="ListBullet"/>
      </w:pPr>
      <w:r>
        <w:t>更丰富的数据库（MP、OQMD等）</w:t>
      </w:r>
    </w:p>
    <w:p>
      <w:pPr>
        <w:pStyle w:val="ListBullet"/>
      </w:pPr>
      <w:r>
        <w:t>更成熟的自动化实验平台</w:t>
      </w:r>
    </w:p>
    <w:p>
      <w:r>
        <w:t>这些进展是真实的，值得庆贺。</w:t>
      </w:r>
    </w:p>
    <w:p>
      <w:r>
        <w:rPr>
          <w:b/>
        </w:rPr>
        <w:t>但同时需要承认</w:t>
      </w:r>
      <w:r>
        <w:t>：</w:t>
      </w:r>
    </w:p>
    <w:p>
      <w:pPr>
        <w:pStyle w:val="ListBullet"/>
      </w:pPr>
      <w:r>
        <w:t>数据稀缺有多个原因，解决也需多管齐下，不存在"银弹"。</w:t>
      </w:r>
    </w:p>
    <w:p>
      <w:pPr>
        <w:pStyle w:val="ListBullet"/>
      </w:pPr>
      <w:r>
        <w:t>产业化的障碍是多维的，包括合成、成本、规模化等，仅凭ML难以根本解决。</w:t>
      </w:r>
    </w:p>
    <w:p>
      <w:pPr>
        <w:pStyle w:val="ListBullet"/>
      </w:pPr>
      <w:r>
        <w:t>许多"前沿"的技术在实际应用中的优势往往微小，甚至为负（如不必要的复杂性）。</w:t>
      </w:r>
    </w:p>
    <w:p>
      <w:pPr>
        <w:pStyle w:val="ListBullet"/>
      </w:pPr>
      <w:r>
        <w:t>人的创意、实验技能与跨学科合作，仍是材料发现的核心要素。</w:t>
      </w:r>
    </w:p>
    <w:p>
      <w:r>
        <w:t>坦诚面对这些，才能让读者对ML/DL在材料科学中的真实角色与局限有清醒认识。虚假的夸大只会导致误导决策与浪费资源。</w:t>
      </w:r>
    </w:p>
    <w:p>
      <w:r>
        <w:t>---</w:t>
      </w:r>
    </w:p>
    <w:p>
      <w:pPr>
        <w:pStyle w:val="Heading2"/>
      </w:pPr>
      <w:r>
        <w:t>参考文献索引</w:t>
      </w:r>
    </w:p>
    <w:p>
      <w:r>
        <w:t>[1] Multi-objective optimization in machine learning assisted materials design (2024)</w:t>
      </w:r>
    </w:p>
    <w:p>
      <w:r>
        <w:t>[2] Scaling deep learning for materials discovery - Nature (2023)</w:t>
      </w:r>
    </w:p>
    <w:p>
      <w:r>
        <w:t>[3] Accelerating materials discovery using integrated deep machine learning approaches (2023)</w:t>
      </w:r>
    </w:p>
    <w:p>
      <w:r>
        <w:t>[4] Machine Learning Aided Design and Optimization of Thermal Metamaterials (2024)</w:t>
      </w:r>
    </w:p>
    <w:p>
      <w:r>
        <w:t>[5] Applications of deep learning in materials science</w:t>
      </w:r>
    </w:p>
    <w:p>
      <w:r>
        <w:t>[6] Material discovery and modeling acceleration via machine learning (2024)</w:t>
      </w:r>
    </w:p>
    <w:p>
      <w:r>
        <w:t>[7] Benchmarking inverse optimization algorithms for materials design (2024)</w:t>
      </w:r>
    </w:p>
    <w:p>
      <w:r>
        <w:t>[9] Scaling deep learning for materials discovery (2023)</w:t>
      </w:r>
    </w:p>
    <w:p>
      <w:r>
        <w:t>[12] Crystal Graph Convolutional Neural Network</w:t>
      </w:r>
    </w:p>
    <w:p>
      <w:r>
        <w:t>[13] SA-GNN: Prediction of material properties using graph neural network (2024)</w:t>
      </w:r>
    </w:p>
    <w:p>
      <w:r>
        <w:t>[16] Graph neural networks for materials science and chemistry (2022)</w:t>
      </w:r>
    </w:p>
    <w:p>
      <w:r>
        <w:t>[18] GitHub - polbeni/cgcnn</w:t>
      </w:r>
    </w:p>
    <w:p>
      <w:r>
        <w:t>[22] Predicting Materials Properties with Little Data Using Shotgun Transfer Learning (2019)</w:t>
      </w:r>
    </w:p>
    <w:p>
      <w:r>
        <w:t>[23] Bayesian Optimization for Materials Design with Mixed Variables (2020)</w:t>
      </w:r>
    </w:p>
    <w:p>
      <w:r>
        <w:t>[24] An integrated high-throughput robotic platform and active learning (2024)</w:t>
      </w:r>
    </w:p>
    <w:p>
      <w:r>
        <w:t>[25] Transfer learning for molecular property predictions (2024)</w:t>
      </w:r>
    </w:p>
    <w:p>
      <w:r>
        <w:t>[26] Inferring energy–composition relationships with Bayesian Optimization (2024)</w:t>
      </w:r>
    </w:p>
    <w:p>
      <w:r>
        <w:t>[28] Machine Learning Assisted Material Discovery (2025)</w:t>
      </w:r>
    </w:p>
    <w:p>
      <w:r>
        <w:t>[31] High-throughput materials screening algorithm based on first principles (2022)</w:t>
      </w:r>
    </w:p>
    <w:p>
      <w:r>
        <w:t>[33] Top 10 Challenges in AI for Materials and Chemicals (2025)</w:t>
      </w:r>
    </w:p>
    <w:p>
      <w:r>
        <w:t>[34] High-throughput hybrid-functional DFT calculations of bandgaps (2024)</w:t>
      </w:r>
    </w:p>
    <w:p>
      <w:r>
        <w:t>[35] AI materials discovery now needs to move into the real world (2025)</w:t>
      </w:r>
    </w:p>
    <w:p>
      <w:r>
        <w:t>[37] A high-throughput infrastructure for density functional theory</w:t>
      </w:r>
    </w:p>
    <w:p>
      <w:r>
        <w:t>[38] Emerging Technologies Driving the Materials Discovery Revolution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