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3C46A">
      <w:pPr>
        <w:spacing w:after="400" w:line="400" w:lineRule="atLeast"/>
      </w:pPr>
      <w:bookmarkStart w:id="0" w:name="_GoBack"/>
      <w:bookmarkEnd w:id="0"/>
      <w:r>
        <w:rPr>
          <w:b/>
        </w:rPr>
        <w:t>TO:</w:t>
      </w:r>
      <w:r>
        <w:t xml:space="preserve">         Board of Directors, Institute for Global Policy &amp; Strategy</w:t>
      </w:r>
    </w:p>
    <w:p w14:paraId="72BDF05F">
      <w:pPr>
        <w:spacing w:after="400" w:line="400" w:lineRule="atLeast"/>
      </w:pPr>
      <w:r>
        <w:rPr>
          <w:b/>
        </w:rPr>
        <w:t>FROM:</w:t>
      </w:r>
      <w:r>
        <w:t xml:space="preserve">     Senior Research Analyst, Technology &amp; Economic Policy Division</w:t>
      </w:r>
    </w:p>
    <w:p w14:paraId="65E0C9D8">
      <w:pPr>
        <w:spacing w:after="400" w:line="400" w:lineRule="atLeast"/>
      </w:pPr>
      <w:r>
        <w:rPr>
          <w:b/>
        </w:rPr>
        <w:t>DATE:</w:t>
      </w:r>
      <w:r>
        <w:t xml:space="preserve">      January 01, 2026</w:t>
      </w:r>
    </w:p>
    <w:p w14:paraId="2A5DD67E">
      <w:pPr>
        <w:spacing w:after="400" w:line="400" w:lineRule="atLeast"/>
      </w:pPr>
      <w:r>
        <w:rPr>
          <w:b/>
        </w:rPr>
        <w:t>SUBJECT:</w:t>
      </w:r>
      <w:r>
        <w:t xml:space="preserve"> Comprehensive Literature Review: The Restructuring Impact of Artificial Intelligence on the Labor Market within the Fourth Industrial Revolution</w:t>
      </w:r>
    </w:p>
    <w:p w14:paraId="7885C202">
      <w:pPr>
        <w:spacing w:after="400" w:line="400" w:lineRule="atLeast"/>
      </w:pPr>
      <w:r>
        <w:rPr>
          <w:b/>
          <w:sz w:val="30"/>
        </w:rPr>
        <w:t>Executive Summary</w:t>
      </w:r>
    </w:p>
    <w:p w14:paraId="4BE11A72">
      <w:pPr>
        <w:spacing w:after="400" w:line="400" w:lineRule="atLeast"/>
      </w:pPr>
      <w:r>
        <w:t>This report provides a comprehensive literature review synthesizing empirical findings and theoretical perspectives on the profound restructuring of global labor markets driven by Artificial Intelligence (AI) within the framework of the Fourth Industrial Revolution (4IR). Drawing exclusively upon authoritative institutional reports and high-impact peer-reviewed journal articles published between 2020 and 2026, this analysis navigates the complex interplay of job displacement, creation, task reconfiguration, and skill demand shifts. The report is structured to first establish the dominant theoretical lenses—skill-biased technological change, task-based automation, and human-AI complementarity—through which these transformations are understood. Subsequently, it delves into the empirical evidence, examining aggregate employment effects, sectoral transformations, and distributional consequences for wages and inequality. A key finding is that the narrative of simple job substitution is inadequate; a more nuanced understanding of task augmentation and human-AI collaboration is essential for forecasting future trends and formulating effective policy. The report concludes by situating these labor market dynamics within broader strategic imperatives, including national competitiveness, the future of work agenda, and the United Nations' Sustainable Development Goals, offering prudent considerations for policymakers, industry leaders, and educational institutions navigating this era of unprecedented technological disruption.</w:t>
      </w:r>
    </w:p>
    <w:p w14:paraId="13B63192">
      <w:pPr>
        <w:spacing w:after="400" w:line="400" w:lineRule="atLeast"/>
      </w:pPr>
      <w:r>
        <w:rPr>
          <w:b/>
          <w:sz w:val="30"/>
        </w:rPr>
        <w:t>I. Introduction: Situating Artificial Intelligence within the Fourth Industrial Revolution</w:t>
      </w:r>
    </w:p>
    <w:p w14:paraId="2C2898D2">
      <w:pPr>
        <w:spacing w:after="400" w:line="400" w:lineRule="atLeast"/>
      </w:pPr>
      <w:r>
        <w:t>The contemporary global economy is undergoing a structural transformation of historic proportions, commonly referred to as the Fourth Industrial Revolution (4IR). Unlike previous industrial revolutions characterized by steam power, electricity, or digital computing, the 4IR is distinguished by the fusion of technologies across physical, digital, and biological domains [[1]][[2]]. Central to this paradigm is Artificial Intelligence (AI), a general-purpose technology (GPT) with the potential to pervade and reconfigure nearly every industry and occupation [[3]]. As a GPT, AI's economic impact is not confined to a single sector but stems from its capacity to enable downstream innovations and fundamentally alter production processes, business models, and the very nature of work itself.</w:t>
      </w:r>
    </w:p>
    <w:p w14:paraId="3F619484">
      <w:pPr>
        <w:spacing w:after="400" w:line="400" w:lineRule="atLeast"/>
      </w:pPr>
      <w:r>
        <w:t>This report seeks to synthesize the extant high-quality academic and institutional literature published between 2020 and 2026 to build a comprehensive understanding of AI's restructuring impact on the labor market. The central inquiry revolves around how AI-driven automation and augmentation are reconfiguring employment levels, occupational structures, skill requirements, and wage distributions. It is generally observed that while technological progress has historically been a primary driver of long-term economic growth and prosperity, it has also been a potent source of short-to-medium-term disruption, creating distinct winners and losers [[4]]. The speed, scope, and systemic nature of AI's deployment may suggest that the current transition could be more turbulent and socially challenging than previous technological waves.</w:t>
      </w:r>
    </w:p>
    <w:p w14:paraId="3FA8E484">
      <w:pPr>
        <w:spacing w:after="400" w:line="400" w:lineRule="atLeast"/>
      </w:pPr>
      <w:r>
        <w:t>Therefore, a nuanced and evidence-based analysis is paramount for navigating this transition. This review proceeds by first outlining the key theoretical frameworks developed by labor economists to conceptualize technological impact. It then systematically examines the empirical evidence regarding job displacement and creation, changes in task composition, and consequences for labor market inequality. Finally, it elevates these findings to discuss their strategic implications for policy, aiming to inform a proactive rather than reactive approach to shaping the future of work in the age of AI.</w:t>
      </w:r>
    </w:p>
    <w:p w14:paraId="5F11ABD3">
      <w:pPr>
        <w:spacing w:after="400" w:line="400" w:lineRule="atLeast"/>
      </w:pPr>
      <w:r>
        <w:rPr>
          <w:b/>
          <w:sz w:val="30"/>
        </w:rPr>
        <w:t>II. Theoretical Frameworks for Analyzing AI's Labor Market Impact</w:t>
      </w:r>
    </w:p>
    <w:p w14:paraId="17402302">
      <w:pPr>
        <w:spacing w:after="400" w:line="400" w:lineRule="atLeast"/>
      </w:pPr>
      <w:r>
        <w:t>To rigorously analyze AI's multifaceted effects on labor, it is essential to ground the discussion in the principal theoretical frameworks that have emerged from labor economics. These models provide the conceptual architecture for interpreting empirical data and making sense of the complex dynamics of technological substitution and complementarity. The literature has evolved from a broad focus on skills to a more granular analysis of tasks, reflecting the specific nature of AI's capabilities.</w:t>
      </w:r>
    </w:p>
    <w:p w14:paraId="334D636B">
      <w:pPr>
        <w:spacing w:after="400" w:line="400" w:lineRule="atLeast"/>
      </w:pPr>
      <w:r>
        <w:rPr>
          <w:b/>
          <w:sz w:val="26"/>
        </w:rPr>
        <w:t>A. The Skill-Biased Technological Change (SBTC) Hypothesis</w:t>
      </w:r>
    </w:p>
    <w:p w14:paraId="4CAC768D">
      <w:pPr>
        <w:spacing w:after="400" w:line="400" w:lineRule="atLeast"/>
      </w:pPr>
      <w:r>
        <w:t xml:space="preserve">The initial dominant framework for understanding the interplay between technology and labor was the </w:t>
      </w:r>
      <w:r>
        <w:rPr>
          <w:b/>
        </w:rPr>
        <w:t>Skill-Biased Technological Change (SBTC)</w:t>
      </w:r>
      <w:r>
        <w:t xml:space="preserve"> hypothesis.</w:t>
      </w:r>
    </w:p>
    <w:p w14:paraId="429112AE">
      <w:pPr>
        <w:numPr>
          <w:ilvl w:val="-1"/>
          <w:numId w:val="1"/>
        </w:numPr>
        <w:spacing w:after="400" w:line="400" w:lineRule="atLeast"/>
      </w:pPr>
      <w:r>
        <w:rPr>
          <w:b/>
        </w:rPr>
        <w:t>Definition:</w:t>
      </w:r>
      <w:r>
        <w:t xml:space="preserve"> SBTC posits that technological advancements are not neutral; they tend to favor higher-skilled workers over lower-skilled workers. The core mechanism is one of complementarity: new technologies, particularly those related to information and communication, are seen as complements to the abstract reasoning and problem-solving abilities of high-skilled labor, thereby increasing their productivity and, consequently, the demand for their services and their relative wages [[5]][[6]]. Conversely, these same technologies often substitute for the manual or routine tasks performed by low-skilled workers, reducing demand and placing downward pressure on their wages [[7]][[8]].</w:t>
      </w:r>
    </w:p>
    <w:p w14:paraId="2FAB708F">
      <w:pPr>
        <w:numPr>
          <w:ilvl w:val="-1"/>
          <w:numId w:val="1"/>
        </w:numPr>
        <w:spacing w:after="400" w:line="400" w:lineRule="atLeast"/>
      </w:pPr>
      <w:r>
        <w:rPr>
          <w:b/>
        </w:rPr>
        <w:t>Empirical Evidence:</w:t>
      </w:r>
      <w:r>
        <w:t xml:space="preserve"> The SBTC framework gained considerable traction in explaining the widening wage gap between college-educated and non-college-educated workers observed in the United States and other developed economies during the 1980s and 1990s [[9]][[10]]. Seminal works by authors such as Katz &amp; Murphy (1992) and Acemoglu (1998, 2002) provided foundational empirical and theoretical support for this view [[11]][[12]].</w:t>
      </w:r>
    </w:p>
    <w:p w14:paraId="6D5E42E4">
      <w:pPr>
        <w:numPr>
          <w:ilvl w:val="-1"/>
          <w:numId w:val="1"/>
        </w:numPr>
        <w:spacing w:after="400" w:line="400" w:lineRule="atLeast"/>
      </w:pPr>
      <w:r>
        <w:rPr>
          <w:b/>
        </w:rPr>
        <w:t>Dialectical Balance:</w:t>
      </w:r>
    </w:p>
    <w:p w14:paraId="5881F6DA">
      <w:pPr>
        <w:numPr>
          <w:ilvl w:val="-1"/>
          <w:numId w:val="1"/>
        </w:numPr>
        <w:spacing w:after="400" w:line="400" w:lineRule="atLeast"/>
      </w:pPr>
      <w:r>
        <w:rPr>
          <w:b/>
        </w:rPr>
        <w:t>Potential Benefits:</w:t>
      </w:r>
      <w:r>
        <w:t xml:space="preserve"> The SBTC model effectively highlights how technological progress can drive demand for education and cognitive skills, potentially leading to a more knowledgeable and productive workforce overall.</w:t>
      </w:r>
    </w:p>
    <w:p w14:paraId="698A20E6">
      <w:pPr>
        <w:numPr>
          <w:ilvl w:val="-1"/>
          <w:numId w:val="1"/>
        </w:numPr>
        <w:spacing w:after="400" w:line="400" w:lineRule="atLeast"/>
      </w:pPr>
      <w:r>
        <w:rPr>
          <w:b/>
        </w:rPr>
        <w:t>Inherent Limitations/Challenges:</w:t>
      </w:r>
      <w:r>
        <w:t xml:space="preserve"> A significant limitation of the classic SBTC model is its treatment of labor as a binary category (high-skill vs. low-skill). It struggles to explain the phenomenon of "job polarization," where demand grows for both high-skill cognitive jobs and low-skill manual jobs, while middle-skill, routine-task jobs decline—a "hollowing out" of the middle of the labor market [[13]][[14]][[15]]. This observation led to the refinement and partial supersession of SBTC by task-based models.</w:t>
      </w:r>
    </w:p>
    <w:p w14:paraId="02DB260C">
      <w:pPr>
        <w:numPr>
          <w:ilvl w:val="-1"/>
          <w:numId w:val="1"/>
        </w:numPr>
        <w:spacing w:after="400" w:line="400" w:lineRule="atLeast"/>
      </w:pPr>
      <w:r>
        <w:rPr>
          <w:b/>
        </w:rPr>
        <w:t>Contextual Applicability:</w:t>
      </w:r>
      <w:r>
        <w:t xml:space="preserve"> The SBTC framework remains a useful heuristic for understanding broad trends in the demand for skilled labor, especially in the context of earlier waves of digitalization. However, for analyzing the specific impact of modern AI, which can automate cognitive as well as manual tasks, its explanatory power is considered limited by many contemporary researchers [[16]].</w:t>
      </w:r>
    </w:p>
    <w:p w14:paraId="029C7631">
      <w:pPr>
        <w:spacing w:after="400" w:line="400" w:lineRule="atLeast"/>
      </w:pPr>
      <w:r>
        <w:rPr>
          <w:b/>
          <w:sz w:val="26"/>
        </w:rPr>
        <w:t>B. The Task-Based Automation Framework</w:t>
      </w:r>
    </w:p>
    <w:p w14:paraId="3B6C2458">
      <w:pPr>
        <w:spacing w:after="400" w:line="400" w:lineRule="atLeast"/>
      </w:pPr>
      <w:r>
        <w:t xml:space="preserve">Recognizing the limitations of the SBTC model, economists such as David Autor, Frank Levy, and Richard Murnane pioneered the </w:t>
      </w:r>
      <w:r>
        <w:rPr>
          <w:b/>
        </w:rPr>
        <w:t>Task-Based Automation</w:t>
      </w:r>
      <w:r>
        <w:t xml:space="preserve"> framework, which has become the workhorse model in contemporary research on automation and AI [[17]][[18]][[19]].</w:t>
      </w:r>
    </w:p>
    <w:p w14:paraId="06DCE67F">
      <w:pPr>
        <w:numPr>
          <w:ilvl w:val="-1"/>
          <w:numId w:val="1"/>
        </w:numPr>
        <w:spacing w:after="400" w:line="400" w:lineRule="atLeast"/>
      </w:pPr>
      <w:r>
        <w:rPr>
          <w:b/>
        </w:rPr>
        <w:t>Definition:</w:t>
      </w:r>
      <w:r>
        <w:t xml:space="preserve"> This framework shifts the unit of analysis from entire jobs or skill levels to the specific tasks that constitute a job [[20]][[21]]. It posits that technologies like AI do not automate occupations wholesale; rather, they automate specific, codifiable, and routine tasks, whether manual or cognitive [[22]][[23]]. Jobs are conceptualized as bundles of tasks, some of which are susceptible to automation while others are not. A key distinction is made between "routine" tasks (following explicit, programmable rules) and "non-routine" tasks (requiring flexibility, creativity, problem-solving, and complex communication) [[24]].</w:t>
      </w:r>
    </w:p>
    <w:p w14:paraId="70A8E267">
      <w:pPr>
        <w:numPr>
          <w:ilvl w:val="-1"/>
          <w:numId w:val="1"/>
        </w:numPr>
        <w:spacing w:after="400" w:line="400" w:lineRule="atLeast"/>
      </w:pPr>
      <w:r>
        <w:rPr>
          <w:b/>
        </w:rPr>
        <w:t>AI's Role within the Framework:</w:t>
      </w:r>
      <w:r>
        <w:t xml:space="preserve"> AI and robotics are modeled as capital that can substitute for human labor in an expanding set of routine tasks. According to a landmark analysis by Acemoglu and Restrepo (2018, 2019), the overall impact on labor demand depends on the balance between two opposing forces [[25]]:</w:t>
      </w:r>
    </w:p>
    <w:p w14:paraId="60A7A85D">
      <w:pPr>
        <w:numPr>
          <w:ilvl w:val="0"/>
          <w:numId w:val="2"/>
        </w:numPr>
        <w:spacing w:after="400" w:line="400" w:lineRule="atLeast"/>
      </w:pPr>
      <w:r>
        <w:rPr>
          <w:b/>
        </w:rPr>
        <w:t>Displacement Effect:</w:t>
      </w:r>
      <w:r>
        <w:t xml:space="preserve"> This is the direct negative impact where AI takes over tasks previously performed by humans, reducing the demand for labor in those functions.</w:t>
      </w:r>
    </w:p>
    <w:p w14:paraId="748F1E6A">
      <w:pPr>
        <w:numPr>
          <w:ilvl w:val="0"/>
          <w:numId w:val="2"/>
        </w:numPr>
        <w:spacing w:after="400" w:line="400" w:lineRule="atLeast"/>
      </w:pPr>
      <w:r>
        <w:rPr>
          <w:b/>
        </w:rPr>
        <w:t>Productivity Effect (and Reinstatement Effect):</w:t>
      </w:r>
      <w:r>
        <w:t xml:space="preserve"> Automation can lower production costs, increase productivity, and expand economic output, which in turn can increase demand for labor in non-automated tasks within the same industry or across the economy. Crucially, Acemoglu and Restrepo introduce the </w:t>
      </w:r>
      <w:r>
        <w:rPr>
          <w:b/>
        </w:rPr>
        <w:t>reinstatement effect</w:t>
      </w:r>
      <w:r>
        <w:t>, where technological innovation also creates entirely new tasks and job roles in which humans have a comparative advantage, thus reinstating labor as a central factor of production [[26]]. The development of jobs like "AI ethics auditor" or "data labeler" are examples of this effect [[27]].</w:t>
      </w:r>
    </w:p>
    <w:p w14:paraId="4A829667">
      <w:pPr>
        <w:numPr>
          <w:ilvl w:val="-1"/>
          <w:numId w:val="2"/>
        </w:numPr>
        <w:spacing w:after="400" w:line="400" w:lineRule="atLeast"/>
      </w:pPr>
      <w:r>
        <w:rPr>
          <w:b/>
        </w:rPr>
        <w:t>Mandatory Visualization: Diagram of the Task-Based Automation Framework</w:t>
      </w:r>
    </w:p>
    <w:p w14:paraId="1A9AC9D1">
      <w:r>
        <w:t>graph TD
</w:t>
      </w:r>
    </w:p>
    <w:p w14:paraId="359558A6">
      <w:r>
        <w:t xml:space="preserve">    A[Technological Advance: AI] --&gt; B{Task Reconfiguration};
</w:t>
      </w:r>
    </w:p>
    <w:p w14:paraId="032C8DE0">
      <w:r>
        <w:t xml:space="preserve">    B --&gt; C[Displacement Effect];
</w:t>
      </w:r>
    </w:p>
    <w:p w14:paraId="49F1C8FF">
      <w:r>
        <w:t xml:space="preserve">    B --&gt; D[Productivity &amp; Reinstatement Effects];
</w:t>
      </w:r>
    </w:p>
    <w:p w14:paraId="4CD428ED">
      <w:r>
        <w:t>
</w:t>
      </w:r>
    </w:p>
    <w:p w14:paraId="2FBE7CFB">
      <w:r>
        <w:t xml:space="preserve">    C --&gt; C1[Automation of Routine Tasks];
</w:t>
      </w:r>
    </w:p>
    <w:p w14:paraId="133EAB19">
      <w:r>
        <w:t xml:space="preserve">    C1 --&gt; C2[↓ Demand for Labor in Specific Tasks];
</w:t>
      </w:r>
    </w:p>
    <w:p w14:paraId="51714575">
      <w:r>
        <w:t xml:space="preserve">    C2 --&gt; C3[Potential Job Losses &amp; Wage Stagnation];
</w:t>
      </w:r>
    </w:p>
    <w:p w14:paraId="6295A453">
      <w:r>
        <w:t>
</w:t>
      </w:r>
    </w:p>
    <w:p w14:paraId="5308D363">
      <w:r>
        <w:t xml:space="preserve">    D --&gt; D1[↑ Productivity in Automated Tasks];
</w:t>
      </w:r>
    </w:p>
    <w:p w14:paraId="7769E371">
      <w:r>
        <w:t xml:space="preserve">    D1 --&gt; D2[↓ Prices &amp; ↑ Output];
</w:t>
      </w:r>
    </w:p>
    <w:p w14:paraId="0F12CA00">
      <w:r>
        <w:t xml:space="preserve">    D2 --&gt; D3[↑ Demand for Labor in Non-Routine/Complementary Tasks];
</w:t>
      </w:r>
    </w:p>
    <w:p w14:paraId="24F74D0B">
      <w:r>
        <w:t xml:space="preserve">    D --&gt; D4[Creation of New Tasks &amp; Occupations];
</w:t>
      </w:r>
    </w:p>
    <w:p w14:paraId="3B2B44C7">
      <w:r>
        <w:t xml:space="preserve">    D4 --&gt; D5[↑ Demand for Labor in New Roles];
</w:t>
      </w:r>
    </w:p>
    <w:p w14:paraId="2E9C944F">
      <w:r>
        <w:t>
</w:t>
      </w:r>
    </w:p>
    <w:p w14:paraId="3A835068">
      <w:r>
        <w:t xml:space="preserve">    subgraph "Net Employment Impact"
</w:t>
      </w:r>
    </w:p>
    <w:p w14:paraId="4C0FBDE3">
      <w:r>
        <w:t xml:space="preserve">        direction LR
</w:t>
      </w:r>
    </w:p>
    <w:p w14:paraId="50FDC661">
      <w:r>
        <w:t xml:space="preserve">        E[Net Change in Labor Demand]
</w:t>
      </w:r>
    </w:p>
    <w:p w14:paraId="4C4926EE">
      <w:r>
        <w:t xml:space="preserve">    end
</w:t>
      </w:r>
    </w:p>
    <w:p w14:paraId="134DEAB1">
      <w:r>
        <w:t>
</w:t>
      </w:r>
    </w:p>
    <w:p w14:paraId="597A83D0">
      <w:r>
        <w:t xml:space="preserve">    C3 --&gt; E;
</w:t>
      </w:r>
    </w:p>
    <w:p w14:paraId="3F59B6A4">
      <w:r>
        <w:t xml:space="preserve">    D3 --&gt; E;
</w:t>
      </w:r>
    </w:p>
    <w:p w14:paraId="103392CB">
      <w:r>
        <w:t xml:space="preserve">    D5 --&gt; E;
</w:t>
      </w:r>
    </w:p>
    <w:p w14:paraId="22829129">
      <w:r>
        <w:t>
</w:t>
      </w:r>
    </w:p>
    <w:p w14:paraId="2F93D9EB">
      <w:r>
        <w:t xml:space="preserve">    style A fill:#cce5ff,stroke:#333,stroke-width:2px
</w:t>
      </w:r>
    </w:p>
    <w:p w14:paraId="2C804B3E">
      <w:r>
        <w:t xml:space="preserve">    style C fill:#ffcdd2,stroke:#333,stroke-width:1px
</w:t>
      </w:r>
    </w:p>
    <w:p w14:paraId="08BC1708">
      <w:r>
        <w:t xml:space="preserve">    style D fill:#c8e6c9,stroke:#333,stroke-width:1px
</w:t>
      </w:r>
    </w:p>
    <w:p w14:paraId="460EA1CC">
      <w:r>
        <w:t xml:space="preserve">    style E fill:#fff9c4,stroke:#333,stroke-width:2px
</w:t>
      </w:r>
    </w:p>
    <w:p w14:paraId="7B1CCABC">
      <w:pPr>
        <w:numPr>
          <w:ilvl w:val="-1"/>
          <w:numId w:val="2"/>
        </w:numPr>
        <w:spacing w:after="400" w:line="400" w:lineRule="atLeast"/>
      </w:pPr>
      <w:r>
        <w:rPr>
          <w:b/>
        </w:rPr>
        <w:t>Dialectical Balance:</w:t>
      </w:r>
    </w:p>
    <w:p w14:paraId="42A3C56A">
      <w:pPr>
        <w:numPr>
          <w:ilvl w:val="-1"/>
          <w:numId w:val="1"/>
        </w:numPr>
        <w:spacing w:after="400" w:line="400" w:lineRule="atLeast"/>
      </w:pPr>
      <w:r>
        <w:rPr>
          <w:b/>
        </w:rPr>
        <w:t>Potential Benefits:</w:t>
      </w:r>
      <w:r>
        <w:t xml:space="preserve"> The task-based model provides a much more granular and realistic lens for analyzing AI's impact, explaining job polarization and the simultaneous existence of automation and new job creation. It correctly predicts that jobs intensive in routine tasks (e.g., data entry, assembly line work) are most at risk [[28]].</w:t>
      </w:r>
    </w:p>
    <w:p w14:paraId="6FE5ADAD">
      <w:pPr>
        <w:numPr>
          <w:ilvl w:val="-1"/>
          <w:numId w:val="1"/>
        </w:numPr>
        <w:spacing w:after="400" w:line="400" w:lineRule="atLeast"/>
      </w:pPr>
      <w:r>
        <w:rPr>
          <w:b/>
        </w:rPr>
        <w:t>Inherent Limitations/Challenges:</w:t>
      </w:r>
      <w:r>
        <w:t xml:space="preserve"> A primary challenge is empirical: accurately classifying all tasks within an economy and measuring their susceptibility to automation by rapidly evolving AI technologies is an immense data collection and modeling challenge [[29]]. Methodologies often rely on occupational databases like O*NET, which may not capture the full nuance of on-the-ground work [[30]][[31]]. Furthermore, the pace of the reinstatement effect relative to the displacement effect is uncertain and subject to intense debate [[32]].</w:t>
      </w:r>
    </w:p>
    <w:p w14:paraId="05B29F36">
      <w:pPr>
        <w:numPr>
          <w:ilvl w:val="-1"/>
          <w:numId w:val="1"/>
        </w:numPr>
        <w:spacing w:after="400" w:line="400" w:lineRule="atLeast"/>
      </w:pPr>
      <w:r>
        <w:rPr>
          <w:b/>
        </w:rPr>
        <w:t>Contextual Applicability:</w:t>
      </w:r>
      <w:r>
        <w:t xml:space="preserve"> This framework is currently the most influential and widely applied model in the literature for analyzing AI's labor market impact, forming the basis of reports from major institutions like the OECD and McKinsey Global Institute [[33]][[34]][[35]]. It is highly applicable across different industries and for analyzing specific occupations.</w:t>
      </w:r>
    </w:p>
    <w:p w14:paraId="36B5A02B">
      <w:pPr>
        <w:spacing w:after="400" w:line="400" w:lineRule="atLeast"/>
      </w:pPr>
      <w:r>
        <w:rPr>
          <w:b/>
          <w:sz w:val="26"/>
        </w:rPr>
        <w:t>C. The Concept of Human-AI Complementarity</w:t>
      </w:r>
    </w:p>
    <w:p w14:paraId="591D3A51">
      <w:pPr>
        <w:spacing w:after="400" w:line="400" w:lineRule="atLeast"/>
      </w:pPr>
      <w:r>
        <w:t xml:space="preserve">Emerging from the task-based framework is a more optimistic and nuanced perspective focused on </w:t>
      </w:r>
      <w:r>
        <w:rPr>
          <w:b/>
        </w:rPr>
        <w:t>Human-AI Complementarity</w:t>
      </w:r>
      <w:r>
        <w:t>. This concept moves beyond a simple substitution/automation dichotomy to explore how AI can augment and enhance human capabilities.</w:t>
      </w:r>
    </w:p>
    <w:p w14:paraId="181F0F2B">
      <w:pPr>
        <w:numPr>
          <w:ilvl w:val="-1"/>
          <w:numId w:val="1"/>
        </w:numPr>
        <w:spacing w:after="400" w:line="400" w:lineRule="atLeast"/>
      </w:pPr>
      <w:r>
        <w:rPr>
          <w:b/>
        </w:rPr>
        <w:t>Definition:</w:t>
      </w:r>
      <w:r>
        <w:t xml:space="preserve"> Human-AI complementarity occurs when the integration of AI tools increases the productivity, quality, or value of human work, creating a synergistic relationship where the combined output exceeds that of the human or AI working alone [[36]][[37]]. Economists distinguish this "augmentation" from pure "automation" [[38]]. AI can act as a cognitive assistant, handling data processing, pattern recognition, and information retrieval, thereby freeing human workers to focus on higher-order tasks like strategic decision-making, creative problem-solving, empathetic communication, and complex client interaction [[39]][[40]].</w:t>
      </w:r>
    </w:p>
    <w:p w14:paraId="47AD2599">
      <w:pPr>
        <w:numPr>
          <w:ilvl w:val="-1"/>
          <w:numId w:val="1"/>
        </w:numPr>
        <w:spacing w:after="400" w:line="400" w:lineRule="atLeast"/>
      </w:pPr>
      <w:r>
        <w:rPr>
          <w:b/>
        </w:rPr>
        <w:t>Empirical Examples:</w:t>
      </w:r>
    </w:p>
    <w:p w14:paraId="5596B6F3">
      <w:pPr>
        <w:numPr>
          <w:ilvl w:val="-1"/>
          <w:numId w:val="1"/>
        </w:numPr>
        <w:spacing w:after="400" w:line="400" w:lineRule="atLeast"/>
      </w:pPr>
      <w:r>
        <w:t>In healthcare, AI algorithms can analyze medical images (e.g., X-rays, MRIs) to identify potential anomalies with high accuracy, presenting these findings to a radiologist. The AI performs the routine pattern-matching task, while the human expert provides diagnosis, contextual understanding of the patient's history, and communication with the patient and other physicians [[41]][[42]]. This is a classic case of complementarity.</w:t>
      </w:r>
    </w:p>
    <w:p w14:paraId="4BEDD66D">
      <w:pPr>
        <w:numPr>
          <w:ilvl w:val="-1"/>
          <w:numId w:val="1"/>
        </w:numPr>
        <w:spacing w:after="400" w:line="400" w:lineRule="atLeast"/>
      </w:pPr>
      <w:r>
        <w:t>In finance, AI systems can analyze vast datasets to detect fraudulent transactions or assess credit risk, providing recommendations to a human loan officer who makes the final judgment, considering qualitative factors and client relationships [[43]][[44]].</w:t>
      </w:r>
    </w:p>
    <w:p w14:paraId="04E7F738">
      <w:pPr>
        <w:numPr>
          <w:ilvl w:val="-1"/>
          <w:numId w:val="1"/>
        </w:numPr>
        <w:spacing w:after="400" w:line="400" w:lineRule="atLeast"/>
      </w:pPr>
      <w:r>
        <w:t>According to a recent systematic review, there is growing evidence of this complementarity, with AI complementing non-routine and specialist tasks in particular [[45]].</w:t>
      </w:r>
    </w:p>
    <w:p w14:paraId="25DC43A4">
      <w:pPr>
        <w:numPr>
          <w:ilvl w:val="-1"/>
          <w:numId w:val="1"/>
        </w:numPr>
        <w:spacing w:after="400" w:line="400" w:lineRule="atLeast"/>
      </w:pPr>
      <w:r>
        <w:rPr>
          <w:b/>
        </w:rPr>
        <w:t>Dialectical Balance:</w:t>
      </w:r>
    </w:p>
    <w:p w14:paraId="309623B4">
      <w:pPr>
        <w:numPr>
          <w:ilvl w:val="-1"/>
          <w:numId w:val="1"/>
        </w:numPr>
        <w:spacing w:after="400" w:line="400" w:lineRule="atLeast"/>
      </w:pPr>
      <w:r>
        <w:rPr>
          <w:b/>
        </w:rPr>
        <w:t>Potential Benefits:</w:t>
      </w:r>
      <w:r>
        <w:t xml:space="preserve"> This perspective offers a pathway to productivity growth without mass unemployment. It suggests a future where AI elevates human work, leading to better outcomes and potentially more engaging, less monotonous jobs. This "racing with AI" rather than against it could unlock significant economic value [[46]][[47]].</w:t>
      </w:r>
    </w:p>
    <w:p w14:paraId="34A027A8">
      <w:pPr>
        <w:numPr>
          <w:ilvl w:val="-1"/>
          <w:numId w:val="1"/>
        </w:numPr>
        <w:spacing w:after="400" w:line="400" w:lineRule="atLeast"/>
      </w:pPr>
      <w:r>
        <w:rPr>
          <w:b/>
        </w:rPr>
        <w:t>Inherent Limitations/Challenges:</w:t>
      </w:r>
      <w:r>
        <w:t xml:space="preserve"> Realizing complementarity requires significant investment in redesigning workflows, retraining employees, and developing user-friendly AI interfaces. There is a risk that if AI becomes "good enough," the relationship could shift from augmentation back to substitution. Moreover, the benefits of this increased productivity may not be shared equitably, potentially still leading to increased wage inequality if only a subset of the workforce is able to effectively partner with AI.</w:t>
      </w:r>
    </w:p>
    <w:p w14:paraId="062671AE">
      <w:pPr>
        <w:numPr>
          <w:ilvl w:val="-1"/>
          <w:numId w:val="1"/>
        </w:numPr>
        <w:spacing w:after="400" w:line="400" w:lineRule="atLeast"/>
      </w:pPr>
      <w:r>
        <w:rPr>
          <w:b/>
        </w:rPr>
        <w:t>Contextual Applicability:</w:t>
      </w:r>
      <w:r>
        <w:t xml:space="preserve"> The concept of complementarity is highly relevant for knowledge-based professions and industries like healthcare, finance, law, and scientific research. Its applicability may be less direct for manual service jobs, although even there, AI-powered logistics and scheduling tools can augment worker efficiency.</w:t>
      </w:r>
    </w:p>
    <w:p w14:paraId="2B6260B5">
      <w:pPr>
        <w:spacing w:after="400" w:line="400" w:lineRule="atLeast"/>
      </w:pPr>
      <w:r>
        <w:rPr>
          <w:b/>
        </w:rPr>
        <w:t>Mandatory Visualization: Table Comparing Theoretical Frameworks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6"/>
        <w:gridCol w:w="1922"/>
        <w:gridCol w:w="2545"/>
        <w:gridCol w:w="1999"/>
      </w:tblGrid>
      <w:tr w14:paraId="666C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52D9F60">
            <w:pPr>
              <w:spacing w:after="400" w:line="400" w:lineRule="exact"/>
              <w:jc w:val="left"/>
            </w:pPr>
            <w:r>
              <w:rPr>
                <w:b/>
              </w:rPr>
              <w:t>Feature</w:t>
            </w:r>
          </w:p>
        </w:tc>
        <w:tc>
          <w:tcPr>
            <w:tcW w:w="2074" w:type="dxa"/>
          </w:tcPr>
          <w:p w14:paraId="4A728058">
            <w:pPr>
              <w:spacing w:after="400" w:line="400" w:lineRule="exact"/>
              <w:jc w:val="left"/>
            </w:pPr>
            <w:r>
              <w:rPr>
                <w:b/>
              </w:rPr>
              <w:t>Skill-Biased Technological Change (SBTC)</w:t>
            </w:r>
          </w:p>
        </w:tc>
        <w:tc>
          <w:tcPr>
            <w:tcW w:w="2074" w:type="dxa"/>
          </w:tcPr>
          <w:p w14:paraId="144666AE">
            <w:pPr>
              <w:spacing w:after="400" w:line="400" w:lineRule="exact"/>
              <w:jc w:val="left"/>
            </w:pPr>
            <w:r>
              <w:rPr>
                <w:b/>
              </w:rPr>
              <w:t>Task-Based Automation</w:t>
            </w:r>
          </w:p>
        </w:tc>
        <w:tc>
          <w:tcPr>
            <w:tcW w:w="2074" w:type="dxa"/>
          </w:tcPr>
          <w:p w14:paraId="2723C8B0">
            <w:pPr>
              <w:spacing w:after="400" w:line="400" w:lineRule="exact"/>
              <w:jc w:val="left"/>
            </w:pPr>
            <w:r>
              <w:rPr>
                <w:b/>
              </w:rPr>
              <w:t>Human-AI Complementarity</w:t>
            </w:r>
          </w:p>
        </w:tc>
      </w:tr>
      <w:tr w14:paraId="1BE8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1C46C69">
            <w:pPr>
              <w:spacing w:after="400" w:line="400" w:lineRule="exact"/>
              <w:jc w:val="left"/>
            </w:pPr>
            <w:r>
              <w:rPr>
                <w:b/>
              </w:rPr>
              <w:t>Primary Unit of Analysis</w:t>
            </w:r>
          </w:p>
        </w:tc>
        <w:tc>
          <w:tcPr>
            <w:tcW w:w="2074" w:type="dxa"/>
          </w:tcPr>
          <w:p w14:paraId="600AEB39">
            <w:pPr>
              <w:spacing w:after="400" w:line="400" w:lineRule="exact"/>
              <w:jc w:val="left"/>
            </w:pPr>
            <w:r>
              <w:t>Skill levels (e.g., high-skill vs. low-skill)</w:t>
            </w:r>
          </w:p>
        </w:tc>
        <w:tc>
          <w:tcPr>
            <w:tcW w:w="2074" w:type="dxa"/>
          </w:tcPr>
          <w:p w14:paraId="75DF6D7D">
            <w:pPr>
              <w:spacing w:after="400" w:line="400" w:lineRule="exact"/>
              <w:jc w:val="left"/>
            </w:pPr>
            <w:r>
              <w:t>Individual tasks within an occupation</w:t>
            </w:r>
          </w:p>
        </w:tc>
        <w:tc>
          <w:tcPr>
            <w:tcW w:w="2074" w:type="dxa"/>
          </w:tcPr>
          <w:p w14:paraId="09659AB4">
            <w:pPr>
              <w:spacing w:after="400" w:line="400" w:lineRule="exact"/>
              <w:jc w:val="left"/>
            </w:pPr>
            <w:r>
              <w:t>The interaction between human and AI in a task</w:t>
            </w:r>
          </w:p>
        </w:tc>
      </w:tr>
      <w:tr w14:paraId="7B8A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62BA468">
            <w:pPr>
              <w:spacing w:after="400" w:line="400" w:lineRule="exact"/>
              <w:jc w:val="left"/>
            </w:pPr>
            <w:r>
              <w:rPr>
                <w:b/>
              </w:rPr>
              <w:t>Mechanism of Impact</w:t>
            </w:r>
          </w:p>
        </w:tc>
        <w:tc>
          <w:tcPr>
            <w:tcW w:w="2074" w:type="dxa"/>
          </w:tcPr>
          <w:p w14:paraId="3E089C2E">
            <w:pPr>
              <w:spacing w:after="400" w:line="400" w:lineRule="exact"/>
              <w:jc w:val="left"/>
            </w:pPr>
            <w:r>
              <w:t>Technology complements high-skilled labor and substitutes for low-skilled labor.</w:t>
            </w:r>
          </w:p>
        </w:tc>
        <w:tc>
          <w:tcPr>
            <w:tcW w:w="2074" w:type="dxa"/>
          </w:tcPr>
          <w:p w14:paraId="7094DA84">
            <w:pPr>
              <w:spacing w:after="400" w:line="400" w:lineRule="exact"/>
              <w:jc w:val="left"/>
            </w:pPr>
            <w:r>
              <w:t>Technology substitutes for routine/codifiable tasks and can complement non-routine tasks.</w:t>
            </w:r>
          </w:p>
        </w:tc>
        <w:tc>
          <w:tcPr>
            <w:tcW w:w="2074" w:type="dxa"/>
          </w:tcPr>
          <w:p w14:paraId="5D9EFF41">
            <w:pPr>
              <w:spacing w:after="400" w:line="400" w:lineRule="exact"/>
              <w:jc w:val="left"/>
            </w:pPr>
            <w:r>
              <w:t>AI augments human capabilities, increasing productivity and enabling focus on higher-value tasks.</w:t>
            </w:r>
          </w:p>
        </w:tc>
      </w:tr>
      <w:tr w14:paraId="398EF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165DC29">
            <w:pPr>
              <w:spacing w:after="400" w:line="400" w:lineRule="exact"/>
              <w:jc w:val="left"/>
            </w:pPr>
            <w:r>
              <w:rPr>
                <w:b/>
              </w:rPr>
              <w:t>Predicted Labor Market Outcome</w:t>
            </w:r>
          </w:p>
        </w:tc>
        <w:tc>
          <w:tcPr>
            <w:tcW w:w="2074" w:type="dxa"/>
          </w:tcPr>
          <w:p w14:paraId="48F2B149">
            <w:pPr>
              <w:spacing w:after="400" w:line="400" w:lineRule="exact"/>
              <w:jc w:val="left"/>
            </w:pPr>
            <w:r>
              <w:t>Increasing wage gap between skill groups.</w:t>
            </w:r>
          </w:p>
        </w:tc>
        <w:tc>
          <w:tcPr>
            <w:tcW w:w="2074" w:type="dxa"/>
          </w:tcPr>
          <w:p w14:paraId="3E47EEBC">
            <w:pPr>
              <w:spacing w:after="400" w:line="400" w:lineRule="exact"/>
              <w:jc w:val="left"/>
            </w:pPr>
            <w:r>
              <w:t>"Hollowing out" or "job polarization"; displacement of routine jobs, growth in non-routine jobs.</w:t>
            </w:r>
          </w:p>
        </w:tc>
        <w:tc>
          <w:tcPr>
            <w:tcW w:w="2074" w:type="dxa"/>
          </w:tcPr>
          <w:p w14:paraId="00908691">
            <w:pPr>
              <w:spacing w:after="400" w:line="400" w:lineRule="exact"/>
              <w:jc w:val="left"/>
            </w:pPr>
            <w:r>
              <w:t>Productivity growth, transformation of job roles, potential for shared prosperity if managed well.</w:t>
            </w:r>
          </w:p>
        </w:tc>
      </w:tr>
      <w:tr w14:paraId="6F03E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A20A1D">
            <w:pPr>
              <w:spacing w:after="400" w:line="400" w:lineRule="exact"/>
              <w:jc w:val="left"/>
            </w:pPr>
            <w:r>
              <w:rPr>
                <w:b/>
              </w:rPr>
              <w:t>Core Economic Dynamic</w:t>
            </w:r>
          </w:p>
        </w:tc>
        <w:tc>
          <w:tcPr>
            <w:tcW w:w="2074" w:type="dxa"/>
          </w:tcPr>
          <w:p w14:paraId="24B34AC5">
            <w:pPr>
              <w:spacing w:after="400" w:line="400" w:lineRule="exact"/>
              <w:jc w:val="left"/>
            </w:pPr>
            <w:r>
              <w:t>Demand shift based on skill category.</w:t>
            </w:r>
          </w:p>
        </w:tc>
        <w:tc>
          <w:tcPr>
            <w:tcW w:w="2074" w:type="dxa"/>
          </w:tcPr>
          <w:p w14:paraId="0F1B692D">
            <w:pPr>
              <w:spacing w:after="400" w:line="400" w:lineRule="exact"/>
              <w:jc w:val="left"/>
            </w:pPr>
            <w:r>
              <w:t>Balance between displacement and productivity/reinstatement effects.</w:t>
            </w:r>
          </w:p>
        </w:tc>
        <w:tc>
          <w:tcPr>
            <w:tcW w:w="2074" w:type="dxa"/>
          </w:tcPr>
          <w:p w14:paraId="491B28BD">
            <w:pPr>
              <w:spacing w:after="400" w:line="400" w:lineRule="exact"/>
              <w:jc w:val="left"/>
            </w:pPr>
            <w:r>
              <w:t>Synergy and division of cognitive labor between human and machine.</w:t>
            </w:r>
          </w:p>
        </w:tc>
      </w:tr>
      <w:tr w14:paraId="5A8A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4E7477C">
            <w:pPr>
              <w:spacing w:after="400" w:line="400" w:lineRule="exact"/>
              <w:jc w:val="left"/>
            </w:pPr>
            <w:r>
              <w:rPr>
                <w:b/>
              </w:rPr>
              <w:t>Key Limitation</w:t>
            </w:r>
          </w:p>
        </w:tc>
        <w:tc>
          <w:tcPr>
            <w:tcW w:w="2074" w:type="dxa"/>
          </w:tcPr>
          <w:p w14:paraId="2F7F6748">
            <w:pPr>
              <w:spacing w:after="400" w:line="400" w:lineRule="exact"/>
              <w:jc w:val="left"/>
            </w:pPr>
            <w:r>
              <w:t>Fails to adequately explain job polarization.</w:t>
            </w:r>
          </w:p>
        </w:tc>
        <w:tc>
          <w:tcPr>
            <w:tcW w:w="2074" w:type="dxa"/>
          </w:tcPr>
          <w:p w14:paraId="0560B7B2">
            <w:pPr>
              <w:spacing w:after="400" w:line="400" w:lineRule="exact"/>
              <w:jc w:val="left"/>
            </w:pPr>
            <w:r>
              <w:t>Empirically difficult to measure task content and automation susceptibility accurately.</w:t>
            </w:r>
          </w:p>
        </w:tc>
        <w:tc>
          <w:tcPr>
            <w:tcW w:w="2074" w:type="dxa"/>
          </w:tcPr>
          <w:p w14:paraId="2389FFA3">
            <w:pPr>
              <w:spacing w:after="400" w:line="400" w:lineRule="exact"/>
              <w:jc w:val="left"/>
            </w:pPr>
            <w:r>
              <w:t>Requires significant workflow redesign and reskilling; benefits may not be evenly distributed.</w:t>
            </w:r>
          </w:p>
        </w:tc>
      </w:tr>
      <w:tr w14:paraId="7B4A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960724B">
            <w:pPr>
              <w:spacing w:after="400" w:line="400" w:lineRule="exact"/>
              <w:jc w:val="left"/>
            </w:pPr>
            <w:r>
              <w:rPr>
                <w:b/>
              </w:rPr>
              <w:t>Primary Proponents/Sources</w:t>
            </w:r>
          </w:p>
        </w:tc>
        <w:tc>
          <w:tcPr>
            <w:tcW w:w="2074" w:type="dxa"/>
          </w:tcPr>
          <w:p w14:paraId="48B8B17B">
            <w:pPr>
              <w:spacing w:after="400" w:line="400" w:lineRule="exact"/>
              <w:jc w:val="left"/>
            </w:pPr>
            <w:r>
              <w:t>Acemoglu (early work), Katz &amp; Murphy [[48]][[49]]</w:t>
            </w:r>
          </w:p>
        </w:tc>
        <w:tc>
          <w:tcPr>
            <w:tcW w:w="2074" w:type="dxa"/>
          </w:tcPr>
          <w:p w14:paraId="4A6069CA">
            <w:pPr>
              <w:spacing w:after="400" w:line="400" w:lineRule="exact"/>
              <w:jc w:val="left"/>
            </w:pPr>
            <w:r>
              <w:t>Autor, Levy &amp; Murnane; Acemoglu &amp; Restrepo [[50]][[51]]</w:t>
            </w:r>
          </w:p>
        </w:tc>
        <w:tc>
          <w:tcPr>
            <w:tcW w:w="2074" w:type="dxa"/>
          </w:tcPr>
          <w:p w14:paraId="556F7FAE">
            <w:pPr>
              <w:spacing w:after="400" w:line="400" w:lineRule="exact"/>
              <w:jc w:val="left"/>
            </w:pPr>
            <w:r>
              <w:t>Brynjolfsson &amp; McAfee, Acemoglu &amp; Autor (recent work) [[52]][[53]]</w:t>
            </w:r>
          </w:p>
        </w:tc>
      </w:tr>
    </w:tbl>
    <w:p w14:paraId="3F84459E">
      <w:pPr>
        <w:spacing w:before="400" w:after="400" w:line="400" w:lineRule="atLeast"/>
      </w:pPr>
      <w:r>
        <w:rPr>
          <w:b/>
          <w:sz w:val="30"/>
        </w:rPr>
        <w:t>III. Empirical Evidence of Labor Market Restructuring (2020-2026)</w:t>
      </w:r>
    </w:p>
    <w:p w14:paraId="72583B94">
      <w:pPr>
        <w:spacing w:after="400" w:line="400" w:lineRule="atLeast"/>
      </w:pPr>
      <w:r>
        <w:t>Building on these theoretical foundations, a burgeoning body of empirical work has sought to quantify and characterize AI's real-world impact. This section synthesizes findings from institutional reports and academic studies on aggregate employment, sectoral shifts, skill demands, and wage inequality. It is crucial to note that estimates often vary significantly across studies due to differing methodologies, data sources, and assumptions about the pace of AI adoption [[54]][[55]].</w:t>
      </w:r>
    </w:p>
    <w:p w14:paraId="55BB662B">
      <w:pPr>
        <w:spacing w:after="400" w:line="400" w:lineRule="atLeast"/>
      </w:pPr>
      <w:r>
        <w:rPr>
          <w:b/>
          <w:sz w:val="26"/>
        </w:rPr>
        <w:t>A. Aggregate Employment Effects: The Contested Terrain of Job Displacement and Creation</w:t>
      </w:r>
    </w:p>
    <w:p w14:paraId="0EA6F232">
      <w:pPr>
        <w:spacing w:after="400" w:line="400" w:lineRule="atLeast"/>
      </w:pPr>
      <w:r>
        <w:t>The most prominent public and policy concern surrounding AI is its potential to cause widespread technological unemployment. The empirical literature presents a complex and often contradictory picture, highlighting the dual nature of AI as both a displacing and a creating force.</w:t>
      </w:r>
    </w:p>
    <w:p w14:paraId="0A0A9B56">
      <w:pPr>
        <w:numPr>
          <w:ilvl w:val="0"/>
          <w:numId w:val="3"/>
        </w:numPr>
        <w:spacing w:after="400" w:line="400" w:lineRule="atLeast"/>
      </w:pPr>
      <w:r>
        <w:rPr>
          <w:b/>
        </w:rPr>
        <w:t>Estimates of Job Displacement:</w:t>
      </w:r>
    </w:p>
    <w:p w14:paraId="4550B0EC">
      <w:pPr>
        <w:numPr>
          <w:ilvl w:val="0"/>
          <w:numId w:val="1"/>
        </w:numPr>
        <w:spacing w:after="400" w:line="400" w:lineRule="atLeast"/>
      </w:pPr>
      <w:r>
        <w:rPr>
          <w:b/>
        </w:rPr>
        <w:t>Authoritative Projections:</w:t>
      </w:r>
      <w:r>
        <w:t xml:space="preserve"> Major institutional reports have produced widely cited, though divergent, estimates of job displacement.</w:t>
      </w:r>
    </w:p>
    <w:p w14:paraId="739D7173">
      <w:pPr>
        <w:numPr>
          <w:ilvl w:val="0"/>
          <w:numId w:val="1"/>
        </w:numPr>
        <w:spacing w:after="400" w:line="400" w:lineRule="atLeast"/>
      </w:pPr>
      <w:r>
        <w:t xml:space="preserve">According to a prominent report from the </w:t>
      </w:r>
      <w:r>
        <w:rPr>
          <w:b/>
        </w:rPr>
        <w:t>World Economic Forum (WEF)</w:t>
      </w:r>
      <w:r>
        <w:t>, automation was projected to displace 85 million jobs globally between 2020 and 2025 [[56]][[57]][[58]].</w:t>
      </w:r>
    </w:p>
    <w:p w14:paraId="30F4604D">
      <w:pPr>
        <w:numPr>
          <w:ilvl w:val="0"/>
          <w:numId w:val="1"/>
        </w:numPr>
        <w:spacing w:after="400" w:line="400" w:lineRule="atLeast"/>
      </w:pPr>
      <w:r>
        <w:t xml:space="preserve">Research by </w:t>
      </w:r>
      <w:r>
        <w:rPr>
          <w:b/>
        </w:rPr>
        <w:t>Goldman Sachs</w:t>
      </w:r>
      <w:r>
        <w:t xml:space="preserve"> offered a more dramatic projection, suggesting that generative AI alone could impact the equivalent of 300 million full-time jobs globally, though this refers to task exposure rather than outright elimination [[59]].</w:t>
      </w:r>
    </w:p>
    <w:p w14:paraId="37E24946">
      <w:pPr>
        <w:numPr>
          <w:ilvl w:val="0"/>
          <w:numId w:val="1"/>
        </w:numPr>
        <w:spacing w:after="400" w:line="400" w:lineRule="atLeast"/>
      </w:pPr>
      <w:r>
        <w:t xml:space="preserve">The </w:t>
      </w:r>
      <w:r>
        <w:rPr>
          <w:b/>
        </w:rPr>
        <w:t>OECD</w:t>
      </w:r>
      <w:r>
        <w:t>, employing a task-based methodology, has historically offered more conservative estimates. An influential OECD study concluded that while many jobs will be transformed, only about 9% of jobs in OECD countries face a high risk of full automation, emphasizing the automation of tasks rather than entire occupations [[60]][[61]]. More recent OECD analysis from 2023 suggests that 27% of employment is in occupations at high risk of automation [[62]].</w:t>
      </w:r>
    </w:p>
    <w:p w14:paraId="7BDA764C">
      <w:pPr>
        <w:numPr>
          <w:ilvl w:val="0"/>
          <w:numId w:val="1"/>
        </w:numPr>
        <w:spacing w:after="400" w:line="400" w:lineRule="atLeast"/>
      </w:pPr>
      <w:r>
        <w:rPr>
          <w:b/>
        </w:rPr>
        <w:t>Underlying Drivers:</w:t>
      </w:r>
      <w:r>
        <w:t xml:space="preserve"> The displacement threat is most acute for occupations characterized by a high proportion of routine cognitive and manual tasks. This includes roles in data entry, administrative support, customer service, and certain aspects of manufacturing and transportation [[63]][[64]][[65]]. The advent of powerful generative AI models since 2022 has notably expanded the frontier of automation to include non-routine cognitive tasks, affecting a wider range of white-collar professions [[66]][[67]].</w:t>
      </w:r>
    </w:p>
    <w:p w14:paraId="4B2E747A">
      <w:pPr>
        <w:numPr>
          <w:ilvl w:val="0"/>
          <w:numId w:val="3"/>
        </w:numPr>
        <w:spacing w:after="400" w:line="400" w:lineRule="atLeast"/>
      </w:pPr>
      <w:r>
        <w:rPr>
          <w:b/>
        </w:rPr>
        <w:t>Estimates of Job Creation:</w:t>
      </w:r>
    </w:p>
    <w:p w14:paraId="3CB43606">
      <w:pPr>
        <w:numPr>
          <w:ilvl w:val="0"/>
          <w:numId w:val="1"/>
        </w:numPr>
        <w:spacing w:after="400" w:line="400" w:lineRule="atLeast"/>
      </w:pPr>
      <w:r>
        <w:rPr>
          <w:b/>
        </w:rPr>
        <w:t>The Reinstatement Effect in Action:</w:t>
      </w:r>
      <w:r>
        <w:t xml:space="preserve"> Counterbalancing the displacement narrative, the same forces of technological innovation are expected to generate new roles and occupations.</w:t>
      </w:r>
    </w:p>
    <w:p w14:paraId="75E9A01E">
      <w:pPr>
        <w:numPr>
          <w:ilvl w:val="0"/>
          <w:numId w:val="1"/>
        </w:numPr>
        <w:spacing w:after="400" w:line="400" w:lineRule="atLeast"/>
      </w:pPr>
      <w:r>
        <w:t xml:space="preserve">The same </w:t>
      </w:r>
      <w:r>
        <w:rPr>
          <w:b/>
        </w:rPr>
        <w:t>WEF</w:t>
      </w:r>
      <w:r>
        <w:t xml:space="preserve"> report that projected 85 million jobs displaced also forecast the creation of 97 million new roles by 2025, resulting in a potential net gain of 12 million jobs [[68]][[69]][[70]].</w:t>
      </w:r>
    </w:p>
    <w:p w14:paraId="2A528910">
      <w:pPr>
        <w:numPr>
          <w:ilvl w:val="0"/>
          <w:numId w:val="1"/>
        </w:numPr>
        <w:spacing w:after="400" w:line="400" w:lineRule="atLeast"/>
      </w:pPr>
      <w:r>
        <w:t>These new jobs are anticipated to emerge in fields directly related to AI (e.g., AI specialists, data scientists, machine learning engineers) and in areas that demand uniquely human skills, such as roles in the green economy, the care economy, and those requiring high levels of creativity and social intelligence [[71]][[72]][[73]].</w:t>
      </w:r>
    </w:p>
    <w:p w14:paraId="5D26F29F">
      <w:pPr>
        <w:numPr>
          <w:ilvl w:val="0"/>
          <w:numId w:val="1"/>
        </w:numPr>
        <w:spacing w:after="400" w:line="400" w:lineRule="atLeast"/>
      </w:pPr>
      <w:r>
        <w:t>One study suggests that overall job numbers have been growing for both automatable and augmentable jobs, indicating a complex dynamic rather than a simple substitution story [[74]].</w:t>
      </w:r>
    </w:p>
    <w:p w14:paraId="6748BA1F">
      <w:pPr>
        <w:numPr>
          <w:ilvl w:val="0"/>
          <w:numId w:val="3"/>
        </w:numPr>
        <w:spacing w:after="400" w:line="400" w:lineRule="atLeast"/>
      </w:pPr>
      <w:r>
        <w:rPr>
          <w:b/>
        </w:rPr>
        <w:t>Dialectical Balance and Net Impact:</w:t>
      </w:r>
    </w:p>
    <w:p w14:paraId="13BD25EF">
      <w:pPr>
        <w:numPr>
          <w:ilvl w:val="0"/>
          <w:numId w:val="1"/>
        </w:numPr>
        <w:spacing w:after="400" w:line="400" w:lineRule="atLeast"/>
      </w:pPr>
      <w:r>
        <w:rPr>
          <w:b/>
        </w:rPr>
        <w:t>Potential Benefits:</w:t>
      </w:r>
      <w:r>
        <w:t xml:space="preserve"> The process of "creative destruction" driven by AI has the potential to eliminate tedious and dangerous jobs, create more engaging and higher-value roles, and drive aggregate productivity growth, which is the ultimate source of rising living standards. The net positive job creation figures from bodies like the WEF suggest a transition rather than a catastrophe.</w:t>
      </w:r>
    </w:p>
    <w:p w14:paraId="68B6773C">
      <w:pPr>
        <w:numPr>
          <w:ilvl w:val="0"/>
          <w:numId w:val="1"/>
        </w:numPr>
        <w:spacing w:after="400" w:line="400" w:lineRule="atLeast"/>
      </w:pPr>
      <w:r>
        <w:rPr>
          <w:b/>
        </w:rPr>
        <w:t>Inherent Limitations/Challenges:</w:t>
      </w:r>
      <w:r>
        <w:t xml:space="preserve"> The central challenge is one of transition. Even if the net job balance is positive, there is a significant mismatch between the skills of displaced workers and the skills required for new jobs, creating the risk of structural unemployment and widening inequality [[75]][[76]]. The geographical and sectoral distribution of job losses and gains is also highly uneven, leading to concentrated hardship in specific communities and industries. The lack of consensus on AI's net employment impact remains a major research gap [[77]].</w:t>
      </w:r>
    </w:p>
    <w:p w14:paraId="7B5CDBAF">
      <w:pPr>
        <w:numPr>
          <w:ilvl w:val="0"/>
          <w:numId w:val="1"/>
        </w:numPr>
        <w:spacing w:after="400" w:line="400" w:lineRule="atLeast"/>
      </w:pPr>
      <w:r>
        <w:rPr>
          <w:b/>
        </w:rPr>
        <w:t>Contextual Applicability:</w:t>
      </w:r>
      <w:r>
        <w:t xml:space="preserve"> The net effect of AI on employment will likely vary significantly by country, depending on factors such as industrial structure, educational system quality, labor market flexibility, and policy responses. High-income countries with a large share of knowledge-intensive sectors may be more exposed to task automation but also better positioned to capture the benefits of new job creation [[78]][[79]]. Developing economies face a different set of challenges and opportunities [[80]].</w:t>
      </w:r>
    </w:p>
    <w:p w14:paraId="5B86AC18">
      <w:pPr>
        <w:spacing w:after="400" w:line="400" w:lineRule="atLeast"/>
      </w:pPr>
      <w:r>
        <w:rPr>
          <w:b/>
          <w:sz w:val="26"/>
        </w:rPr>
        <w:t>B. Sectoral and Occupational Transformation</w:t>
      </w:r>
    </w:p>
    <w:p w14:paraId="22B3C2D0">
      <w:pPr>
        <w:spacing w:after="400" w:line="400" w:lineRule="atLeast"/>
      </w:pPr>
      <w:r>
        <w:t>The aggregate employment numbers mask a deep and uneven restructuring occurring at the industry and occupational levels. Analysis consistently shows that AI's impact is not uniform. The task-based framework is particularly useful for understanding these sectoral shifts.</w:t>
      </w:r>
    </w:p>
    <w:p w14:paraId="62139E72">
      <w:pPr>
        <w:numPr>
          <w:ilvl w:val="0"/>
          <w:numId w:val="4"/>
        </w:numPr>
        <w:spacing w:after="400" w:line="400" w:lineRule="atLeast"/>
      </w:pPr>
      <w:r>
        <w:rPr>
          <w:b/>
        </w:rPr>
        <w:t>Industry-Level Exposure and Reconfiguration:</w:t>
      </w:r>
    </w:p>
    <w:p w14:paraId="02EFA275">
      <w:pPr>
        <w:numPr>
          <w:ilvl w:val="0"/>
          <w:numId w:val="1"/>
        </w:numPr>
        <w:spacing w:after="400" w:line="400" w:lineRule="atLeast"/>
      </w:pPr>
      <w:r>
        <w:rPr>
          <w:b/>
        </w:rPr>
        <w:t>High-Displacement Sectors:</w:t>
      </w:r>
      <w:r>
        <w:t xml:space="preserve"> Industries with a high prevalence of routine physical and cognitive tasks have been the first and most deeply affected.</w:t>
      </w:r>
    </w:p>
    <w:p w14:paraId="2CA78298">
      <w:pPr>
        <w:numPr>
          <w:ilvl w:val="0"/>
          <w:numId w:val="1"/>
        </w:numPr>
        <w:spacing w:after="400" w:line="400" w:lineRule="atLeast"/>
      </w:pPr>
      <w:r>
        <w:rPr>
          <w:b/>
        </w:rPr>
        <w:t>Manufacturing:</w:t>
      </w:r>
      <w:r>
        <w:t xml:space="preserve"> This sector consistently appears as having high exposure to automation, with robots and AI systems replacing labor in assembly, quality control, and logistics. Displacement rate estimates for manufacturing vary but are consistently high, with some studies suggesting rates between 23% and 45% [[81]][[82]].</w:t>
      </w:r>
    </w:p>
    <w:p w14:paraId="7B3E3D57">
      <w:pPr>
        <w:numPr>
          <w:ilvl w:val="0"/>
          <w:numId w:val="1"/>
        </w:numPr>
        <w:spacing w:after="400" w:line="400" w:lineRule="atLeast"/>
      </w:pPr>
      <w:r>
        <w:rPr>
          <w:b/>
        </w:rPr>
        <w:t>Administrative and Support Services:</w:t>
      </w:r>
      <w:r>
        <w:t xml:space="preserve"> This sector, encompassing roles like clerks, secretaries, and data entry operators, faces high displacement risk due to the automation of routine information processing. Customer service is a key area, with some estimates suggesting displacement rates of 30-50% as chatbots and virtual assistants become more capable [[83]][[84]].</w:t>
      </w:r>
    </w:p>
    <w:p w14:paraId="0CC45363">
      <w:pPr>
        <w:numPr>
          <w:ilvl w:val="0"/>
          <w:numId w:val="1"/>
        </w:numPr>
        <w:spacing w:after="400" w:line="400" w:lineRule="atLeast"/>
      </w:pPr>
      <w:r>
        <w:rPr>
          <w:b/>
        </w:rPr>
        <w:t>Transportation and Logistics:</w:t>
      </w:r>
      <w:r>
        <w:t xml:space="preserve"> The development of autonomous vehicles and AI-optimized supply chain management places many jobs in trucking, delivery, and warehouse operations at long-term risk [[85]].</w:t>
      </w:r>
    </w:p>
    <w:p w14:paraId="4E2A0539">
      <w:pPr>
        <w:numPr>
          <w:ilvl w:val="0"/>
          <w:numId w:val="1"/>
        </w:numPr>
        <w:spacing w:after="400" w:line="400" w:lineRule="atLeast"/>
      </w:pPr>
      <w:r>
        <w:rPr>
          <w:b/>
        </w:rPr>
        <w:t>High-Transformation and High-Creation Sectors:</w:t>
      </w:r>
      <w:r>
        <w:t xml:space="preserve"> Other sectors are characterized more by transformation and net job growth.</w:t>
      </w:r>
    </w:p>
    <w:p w14:paraId="790A02F5">
      <w:pPr>
        <w:numPr>
          <w:ilvl w:val="0"/>
          <w:numId w:val="1"/>
        </w:numPr>
        <w:spacing w:after="400" w:line="400" w:lineRule="atLeast"/>
      </w:pPr>
      <w:r>
        <w:rPr>
          <w:b/>
        </w:rPr>
        <w:t>Healthcare:</w:t>
      </w:r>
      <w:r>
        <w:t xml:space="preserve"> While some administrative and diagnostic tasks are being automated, AI is also a powerful tool for augmenting medical professionals and creating new needs. The demand for care workers, therapists, and medical technicians is expected to grow, driven by aging populations and AI-enabled diagnostics. Job creation estimates in healthcare are often higher than displacement estimates, with some studies projecting 20-30% new job growth [[86]][[87]].</w:t>
      </w:r>
    </w:p>
    <w:p w14:paraId="56B7E609">
      <w:pPr>
        <w:numPr>
          <w:ilvl w:val="0"/>
          <w:numId w:val="1"/>
        </w:numPr>
        <w:spacing w:after="400" w:line="400" w:lineRule="atLeast"/>
      </w:pPr>
      <w:r>
        <w:rPr>
          <w:b/>
        </w:rPr>
        <w:t>Finance and Insurance:</w:t>
      </w:r>
      <w:r>
        <w:t xml:space="preserve"> Similar to healthcare, finance is a tale of transformation. Routine tasks in accounting and underwriting are being automated, but new roles in financial data science, algorithmic trading, and cybersecurity are emerging. Studies suggest a moderate level of displacement (15-25%) combined with significant job creation (20-30%) [[88]][[89]].</w:t>
      </w:r>
    </w:p>
    <w:p w14:paraId="3D1CD5C5">
      <w:pPr>
        <w:numPr>
          <w:ilvl w:val="0"/>
          <w:numId w:val="1"/>
        </w:numPr>
        <w:spacing w:after="400" w:line="400" w:lineRule="atLeast"/>
      </w:pPr>
      <w:r>
        <w:rPr>
          <w:b/>
        </w:rPr>
        <w:t>Information Technology and Professional Services:</w:t>
      </w:r>
      <w:r>
        <w:t xml:space="preserve"> Unsurprisingly, the technology sector itself is a major source of job creation. The demand for software developers, data scientists, and AI/ML engineers far outstrips supply [[90]]. This sector shows low displacement and very high creation rates [[91]].</w:t>
      </w:r>
    </w:p>
    <w:p w14:paraId="5210C13E">
      <w:pPr>
        <w:numPr>
          <w:ilvl w:val="0"/>
          <w:numId w:val="4"/>
        </w:numPr>
        <w:spacing w:after="400" w:line="400" w:lineRule="atLeast"/>
      </w:pPr>
      <w:r>
        <w:rPr>
          <w:b/>
        </w:rPr>
        <w:t>Mandatory Visualization: Table of Estimated AI-Induced Employment Changes by Industry Sector (c. 2020-2026)</w:t>
      </w:r>
    </w:p>
    <w:p w14:paraId="4BC3195C">
      <w:pPr>
        <w:spacing w:after="400" w:line="400" w:lineRule="atLeast"/>
      </w:pPr>
      <w:r>
        <w:rPr>
          <w:i/>
        </w:rPr>
        <w:t>Disclaimer: This table is a synthesis of estimates from various non-peer-reviewed reports and academic studies cited in the search results (e.g., Web Pages 161, 164, 165, 172, 174, 175). The ranges are wide and reflect differing methodologies and time horizons. They should be interpreted as indicative of general trends rather than precise forecasts.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9"/>
        <w:gridCol w:w="2020"/>
        <w:gridCol w:w="1995"/>
        <w:gridCol w:w="2478"/>
      </w:tblGrid>
      <w:tr w14:paraId="4854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604A2F5">
            <w:pPr>
              <w:spacing w:after="400" w:line="400" w:lineRule="exact"/>
              <w:jc w:val="left"/>
            </w:pPr>
            <w:r>
              <w:rPr>
                <w:b/>
              </w:rPr>
              <w:t>Industry Sector</w:t>
            </w:r>
          </w:p>
        </w:tc>
        <w:tc>
          <w:tcPr>
            <w:tcW w:w="2074" w:type="dxa"/>
          </w:tcPr>
          <w:p w14:paraId="427A9684">
            <w:pPr>
              <w:spacing w:after="400" w:line="400" w:lineRule="exact"/>
              <w:jc w:val="left"/>
            </w:pPr>
            <w:r>
              <w:rPr>
                <w:b/>
              </w:rPr>
              <w:t>Estimated Job Displacement Rate (%)</w:t>
            </w:r>
          </w:p>
        </w:tc>
        <w:tc>
          <w:tcPr>
            <w:tcW w:w="2074" w:type="dxa"/>
          </w:tcPr>
          <w:p w14:paraId="5208B5CE">
            <w:pPr>
              <w:spacing w:after="400" w:line="400" w:lineRule="exact"/>
              <w:jc w:val="left"/>
            </w:pPr>
            <w:r>
              <w:rPr>
                <w:b/>
              </w:rPr>
              <w:t>Estimated Job Creation Rate (%)</w:t>
            </w:r>
          </w:p>
        </w:tc>
        <w:tc>
          <w:tcPr>
            <w:tcW w:w="2074" w:type="dxa"/>
          </w:tcPr>
          <w:p w14:paraId="6F872629">
            <w:pPr>
              <w:spacing w:after="400" w:line="400" w:lineRule="exact"/>
              <w:jc w:val="left"/>
            </w:pPr>
            <w:r>
              <w:rPr>
                <w:b/>
              </w:rPr>
              <w:t>Net Trend &amp; Key Dynamics</w:t>
            </w:r>
          </w:p>
        </w:tc>
      </w:tr>
      <w:tr w14:paraId="535C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728CF0E">
            <w:pPr>
              <w:spacing w:after="400" w:line="400" w:lineRule="exact"/>
              <w:jc w:val="left"/>
            </w:pPr>
            <w:r>
              <w:rPr>
                <w:b/>
              </w:rPr>
              <w:t>Manufacturing</w:t>
            </w:r>
          </w:p>
        </w:tc>
        <w:tc>
          <w:tcPr>
            <w:tcW w:w="2074" w:type="dxa"/>
          </w:tcPr>
          <w:p w14:paraId="7ED5899A">
            <w:pPr>
              <w:spacing w:after="400" w:line="400" w:lineRule="exact"/>
              <w:jc w:val="left"/>
            </w:pPr>
            <w:r>
              <w:t>25% - 45%</w:t>
            </w:r>
          </w:p>
        </w:tc>
        <w:tc>
          <w:tcPr>
            <w:tcW w:w="2074" w:type="dxa"/>
          </w:tcPr>
          <w:p w14:paraId="6953690A">
            <w:pPr>
              <w:spacing w:after="400" w:line="400" w:lineRule="exact"/>
              <w:jc w:val="left"/>
            </w:pPr>
            <w:r>
              <w:t>15% - 30%</w:t>
            </w:r>
          </w:p>
        </w:tc>
        <w:tc>
          <w:tcPr>
            <w:tcW w:w="2074" w:type="dxa"/>
          </w:tcPr>
          <w:p w14:paraId="03137706">
            <w:pPr>
              <w:spacing w:after="400" w:line="400" w:lineRule="exact"/>
              <w:jc w:val="left"/>
            </w:pPr>
            <w:r>
              <w:rPr>
                <w:b/>
              </w:rPr>
              <w:t>Net Negative/Transformative:</w:t>
            </w:r>
            <w:r>
              <w:t xml:space="preserve"> High automation of physical and routine tasks. Growth in roles for robot maintenance, advanced manufacturing.</w:t>
            </w:r>
          </w:p>
        </w:tc>
      </w:tr>
      <w:tr w14:paraId="5EBE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556623C">
            <w:pPr>
              <w:spacing w:after="400" w:line="400" w:lineRule="exact"/>
              <w:jc w:val="left"/>
            </w:pPr>
            <w:r>
              <w:rPr>
                <w:b/>
              </w:rPr>
              <w:t>Customer Service / Admin</w:t>
            </w:r>
          </w:p>
        </w:tc>
        <w:tc>
          <w:tcPr>
            <w:tcW w:w="2074" w:type="dxa"/>
          </w:tcPr>
          <w:p w14:paraId="72938022">
            <w:pPr>
              <w:spacing w:after="400" w:line="400" w:lineRule="exact"/>
              <w:jc w:val="left"/>
            </w:pPr>
            <w:r>
              <w:t>30% - 50%</w:t>
            </w:r>
          </w:p>
        </w:tc>
        <w:tc>
          <w:tcPr>
            <w:tcW w:w="2074" w:type="dxa"/>
          </w:tcPr>
          <w:p w14:paraId="32E875CC">
            <w:pPr>
              <w:spacing w:after="400" w:line="400" w:lineRule="exact"/>
              <w:jc w:val="left"/>
            </w:pPr>
            <w:r>
              <w:t>5% - 15%</w:t>
            </w:r>
          </w:p>
        </w:tc>
        <w:tc>
          <w:tcPr>
            <w:tcW w:w="2074" w:type="dxa"/>
          </w:tcPr>
          <w:p w14:paraId="77D16431">
            <w:pPr>
              <w:spacing w:after="400" w:line="400" w:lineRule="exact"/>
              <w:jc w:val="left"/>
            </w:pPr>
            <w:r>
              <w:rPr>
                <w:b/>
              </w:rPr>
              <w:t>Net Negative:</w:t>
            </w:r>
            <w:r>
              <w:t xml:space="preserve"> High automation of communication and data processing tasks via chatbots and RPA. Some growth in managing AI systems.</w:t>
            </w:r>
          </w:p>
        </w:tc>
      </w:tr>
      <w:tr w14:paraId="34C8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1A6485F">
            <w:pPr>
              <w:spacing w:after="400" w:line="400" w:lineRule="exact"/>
              <w:jc w:val="left"/>
            </w:pPr>
            <w:r>
              <w:rPr>
                <w:b/>
              </w:rPr>
              <w:t>Retail &amp; Wholesale</w:t>
            </w:r>
          </w:p>
        </w:tc>
        <w:tc>
          <w:tcPr>
            <w:tcW w:w="2074" w:type="dxa"/>
          </w:tcPr>
          <w:p w14:paraId="3678CB94">
            <w:pPr>
              <w:spacing w:after="400" w:line="400" w:lineRule="exact"/>
              <w:jc w:val="left"/>
            </w:pPr>
            <w:r>
              <w:t>20% - 35%</w:t>
            </w:r>
          </w:p>
        </w:tc>
        <w:tc>
          <w:tcPr>
            <w:tcW w:w="2074" w:type="dxa"/>
          </w:tcPr>
          <w:p w14:paraId="038C7303">
            <w:pPr>
              <w:spacing w:after="400" w:line="400" w:lineRule="exact"/>
              <w:jc w:val="left"/>
            </w:pPr>
            <w:r>
              <w:t>10% - 15%</w:t>
            </w:r>
          </w:p>
        </w:tc>
        <w:tc>
          <w:tcPr>
            <w:tcW w:w="2074" w:type="dxa"/>
          </w:tcPr>
          <w:p w14:paraId="009E4E40">
            <w:pPr>
              <w:spacing w:after="400" w:line="400" w:lineRule="exact"/>
              <w:jc w:val="left"/>
            </w:pPr>
            <w:r>
              <w:rPr>
                <w:b/>
              </w:rPr>
              <w:t>Net Negative:</w:t>
            </w:r>
            <w:r>
              <w:t xml:space="preserve"> Automation of checkout, inventory management, and logistics. Growth in e-commerce and data analytics roles.</w:t>
            </w:r>
          </w:p>
        </w:tc>
      </w:tr>
      <w:tr w14:paraId="117A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4B288D2">
            <w:pPr>
              <w:spacing w:after="400" w:line="400" w:lineRule="exact"/>
              <w:jc w:val="left"/>
            </w:pPr>
            <w:r>
              <w:rPr>
                <w:b/>
              </w:rPr>
              <w:t>Finance &amp; Insurance</w:t>
            </w:r>
          </w:p>
        </w:tc>
        <w:tc>
          <w:tcPr>
            <w:tcW w:w="2074" w:type="dxa"/>
          </w:tcPr>
          <w:p w14:paraId="22F51F12">
            <w:pPr>
              <w:spacing w:after="400" w:line="400" w:lineRule="exact"/>
              <w:jc w:val="left"/>
            </w:pPr>
            <w:r>
              <w:t>15% - 25%</w:t>
            </w:r>
          </w:p>
        </w:tc>
        <w:tc>
          <w:tcPr>
            <w:tcW w:w="2074" w:type="dxa"/>
          </w:tcPr>
          <w:p w14:paraId="5D49092C">
            <w:pPr>
              <w:spacing w:after="400" w:line="400" w:lineRule="exact"/>
              <w:jc w:val="left"/>
            </w:pPr>
            <w:r>
              <w:t>20% - 30%</w:t>
            </w:r>
          </w:p>
        </w:tc>
        <w:tc>
          <w:tcPr>
            <w:tcW w:w="2074" w:type="dxa"/>
          </w:tcPr>
          <w:p w14:paraId="7A1F6209">
            <w:pPr>
              <w:spacing w:after="400" w:line="400" w:lineRule="exact"/>
              <w:jc w:val="left"/>
            </w:pPr>
            <w:r>
              <w:rPr>
                <w:b/>
              </w:rPr>
              <w:t>Net Positive/Transformative:</w:t>
            </w:r>
            <w:r>
              <w:t xml:space="preserve"> Automation of routine analysis. High growth in FinTech, data science, cybersecurity, and wealth management.</w:t>
            </w:r>
          </w:p>
        </w:tc>
      </w:tr>
      <w:tr w14:paraId="4F30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80AD409">
            <w:pPr>
              <w:spacing w:after="400" w:line="400" w:lineRule="exact"/>
              <w:jc w:val="left"/>
            </w:pPr>
            <w:r>
              <w:rPr>
                <w:b/>
              </w:rPr>
              <w:t>Healthcare &amp; Social Care</w:t>
            </w:r>
          </w:p>
        </w:tc>
        <w:tc>
          <w:tcPr>
            <w:tcW w:w="2074" w:type="dxa"/>
          </w:tcPr>
          <w:p w14:paraId="57534F93">
            <w:pPr>
              <w:spacing w:after="400" w:line="400" w:lineRule="exact"/>
              <w:jc w:val="left"/>
            </w:pPr>
            <w:r>
              <w:t>5% - 15%</w:t>
            </w:r>
          </w:p>
        </w:tc>
        <w:tc>
          <w:tcPr>
            <w:tcW w:w="2074" w:type="dxa"/>
          </w:tcPr>
          <w:p w14:paraId="10974845">
            <w:pPr>
              <w:spacing w:after="400" w:line="400" w:lineRule="exact"/>
              <w:jc w:val="left"/>
            </w:pPr>
            <w:r>
              <w:t>25% - 30%</w:t>
            </w:r>
          </w:p>
        </w:tc>
        <w:tc>
          <w:tcPr>
            <w:tcW w:w="2074" w:type="dxa"/>
          </w:tcPr>
          <w:p w14:paraId="023FAAF8">
            <w:pPr>
              <w:spacing w:after="400" w:line="400" w:lineRule="exact"/>
              <w:jc w:val="left"/>
            </w:pPr>
            <w:r>
              <w:rPr>
                <w:b/>
              </w:rPr>
              <w:t>Net Positive:</w:t>
            </w:r>
            <w:r>
              <w:t xml:space="preserve"> Augmentation of diagnostics. High growth in patient-facing care roles due to demographic trends and high demand for empathy.</w:t>
            </w:r>
          </w:p>
        </w:tc>
      </w:tr>
      <w:tr w14:paraId="722D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5225F69">
            <w:pPr>
              <w:spacing w:after="400" w:line="400" w:lineRule="exact"/>
              <w:jc w:val="left"/>
            </w:pPr>
            <w:r>
              <w:rPr>
                <w:b/>
              </w:rPr>
              <w:t>Technology / IT / Telecom</w:t>
            </w:r>
          </w:p>
        </w:tc>
        <w:tc>
          <w:tcPr>
            <w:tcW w:w="2074" w:type="dxa"/>
          </w:tcPr>
          <w:p w14:paraId="15ACB81C">
            <w:pPr>
              <w:spacing w:after="400" w:line="400" w:lineRule="exact"/>
              <w:jc w:val="left"/>
            </w:pPr>
            <w:r>
              <w:t>5% - 20%</w:t>
            </w:r>
          </w:p>
        </w:tc>
        <w:tc>
          <w:tcPr>
            <w:tcW w:w="2074" w:type="dxa"/>
          </w:tcPr>
          <w:p w14:paraId="1A1429F9">
            <w:pPr>
              <w:spacing w:after="400" w:line="400" w:lineRule="exact"/>
              <w:jc w:val="left"/>
            </w:pPr>
            <w:r>
              <w:t>40% - 50%+</w:t>
            </w:r>
          </w:p>
        </w:tc>
        <w:tc>
          <w:tcPr>
            <w:tcW w:w="2074" w:type="dxa"/>
          </w:tcPr>
          <w:p w14:paraId="24072AD2">
            <w:pPr>
              <w:spacing w:after="400" w:line="400" w:lineRule="exact"/>
              <w:jc w:val="left"/>
            </w:pPr>
            <w:r>
              <w:rPr>
                <w:b/>
              </w:rPr>
              <w:t>Strongly Net Positive:</w:t>
            </w:r>
            <w:r>
              <w:t xml:space="preserve"> The engine of AI development. Massive demand for AI/ML engineers, data scientists, cloud architects, cybersecurity experts.</w:t>
            </w:r>
          </w:p>
        </w:tc>
      </w:tr>
      <w:tr w14:paraId="35DC6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ECC7F9D">
            <w:pPr>
              <w:spacing w:after="400" w:line="400" w:lineRule="exact"/>
              <w:jc w:val="left"/>
            </w:pPr>
            <w:r>
              <w:rPr>
                <w:b/>
              </w:rPr>
              <w:t>Professional &amp; Business Services</w:t>
            </w:r>
          </w:p>
        </w:tc>
        <w:tc>
          <w:tcPr>
            <w:tcW w:w="2074" w:type="dxa"/>
          </w:tcPr>
          <w:p w14:paraId="5178987B">
            <w:pPr>
              <w:spacing w:after="400" w:line="400" w:lineRule="exact"/>
              <w:jc w:val="left"/>
            </w:pPr>
            <w:r>
              <w:t>15% - 25%</w:t>
            </w:r>
          </w:p>
        </w:tc>
        <w:tc>
          <w:tcPr>
            <w:tcW w:w="2074" w:type="dxa"/>
          </w:tcPr>
          <w:p w14:paraId="3A9F7430">
            <w:pPr>
              <w:spacing w:after="400" w:line="400" w:lineRule="exact"/>
              <w:jc w:val="left"/>
            </w:pPr>
            <w:r>
              <w:t>20% - 25%</w:t>
            </w:r>
          </w:p>
        </w:tc>
        <w:tc>
          <w:tcPr>
            <w:tcW w:w="2074" w:type="dxa"/>
          </w:tcPr>
          <w:p w14:paraId="3F4A8DEA">
            <w:pPr>
              <w:spacing w:after="400" w:line="400" w:lineRule="exact"/>
              <w:jc w:val="left"/>
            </w:pPr>
            <w:r>
              <w:rPr>
                <w:b/>
              </w:rPr>
              <w:t>Net Neutral/Transformative:</w:t>
            </w:r>
            <w:r>
              <w:t xml:space="preserve"> Automation of legal research, accounting, etc. Growth in strategic consulting and roles requiring human creativity.</w:t>
            </w:r>
          </w:p>
        </w:tc>
      </w:tr>
      <w:tr w14:paraId="3D65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5F162ED">
            <w:pPr>
              <w:spacing w:after="400" w:line="400" w:lineRule="exact"/>
              <w:jc w:val="left"/>
            </w:pPr>
            <w:r>
              <w:rPr>
                <w:b/>
              </w:rPr>
              <w:t>Education</w:t>
            </w:r>
          </w:p>
        </w:tc>
        <w:tc>
          <w:tcPr>
            <w:tcW w:w="2074" w:type="dxa"/>
          </w:tcPr>
          <w:p w14:paraId="18322A56">
            <w:pPr>
              <w:spacing w:after="400" w:line="400" w:lineRule="exact"/>
              <w:jc w:val="left"/>
            </w:pPr>
            <w:r>
              <w:t>&lt; 10%</w:t>
            </w:r>
          </w:p>
        </w:tc>
        <w:tc>
          <w:tcPr>
            <w:tcW w:w="2074" w:type="dxa"/>
          </w:tcPr>
          <w:p w14:paraId="11F00716">
            <w:pPr>
              <w:spacing w:after="400" w:line="400" w:lineRule="exact"/>
              <w:jc w:val="left"/>
            </w:pPr>
            <w:r>
              <w:t>15% - 20%</w:t>
            </w:r>
          </w:p>
        </w:tc>
        <w:tc>
          <w:tcPr>
            <w:tcW w:w="2074" w:type="dxa"/>
          </w:tcPr>
          <w:p w14:paraId="310ADABB">
            <w:pPr>
              <w:spacing w:after="400" w:line="400" w:lineRule="exact"/>
              <w:jc w:val="left"/>
            </w:pPr>
            <w:r>
              <w:rPr>
                <w:b/>
              </w:rPr>
              <w:t>Net Positive:</w:t>
            </w:r>
            <w:r>
              <w:t xml:space="preserve"> AI as a tool for personalized learning. Continued high demand for teachers, trainers, and curriculum developers.</w:t>
            </w:r>
          </w:p>
        </w:tc>
      </w:tr>
    </w:tbl>
    <w:p w14:paraId="67A863B9">
      <w:pPr>
        <w:spacing w:before="400" w:after="400" w:line="400" w:lineRule="atLeast"/>
      </w:pPr>
      <w:r>
        <w:rPr>
          <w:b/>
          <w:sz w:val="26"/>
        </w:rPr>
        <w:t>C. The Changing Nature of Skills and Tasks</w:t>
      </w:r>
    </w:p>
    <w:p w14:paraId="3B5FD55D">
      <w:pPr>
        <w:spacing w:after="400" w:line="400" w:lineRule="atLeast"/>
      </w:pPr>
      <w:r>
        <w:t xml:space="preserve">Beyond the numbers of jobs lost and gained, AI is fundamentally altering the </w:t>
      </w:r>
      <w:r>
        <w:rPr>
          <w:i/>
        </w:rPr>
        <w:t>content</w:t>
      </w:r>
      <w:r>
        <w:t xml:space="preserve"> of jobs and the skills that are valued in the labor market. This aligns directly with the predictions of the task-based framework.</w:t>
      </w:r>
    </w:p>
    <w:p w14:paraId="75BBC855">
      <w:pPr>
        <w:numPr>
          <w:ilvl w:val="0"/>
          <w:numId w:val="5"/>
        </w:numPr>
        <w:spacing w:after="400" w:line="400" w:lineRule="atLeast"/>
      </w:pPr>
      <w:r>
        <w:rPr>
          <w:b/>
        </w:rPr>
        <w:t>Decline in Demand for Routine Skills:</w:t>
      </w:r>
      <w:r>
        <w:t xml:space="preserve"> There is a clear and consistent finding across the literature of a declining demand for skills associated with routine manual and cognitive tasks. This includes skills related to manual dexterity in repetitive production tasks, clerical work, bookkeeping, and basic information processing [[92]][[93]]. These are the tasks most easily codified and automated by current AI and robotics systems.</w:t>
      </w:r>
    </w:p>
    <w:p w14:paraId="56014AAD">
      <w:pPr>
        <w:numPr>
          <w:ilvl w:val="0"/>
          <w:numId w:val="5"/>
        </w:numPr>
        <w:spacing w:after="400" w:line="400" w:lineRule="atLeast"/>
      </w:pPr>
      <w:r>
        <w:rPr>
          <w:b/>
        </w:rPr>
        <w:t>Increase in Demand for Non-Routine Skills:</w:t>
      </w:r>
      <w:r>
        <w:t xml:space="preserve"> Conversely, demand is rising for skills that are difficult to automate and are complementary to AI. These can be broadly categorized:</w:t>
      </w:r>
    </w:p>
    <w:p w14:paraId="4BF8C7F5">
      <w:pPr>
        <w:numPr>
          <w:ilvl w:val="0"/>
          <w:numId w:val="1"/>
        </w:numPr>
        <w:spacing w:after="400" w:line="400" w:lineRule="atLeast"/>
      </w:pPr>
      <w:r>
        <w:rPr>
          <w:b/>
        </w:rPr>
        <w:t>Higher-Order Cognitive Skills:</w:t>
      </w:r>
      <w:r>
        <w:t xml:space="preserve"> These include critical thinking, creativity, complex problem-solving, and logical reasoning. As AI handles routine analysis, the premium on human workers who can interpret the outputs, ask the right questions, and devise novel strategies increases.</w:t>
      </w:r>
    </w:p>
    <w:p w14:paraId="60FB670D">
      <w:pPr>
        <w:numPr>
          <w:ilvl w:val="0"/>
          <w:numId w:val="1"/>
        </w:numPr>
        <w:spacing w:after="400" w:line="400" w:lineRule="atLeast"/>
      </w:pPr>
      <w:r>
        <w:rPr>
          <w:b/>
        </w:rPr>
        <w:t>Social and Emotional Skills:</w:t>
      </w:r>
      <w:r>
        <w:t xml:space="preserve"> Skills such as communication, empathy, collaboration, negotiation, and leadership are becoming more valuable. These are essential for client-facing roles, team management, and any job that requires nuanced human interaction. According to one analysis, AI complements non-routine and specialist tasks, which often involve these skills [[94]].</w:t>
      </w:r>
    </w:p>
    <w:p w14:paraId="0F6E9EB3">
      <w:pPr>
        <w:numPr>
          <w:ilvl w:val="0"/>
          <w:numId w:val="1"/>
        </w:numPr>
        <w:spacing w:after="400" w:line="400" w:lineRule="atLeast"/>
      </w:pPr>
      <w:r>
        <w:rPr>
          <w:b/>
        </w:rPr>
        <w:t>Technological Skills:</w:t>
      </w:r>
      <w:r>
        <w:t xml:space="preserve"> This includes both deep technical skills (e.g., programming, AI development, data analytics) and basic digital literacy. The ability to work effectively with and alongside AI systems—human-AI complementarity—is becoming a foundational skill across many occupations [[95]][[96]].</w:t>
      </w:r>
    </w:p>
    <w:p w14:paraId="4035BEC9">
      <w:pPr>
        <w:numPr>
          <w:ilvl w:val="0"/>
          <w:numId w:val="5"/>
        </w:numPr>
        <w:spacing w:after="400" w:line="400" w:lineRule="atLeast"/>
      </w:pPr>
      <w:r>
        <w:rPr>
          <w:b/>
        </w:rPr>
        <w:t>The Reskilling and Upskilling Imperative:</w:t>
      </w:r>
      <w:r>
        <w:t xml:space="preserve"> The consequence of this rapid shift in skill demand is a growing skills gap. The workforce's existing skill set is becoming misaligned with the needs of the new economy. This has led to a consensus among institutions like the </w:t>
      </w:r>
      <w:r>
        <w:rPr>
          <w:b/>
        </w:rPr>
        <w:t>OECD</w:t>
      </w:r>
      <w:r>
        <w:t xml:space="preserve">, </w:t>
      </w:r>
      <w:r>
        <w:rPr>
          <w:b/>
        </w:rPr>
        <w:t>World Bank</w:t>
      </w:r>
      <w:r>
        <w:t xml:space="preserve">, and </w:t>
      </w:r>
      <w:r>
        <w:rPr>
          <w:b/>
        </w:rPr>
        <w:t>WEF</w:t>
      </w:r>
      <w:r>
        <w:t xml:space="preserve"> that massive investments in reskilling and upskilling are a critical policy priority [[97]][[98]][[99]]. Lifelong learning is transitioning from a personal development ideal to an economic necessity. The challenge is not just providing training but doing so at the scale and speed required by the technological transition.</w:t>
      </w:r>
    </w:p>
    <w:p w14:paraId="4A75150A">
      <w:pPr>
        <w:spacing w:after="400" w:line="400" w:lineRule="atLeast"/>
      </w:pPr>
      <w:r>
        <w:rPr>
          <w:b/>
          <w:sz w:val="26"/>
        </w:rPr>
        <w:t>D. AI's Impact on Wages and Inequality</w:t>
      </w:r>
    </w:p>
    <w:p w14:paraId="6C6264C8">
      <w:pPr>
        <w:spacing w:after="400" w:line="400" w:lineRule="atLeast"/>
      </w:pPr>
      <w:r>
        <w:t>The restructuring of tasks and skills has direct consequences for wages and the overall distribution of income. The literature suggests that AI, like previous waves of technology, is a powerful force contributing to labor market inequality, primarily through the channel of job polarization.</w:t>
      </w:r>
    </w:p>
    <w:p w14:paraId="0420EB7B">
      <w:pPr>
        <w:numPr>
          <w:ilvl w:val="0"/>
          <w:numId w:val="6"/>
        </w:numPr>
        <w:spacing w:after="400" w:line="400" w:lineRule="atLeast"/>
      </w:pPr>
      <w:r>
        <w:rPr>
          <w:b/>
        </w:rPr>
        <w:t>Job and Wage Polarization:</w:t>
      </w:r>
    </w:p>
    <w:p w14:paraId="4922E401">
      <w:pPr>
        <w:numPr>
          <w:ilvl w:val="0"/>
          <w:numId w:val="1"/>
        </w:numPr>
        <w:spacing w:after="400" w:line="400" w:lineRule="atLeast"/>
      </w:pPr>
      <w:r>
        <w:rPr>
          <w:b/>
        </w:rPr>
        <w:t>Mechanism:</w:t>
      </w:r>
      <w:r>
        <w:t xml:space="preserve"> The task-based model predicts that automation of middle-skill, routine jobs leads to a "hollowing out" of the labor market [[100]][[101]]. This displaces workers from mid-wage jobs. Some may be able to transition upwards into high-wage, non-routine cognitive jobs, while many others may be forced to compete for low-wage, non-routine manual/service jobs (e.g., food service, personal care) that are difficult to automate due to their need for physical dexterity and environmental adaptability.</w:t>
      </w:r>
    </w:p>
    <w:p w14:paraId="0852B59B">
      <w:pPr>
        <w:numPr>
          <w:ilvl w:val="0"/>
          <w:numId w:val="1"/>
        </w:numPr>
        <w:spacing w:after="400" w:line="400" w:lineRule="atLeast"/>
      </w:pPr>
      <w:r>
        <w:rPr>
          <w:b/>
        </w:rPr>
        <w:t>Empirical Evidence:</w:t>
      </w:r>
      <w:r>
        <w:t xml:space="preserve"> A significant body of research confirms this polarization trend in many developed economies over the past few decades, and recent studies suggest AI is continuing and possibly accelerating this pattern [[102]][[103]][[104]]. This bifurcation of the labor market—growth at the top and the bottom, shrinkage in the middle—is a primary driver of wage inequality. Several recent systematic literature reviews highlight that AI's impact on employment and skill demand is a key focus of current research, with wage inequality being a central theme [[105]][[106]][[107]].</w:t>
      </w:r>
    </w:p>
    <w:p w14:paraId="49C582F7">
      <w:pPr>
        <w:numPr>
          <w:ilvl w:val="0"/>
          <w:numId w:val="6"/>
        </w:numPr>
        <w:spacing w:after="400" w:line="400" w:lineRule="atLeast"/>
      </w:pPr>
      <w:r>
        <w:rPr>
          <w:b/>
        </w:rPr>
        <w:t>The Skill Premium and Capital-Labor Share:</w:t>
      </w:r>
    </w:p>
    <w:p w14:paraId="61D0E07D">
      <w:pPr>
        <w:numPr>
          <w:ilvl w:val="0"/>
          <w:numId w:val="1"/>
        </w:numPr>
        <w:spacing w:after="400" w:line="400" w:lineRule="atLeast"/>
      </w:pPr>
      <w:r>
        <w:rPr>
          <w:b/>
        </w:rPr>
        <w:t>Skill Premium:</w:t>
      </w:r>
      <w:r>
        <w:t xml:space="preserve"> In line with the SBTC hypothesis, the rising demand for high-skilled workers who can design, manage, and work with AI systems has led to a significant wage premium for these individuals. The shortage of talent in fields like AI/ML further inflates their wages, widening the gap between them and the rest of the workforce [[108]][[109]].</w:t>
      </w:r>
    </w:p>
    <w:p w14:paraId="32617F37">
      <w:pPr>
        <w:numPr>
          <w:ilvl w:val="0"/>
          <w:numId w:val="1"/>
        </w:numPr>
        <w:spacing w:after="400" w:line="400" w:lineRule="atLeast"/>
      </w:pPr>
      <w:r>
        <w:rPr>
          <w:b/>
        </w:rPr>
        <w:t>Capital vs. Labor:</w:t>
      </w:r>
      <w:r>
        <w:t xml:space="preserve"> There are also concerns that AI-driven automation could lead to a shift in the distribution of national income, away from the share going to labor and towards the share going to capital owners. If AI acts as a form of capital that directly substitutes for labor, the owners of the AI systems and the associated intellectual property stand to capture a larger portion of the economic gains from productivity growth. According to a systematic review published in 2025, the impact of AI on the labor share of income is a critical and debated topic [[110]]. Some regression-based studies are beginning to empirically test this relationship, using measures of AI exposure and patent data to estimate impacts on wage and employment shares [[111]][[112]][[113]].</w:t>
      </w:r>
    </w:p>
    <w:p w14:paraId="207F1C94">
      <w:pPr>
        <w:numPr>
          <w:ilvl w:val="0"/>
          <w:numId w:val="6"/>
        </w:numPr>
        <w:spacing w:after="400" w:line="400" w:lineRule="atLeast"/>
      </w:pPr>
      <w:r>
        <w:rPr>
          <w:b/>
        </w:rPr>
        <w:t>Dialectical Balance:</w:t>
      </w:r>
    </w:p>
    <w:p w14:paraId="2514FCB4">
      <w:pPr>
        <w:numPr>
          <w:ilvl w:val="0"/>
          <w:numId w:val="1"/>
        </w:numPr>
        <w:spacing w:after="400" w:line="400" w:lineRule="atLeast"/>
      </w:pPr>
      <w:r>
        <w:rPr>
          <w:b/>
        </w:rPr>
        <w:t>Potential Benefits:</w:t>
      </w:r>
      <w:r>
        <w:t xml:space="preserve"> From a purely economic perspective, these wage signals efficiently allocate talent toward the most productive and in-demand sectors of the economy, fostering innovation and growth. High wages in tech fields incentivize investment in STEM education.</w:t>
      </w:r>
    </w:p>
    <w:p w14:paraId="3CD07825">
      <w:pPr>
        <w:numPr>
          <w:ilvl w:val="0"/>
          <w:numId w:val="1"/>
        </w:numPr>
        <w:spacing w:after="400" w:line="400" w:lineRule="atLeast"/>
      </w:pPr>
      <w:r>
        <w:rPr>
          <w:b/>
        </w:rPr>
        <w:t>Inherent Limitations/Challenges:</w:t>
      </w:r>
      <w:r>
        <w:t xml:space="preserve"> The primary challenge is social and political. Rising wage inequality can strain social cohesion, reduce economic mobility, and lead to political instability. It raises fundamental questions about fairness and the distribution of the gains from technological progress. A meta-analysis of studies on robots and wages has already indicated complex effects on the wage structure, and AI is expected to have an even broader impact [[114]].</w:t>
      </w:r>
    </w:p>
    <w:p w14:paraId="4B644859">
      <w:pPr>
        <w:numPr>
          <w:ilvl w:val="0"/>
          <w:numId w:val="1"/>
        </w:numPr>
        <w:spacing w:after="400" w:line="400" w:lineRule="atLeast"/>
      </w:pPr>
      <w:r>
        <w:rPr>
          <w:b/>
        </w:rPr>
        <w:t>Contextual Applicability:</w:t>
      </w:r>
      <w:r>
        <w:t xml:space="preserve"> The degree of wage inequality resulting from AI will be mediated by national institutions. Countries with strong unions, robust minimum wage policies, and progressive tax-and-transfer systems may be better able to mitigate the rise in inequality than countries with more laissez-faire labor market policies.</w:t>
      </w:r>
    </w:p>
    <w:p w14:paraId="14192D8D">
      <w:pPr>
        <w:spacing w:after="400" w:line="400" w:lineRule="atLeast"/>
      </w:pPr>
      <w:r>
        <w:rPr>
          <w:b/>
          <w:sz w:val="30"/>
        </w:rPr>
        <w:t>IV. Policy Implications and Strategic Considerations</w:t>
      </w:r>
    </w:p>
    <w:p w14:paraId="0ECF1170">
      <w:pPr>
        <w:spacing w:after="400" w:line="400" w:lineRule="atLeast"/>
      </w:pPr>
      <w:r>
        <w:t>The profound labor market restructuring detailed above necessitates a proactive and multi-faceted policy response. A "business as usual" approach is likely to result in significant social and economic friction. Based on the synthesized literature, strategic considerations can be organized into three core pillars: empowering people, revitalizing places, and ensuring equitable growth.</w:t>
      </w:r>
    </w:p>
    <w:p w14:paraId="16AAF06D">
      <w:pPr>
        <w:spacing w:after="400" w:line="400" w:lineRule="atLeast"/>
      </w:pPr>
      <w:r>
        <w:rPr>
          <w:b/>
          <w:sz w:val="26"/>
        </w:rPr>
        <w:t>A. Empowering People: The Future of Education and Skills</w:t>
      </w:r>
    </w:p>
    <w:p w14:paraId="67BB8BEC">
      <w:pPr>
        <w:spacing w:after="400" w:line="400" w:lineRule="atLeast"/>
      </w:pPr>
      <w:r>
        <w:t>The most consistently cited policy recommendation across the literature is the need for a radical overhaul of education and workforce development systems [[115]][[116]].</w:t>
      </w:r>
    </w:p>
    <w:p w14:paraId="30D6BC59">
      <w:pPr>
        <w:numPr>
          <w:ilvl w:val="0"/>
          <w:numId w:val="7"/>
        </w:numPr>
        <w:spacing w:after="400" w:line="400" w:lineRule="atLeast"/>
      </w:pPr>
      <w:r>
        <w:rPr>
          <w:b/>
        </w:rPr>
        <w:t>Reforming Formal Education:</w:t>
      </w:r>
      <w:r>
        <w:t xml:space="preserve"> Curricula at all levels must be adapted to de-emphasize the teaching of routine cognitive skills and instead focus on fostering skills that are complementary to AI: critical thinking, creativity, collaboration, and digital literacy.</w:t>
      </w:r>
    </w:p>
    <w:p w14:paraId="539BD038">
      <w:pPr>
        <w:numPr>
          <w:ilvl w:val="0"/>
          <w:numId w:val="7"/>
        </w:numPr>
        <w:spacing w:after="400" w:line="400" w:lineRule="atLeast"/>
      </w:pPr>
      <w:r>
        <w:rPr>
          <w:b/>
        </w:rPr>
        <w:t>Building a Lifelong Learning Ecosystem:</w:t>
      </w:r>
      <w:r>
        <w:t xml:space="preserve"> The concept of a single education early in life is obsolete. Governments, in partnership with industry and educational institutions, must build accessible, affordable, and effective systems for continuous reskilling and upskilling. This could include modular credentialing systems, personalized learning platforms powered by AI, and individual training accounts.</w:t>
      </w:r>
    </w:p>
    <w:p w14:paraId="11402393">
      <w:pPr>
        <w:numPr>
          <w:ilvl w:val="0"/>
          <w:numId w:val="7"/>
        </w:numPr>
        <w:spacing w:after="400" w:line="400" w:lineRule="atLeast"/>
      </w:pPr>
      <w:r>
        <w:rPr>
          <w:b/>
        </w:rPr>
        <w:t>Promoting Human-AI Collaboration:</w:t>
      </w:r>
      <w:r>
        <w:t xml:space="preserve"> Training should focus not just on technical skills but on how to work </w:t>
      </w:r>
      <w:r>
        <w:rPr>
          <w:i/>
        </w:rPr>
        <w:t>with</w:t>
      </w:r>
      <w:r>
        <w:t xml:space="preserve"> AI. This involves teaching workers how to use AI tools effectively, how to interpret their outputs, and when to override their recommendations.</w:t>
      </w:r>
    </w:p>
    <w:p w14:paraId="7110F83A">
      <w:pPr>
        <w:spacing w:after="400" w:line="400" w:lineRule="atLeast"/>
      </w:pPr>
      <w:r>
        <w:rPr>
          <w:b/>
          <w:sz w:val="26"/>
        </w:rPr>
        <w:t>B. Revitalizing Places: Managing Just Transitions</w:t>
      </w:r>
    </w:p>
    <w:p w14:paraId="130146DA">
      <w:pPr>
        <w:spacing w:after="400" w:line="400" w:lineRule="atLeast"/>
      </w:pPr>
      <w:r>
        <w:t>The economic disruption from AI will not be evenly distributed geographically. Certain regions with a high concentration of at-risk industries (e.g., manufacturing towns) could face severe economic decline.</w:t>
      </w:r>
    </w:p>
    <w:p w14:paraId="3D1C307A">
      <w:pPr>
        <w:numPr>
          <w:ilvl w:val="0"/>
          <w:numId w:val="8"/>
        </w:numPr>
        <w:spacing w:after="400" w:line="400" w:lineRule="atLeast"/>
      </w:pPr>
      <w:r>
        <w:rPr>
          <w:b/>
        </w:rPr>
        <w:t>Place-Based Industrial Strategy:</w:t>
      </w:r>
      <w:r>
        <w:t xml:space="preserve"> Policies should aim to support the economic diversification of vulnerable regions, attracting new industries and creating new employment opportunities. This requires targeted investments in infrastructure, innovation hubs, and support for local entrepreneurship.</w:t>
      </w:r>
    </w:p>
    <w:p w14:paraId="2FED885A">
      <w:pPr>
        <w:numPr>
          <w:ilvl w:val="0"/>
          <w:numId w:val="8"/>
        </w:numPr>
        <w:spacing w:after="400" w:line="400" w:lineRule="atLeast"/>
      </w:pPr>
      <w:r>
        <w:rPr>
          <w:b/>
        </w:rPr>
        <w:t>Strengthening Social Safety Nets:</w:t>
      </w:r>
      <w:r>
        <w:t xml:space="preserve"> As workers are displaced, a robust social safety net is essential to provide temporary income support and facilitate their transition to new employment. This includes modernizing unemployment insurance and exploring more ambitious proposals such as universal basic income (UBI), although the latter remains highly debated. The goal is to provide workers with the security needed to invest time in retraining.</w:t>
      </w:r>
    </w:p>
    <w:p w14:paraId="12415168">
      <w:pPr>
        <w:spacing w:after="400" w:line="400" w:lineRule="atLeast"/>
      </w:pPr>
      <w:r>
        <w:rPr>
          <w:b/>
          <w:sz w:val="26"/>
        </w:rPr>
        <w:t>C. Ensuring Equitable Growth: Updating the Social Contract</w:t>
      </w:r>
    </w:p>
    <w:p w14:paraId="2FCD1EBE">
      <w:pPr>
        <w:spacing w:after="400" w:line="400" w:lineRule="atLeast"/>
      </w:pPr>
      <w:r>
        <w:t>AI's tendency to increase inequality requires a deliberate effort to ensure the gains from technology are shared broadly.</w:t>
      </w:r>
    </w:p>
    <w:p w14:paraId="0B064A07">
      <w:pPr>
        <w:numPr>
          <w:ilvl w:val="0"/>
          <w:numId w:val="9"/>
        </w:numPr>
        <w:spacing w:after="400" w:line="400" w:lineRule="atLeast"/>
      </w:pPr>
      <w:r>
        <w:rPr>
          <w:b/>
        </w:rPr>
        <w:t>Tax and Transfer Policy:</w:t>
      </w:r>
      <w:r>
        <w:t xml:space="preserve"> Governments may need to consider reforms to the tax system. This could involve shifting the tax burden away from labor and towards capital or exploring new forms of taxation, such as taxes on digital services or the economic rents generated by AI. The revenue generated can be used to fund social programs and investments in human capital.</w:t>
      </w:r>
    </w:p>
    <w:p w14:paraId="2196CFB4">
      <w:pPr>
        <w:numPr>
          <w:ilvl w:val="0"/>
          <w:numId w:val="9"/>
        </w:numPr>
        <w:spacing w:after="400" w:line="400" w:lineRule="atLeast"/>
      </w:pPr>
      <w:r>
        <w:rPr>
          <w:b/>
        </w:rPr>
        <w:t>Labor Market Institutions:</w:t>
      </w:r>
      <w:r>
        <w:t xml:space="preserve"> Strengthening institutions that protect worker power and promote wage growth at the lower and middle ends of the distribution could be crucial. This includes modernizing minimum wage laws, empowering collective bargaining, and updating labor laws to cover new forms of work in the "gig economy," which is often enabled by AI-driven platforms. According to some research, adapting labor law for the AI era is a critical challenge [[117]].</w:t>
      </w:r>
    </w:p>
    <w:p w14:paraId="733873C1">
      <w:pPr>
        <w:numPr>
          <w:ilvl w:val="0"/>
          <w:numId w:val="9"/>
        </w:numPr>
        <w:spacing w:after="400" w:line="400" w:lineRule="atLeast"/>
      </w:pPr>
      <w:r>
        <w:rPr>
          <w:b/>
        </w:rPr>
        <w:t>AI Governance and Ethics:</w:t>
      </w:r>
      <w:r>
        <w:t xml:space="preserve"> The development and deployment of AI should be guided by principles of fairness, transparency, and accountability. Policies are needed to prevent AI systems from perpetuating or amplifying existing biases in hiring and management, ensuring that algorithmic decision-making is fair and contestable. AI governance is an emerging but vital field of policy [[118]].</w:t>
      </w:r>
    </w:p>
    <w:p w14:paraId="04DB7A91">
      <w:pPr>
        <w:spacing w:after="400" w:line="400" w:lineRule="atLeast"/>
      </w:pPr>
      <w:r>
        <w:rPr>
          <w:b/>
          <w:sz w:val="30"/>
        </w:rPr>
        <w:t>V. Conclusion: Strategic Elevation to Global and National Imperatives</w:t>
      </w:r>
    </w:p>
    <w:p w14:paraId="1A9EC41B">
      <w:pPr>
        <w:spacing w:after="400" w:line="400" w:lineRule="atLeast"/>
      </w:pPr>
      <w:r>
        <w:t>The evidence synthesized in this report indicates that Artificial Intelligence is not merely an incremental technology but a powerful engine of economic restructuring within the Fourth Industrial Revolution. The dominant narrative has matured from a simplistic fear of mass unemployment to a more nuanced understanding, grounded in the task-based framework, of a complex process involving simultaneous job displacement, job creation, and a fundamental reconfiguration of tasks and skills. While authoritative estimates on the net employment impact remain contested, the directional trends are clear: a decline in demand for routine work, a surge in demand for non-routine cognitive and social skills, and a significant risk of increased labor market polarization and wage inequality.</w:t>
      </w:r>
    </w:p>
    <w:p w14:paraId="462603DC">
      <w:pPr>
        <w:spacing w:after="400" w:line="400" w:lineRule="atLeast"/>
      </w:pPr>
      <w:r>
        <w:t>From the perspective of a national policy institute, these findings must be strategically elevated and integrated into broader national and international policy frameworks.</w:t>
      </w:r>
    </w:p>
    <w:p w14:paraId="352CEAB3">
      <w:pPr>
        <w:numPr>
          <w:ilvl w:val="-1"/>
          <w:numId w:val="1"/>
        </w:numPr>
        <w:spacing w:after="400" w:line="400" w:lineRule="atLeast"/>
      </w:pPr>
      <w:r>
        <w:rPr>
          <w:b/>
        </w:rPr>
        <w:t>Sustainable Development Goals (SDGs):</w:t>
      </w:r>
      <w:r>
        <w:t xml:space="preserve"> The impacts of AI directly engage several of the UN's 2030 Sustainable Development Goals. The challenge of providing </w:t>
      </w:r>
      <w:r>
        <w:rPr>
          <w:b/>
        </w:rPr>
        <w:t>Decent Work and Economic Growth (SDG 8)</w:t>
      </w:r>
      <w:r>
        <w:t xml:space="preserve"> in an age of automation is paramount. The potential for AI to exacerbate inequality runs directly counter to the goal of </w:t>
      </w:r>
      <w:r>
        <w:rPr>
          <w:b/>
        </w:rPr>
        <w:t>Reduced Inequalities (SDG 10)</w:t>
      </w:r>
      <w:r>
        <w:t xml:space="preserve">. Conversely, harnessing AI for education and lifelong learning can be a powerful tool for achieving </w:t>
      </w:r>
      <w:r>
        <w:rPr>
          <w:b/>
        </w:rPr>
        <w:t>Quality Education (SDG 4)</w:t>
      </w:r>
      <w:r>
        <w:t>. A forward-looking national strategy must explicitly map its AI and labor market policies to these global commitments.</w:t>
      </w:r>
    </w:p>
    <w:p w14:paraId="5BE581D4">
      <w:pPr>
        <w:numPr>
          <w:ilvl w:val="-1"/>
          <w:numId w:val="1"/>
        </w:numPr>
        <w:spacing w:after="400" w:line="400" w:lineRule="atLeast"/>
      </w:pPr>
      <w:r>
        <w:rPr>
          <w:b/>
        </w:rPr>
        <w:t>National Competitiveness:</w:t>
      </w:r>
      <w:r>
        <w:t xml:space="preserve"> In a globalized economy, a nation's ability to effectively manage the AI transition is a key determinant of its future competitiveness. Countries that successfully foster human-AI complementarity, cultivate a skilled workforce, and promote innovation in AI-driven sectors will likely capture a disproportionate share of the economic benefits. Conversely, nations that fail to adapt risk falling behind, facing economic stagnation and social instability. Therefore, a national AI strategy is not merely a technology policy but a core component of a modern industrial and economic strategy.</w:t>
      </w:r>
    </w:p>
    <w:p w14:paraId="26107E97">
      <w:pPr>
        <w:numPr>
          <w:ilvl w:val="-1"/>
          <w:numId w:val="1"/>
        </w:numPr>
        <w:spacing w:after="400" w:line="400" w:lineRule="atLeast"/>
      </w:pPr>
      <w:r>
        <w:rPr>
          <w:b/>
        </w:rPr>
        <w:t>The Future of Work Agenda:</w:t>
      </w:r>
      <w:r>
        <w:t xml:space="preserve"> The findings underscore the urgency of the "Future of Work" conversation. The social contract that governed the 20th-century industrial economy—based on stable, long-term employment, a clear division between work and education, and a specific set of social insurance models—is becoming increasingly unfit for purpose. The restructuring driven by AI necessitates a fundamental rethinking of this contract. The policy considerations outlined in this report—lifelong learning, modernized social safety nets, and new frameworks for equitable growth—are the foundational elements for constructing a new social contract that is resilient, equitable, and adapted to the realities of the 21st-century labor market.</w:t>
      </w:r>
    </w:p>
    <w:p w14:paraId="4A32BA79">
      <w:pPr>
        <w:spacing w:after="400" w:line="400" w:lineRule="atLeast"/>
      </w:pPr>
      <w:r>
        <w:t>In conclusion, the literature from 2020-2026 suggests that the path forward is one of active management, not passive observation. The impact of AI on the labor market is not a predetermined fate to be predicted but a future to be shaped. Prudent, evidence-based, and forward-looking policy interventions are required to steer the trajectory of this powerful technology toward outcomes that enhance productivity, promote human dignity, and ensure shared prosperity for all.</w:t>
      </w:r>
    </w:p>
    <w:p w14:paraId="0478A63E">
      <w:pPr>
        <w:pStyle w:val="3"/>
        <w:spacing w:after="400" w:line="400" w:lineRule="atLeast"/>
      </w:pPr>
      <w:r>
        <w:t>文献来源</w:t>
      </w:r>
    </w:p>
    <w:p w14:paraId="09EFC0AF">
      <w:pPr>
        <w:spacing w:after="200" w:line="400" w:lineRule="atLeast"/>
      </w:pPr>
      <w:r>
        <w:fldChar w:fldCharType="begin"/>
      </w:r>
      <w:r>
        <w:instrText xml:space="preserve"> HYPERLINK "https://doi.org/10.3386/w15150" \h </w:instrText>
      </w:r>
      <w:r>
        <w:fldChar w:fldCharType="separate"/>
      </w:r>
      <w:r>
        <w:rPr>
          <w:rStyle w:val="13"/>
          <w:color w:val="0563C1"/>
        </w:rPr>
        <w:t>[73,87,469,555]. The Growth of Low Skill Service Jobs and the Polarization of the U.S. Labor Market</w:t>
      </w:r>
      <w:r>
        <w:rPr>
          <w:rStyle w:val="13"/>
          <w:color w:val="0563C1"/>
        </w:rPr>
        <w:fldChar w:fldCharType="end"/>
      </w:r>
    </w:p>
    <w:p w14:paraId="58872A2A">
      <w:pPr>
        <w:spacing w:after="200" w:line="400" w:lineRule="atLeast"/>
      </w:pPr>
      <w:r>
        <w:fldChar w:fldCharType="begin"/>
      </w:r>
      <w:r>
        <w:instrText xml:space="preserve"> HYPERLINK "https://doi.org/10.3386/W16082" \h </w:instrText>
      </w:r>
      <w:r>
        <w:fldChar w:fldCharType="separate"/>
      </w:r>
      <w:r>
        <w:rPr>
          <w:rStyle w:val="13"/>
          <w:color w:val="0563C1"/>
        </w:rPr>
        <w:t>[74,77,79,83,86,475,483,547]. Skills, Tasks and Technologies: Implications for Employment and Earnings</w:t>
      </w:r>
      <w:r>
        <w:rPr>
          <w:rStyle w:val="13"/>
          <w:color w:val="0563C1"/>
        </w:rPr>
        <w:fldChar w:fldCharType="end"/>
      </w:r>
    </w:p>
    <w:p w14:paraId="0A5D61E6">
      <w:pPr>
        <w:spacing w:after="200" w:line="400" w:lineRule="atLeast"/>
      </w:pPr>
      <w:r>
        <w:fldChar w:fldCharType="begin"/>
      </w:r>
      <w:r>
        <w:instrText xml:space="preserve"> HYPERLINK "https://doi.org/10.1257/AER.104.8.2509" \h </w:instrText>
      </w:r>
      <w:r>
        <w:fldChar w:fldCharType="separate"/>
      </w:r>
      <w:r>
        <w:rPr>
          <w:rStyle w:val="13"/>
          <w:color w:val="0563C1"/>
        </w:rPr>
        <w:t>[88,557]. Explaining Job Polarization: Routine-Biased Technological Change and Offshoring</w:t>
      </w:r>
      <w:r>
        <w:rPr>
          <w:rStyle w:val="13"/>
          <w:color w:val="0563C1"/>
        </w:rPr>
        <w:fldChar w:fldCharType="end"/>
      </w:r>
    </w:p>
    <w:p w14:paraId="7FE4BA7C">
      <w:pPr>
        <w:spacing w:after="200" w:line="400" w:lineRule="atLeast"/>
      </w:pPr>
      <w:r>
        <w:fldChar w:fldCharType="begin"/>
      </w:r>
      <w:r>
        <w:instrText xml:space="preserve"> HYPERLINK "https://doi.org/10.48550/arXiv.2404.00029" \h </w:instrText>
      </w:r>
      <w:r>
        <w:fldChar w:fldCharType="separate"/>
      </w:r>
      <w:r>
        <w:rPr>
          <w:rStyle w:val="13"/>
          <w:color w:val="0563C1"/>
        </w:rPr>
        <w:t>[285]. Complementarity in Human-AI Collaboration: Concept, Sources, and Evidence</w:t>
      </w:r>
      <w:r>
        <w:rPr>
          <w:rStyle w:val="13"/>
          <w:color w:val="0563C1"/>
        </w:rPr>
        <w:fldChar w:fldCharType="end"/>
      </w:r>
    </w:p>
    <w:p w14:paraId="115FAF33">
      <w:pPr>
        <w:spacing w:after="200" w:line="400" w:lineRule="atLeast"/>
      </w:pPr>
      <w:r>
        <w:fldChar w:fldCharType="begin"/>
      </w:r>
      <w:r>
        <w:instrText xml:space="preserve"> HYPERLINK "https://arxiv.org/abs/2510.23358" \h </w:instrText>
      </w:r>
      <w:r>
        <w:fldChar w:fldCharType="separate"/>
      </w:r>
      <w:r>
        <w:rPr>
          <w:rStyle w:val="13"/>
          <w:color w:val="0563C1"/>
        </w:rPr>
        <w:t>[339]. How AI Forecasts AI Jobs: Benchmarking LLM Predictions of Labor Market Changes</w:t>
      </w:r>
      <w:r>
        <w:rPr>
          <w:rStyle w:val="13"/>
          <w:color w:val="0563C1"/>
        </w:rPr>
        <w:fldChar w:fldCharType="end"/>
      </w:r>
    </w:p>
    <w:p w14:paraId="654BFEB3">
      <w:pPr>
        <w:spacing w:after="200" w:line="400" w:lineRule="atLeast"/>
      </w:pPr>
      <w:r>
        <w:fldChar w:fldCharType="begin"/>
      </w:r>
      <w:r>
        <w:instrText xml:space="preserve"> HYPERLINK "https://doi.org/10.1086/718327" \h </w:instrText>
      </w:r>
      <w:r>
        <w:fldChar w:fldCharType="separate"/>
      </w:r>
      <w:r>
        <w:rPr>
          <w:rStyle w:val="13"/>
          <w:color w:val="0563C1"/>
        </w:rPr>
        <w:t>[428]. Artificial Intelligence and Jobs: Evidence from Online Vacancies</w:t>
      </w:r>
      <w:r>
        <w:rPr>
          <w:rStyle w:val="13"/>
          <w:color w:val="0563C1"/>
        </w:rPr>
        <w:fldChar w:fldCharType="end"/>
      </w:r>
    </w:p>
    <w:p w14:paraId="418E8AD7">
      <w:pPr>
        <w:spacing w:after="200" w:line="400" w:lineRule="atLeast"/>
      </w:pPr>
      <w:r>
        <w:fldChar w:fldCharType="begin"/>
      </w:r>
      <w:r>
        <w:instrText xml:space="preserve"> HYPERLINK "https://doi.org/10.3386/w28257" \h </w:instrText>
      </w:r>
      <w:r>
        <w:fldChar w:fldCharType="separate"/>
      </w:r>
      <w:r>
        <w:rPr>
          <w:rStyle w:val="13"/>
          <w:color w:val="0563C1"/>
        </w:rPr>
        <w:t>[429]. AI and Jobs: Evidence from Online Vacancies</w:t>
      </w:r>
      <w:r>
        <w:rPr>
          <w:rStyle w:val="13"/>
          <w:color w:val="0563C1"/>
        </w:rPr>
        <w:fldChar w:fldCharType="end"/>
      </w:r>
    </w:p>
    <w:p w14:paraId="0F4D6162">
      <w:pPr>
        <w:spacing w:after="400" w:line="400" w:lineRule="atLeast"/>
      </w:pPr>
      <w:r>
        <w:rPr>
          <w:i/>
        </w:rPr>
        <w:t>以下来源未被直接引用</w:t>
      </w:r>
    </w:p>
    <w:p w14:paraId="348BE18A">
      <w:pPr>
        <w:spacing w:after="200" w:line="400" w:lineRule="atLeast"/>
      </w:pPr>
      <w:r>
        <w:fldChar w:fldCharType="begin"/>
      </w:r>
      <w:r>
        <w:instrText xml:space="preserve"> HYPERLINK "https://doi.org/10.1086/705716" \h </w:instrText>
      </w:r>
      <w:r>
        <w:fldChar w:fldCharType="separate"/>
      </w:r>
      <w:r>
        <w:rPr>
          <w:rStyle w:val="13"/>
          <w:color w:val="0563C1"/>
        </w:rPr>
        <w:t>Robots and Jobs: Evidence from US Labor Markets</w:t>
      </w:r>
      <w:r>
        <w:rPr>
          <w:rStyle w:val="13"/>
          <w:color w:val="0563C1"/>
        </w:rPr>
        <w:fldChar w:fldCharType="end"/>
      </w:r>
    </w:p>
    <w:p w14:paraId="10F4CEC4">
      <w:pPr>
        <w:spacing w:after="200" w:line="400" w:lineRule="atLeast"/>
      </w:pPr>
      <w:r>
        <w:fldChar w:fldCharType="begin"/>
      </w:r>
      <w:r>
        <w:instrText xml:space="preserve"> HYPERLINK "https://doi.org/10.1016/J.TECHFORE.2016.08.019" \h </w:instrText>
      </w:r>
      <w:r>
        <w:fldChar w:fldCharType="separate"/>
      </w:r>
      <w:r>
        <w:rPr>
          <w:rStyle w:val="13"/>
          <w:color w:val="0563C1"/>
        </w:rPr>
        <w:t>The future of employment: How susceptible are jobs to computerisation?</w:t>
      </w:r>
      <w:r>
        <w:rPr>
          <w:rStyle w:val="13"/>
          <w:color w:val="0563C1"/>
        </w:rPr>
        <w:fldChar w:fldCharType="end"/>
      </w:r>
    </w:p>
    <w:p w14:paraId="616858ED">
      <w:pPr>
        <w:spacing w:after="200" w:line="400" w:lineRule="atLeast"/>
      </w:pPr>
      <w:r>
        <w:fldChar w:fldCharType="begin"/>
      </w:r>
      <w:r>
        <w:instrText xml:space="preserve"> HYPERLINK "https://doi.org/10.14505/tpref.v9.1(17).02" \h </w:instrText>
      </w:r>
      <w:r>
        <w:fldChar w:fldCharType="separate"/>
      </w:r>
      <w:r>
        <w:rPr>
          <w:rStyle w:val="13"/>
          <w:color w:val="0563C1"/>
        </w:rPr>
        <w:t>WAGE INEQUALITY AND INNOVATIVE INTELLIGENCE-BIASED TECHNOLOGICAL CHANGE</w:t>
      </w:r>
      <w:r>
        <w:rPr>
          <w:rStyle w:val="13"/>
          <w:color w:val="0563C1"/>
        </w:rPr>
        <w:fldChar w:fldCharType="end"/>
      </w:r>
    </w:p>
    <w:p w14:paraId="0C185F3B">
      <w:pPr>
        <w:spacing w:after="200" w:line="400" w:lineRule="atLeast"/>
      </w:pPr>
      <w:r>
        <w:fldChar w:fldCharType="begin"/>
      </w:r>
      <w:r>
        <w:instrText xml:space="preserve"> HYPERLINK "https://doi.org/10.1086/513299" \h </w:instrText>
      </w:r>
      <w:r>
        <w:fldChar w:fldCharType="separate"/>
      </w:r>
      <w:r>
        <w:rPr>
          <w:rStyle w:val="13"/>
          <w:color w:val="0563C1"/>
        </w:rPr>
        <w:t>Product Market Competition, Returns to Skill, and Wage Inequality</w:t>
      </w:r>
      <w:r>
        <w:rPr>
          <w:rStyle w:val="13"/>
          <w:color w:val="0563C1"/>
        </w:rPr>
        <w:fldChar w:fldCharType="end"/>
      </w:r>
    </w:p>
    <w:p w14:paraId="4C29DCF7">
      <w:pPr>
        <w:spacing w:after="200" w:line="400" w:lineRule="atLeast"/>
      </w:pPr>
      <w:r>
        <w:fldChar w:fldCharType="begin"/>
      </w:r>
      <w:r>
        <w:instrText xml:space="preserve"> HYPERLINK "https://doi.org/10.1016/j.techfore.2024.123925" \h </w:instrText>
      </w:r>
      <w:r>
        <w:fldChar w:fldCharType="separate"/>
      </w:r>
      <w:r>
        <w:rPr>
          <w:rStyle w:val="13"/>
          <w:color w:val="0563C1"/>
        </w:rPr>
        <w:t>Unmasking inequalities of the code: Disentangling the nexus of AI and inequality</w:t>
      </w:r>
      <w:r>
        <w:rPr>
          <w:rStyle w:val="13"/>
          <w:color w:val="0563C1"/>
        </w:rPr>
        <w:fldChar w:fldCharType="end"/>
      </w:r>
    </w:p>
    <w:p w14:paraId="38E93648">
      <w:pPr>
        <w:pStyle w:val="3"/>
        <w:spacing w:after="400" w:line="400" w:lineRule="atLeast"/>
      </w:pPr>
      <w:r>
        <w:t>其他来源</w:t>
      </w:r>
    </w:p>
    <w:p w14:paraId="346E8D36">
      <w:pPr>
        <w:spacing w:after="200" w:line="400" w:lineRule="atLeast"/>
      </w:pPr>
      <w:r>
        <w:fldChar w:fldCharType="begin"/>
      </w:r>
      <w:r>
        <w:instrText xml:space="preserve"> HYPERLINK "https://ojs.ikm.mk/index.php/kij/article/view/7982" \h </w:instrText>
      </w:r>
      <w:r>
        <w:fldChar w:fldCharType="separate"/>
      </w:r>
      <w:r>
        <w:rPr>
          <w:rStyle w:val="13"/>
          <w:color w:val="0563C1"/>
        </w:rPr>
        <w:t>[1,11,17,573]. ARTIFICIAL INTELLIGENCE AND THE TRANSFORMATION OF THE HEALTHCARE LABOR MARKET: HISTORICAL DYNAMICS, AUTOMATION RISKS, AND FUTURE TRENDS</w:t>
      </w:r>
      <w:r>
        <w:rPr>
          <w:rStyle w:val="13"/>
          <w:color w:val="0563C1"/>
        </w:rPr>
        <w:fldChar w:fldCharType="end"/>
      </w:r>
    </w:p>
    <w:p w14:paraId="4C0579E7">
      <w:pPr>
        <w:spacing w:after="200" w:line="400" w:lineRule="atLeast"/>
      </w:pPr>
      <w:r>
        <w:fldChar w:fldCharType="begin"/>
      </w:r>
      <w:r>
        <w:instrText xml:space="preserve"> HYPERLINK "https://www.athensjournals.gr/law/2024-10-4-2-Caragnano.pdf" \h </w:instrText>
      </w:r>
      <w:r>
        <w:fldChar w:fldCharType="separate"/>
      </w:r>
      <w:r>
        <w:rPr>
          <w:rStyle w:val="13"/>
          <w:color w:val="0563C1"/>
        </w:rPr>
        <w:t>[2,5]. Artificial Intelligence and the Labour Market: Impacts and Issues</w:t>
      </w:r>
      <w:r>
        <w:rPr>
          <w:rStyle w:val="13"/>
          <w:color w:val="0563C1"/>
        </w:rPr>
        <w:fldChar w:fldCharType="end"/>
      </w:r>
    </w:p>
    <w:p w14:paraId="66B7D47A">
      <w:pPr>
        <w:spacing w:after="200" w:line="400" w:lineRule="atLeast"/>
      </w:pPr>
      <w:r>
        <w:fldChar w:fldCharType="begin"/>
      </w:r>
      <w:r>
        <w:instrText xml:space="preserve"> HYPERLINK "https://files.metaso.cn/api/public-file/preview?fileName=8692381049324802048.pdf" \h </w:instrText>
      </w:r>
      <w:r>
        <w:fldChar w:fldCharType="separate"/>
      </w:r>
      <w:r>
        <w:rPr>
          <w:rStyle w:val="13"/>
          <w:color w:val="0563C1"/>
        </w:rPr>
        <w:t>[3,8,12,13]. The Impact of AI on Work and Employment</w:t>
      </w:r>
      <w:r>
        <w:rPr>
          <w:rStyle w:val="13"/>
          <w:color w:val="0563C1"/>
        </w:rPr>
        <w:fldChar w:fldCharType="end"/>
      </w:r>
    </w:p>
    <w:p w14:paraId="55FF38EC">
      <w:pPr>
        <w:spacing w:after="200" w:line="400" w:lineRule="atLeast"/>
      </w:pPr>
      <w:r>
        <w:fldChar w:fldCharType="begin"/>
      </w:r>
      <w:r>
        <w:instrText xml:space="preserve"> HYPERLINK "https://www.iosrjournals.org/manuscript_paper/214469.docx" \h </w:instrText>
      </w:r>
      <w:r>
        <w:fldChar w:fldCharType="separate"/>
      </w:r>
      <w:r>
        <w:rPr>
          <w:rStyle w:val="13"/>
          <w:color w:val="0563C1"/>
        </w:rPr>
        <w:t>[4,7,10,98,456]. Exploring the Future of Work: Impact of Automation and Artificial Intelligence on Employment</w:t>
      </w:r>
      <w:r>
        <w:rPr>
          <w:rStyle w:val="13"/>
          <w:color w:val="0563C1"/>
        </w:rPr>
        <w:fldChar w:fldCharType="end"/>
      </w:r>
    </w:p>
    <w:p w14:paraId="28C407B3">
      <w:pPr>
        <w:spacing w:after="200" w:line="400" w:lineRule="atLeast"/>
      </w:pPr>
      <w:r>
        <w:fldChar w:fldCharType="begin"/>
      </w:r>
      <w:r>
        <w:instrText xml:space="preserve"> HYPERLINK "https://assets-eu.researchsquare.com/files/rs-6845043/v1_covered_024ce259-1ef7-435c-acb7-d200086c832e.pdf" \h </w:instrText>
      </w:r>
      <w:r>
        <w:fldChar w:fldCharType="separate"/>
      </w:r>
      <w:r>
        <w:rPr>
          <w:rStyle w:val="13"/>
          <w:color w:val="0563C1"/>
        </w:rPr>
        <w:t>[6,14,403,404,457]. Artificial Intelligence and the Restructuring of Saudi Labor Markets: A Statistical Analysis of Job Displacement and Skill Transformation</w:t>
      </w:r>
      <w:r>
        <w:rPr>
          <w:rStyle w:val="13"/>
          <w:color w:val="0563C1"/>
        </w:rPr>
        <w:fldChar w:fldCharType="end"/>
      </w:r>
    </w:p>
    <w:p w14:paraId="06292D87">
      <w:pPr>
        <w:spacing w:after="200" w:line="400" w:lineRule="atLeast"/>
      </w:pPr>
      <w:r>
        <w:fldChar w:fldCharType="begin"/>
      </w:r>
      <w:r>
        <w:instrText xml:space="preserve"> HYPERLINK "https://www.nrjbe.in/images/paper_pdffiles/IMP-685a52a7e2d40.pdf" \h </w:instrText>
      </w:r>
      <w:r>
        <w:fldChar w:fldCharType="separate"/>
      </w:r>
      <w:r>
        <w:rPr>
          <w:rStyle w:val="13"/>
          <w:color w:val="0563C1"/>
        </w:rPr>
        <w:t>[9]. IMPACT OF AI ON LABOR MARKETS: INTENSIFYING OR MITIGATING UNEMPLOYMENT</w:t>
      </w:r>
      <w:r>
        <w:rPr>
          <w:rStyle w:val="13"/>
          <w:color w:val="0563C1"/>
        </w:rPr>
        <w:fldChar w:fldCharType="end"/>
      </w:r>
    </w:p>
    <w:p w14:paraId="43C2F8C3">
      <w:pPr>
        <w:spacing w:after="200" w:line="400" w:lineRule="atLeast"/>
      </w:pPr>
      <w:r>
        <w:fldChar w:fldCharType="begin"/>
      </w:r>
      <w:r>
        <w:instrText xml:space="preserve"> HYPERLINK "https://remunom.ojsbr.com/multidisciplinar/article/download/4117/4029" \h </w:instrText>
      </w:r>
      <w:r>
        <w:fldChar w:fldCharType="separate"/>
      </w:r>
      <w:r>
        <w:rPr>
          <w:rStyle w:val="13"/>
          <w:color w:val="0563C1"/>
        </w:rPr>
        <w:t>[15,18,572]. IMPACTOS DA INTELIGÊNCIA ARTIFICIAL NO MERCADO DE TRABALHO</w:t>
      </w:r>
      <w:r>
        <w:rPr>
          <w:rStyle w:val="13"/>
          <w:color w:val="0563C1"/>
        </w:rPr>
        <w:fldChar w:fldCharType="end"/>
      </w:r>
    </w:p>
    <w:p w14:paraId="15E055F7">
      <w:pPr>
        <w:spacing w:after="200" w:line="400" w:lineRule="atLeast"/>
      </w:pPr>
      <w:r>
        <w:fldChar w:fldCharType="begin"/>
      </w:r>
      <w:r>
        <w:instrText xml:space="preserve"> HYPERLINK "https://files.metaso.cn/api/public-file/preview?fileName=8689164657390682112.pdf" \h </w:instrText>
      </w:r>
      <w:r>
        <w:fldChar w:fldCharType="separate"/>
      </w:r>
      <w:r>
        <w:rPr>
          <w:rStyle w:val="13"/>
          <w:color w:val="0563C1"/>
        </w:rPr>
        <w:t>[16,95,521]. Generative AI Outlook Report</w:t>
      </w:r>
      <w:r>
        <w:rPr>
          <w:rStyle w:val="13"/>
          <w:color w:val="0563C1"/>
        </w:rPr>
        <w:fldChar w:fldCharType="end"/>
      </w:r>
    </w:p>
    <w:p w14:paraId="49DA8A32">
      <w:pPr>
        <w:spacing w:after="200" w:line="400" w:lineRule="atLeast"/>
      </w:pPr>
      <w:r>
        <w:fldChar w:fldCharType="begin"/>
      </w:r>
      <w:r>
        <w:instrText xml:space="preserve"> HYPERLINK "https://www.allmultidisciplinaryjournal.com/uploads/archives/20251122134442_MGE-2025-6-014.1.pdf" \h </w:instrText>
      </w:r>
      <w:r>
        <w:fldChar w:fldCharType="separate"/>
      </w:r>
      <w:r>
        <w:rPr>
          <w:rStyle w:val="13"/>
          <w:color w:val="0563C1"/>
        </w:rPr>
        <w:t>[19,103,104,129,226,229,232,235,238,256,257,258,267,518,519,536,540]. The Impact of Artificial Intelligence on Job Displacement and Skill Requirements: A Study of the Manufacturing Sector</w:t>
      </w:r>
      <w:r>
        <w:rPr>
          <w:rStyle w:val="13"/>
          <w:color w:val="0563C1"/>
        </w:rPr>
        <w:fldChar w:fldCharType="end"/>
      </w:r>
    </w:p>
    <w:p w14:paraId="6F86E956">
      <w:pPr>
        <w:spacing w:after="200" w:line="400" w:lineRule="atLeast"/>
      </w:pPr>
      <w:r>
        <w:fldChar w:fldCharType="begin"/>
      </w:r>
      <w:r>
        <w:instrText xml:space="preserve"> HYPERLINK "https://files.metaso.cn/api/public-file/preview?fileName=8677598564064231424.pdf" \h </w:instrText>
      </w:r>
      <w:r>
        <w:fldChar w:fldCharType="separate"/>
      </w:r>
      <w:r>
        <w:rPr>
          <w:rStyle w:val="13"/>
          <w:color w:val="0563C1"/>
        </w:rPr>
        <w:t>[20,21,111,115,120,122,124,227,228,231,233,234,236,237,239,241,242,244,245,247,250,253,262,300,331,347,382,385,520,538,541,543]. AI-Automation, and Augmentation Transforming the Future Workforce</w:t>
      </w:r>
      <w:r>
        <w:rPr>
          <w:rStyle w:val="13"/>
          <w:color w:val="0563C1"/>
        </w:rPr>
        <w:fldChar w:fldCharType="end"/>
      </w:r>
    </w:p>
    <w:p w14:paraId="29FC01FC">
      <w:pPr>
        <w:spacing w:after="200" w:line="400" w:lineRule="atLeast"/>
      </w:pPr>
      <w:r>
        <w:fldChar w:fldCharType="begin"/>
      </w:r>
      <w:r>
        <w:instrText xml:space="preserve"> HYPERLINK "https://fathom.org/pdf/fathom-insights-report-2025.pdf" \h </w:instrText>
      </w:r>
      <w:r>
        <w:fldChar w:fldCharType="separate"/>
      </w:r>
      <w:r>
        <w:rPr>
          <w:rStyle w:val="13"/>
          <w:color w:val="0563C1"/>
        </w:rPr>
        <w:t>[22,23]. Rising AI Use, Rising Calls for Action</w:t>
      </w:r>
      <w:r>
        <w:rPr>
          <w:rStyle w:val="13"/>
          <w:color w:val="0563C1"/>
        </w:rPr>
        <w:fldChar w:fldCharType="end"/>
      </w:r>
    </w:p>
    <w:p w14:paraId="0239F53D">
      <w:pPr>
        <w:spacing w:after="200" w:line="400" w:lineRule="atLeast"/>
      </w:pPr>
      <w:r>
        <w:fldChar w:fldCharType="begin"/>
      </w:r>
      <w:r>
        <w:instrText xml:space="preserve"> HYPERLINK "https://www.pbjournals.com/image/catalog/Journal%20Papers/JIEB/2025/Nos.%201-2%20(2025)/3_Enakshi%20Sinha.pdf" \h </w:instrText>
      </w:r>
      <w:r>
        <w:fldChar w:fldCharType="separate"/>
      </w:r>
      <w:r>
        <w:rPr>
          <w:rStyle w:val="13"/>
          <w:color w:val="0563C1"/>
        </w:rPr>
        <w:t>[24,41,52,62,126,511,523]. ARTIFICIAL INTELLIGENCE IN INDIA: TRENDS, CHALLENGES, AND OPPORTUNITIES</w:t>
      </w:r>
      <w:r>
        <w:rPr>
          <w:rStyle w:val="13"/>
          <w:color w:val="0563C1"/>
        </w:rPr>
        <w:fldChar w:fldCharType="end"/>
      </w:r>
    </w:p>
    <w:p w14:paraId="267DEA85">
      <w:pPr>
        <w:spacing w:after="200" w:line="400" w:lineRule="atLeast"/>
      </w:pPr>
      <w:r>
        <w:fldChar w:fldCharType="begin"/>
      </w:r>
      <w:r>
        <w:instrText xml:space="preserve"> HYPERLINK "https://intuitionlabs.ai/pdfs/pharma-s-ai-skills-gap-a-2025-data-driven-analysis.pdf" \h </w:instrText>
      </w:r>
      <w:r>
        <w:fldChar w:fldCharType="separate"/>
      </w:r>
      <w:r>
        <w:rPr>
          <w:rStyle w:val="13"/>
          <w:color w:val="0563C1"/>
        </w:rPr>
        <w:t>[25,42,53,512,524]. Pharma's AI Skills Gap: A 2025 Data-Driven Analysis</w:t>
      </w:r>
      <w:r>
        <w:rPr>
          <w:rStyle w:val="13"/>
          <w:color w:val="0563C1"/>
        </w:rPr>
        <w:fldChar w:fldCharType="end"/>
      </w:r>
    </w:p>
    <w:p w14:paraId="1EB5A313">
      <w:pPr>
        <w:spacing w:after="200" w:line="400" w:lineRule="atLeast"/>
      </w:pPr>
      <w:r>
        <w:fldChar w:fldCharType="begin"/>
      </w:r>
      <w:r>
        <w:instrText xml:space="preserve"> HYPERLINK "https://jams.datatablets.com/index.php/j/article/download/45/57" \h </w:instrText>
      </w:r>
      <w:r>
        <w:fldChar w:fldCharType="separate"/>
      </w:r>
      <w:r>
        <w:rPr>
          <w:rStyle w:val="13"/>
          <w:color w:val="0563C1"/>
        </w:rPr>
        <w:t>[26,35,39,43,51,54,187,200,216,218,222,488,513,515,528,551,554,571]. Navigating Job Loss Due to Artificial Intelligence: Global Trends, Asian Perspectives, and the Indian Scenario</w:t>
      </w:r>
      <w:r>
        <w:rPr>
          <w:rStyle w:val="13"/>
          <w:color w:val="0563C1"/>
        </w:rPr>
        <w:fldChar w:fldCharType="end"/>
      </w:r>
    </w:p>
    <w:p w14:paraId="2ADEE443">
      <w:pPr>
        <w:spacing w:after="200" w:line="400" w:lineRule="atLeast"/>
      </w:pPr>
      <w:r>
        <w:fldChar w:fldCharType="begin"/>
      </w:r>
      <w:r>
        <w:instrText xml:space="preserve"> HYPERLINK "https://www.coursera.org/articles/ai-disrupt-industry" \h </w:instrText>
      </w:r>
      <w:r>
        <w:fldChar w:fldCharType="separate"/>
      </w:r>
      <w:r>
        <w:rPr>
          <w:rStyle w:val="13"/>
          <w:color w:val="0563C1"/>
        </w:rPr>
        <w:t>[27,44]. Learn more about how artificial intelligence disrupts industries and affects jobs.</w:t>
      </w:r>
      <w:r>
        <w:rPr>
          <w:rStyle w:val="13"/>
          <w:color w:val="0563C1"/>
        </w:rPr>
        <w:fldChar w:fldCharType="end"/>
      </w:r>
    </w:p>
    <w:p w14:paraId="05468B49">
      <w:pPr>
        <w:spacing w:after="200" w:line="400" w:lineRule="atLeast"/>
      </w:pPr>
      <w:r>
        <w:fldChar w:fldCharType="begin"/>
      </w:r>
      <w:r>
        <w:instrText xml:space="preserve"> HYPERLINK "https://files.metaso.cn/api/public-file/preview?fileName=8683778070476419072.pdf" \h </w:instrText>
      </w:r>
      <w:r>
        <w:fldChar w:fldCharType="separate"/>
      </w:r>
      <w:r>
        <w:rPr>
          <w:rStyle w:val="13"/>
          <w:color w:val="0563C1"/>
        </w:rPr>
        <w:t>[28,259,514]. Top 50 AI Industry Statistics 2025</w:t>
      </w:r>
      <w:r>
        <w:rPr>
          <w:rStyle w:val="13"/>
          <w:color w:val="0563C1"/>
        </w:rPr>
        <w:fldChar w:fldCharType="end"/>
      </w:r>
    </w:p>
    <w:p w14:paraId="4D0868D5">
      <w:pPr>
        <w:spacing w:after="200" w:line="400" w:lineRule="atLeast"/>
      </w:pPr>
      <w:r>
        <w:fldChar w:fldCharType="begin"/>
      </w:r>
      <w:r>
        <w:instrText xml:space="preserve"> HYPERLINK "https://files.metaso.cn/api/public-file/preview?fileName=8689160844542246912.pdf" \h </w:instrText>
      </w:r>
      <w:r>
        <w:fldChar w:fldCharType="separate"/>
      </w:r>
      <w:r>
        <w:rPr>
          <w:rStyle w:val="13"/>
          <w:color w:val="0563C1"/>
        </w:rPr>
        <w:t>[29,46,529]. The Fearless Future: 2025 Global AI Jobs Barometer</w:t>
      </w:r>
      <w:r>
        <w:rPr>
          <w:rStyle w:val="13"/>
          <w:color w:val="0563C1"/>
        </w:rPr>
        <w:fldChar w:fldCharType="end"/>
      </w:r>
    </w:p>
    <w:p w14:paraId="6CBACC1B">
      <w:pPr>
        <w:spacing w:after="200" w:line="400" w:lineRule="atLeast"/>
      </w:pPr>
      <w:r>
        <w:fldChar w:fldCharType="begin"/>
      </w:r>
      <w:r>
        <w:instrText xml:space="preserve"> HYPERLINK "https://files.metaso.cn/api/public-file/preview?fileName=8694309440106356736.pdf" \h </w:instrText>
      </w:r>
      <w:r>
        <w:fldChar w:fldCharType="separate"/>
      </w:r>
      <w:r>
        <w:rPr>
          <w:rStyle w:val="13"/>
          <w:color w:val="0563C1"/>
        </w:rPr>
        <w:t>[30,32,34,36,37,47,48,49,50,56,58,59,60,63,459,482,526,530,531,545,550,552,553,570]. The Next Great Divergence: Why AI May Widens Inequality Between Countries</w:t>
      </w:r>
      <w:r>
        <w:rPr>
          <w:rStyle w:val="13"/>
          <w:color w:val="0563C1"/>
        </w:rPr>
        <w:fldChar w:fldCharType="end"/>
      </w:r>
    </w:p>
    <w:p w14:paraId="5D635C12">
      <w:pPr>
        <w:spacing w:after="200" w:line="400" w:lineRule="atLeast"/>
      </w:pPr>
      <w:r>
        <w:fldChar w:fldCharType="begin"/>
      </w:r>
      <w:r>
        <w:instrText xml:space="preserve"> HYPERLINK "https://lup.lub.lu.se/student-papers/record/9202595/file/9202629.pdf" \h </w:instrText>
      </w:r>
      <w:r>
        <w:fldChar w:fldCharType="separate"/>
      </w:r>
      <w:r>
        <w:rPr>
          <w:rStyle w:val="13"/>
          <w:color w:val="0563C1"/>
        </w:rPr>
        <w:t>[31,55,183,186,209,210,211,212,213,214,215,381,533]. Workforce Transformations and Employee Perceptions of AI Automation: A Quantitative Analysis of the Manufacturing and Finance Sectors Using OECD Data</w:t>
      </w:r>
      <w:r>
        <w:rPr>
          <w:rStyle w:val="13"/>
          <w:color w:val="0563C1"/>
        </w:rPr>
        <w:fldChar w:fldCharType="end"/>
      </w:r>
    </w:p>
    <w:p w14:paraId="5348820C">
      <w:pPr>
        <w:spacing w:after="200" w:line="400" w:lineRule="atLeast"/>
      </w:pPr>
      <w:r>
        <w:fldChar w:fldCharType="begin"/>
      </w:r>
      <w:r>
        <w:instrText xml:space="preserve"> HYPERLINK "https://files.metaso.cn/api/public-file/preview?fileName=8684159013343432704.pdf" \h </w:instrText>
      </w:r>
      <w:r>
        <w:fldChar w:fldCharType="separate"/>
      </w:r>
      <w:r>
        <w:rPr>
          <w:rStyle w:val="13"/>
          <w:color w:val="0563C1"/>
        </w:rPr>
        <w:t>[33,57,517,534]. Technology and Innovation Report 2025: Inclusive Artificial Intelligence for Development</w:t>
      </w:r>
      <w:r>
        <w:rPr>
          <w:rStyle w:val="13"/>
          <w:color w:val="0563C1"/>
        </w:rPr>
        <w:fldChar w:fldCharType="end"/>
      </w:r>
    </w:p>
    <w:p w14:paraId="2948DD02">
      <w:pPr>
        <w:spacing w:after="200" w:line="400" w:lineRule="atLeast"/>
      </w:pPr>
      <w:r>
        <w:fldChar w:fldCharType="begin"/>
      </w:r>
      <w:r>
        <w:instrText xml:space="preserve"> HYPERLINK "https://www.irjet.net/archives/V12/i12/IRJET-V12I1225.pdf" \h </w:instrText>
      </w:r>
      <w:r>
        <w:fldChar w:fldCharType="separate"/>
      </w:r>
      <w:r>
        <w:rPr>
          <w:rStyle w:val="13"/>
          <w:color w:val="0563C1"/>
        </w:rPr>
        <w:t>[38,527]. AI-Curse and Blessing! Paradoxical perspective on employment</w:t>
      </w:r>
      <w:r>
        <w:rPr>
          <w:rStyle w:val="13"/>
          <w:color w:val="0563C1"/>
        </w:rPr>
        <w:fldChar w:fldCharType="end"/>
      </w:r>
    </w:p>
    <w:p w14:paraId="05969B57">
      <w:pPr>
        <w:spacing w:after="200" w:line="400" w:lineRule="atLeast"/>
      </w:pPr>
      <w:r>
        <w:fldChar w:fldCharType="begin"/>
      </w:r>
      <w:r>
        <w:instrText xml:space="preserve"> HYPERLINK "https://ijesty.org/index.php/ijesty/article/download/830/445" \h </w:instrText>
      </w:r>
      <w:r>
        <w:fldChar w:fldCharType="separate"/>
      </w:r>
      <w:r>
        <w:rPr>
          <w:rStyle w:val="13"/>
          <w:color w:val="0563C1"/>
        </w:rPr>
        <w:t>[40,105,109,119,121,125,266,277,296,297,298,299]. Artificial Intelligence and Labour Markets: Analyzing Job Displacement and Creation</w:t>
      </w:r>
      <w:r>
        <w:rPr>
          <w:rStyle w:val="13"/>
          <w:color w:val="0563C1"/>
        </w:rPr>
        <w:fldChar w:fldCharType="end"/>
      </w:r>
    </w:p>
    <w:p w14:paraId="47005C8F">
      <w:pPr>
        <w:spacing w:after="200" w:line="400" w:lineRule="atLeast"/>
      </w:pPr>
      <w:r>
        <w:fldChar w:fldCharType="begin"/>
      </w:r>
      <w:r>
        <w:instrText xml:space="preserve"> HYPERLINK "https://electroiq.com/stats/ai-job-creation-statistics/" \h </w:instrText>
      </w:r>
      <w:r>
        <w:fldChar w:fldCharType="separate"/>
      </w:r>
      <w:r>
        <w:rPr>
          <w:rStyle w:val="13"/>
          <w:color w:val="0563C1"/>
        </w:rPr>
        <w:t>[45,114]. AI Job Creation Statistics and Facts (2026)</w:t>
      </w:r>
      <w:r>
        <w:rPr>
          <w:rStyle w:val="13"/>
          <w:color w:val="0563C1"/>
        </w:rPr>
        <w:fldChar w:fldCharType="end"/>
      </w:r>
    </w:p>
    <w:p w14:paraId="7789B388">
      <w:pPr>
        <w:spacing w:after="200" w:line="400" w:lineRule="atLeast"/>
      </w:pPr>
      <w:r>
        <w:fldChar w:fldCharType="begin"/>
      </w:r>
      <w:r>
        <w:instrText xml:space="preserve"> HYPERLINK "https://gloat.com/blog/ai-employment-impact/" \h </w:instrText>
      </w:r>
      <w:r>
        <w:fldChar w:fldCharType="separate"/>
      </w:r>
      <w:r>
        <w:rPr>
          <w:rStyle w:val="13"/>
          <w:color w:val="0563C1"/>
        </w:rPr>
        <w:t>[61,108,132]. AI Employment Impact: Analyzing Job Displacement and Creation</w:t>
      </w:r>
      <w:r>
        <w:rPr>
          <w:rStyle w:val="13"/>
          <w:color w:val="0563C1"/>
        </w:rPr>
        <w:fldChar w:fldCharType="end"/>
      </w:r>
    </w:p>
    <w:p w14:paraId="5960EC74">
      <w:pPr>
        <w:spacing w:after="200" w:line="400" w:lineRule="atLeast"/>
      </w:pPr>
      <w:r>
        <w:fldChar w:fldCharType="begin"/>
      </w:r>
      <w:r>
        <w:instrText xml:space="preserve"> HYPERLINK "http://www.yawenlei.com/uploads/4/4/3/4/44340649/2023_1009_automation_and_augmentation.pdf" \h </w:instrText>
      </w:r>
      <w:r>
        <w:fldChar w:fldCharType="separate"/>
      </w:r>
      <w:r>
        <w:rPr>
          <w:rStyle w:val="13"/>
          <w:color w:val="0563C1"/>
        </w:rPr>
        <w:t>[64,67,137,460,463,471]. Automation and Augmentation: AI, Robots, and Work</w:t>
      </w:r>
      <w:r>
        <w:rPr>
          <w:rStyle w:val="13"/>
          <w:color w:val="0563C1"/>
        </w:rPr>
        <w:fldChar w:fldCharType="end"/>
      </w:r>
    </w:p>
    <w:p w14:paraId="43802E40">
      <w:pPr>
        <w:spacing w:after="200" w:line="400" w:lineRule="atLeast"/>
      </w:pPr>
      <w:r>
        <w:fldChar w:fldCharType="begin"/>
      </w:r>
      <w:r>
        <w:instrText xml:space="preserve"> HYPERLINK "https://research-portal.uu.nl/files/254165258/dongmiaothesisprint0302%20-%2067a224c1d02b0.pdf" \h </w:instrText>
      </w:r>
      <w:r>
        <w:fldChar w:fldCharType="separate"/>
      </w:r>
      <w:r>
        <w:rPr>
          <w:rStyle w:val="13"/>
          <w:color w:val="0563C1"/>
        </w:rPr>
        <w:t>[65,68,76,81,85,145,146,147,461,479,501,502,508]. Racing with AI: How complementarity shapes regional labour market outcomes and the future of work</w:t>
      </w:r>
      <w:r>
        <w:rPr>
          <w:rStyle w:val="13"/>
          <w:color w:val="0563C1"/>
        </w:rPr>
        <w:fldChar w:fldCharType="end"/>
      </w:r>
    </w:p>
    <w:p w14:paraId="12F8D747">
      <w:pPr>
        <w:spacing w:after="200" w:line="400" w:lineRule="atLeast"/>
      </w:pPr>
      <w:r>
        <w:fldChar w:fldCharType="begin"/>
      </w:r>
      <w:r>
        <w:instrText xml:space="preserve"> HYPERLINK "https://violante.economics.princeton.edu/sites/g/files/toruqf5621/files/documents/sbtc_january16.pdf" \h </w:instrText>
      </w:r>
      <w:r>
        <w:fldChar w:fldCharType="separate"/>
      </w:r>
      <w:r>
        <w:rPr>
          <w:rStyle w:val="13"/>
          <w:color w:val="0563C1"/>
        </w:rPr>
        <w:t>[66,71,462]. Skill-Biased Technical Change</w:t>
      </w:r>
      <w:r>
        <w:rPr>
          <w:rStyle w:val="13"/>
          <w:color w:val="0563C1"/>
        </w:rPr>
        <w:fldChar w:fldCharType="end"/>
      </w:r>
    </w:p>
    <w:p w14:paraId="72C9ADDA">
      <w:pPr>
        <w:spacing w:after="200" w:line="400" w:lineRule="atLeast"/>
      </w:pPr>
      <w:r>
        <w:fldChar w:fldCharType="begin"/>
      </w:r>
      <w:r>
        <w:instrText xml:space="preserve"> HYPERLINK "https://iceanet.org/wp-content/uploads/2022/01/Battisti.pdf" \h </w:instrText>
      </w:r>
      <w:r>
        <w:fldChar w:fldCharType="separate"/>
      </w:r>
      <w:r>
        <w:rPr>
          <w:rStyle w:val="13"/>
          <w:color w:val="0563C1"/>
        </w:rPr>
        <w:t>[69,72,468,472,505]. Robots versus labor skills: a complementarity/substitutability analysis</w:t>
      </w:r>
      <w:r>
        <w:rPr>
          <w:rStyle w:val="13"/>
          <w:color w:val="0563C1"/>
        </w:rPr>
        <w:fldChar w:fldCharType="end"/>
      </w:r>
    </w:p>
    <w:p w14:paraId="2EBC67E7">
      <w:pPr>
        <w:spacing w:after="200" w:line="400" w:lineRule="atLeast"/>
      </w:pPr>
      <w:r>
        <w:fldChar w:fldCharType="begin"/>
      </w:r>
      <w:r>
        <w:instrText xml:space="preserve"> HYPERLINK "https://cepr.org/voxeu/columns/task-based-returns-generative-ai-evidence-central-bank" \h </w:instrText>
      </w:r>
      <w:r>
        <w:fldChar w:fldCharType="separate"/>
      </w:r>
      <w:r>
        <w:rPr>
          <w:rStyle w:val="13"/>
          <w:color w:val="0563C1"/>
        </w:rPr>
        <w:t>[70,91,142,152,473,494,500,549]. AI complements non-routine and specialist tasks</w:t>
      </w:r>
      <w:r>
        <w:rPr>
          <w:rStyle w:val="13"/>
          <w:color w:val="0563C1"/>
        </w:rPr>
        <w:fldChar w:fldCharType="end"/>
      </w:r>
    </w:p>
    <w:p w14:paraId="4209E0E4">
      <w:pPr>
        <w:spacing w:after="200" w:line="400" w:lineRule="atLeast"/>
      </w:pPr>
      <w:r>
        <w:fldChar w:fldCharType="begin"/>
      </w:r>
      <w:r>
        <w:instrText xml:space="preserve"> HYPERLINK "https://hal.science/hal-05233991v1/file/arxiv_AIE.pdf" \h </w:instrText>
      </w:r>
      <w:r>
        <w:fldChar w:fldCharType="separate"/>
      </w:r>
      <w:r>
        <w:rPr>
          <w:rStyle w:val="13"/>
          <w:color w:val="0563C1"/>
        </w:rPr>
        <w:t>[75,78,82,84,93,136,138,139,140,141,458,476,478,480,481,495,506,548]. Training for Obsolescence? The AI-Driven Education Trap</w:t>
      </w:r>
      <w:r>
        <w:rPr>
          <w:rStyle w:val="13"/>
          <w:color w:val="0563C1"/>
        </w:rPr>
        <w:fldChar w:fldCharType="end"/>
      </w:r>
    </w:p>
    <w:p w14:paraId="77B8A58A">
      <w:pPr>
        <w:spacing w:after="200" w:line="400" w:lineRule="atLeast"/>
      </w:pPr>
      <w:r>
        <w:fldChar w:fldCharType="begin"/>
      </w:r>
      <w:r>
        <w:instrText xml:space="preserve"> HYPERLINK "https://zbw.eu/econis-archiv/bitstream/11159/653689/1/1890391115_0.pdf" \h </w:instrText>
      </w:r>
      <w:r>
        <w:fldChar w:fldCharType="separate"/>
      </w:r>
      <w:r>
        <w:rPr>
          <w:rStyle w:val="13"/>
          <w:color w:val="0563C1"/>
        </w:rPr>
        <w:t>[80,477]. Automation-skill complementarity: the changing returns to soft skills in different stages of technology adoption</w:t>
      </w:r>
      <w:r>
        <w:rPr>
          <w:rStyle w:val="13"/>
          <w:color w:val="0563C1"/>
        </w:rPr>
        <w:fldChar w:fldCharType="end"/>
      </w:r>
    </w:p>
    <w:p w14:paraId="35C8E033">
      <w:pPr>
        <w:spacing w:after="200" w:line="400" w:lineRule="atLeast"/>
      </w:pPr>
      <w:r>
        <w:fldChar w:fldCharType="begin"/>
      </w:r>
      <w:r>
        <w:instrText xml:space="preserve"> HYPERLINK "https://www.tomdavenport.com/ai-and-the-future-of-work-what-we-know-today/" \h </w:instrText>
      </w:r>
      <w:r>
        <w:fldChar w:fldCharType="separate"/>
      </w:r>
      <w:r>
        <w:rPr>
          <w:rStyle w:val="13"/>
          <w:color w:val="0563C1"/>
        </w:rPr>
        <w:t>[89,90,92,491,493]. Working with AI: Real Stories of Human Machine Collaboration</w:t>
      </w:r>
      <w:r>
        <w:rPr>
          <w:rStyle w:val="13"/>
          <w:color w:val="0563C1"/>
        </w:rPr>
        <w:fldChar w:fldCharType="end"/>
      </w:r>
    </w:p>
    <w:p w14:paraId="4215287E">
      <w:pPr>
        <w:spacing w:after="200" w:line="400" w:lineRule="atLeast"/>
      </w:pPr>
      <w:r>
        <w:fldChar w:fldCharType="begin"/>
      </w:r>
      <w:r>
        <w:instrText xml:space="preserve"> HYPERLINK "https://files.metaso.cn/api/public-file/preview?fileName=8684159069679489024.pdf" \h </w:instrText>
      </w:r>
      <w:r>
        <w:fldChar w:fldCharType="separate"/>
      </w:r>
      <w:r>
        <w:rPr>
          <w:rStyle w:val="13"/>
          <w:color w:val="0563C1"/>
        </w:rPr>
        <w:t>[94,101,102,272,274,275,315,316,317,348,445,448,510,532]. IMPACT OF AI ON LABOR MARKETS: INTENSIFYING OR MITIGATING UNEMPLOYMENT</w:t>
      </w:r>
      <w:r>
        <w:rPr>
          <w:rStyle w:val="13"/>
          <w:color w:val="0563C1"/>
        </w:rPr>
        <w:fldChar w:fldCharType="end"/>
      </w:r>
    </w:p>
    <w:p w14:paraId="4A5BEC24">
      <w:pPr>
        <w:spacing w:after="200" w:line="400" w:lineRule="atLeast"/>
      </w:pPr>
      <w:r>
        <w:fldChar w:fldCharType="begin"/>
      </w:r>
      <w:r>
        <w:instrText xml:space="preserve"> HYPERLINK "https://finance.sina.cn/2024-06-28/detail-incafttv5419781.d.html" \h </w:instrText>
      </w:r>
      <w:r>
        <w:fldChar w:fldCharType="separate"/>
      </w:r>
      <w:r>
        <w:rPr>
          <w:rStyle w:val="13"/>
          <w:color w:val="0563C1"/>
        </w:rPr>
        <w:t>[96]. AI经济学 | 第四章：替代与增强，变革就业市场</w:t>
      </w:r>
      <w:r>
        <w:rPr>
          <w:rStyle w:val="13"/>
          <w:color w:val="0563C1"/>
        </w:rPr>
        <w:fldChar w:fldCharType="end"/>
      </w:r>
    </w:p>
    <w:p w14:paraId="615A5548">
      <w:pPr>
        <w:spacing w:after="200" w:line="400" w:lineRule="atLeast"/>
      </w:pPr>
      <w:r>
        <w:fldChar w:fldCharType="begin"/>
      </w:r>
      <w:r>
        <w:instrText xml:space="preserve"> HYPERLINK "https://files.metaso.cn/api/public-file/preview?fileName=8677598678125432832.pdf" \h </w:instrText>
      </w:r>
      <w:r>
        <w:fldChar w:fldCharType="separate"/>
      </w:r>
      <w:r>
        <w:rPr>
          <w:rStyle w:val="13"/>
          <w:color w:val="0563C1"/>
        </w:rPr>
        <w:t>[97,432,443]. Exploring intelligent manufacturing: How artificial intelligence affects productivity and labor demand at the enterprise level</w:t>
      </w:r>
      <w:r>
        <w:rPr>
          <w:rStyle w:val="13"/>
          <w:color w:val="0563C1"/>
        </w:rPr>
        <w:fldChar w:fldCharType="end"/>
      </w:r>
    </w:p>
    <w:p w14:paraId="17047A1C">
      <w:pPr>
        <w:spacing w:after="200" w:line="400" w:lineRule="atLeast"/>
      </w:pPr>
      <w:r>
        <w:fldChar w:fldCharType="begin"/>
      </w:r>
      <w:r>
        <w:instrText xml:space="preserve"> HYPERLINK "https://www.etda.or.th/getattachment/Our-Service/AIGC/Research-and-Recommendation/07-AIintheLaborMarket-RisksOpportunitiesAndPolicyResponses-Saliltorn.pdf.aspx?lang=th-TH" \h </w:instrText>
      </w:r>
      <w:r>
        <w:fldChar w:fldCharType="separate"/>
      </w:r>
      <w:r>
        <w:rPr>
          <w:rStyle w:val="13"/>
          <w:color w:val="0563C1"/>
        </w:rPr>
        <w:t>[99]. Artificial Intelligence in the Labor Market: Risks, Opportunities, and Policy Responses</w:t>
      </w:r>
      <w:r>
        <w:rPr>
          <w:rStyle w:val="13"/>
          <w:color w:val="0563C1"/>
        </w:rPr>
        <w:fldChar w:fldCharType="end"/>
      </w:r>
    </w:p>
    <w:p w14:paraId="688DF516">
      <w:pPr>
        <w:spacing w:after="200" w:line="400" w:lineRule="atLeast"/>
      </w:pPr>
      <w:r>
        <w:fldChar w:fldCharType="begin"/>
      </w:r>
      <w:r>
        <w:instrText xml:space="preserve"> HYPERLINK "https://conferinte.stiu.md/sites/default/files/evenimente/CiasoS%202024-FULL%20Paper%20Proceedings%20Book.pdf" \h </w:instrText>
      </w:r>
      <w:r>
        <w:fldChar w:fldCharType="separate"/>
      </w:r>
      <w:r>
        <w:rPr>
          <w:rStyle w:val="13"/>
          <w:color w:val="0563C1"/>
        </w:rPr>
        <w:t>[100]. VIII. International Applied Social Sciences Congress (C-IASOS 2024) Proceedings Book</w:t>
      </w:r>
      <w:r>
        <w:rPr>
          <w:rStyle w:val="13"/>
          <w:color w:val="0563C1"/>
        </w:rPr>
        <w:fldChar w:fldCharType="end"/>
      </w:r>
    </w:p>
    <w:p w14:paraId="5206FF77">
      <w:pPr>
        <w:spacing w:after="200" w:line="400" w:lineRule="atLeast"/>
      </w:pPr>
      <w:r>
        <w:fldChar w:fldCharType="begin"/>
      </w:r>
      <w:r>
        <w:instrText xml:space="preserve"> HYPERLINK "http://hwlabor.co.kr/data/file/data/1794735815_gphoOI9M_4497207d281c7c831fc0f6a5e66398b1a0d2fdb1.pdf" \h </w:instrText>
      </w:r>
      <w:r>
        <w:fldChar w:fldCharType="separate"/>
      </w:r>
      <w:r>
        <w:rPr>
          <w:rStyle w:val="13"/>
          <w:color w:val="0563C1"/>
        </w:rPr>
        <w:t>[106]. 인공지능에 의한 화이트칼라의 직무 대체 및 변화</w:t>
      </w:r>
      <w:r>
        <w:rPr>
          <w:rStyle w:val="13"/>
          <w:color w:val="0563C1"/>
        </w:rPr>
        <w:fldChar w:fldCharType="end"/>
      </w:r>
    </w:p>
    <w:p w14:paraId="03F7E419">
      <w:pPr>
        <w:spacing w:after="200" w:line="400" w:lineRule="atLeast"/>
      </w:pPr>
      <w:r>
        <w:fldChar w:fldCharType="begin"/>
      </w:r>
      <w:r>
        <w:instrText xml:space="preserve"> HYPERLINK "https://www.irjet.net/archives/V12/i2/IRJET-V12I281.pdf" \h </w:instrText>
      </w:r>
      <w:r>
        <w:fldChar w:fldCharType="separate"/>
      </w:r>
      <w:r>
        <w:rPr>
          <w:rStyle w:val="13"/>
          <w:color w:val="0563C1"/>
        </w:rPr>
        <w:t>[107]. Benefits and Application of Generative Artificial Intelligence</w:t>
      </w:r>
      <w:r>
        <w:rPr>
          <w:rStyle w:val="13"/>
          <w:color w:val="0563C1"/>
        </w:rPr>
        <w:fldChar w:fldCharType="end"/>
      </w:r>
    </w:p>
    <w:p w14:paraId="333121A0">
      <w:pPr>
        <w:spacing w:after="200" w:line="400" w:lineRule="atLeast"/>
      </w:pPr>
      <w:r>
        <w:fldChar w:fldCharType="begin"/>
      </w:r>
      <w:r>
        <w:instrText xml:space="preserve"> HYPERLINK "https://www.singular-innovation.com/post/ai-and-employment-united-states-will-ai-take-your-job-2026" \h </w:instrText>
      </w:r>
      <w:r>
        <w:fldChar w:fldCharType="separate"/>
      </w:r>
      <w:r>
        <w:rPr>
          <w:rStyle w:val="13"/>
          <w:color w:val="0563C1"/>
        </w:rPr>
        <w:t>[110,117]. AI and Employment in the United States: Will AI Take Your Job by 2026?</w:t>
      </w:r>
      <w:r>
        <w:rPr>
          <w:rStyle w:val="13"/>
          <w:color w:val="0563C1"/>
        </w:rPr>
        <w:fldChar w:fldCharType="end"/>
      </w:r>
    </w:p>
    <w:p w14:paraId="6B2A41E8">
      <w:pPr>
        <w:spacing w:after="200" w:line="400" w:lineRule="atLeast"/>
      </w:pPr>
      <w:r>
        <w:fldChar w:fldCharType="begin"/>
      </w:r>
      <w:r>
        <w:instrText xml:space="preserve"> HYPERLINK "https://www.jetir.org/papers/JETIR2504911.pdf" \h </w:instrText>
      </w:r>
      <w:r>
        <w:fldChar w:fldCharType="separate"/>
      </w:r>
      <w:r>
        <w:rPr>
          <w:rStyle w:val="13"/>
          <w:color w:val="0563C1"/>
        </w:rPr>
        <w:t>[112,525]. The Future of Employment: AI and Job Displacement in the Global Economy</w:t>
      </w:r>
      <w:r>
        <w:rPr>
          <w:rStyle w:val="13"/>
          <w:color w:val="0563C1"/>
        </w:rPr>
        <w:fldChar w:fldCharType="end"/>
      </w:r>
    </w:p>
    <w:p w14:paraId="65F91F06">
      <w:pPr>
        <w:spacing w:after="200" w:line="400" w:lineRule="atLeast"/>
      </w:pPr>
      <w:r>
        <w:fldChar w:fldCharType="begin"/>
      </w:r>
      <w:r>
        <w:instrText xml:space="preserve"> HYPERLINK "https://techiehub.blog/why-is-generative-ai-important/" \h </w:instrText>
      </w:r>
      <w:r>
        <w:fldChar w:fldCharType="separate"/>
      </w:r>
      <w:r>
        <w:rPr>
          <w:rStyle w:val="13"/>
          <w:color w:val="0563C1"/>
        </w:rPr>
        <w:t>[113]. Economic Transformation, Productivity Revolution &amp; Industry Impact Analysis</w:t>
      </w:r>
      <w:r>
        <w:rPr>
          <w:rStyle w:val="13"/>
          <w:color w:val="0563C1"/>
        </w:rPr>
        <w:fldChar w:fldCharType="end"/>
      </w:r>
    </w:p>
    <w:p w14:paraId="7350C31F">
      <w:pPr>
        <w:spacing w:after="200" w:line="400" w:lineRule="atLeast"/>
      </w:pPr>
      <w:r>
        <w:fldChar w:fldCharType="begin"/>
      </w:r>
      <w:r>
        <w:instrText xml:space="preserve"> HYPERLINK "https://files.metaso.cn/api/public-file/preview?fileName=8692383893000261632.pdf" \h </w:instrText>
      </w:r>
      <w:r>
        <w:fldChar w:fldCharType="separate"/>
      </w:r>
      <w:r>
        <w:rPr>
          <w:rStyle w:val="13"/>
          <w:color w:val="0563C1"/>
        </w:rPr>
        <w:t>[116,127,131,362,400]. Rand兰德：2025年人工智能的宏观经济影响报告</w:t>
      </w:r>
      <w:r>
        <w:rPr>
          <w:rStyle w:val="13"/>
          <w:color w:val="0563C1"/>
        </w:rPr>
        <w:fldChar w:fldCharType="end"/>
      </w:r>
    </w:p>
    <w:p w14:paraId="318E8D07">
      <w:pPr>
        <w:spacing w:after="200" w:line="400" w:lineRule="atLeast"/>
      </w:pPr>
      <w:r>
        <w:fldChar w:fldCharType="begin"/>
      </w:r>
      <w:r>
        <w:instrText xml:space="preserve"> HYPERLINK "https://www.ijmrsetm.com/admin/img/10_A%20Study%20on%20the.pdf" \h </w:instrText>
      </w:r>
      <w:r>
        <w:fldChar w:fldCharType="separate"/>
      </w:r>
      <w:r>
        <w:rPr>
          <w:rStyle w:val="13"/>
          <w:color w:val="0563C1"/>
        </w:rPr>
        <w:t>[118]. A Study on the Impact of AI Tools on Graduate Employability</w:t>
      </w:r>
      <w:r>
        <w:rPr>
          <w:rStyle w:val="13"/>
          <w:color w:val="0563C1"/>
        </w:rPr>
        <w:fldChar w:fldCharType="end"/>
      </w:r>
    </w:p>
    <w:p w14:paraId="097CF992">
      <w:pPr>
        <w:spacing w:after="200" w:line="400" w:lineRule="atLeast"/>
      </w:pPr>
      <w:r>
        <w:fldChar w:fldCharType="begin"/>
      </w:r>
      <w:r>
        <w:instrText xml:space="preserve"> HYPERLINK "https://www.i-ez.net/Essence/PDF/%EC%9D%B4%EC%A7%80%EC%88%98%EB%8A%A5%EA%B5%90%EC%9C%A1%202020%EB%85%84%204%EC%9B%94%EB%AA%A8%EC%9D%98%EA%B3%A0%EC%82%AC%20%EA%B3%A03%20%EC%98%81%EC%96%B4%20%EC%A0%84%EC%B2%B4%20%EC%98%A4%EB%8B%B5%EB%85%B8%ED%8A%B8.pdf" \h </w:instrText>
      </w:r>
      <w:r>
        <w:fldChar w:fldCharType="separate"/>
      </w:r>
      <w:r>
        <w:rPr>
          <w:rStyle w:val="13"/>
          <w:color w:val="0563C1"/>
        </w:rPr>
        <w:t>[123,130]. 고3 2020년 03월 영어 오답노트플러스</w:t>
      </w:r>
      <w:r>
        <w:rPr>
          <w:rStyle w:val="13"/>
          <w:color w:val="0563C1"/>
        </w:rPr>
        <w:fldChar w:fldCharType="end"/>
      </w:r>
    </w:p>
    <w:p w14:paraId="43E21920">
      <w:pPr>
        <w:spacing w:after="200" w:line="400" w:lineRule="atLeast"/>
      </w:pPr>
      <w:r>
        <w:fldChar w:fldCharType="begin"/>
      </w:r>
      <w:r>
        <w:instrText xml:space="preserve"> HYPERLINK "https://www.ijltemas.in/submission/index.php/online/article/download/2818/3077/9900" \h </w:instrText>
      </w:r>
      <w:r>
        <w:fldChar w:fldCharType="separate"/>
      </w:r>
      <w:r>
        <w:rPr>
          <w:rStyle w:val="13"/>
          <w:color w:val="0563C1"/>
        </w:rPr>
        <w:t>[128]. Artificial Intelligence is a liability</w:t>
      </w:r>
      <w:r>
        <w:rPr>
          <w:rStyle w:val="13"/>
          <w:color w:val="0563C1"/>
        </w:rPr>
        <w:fldChar w:fldCharType="end"/>
      </w:r>
    </w:p>
    <w:p w14:paraId="51ACEC62">
      <w:pPr>
        <w:spacing w:after="200" w:line="400" w:lineRule="atLeast"/>
      </w:pPr>
      <w:r>
        <w:fldChar w:fldCharType="begin"/>
      </w:r>
      <w:r>
        <w:instrText xml:space="preserve"> HYPERLINK "https://prospectivayestrategia.cl/wp-content/uploads/2024/12/ssrn-5028371.pdf" \h </w:instrText>
      </w:r>
      <w:r>
        <w:fldChar w:fldCharType="separate"/>
      </w:r>
      <w:r>
        <w:rPr>
          <w:rStyle w:val="13"/>
          <w:color w:val="0563C1"/>
        </w:rPr>
        <w:t>[133,148,151,153,292,466,492,507]. The EPOCH of AI: Human-Machine Complementarities at Work</w:t>
      </w:r>
      <w:r>
        <w:rPr>
          <w:rStyle w:val="13"/>
          <w:color w:val="0563C1"/>
        </w:rPr>
        <w:fldChar w:fldCharType="end"/>
      </w:r>
    </w:p>
    <w:p w14:paraId="0F08B0A5">
      <w:pPr>
        <w:spacing w:after="200" w:line="400" w:lineRule="atLeast"/>
      </w:pPr>
      <w:r>
        <w:fldChar w:fldCharType="begin"/>
      </w:r>
      <w:r>
        <w:instrText xml:space="preserve"> HYPERLINK "https://mjtoimetised.ut.ee/febpdf/febawb146.pdf" \h </w:instrText>
      </w:r>
      <w:r>
        <w:fldChar w:fldCharType="separate"/>
      </w:r>
      <w:r>
        <w:rPr>
          <w:rStyle w:val="13"/>
          <w:color w:val="0563C1"/>
        </w:rPr>
        <w:t>[134]. Automation-Skill Complementarity: The Changing Returns to Soft Skills in Different Stages of Technology Adoption</w:t>
      </w:r>
      <w:r>
        <w:rPr>
          <w:rStyle w:val="13"/>
          <w:color w:val="0563C1"/>
        </w:rPr>
        <w:fldChar w:fldCharType="end"/>
      </w:r>
    </w:p>
    <w:p w14:paraId="77FEF89C">
      <w:pPr>
        <w:spacing w:after="200" w:line="400" w:lineRule="atLeast"/>
      </w:pPr>
      <w:r>
        <w:fldChar w:fldCharType="begin"/>
      </w:r>
      <w:r>
        <w:instrText xml:space="preserve"> HYPERLINK "https://docs.iza.org/dp16972.pdf" \h </w:instrText>
      </w:r>
      <w:r>
        <w:fldChar w:fldCharType="separate"/>
      </w:r>
      <w:r>
        <w:rPr>
          <w:rStyle w:val="13"/>
          <w:color w:val="0563C1"/>
        </w:rPr>
        <w:t>[135,154,467,503]. Artificial Intelligence and the Skill Premium</w:t>
      </w:r>
      <w:r>
        <w:rPr>
          <w:rStyle w:val="13"/>
          <w:color w:val="0563C1"/>
        </w:rPr>
        <w:fldChar w:fldCharType="end"/>
      </w:r>
    </w:p>
    <w:p w14:paraId="6DD170EB">
      <w:pPr>
        <w:spacing w:after="200" w:line="400" w:lineRule="atLeast"/>
      </w:pPr>
      <w:r>
        <w:fldChar w:fldCharType="begin"/>
      </w:r>
      <w:r>
        <w:instrText xml:space="preserve"> HYPERLINK "https://arxiv.org/pdf/2412.19754v2" \h </w:instrText>
      </w:r>
      <w:r>
        <w:fldChar w:fldCharType="separate"/>
      </w:r>
      <w:r>
        <w:rPr>
          <w:rStyle w:val="13"/>
          <w:color w:val="0563C1"/>
        </w:rPr>
        <w:t>[143,144,149,150,155]. Complement or substitute? How AI increases the demand for human skills</w:t>
      </w:r>
      <w:r>
        <w:rPr>
          <w:rStyle w:val="13"/>
          <w:color w:val="0563C1"/>
        </w:rPr>
        <w:fldChar w:fldCharType="end"/>
      </w:r>
    </w:p>
    <w:p w14:paraId="531932FC">
      <w:pPr>
        <w:spacing w:after="200" w:line="400" w:lineRule="atLeast"/>
      </w:pPr>
      <w:r>
        <w:fldChar w:fldCharType="begin"/>
      </w:r>
      <w:r>
        <w:instrText xml:space="preserve"> HYPERLINK "https://www.iosrjournals.org/manuscript_paper/761760.docx" \h </w:instrText>
      </w:r>
      <w:r>
        <w:fldChar w:fldCharType="separate"/>
      </w:r>
      <w:r>
        <w:rPr>
          <w:rStyle w:val="13"/>
          <w:color w:val="0563C1"/>
        </w:rPr>
        <w:t>[156,159,162,165,171,174,177,180,464,504,563]. The Impact of Artificial Intelligence on Labor Markets and Wage Inequality: A Comprehensive Analysis</w:t>
      </w:r>
      <w:r>
        <w:rPr>
          <w:rStyle w:val="13"/>
          <w:color w:val="0563C1"/>
        </w:rPr>
        <w:fldChar w:fldCharType="end"/>
      </w:r>
    </w:p>
    <w:p w14:paraId="4264EAD6">
      <w:pPr>
        <w:spacing w:after="200" w:line="400" w:lineRule="atLeast"/>
      </w:pPr>
      <w:r>
        <w:fldChar w:fldCharType="begin"/>
      </w:r>
      <w:r>
        <w:instrText xml:space="preserve"> HYPERLINK "https://www.whitehouse.gov/wp-content/uploads/2024/07/Potential-Labor-Market-Impacts-of-Artificial-Intelligence-An-Empirical-Analysis-July-2024.pdf" \h </w:instrText>
      </w:r>
      <w:r>
        <w:fldChar w:fldCharType="separate"/>
      </w:r>
      <w:r>
        <w:rPr>
          <w:rStyle w:val="13"/>
          <w:color w:val="0563C1"/>
        </w:rPr>
        <w:t>[157,160,163,166,168,175,178,181,465]. Potential Labor Market Impacts of Artificial Intelligence: An Empirical Analysis</w:t>
      </w:r>
      <w:r>
        <w:rPr>
          <w:rStyle w:val="13"/>
          <w:color w:val="0563C1"/>
        </w:rPr>
        <w:fldChar w:fldCharType="end"/>
      </w:r>
    </w:p>
    <w:p w14:paraId="5EB64649">
      <w:pPr>
        <w:spacing w:after="200" w:line="400" w:lineRule="atLeast"/>
      </w:pPr>
      <w:r>
        <w:fldChar w:fldCharType="begin"/>
      </w:r>
      <w:r>
        <w:instrText xml:space="preserve"> HYPERLINK "https://www.econstor.eu/bitstream/10419/326942/1/wp2025-013.pdf" \h </w:instrText>
      </w:r>
      <w:r>
        <w:fldChar w:fldCharType="separate"/>
      </w:r>
      <w:r>
        <w:rPr>
          <w:rStyle w:val="13"/>
          <w:color w:val="0563C1"/>
        </w:rPr>
        <w:t>[158,161,164,167,172,176,179,182,420,564]. Robots &amp; AI Exposure and Wage Inequality: A Within Occupation Approach</w:t>
      </w:r>
      <w:r>
        <w:rPr>
          <w:rStyle w:val="13"/>
          <w:color w:val="0563C1"/>
        </w:rPr>
        <w:fldChar w:fldCharType="end"/>
      </w:r>
    </w:p>
    <w:p w14:paraId="0DB63818">
      <w:pPr>
        <w:spacing w:after="200" w:line="400" w:lineRule="atLeast"/>
      </w:pPr>
      <w:r>
        <w:fldChar w:fldCharType="begin"/>
      </w:r>
      <w:r>
        <w:instrText xml:space="preserve"> HYPERLINK "http://www.muratungor.com/uploads/5/8/9/2/589258/grant_ungor_2022.pdf" \h </w:instrText>
      </w:r>
      <w:r>
        <w:fldChar w:fldCharType="separate"/>
      </w:r>
      <w:r>
        <w:rPr>
          <w:rStyle w:val="13"/>
          <w:color w:val="0563C1"/>
        </w:rPr>
        <w:t>[169,170,173]. The AI Revolution with 21st Century Skills: Implications for the Wage Inequality and Technical Change</w:t>
      </w:r>
      <w:r>
        <w:rPr>
          <w:rStyle w:val="13"/>
          <w:color w:val="0563C1"/>
        </w:rPr>
        <w:fldChar w:fldCharType="end"/>
      </w:r>
    </w:p>
    <w:p w14:paraId="51759D90">
      <w:pPr>
        <w:spacing w:after="200" w:line="400" w:lineRule="atLeast"/>
      </w:pPr>
      <w:r>
        <w:fldChar w:fldCharType="begin"/>
      </w:r>
      <w:r>
        <w:instrText xml:space="preserve"> HYPERLINK "https://files.metaso.cn/api/public-file/preview?fileName=8692383167421317120.pdf" \h </w:instrText>
      </w:r>
      <w:r>
        <w:fldChar w:fldCharType="separate"/>
      </w:r>
      <w:r>
        <w:rPr>
          <w:rStyle w:val="13"/>
          <w:color w:val="0563C1"/>
        </w:rPr>
        <w:t>[184,193,195,391,392,486,490]. Generative AI and Jobs: A Refined Global Index of Occupational Exposure</w:t>
      </w:r>
      <w:r>
        <w:rPr>
          <w:rStyle w:val="13"/>
          <w:color w:val="0563C1"/>
        </w:rPr>
        <w:fldChar w:fldCharType="end"/>
      </w:r>
    </w:p>
    <w:p w14:paraId="5ED9A829">
      <w:pPr>
        <w:spacing w:after="200" w:line="400" w:lineRule="atLeast"/>
      </w:pPr>
      <w:r>
        <w:fldChar w:fldCharType="begin"/>
      </w:r>
      <w:r>
        <w:instrText xml:space="preserve"> HYPERLINK "https://www.oecd.org/content/dam/oecd/en/publications/reports/2025/11/oecd-ai-capability-indicators-technical-report_d3762d1a/9cdb3dd1-en.pdf" \h </w:instrText>
      </w:r>
      <w:r>
        <w:fldChar w:fldCharType="separate"/>
      </w:r>
      <w:r>
        <w:rPr>
          <w:rStyle w:val="13"/>
          <w:color w:val="0563C1"/>
        </w:rPr>
        <w:t>[185,191,194,196,197,198,199,474,484]. OECD AI Capability Indicators Technical Report</w:t>
      </w:r>
      <w:r>
        <w:rPr>
          <w:rStyle w:val="13"/>
          <w:color w:val="0563C1"/>
        </w:rPr>
        <w:fldChar w:fldCharType="end"/>
      </w:r>
    </w:p>
    <w:p w14:paraId="1569192E">
      <w:pPr>
        <w:spacing w:after="200" w:line="400" w:lineRule="atLeast"/>
      </w:pPr>
      <w:r>
        <w:fldChar w:fldCharType="begin"/>
      </w:r>
      <w:r>
        <w:instrText xml:space="preserve"> HYPERLINK "https://www.ijsat.org/papers/2025/2/4882.pdf" \h </w:instrText>
      </w:r>
      <w:r>
        <w:fldChar w:fldCharType="separate"/>
      </w:r>
      <w:r>
        <w:rPr>
          <w:rStyle w:val="13"/>
          <w:color w:val="0563C1"/>
        </w:rPr>
        <w:t>[188,190,201,202,217,219,223,489,516]. The Future of Work: Human Adaptability and Innovation in the Age of AI and Automation</w:t>
      </w:r>
      <w:r>
        <w:rPr>
          <w:rStyle w:val="13"/>
          <w:color w:val="0563C1"/>
        </w:rPr>
        <w:fldChar w:fldCharType="end"/>
      </w:r>
    </w:p>
    <w:p w14:paraId="1DB44B52">
      <w:pPr>
        <w:spacing w:after="200" w:line="400" w:lineRule="atLeast"/>
      </w:pPr>
      <w:r>
        <w:fldChar w:fldCharType="begin"/>
      </w:r>
      <w:r>
        <w:instrText xml:space="preserve"> HYPERLINK "https://files.metaso.cn/api/public-file/preview?fileName=8688475680438870016.pdf" \h </w:instrText>
      </w:r>
      <w:r>
        <w:fldChar w:fldCharType="separate"/>
      </w:r>
      <w:r>
        <w:rPr>
          <w:rStyle w:val="13"/>
          <w:color w:val="0563C1"/>
        </w:rPr>
        <w:t>[189,220,224,225,487,509]. Artificial Intelligence: A European Perspective</w:t>
      </w:r>
      <w:r>
        <w:rPr>
          <w:rStyle w:val="13"/>
          <w:color w:val="0563C1"/>
        </w:rPr>
        <w:fldChar w:fldCharType="end"/>
      </w:r>
    </w:p>
    <w:p w14:paraId="02CCF6E8">
      <w:pPr>
        <w:spacing w:after="200" w:line="400" w:lineRule="atLeast"/>
      </w:pPr>
      <w:r>
        <w:fldChar w:fldCharType="begin"/>
      </w:r>
      <w:r>
        <w:instrText xml:space="preserve"> HYPERLINK "https://files.metaso.cn/api/public-file/preview?fileName=8692426438098530304.pdf" \h </w:instrText>
      </w:r>
      <w:r>
        <w:fldChar w:fldCharType="separate"/>
      </w:r>
      <w:r>
        <w:rPr>
          <w:rStyle w:val="13"/>
          <w:color w:val="0563C1"/>
        </w:rPr>
        <w:t>[192,203,204,205,485]. A new future of work: The race to deploy AI and raise skills in Europe and beyond</w:t>
      </w:r>
      <w:r>
        <w:rPr>
          <w:rStyle w:val="13"/>
          <w:color w:val="0563C1"/>
        </w:rPr>
        <w:fldChar w:fldCharType="end"/>
      </w:r>
    </w:p>
    <w:p w14:paraId="0AC2E8CB">
      <w:pPr>
        <w:spacing w:after="200" w:line="400" w:lineRule="atLeast"/>
      </w:pPr>
      <w:r>
        <w:fldChar w:fldCharType="begin"/>
      </w:r>
      <w:r>
        <w:instrText xml:space="preserve"> HYPERLINK "https://files.metaso.cn/api/public-file/preview?fileName=8683751323121410048.pdf" \h </w:instrText>
      </w:r>
      <w:r>
        <w:fldChar w:fldCharType="separate"/>
      </w:r>
      <w:r>
        <w:rPr>
          <w:rStyle w:val="13"/>
          <w:color w:val="0563C1"/>
        </w:rPr>
        <w:t>[206,207]. McKinsey Global Institute: 2024 in charts</w:t>
      </w:r>
      <w:r>
        <w:rPr>
          <w:rStyle w:val="13"/>
          <w:color w:val="0563C1"/>
        </w:rPr>
        <w:fldChar w:fldCharType="end"/>
      </w:r>
    </w:p>
    <w:p w14:paraId="022ED9EA">
      <w:pPr>
        <w:spacing w:after="200" w:line="400" w:lineRule="atLeast"/>
      </w:pPr>
      <w:r>
        <w:fldChar w:fldCharType="begin"/>
      </w:r>
      <w:r>
        <w:instrText xml:space="preserve"> HYPERLINK "https://files.metaso.cn/api/public-file/preview?fileName=8691351692232523777.pdf" \h </w:instrText>
      </w:r>
      <w:r>
        <w:fldChar w:fldCharType="separate"/>
      </w:r>
      <w:r>
        <w:rPr>
          <w:rStyle w:val="13"/>
          <w:color w:val="0563C1"/>
        </w:rPr>
        <w:t>[208]. 2026年全球时尚业态报告</w:t>
      </w:r>
      <w:r>
        <w:rPr>
          <w:rStyle w:val="13"/>
          <w:color w:val="0563C1"/>
        </w:rPr>
        <w:fldChar w:fldCharType="end"/>
      </w:r>
    </w:p>
    <w:p w14:paraId="177AFA27">
      <w:pPr>
        <w:spacing w:after="200" w:line="400" w:lineRule="atLeast"/>
      </w:pPr>
      <w:r>
        <w:fldChar w:fldCharType="begin"/>
      </w:r>
      <w:r>
        <w:instrText xml:space="preserve"> HYPERLINK "https://files.metaso.cn/api/public-file/preview?fileName=8692426299440345088.pdf" \h </w:instrText>
      </w:r>
      <w:r>
        <w:fldChar w:fldCharType="separate"/>
      </w:r>
      <w:r>
        <w:rPr>
          <w:rStyle w:val="13"/>
          <w:color w:val="0563C1"/>
        </w:rPr>
        <w:t>[221,380,449,452,522]. Artificial Intelligence and the Labour Market in Korea</w:t>
      </w:r>
      <w:r>
        <w:rPr>
          <w:rStyle w:val="13"/>
          <w:color w:val="0563C1"/>
        </w:rPr>
        <w:fldChar w:fldCharType="end"/>
      </w:r>
    </w:p>
    <w:p w14:paraId="60987BDB">
      <w:pPr>
        <w:spacing w:after="200" w:line="400" w:lineRule="atLeast"/>
      </w:pPr>
      <w:r>
        <w:fldChar w:fldCharType="begin"/>
      </w:r>
      <w:r>
        <w:instrText xml:space="preserve"> HYPERLINK "https://files.metaso.cn/api/public-file/preview?fileName=8677599107166294016.pdf" \h </w:instrText>
      </w:r>
      <w:r>
        <w:fldChar w:fldCharType="separate"/>
      </w:r>
      <w:r>
        <w:rPr>
          <w:rStyle w:val="13"/>
          <w:color w:val="0563C1"/>
        </w:rPr>
        <w:t>[230,246,249,252,301,537,544,546]. AI's Transformative Impact on Business and Employment (2025–2035)</w:t>
      </w:r>
      <w:r>
        <w:rPr>
          <w:rStyle w:val="13"/>
          <w:color w:val="0563C1"/>
        </w:rPr>
        <w:fldChar w:fldCharType="end"/>
      </w:r>
    </w:p>
    <w:p w14:paraId="75448BD2">
      <w:pPr>
        <w:spacing w:after="200" w:line="400" w:lineRule="atLeast"/>
      </w:pPr>
      <w:r>
        <w:fldChar w:fldCharType="begin"/>
      </w:r>
      <w:r>
        <w:instrText xml:space="preserve"> HYPERLINK "https://www.ijprems.com/uploadedfiles/paper/volume_4/issue_10_october_2024/36358/1729342148.docx" \h </w:instrText>
      </w:r>
      <w:r>
        <w:fldChar w:fldCharType="separate"/>
      </w:r>
      <w:r>
        <w:rPr>
          <w:rStyle w:val="13"/>
          <w:color w:val="0563C1"/>
        </w:rPr>
        <w:t>[240,248,539]. THE ROLE OF AI IN DAY TO DAY LIFE AND BUSINESS</w:t>
      </w:r>
      <w:r>
        <w:rPr>
          <w:rStyle w:val="13"/>
          <w:color w:val="0563C1"/>
        </w:rPr>
        <w:fldChar w:fldCharType="end"/>
      </w:r>
    </w:p>
    <w:p w14:paraId="2EC30E89">
      <w:pPr>
        <w:spacing w:after="200" w:line="400" w:lineRule="atLeast"/>
      </w:pPr>
      <w:r>
        <w:fldChar w:fldCharType="begin"/>
      </w:r>
      <w:r>
        <w:instrText xml:space="preserve"> HYPERLINK "https://nssresearchjournal.com/CertEdiDoc/CurrentEdition29fe7afc-d7ba-4c6c-9c58-cb40c8a65a5e.pdf#page=83" \h </w:instrText>
      </w:r>
      <w:r>
        <w:fldChar w:fldCharType="separate"/>
      </w:r>
      <w:r>
        <w:rPr>
          <w:rStyle w:val="13"/>
          <w:color w:val="0563C1"/>
        </w:rPr>
        <w:t>[243,251,263,265,307,309,313,542]. Naveen Shodh Sansar (An International Refereed/ Peer Review Research Journal)</w:t>
      </w:r>
      <w:r>
        <w:rPr>
          <w:rStyle w:val="13"/>
          <w:color w:val="0563C1"/>
        </w:rPr>
        <w:fldChar w:fldCharType="end"/>
      </w:r>
    </w:p>
    <w:p w14:paraId="45E17E1A">
      <w:pPr>
        <w:spacing w:after="200" w:line="400" w:lineRule="atLeast"/>
      </w:pPr>
      <w:r>
        <w:fldChar w:fldCharType="begin"/>
      </w:r>
      <w:r>
        <w:instrText xml:space="preserve"> HYPERLINK "https://files.metaso.cn/api/public-file/preview?fileName=8684396347855974401.pdf" \h </w:instrText>
      </w:r>
      <w:r>
        <w:fldChar w:fldCharType="separate"/>
      </w:r>
      <w:r>
        <w:rPr>
          <w:rStyle w:val="13"/>
          <w:color w:val="0563C1"/>
        </w:rPr>
        <w:t>[254,255,260]. AI Upskilling for Non-Technical Professionals: Essential Skills and Career Pathways</w:t>
      </w:r>
      <w:r>
        <w:rPr>
          <w:rStyle w:val="13"/>
          <w:color w:val="0563C1"/>
        </w:rPr>
        <w:fldChar w:fldCharType="end"/>
      </w:r>
    </w:p>
    <w:p w14:paraId="52C3150D">
      <w:pPr>
        <w:spacing w:after="200" w:line="400" w:lineRule="atLeast"/>
      </w:pPr>
      <w:r>
        <w:fldChar w:fldCharType="begin"/>
      </w:r>
      <w:r>
        <w:instrText xml:space="preserve"> HYPERLINK "https://techlinkinnovations.com/wp-content/uploads/2025/02/slides.pptx" \h </w:instrText>
      </w:r>
      <w:r>
        <w:fldChar w:fldCharType="separate"/>
      </w:r>
      <w:r>
        <w:rPr>
          <w:rStyle w:val="13"/>
          <w:color w:val="0563C1"/>
        </w:rPr>
        <w:t>[261]. Navigating Ethical, Security, and Societal Challenges in Artificial Intelligence (AI): Examining the Pros and Cons for a Responsible AI Future</w:t>
      </w:r>
      <w:r>
        <w:rPr>
          <w:rStyle w:val="13"/>
          <w:color w:val="0563C1"/>
        </w:rPr>
        <w:fldChar w:fldCharType="end"/>
      </w:r>
    </w:p>
    <w:p w14:paraId="42ACE4BC">
      <w:pPr>
        <w:spacing w:after="200" w:line="400" w:lineRule="atLeast"/>
      </w:pPr>
      <w:r>
        <w:fldChar w:fldCharType="begin"/>
      </w:r>
      <w:r>
        <w:instrText xml:space="preserve"> HYPERLINK "https://iircj.org/wp-content/uploads/2024/10/AI-Automation-and-Augmentation-Transforming-the-Future-Workforce.pdf" \h </w:instrText>
      </w:r>
      <w:r>
        <w:fldChar w:fldCharType="separate"/>
      </w:r>
      <w:r>
        <w:rPr>
          <w:rStyle w:val="13"/>
          <w:color w:val="0563C1"/>
        </w:rPr>
        <w:t>[264,311]. AI- Automation, and Augmentation Transforming the Future Workforce</w:t>
      </w:r>
      <w:r>
        <w:rPr>
          <w:rStyle w:val="13"/>
          <w:color w:val="0563C1"/>
        </w:rPr>
        <w:fldChar w:fldCharType="end"/>
      </w:r>
    </w:p>
    <w:p w14:paraId="04EEF62A">
      <w:pPr>
        <w:spacing w:after="200" w:line="400" w:lineRule="atLeast"/>
      </w:pPr>
      <w:r>
        <w:fldChar w:fldCharType="begin"/>
      </w:r>
      <w:r>
        <w:instrText xml:space="preserve"> HYPERLINK "https://oa.upm.es/89551/3/TFG_Daniel_Ramon_Robertson_2.pdf" \h </w:instrText>
      </w:r>
      <w:r>
        <w:fldChar w:fldCharType="separate"/>
      </w:r>
      <w:r>
        <w:rPr>
          <w:rStyle w:val="13"/>
          <w:color w:val="0563C1"/>
        </w:rPr>
        <w:t>[268,319,323,422,560,562,565]. El Impacto Económico de la Inteligencia Artificial en el Mercado Laboral: Una Revisión Sistemática de la Literatura y los Debates Actuales</w:t>
      </w:r>
      <w:r>
        <w:rPr>
          <w:rStyle w:val="13"/>
          <w:color w:val="0563C1"/>
        </w:rPr>
        <w:fldChar w:fldCharType="end"/>
      </w:r>
    </w:p>
    <w:p w14:paraId="42378EA2">
      <w:pPr>
        <w:spacing w:after="200" w:line="400" w:lineRule="atLeast"/>
      </w:pPr>
      <w:r>
        <w:fldChar w:fldCharType="begin"/>
      </w:r>
      <w:r>
        <w:instrText xml:space="preserve"> HYPERLINK "https://www.econstor.eu/bitstream/10419/324295/1/1932672575.pdf" \h </w:instrText>
      </w:r>
      <w:r>
        <w:fldChar w:fldCharType="separate"/>
      </w:r>
      <w:r>
        <w:rPr>
          <w:rStyle w:val="13"/>
          <w:color w:val="0563C1"/>
        </w:rPr>
        <w:t>[269,535,561]. Artificial Intelligence and the Future of Work: Evidence and Policy Guidelines for Developing Economies</w:t>
      </w:r>
      <w:r>
        <w:rPr>
          <w:rStyle w:val="13"/>
          <w:color w:val="0563C1"/>
        </w:rPr>
        <w:fldChar w:fldCharType="end"/>
      </w:r>
    </w:p>
    <w:p w14:paraId="137A6A74">
      <w:pPr>
        <w:spacing w:after="200" w:line="400" w:lineRule="atLeast"/>
      </w:pPr>
      <w:r>
        <w:fldChar w:fldCharType="begin"/>
      </w:r>
      <w:r>
        <w:instrText xml:space="preserve"> HYPERLINK "https://fsev.tnuni.sk/konferencia2024/Zbornik.pdf#page=95" \h </w:instrText>
      </w:r>
      <w:r>
        <w:fldChar w:fldCharType="separate"/>
      </w:r>
      <w:r>
        <w:rPr>
          <w:rStyle w:val="13"/>
          <w:color w:val="0563C1"/>
        </w:rPr>
        <w:t>[270]. Aktuálne výzvy v rozvoji ľudských zdrojov: dôsledky krízového obdobia 2024</w:t>
      </w:r>
      <w:r>
        <w:rPr>
          <w:rStyle w:val="13"/>
          <w:color w:val="0563C1"/>
        </w:rPr>
        <w:fldChar w:fldCharType="end"/>
      </w:r>
    </w:p>
    <w:p w14:paraId="040E58C4">
      <w:pPr>
        <w:spacing w:after="200" w:line="400" w:lineRule="atLeast"/>
      </w:pPr>
      <w:r>
        <w:fldChar w:fldCharType="begin"/>
      </w:r>
      <w:r>
        <w:instrText xml:space="preserve"> HYPERLINK "https://hal.science/hal-05331964v1/document" \h </w:instrText>
      </w:r>
      <w:r>
        <w:fldChar w:fldCharType="separate"/>
      </w:r>
      <w:r>
        <w:rPr>
          <w:rStyle w:val="13"/>
          <w:color w:val="0563C1"/>
        </w:rPr>
        <w:t>[271,318]. The Transformative Impact of Artificial Intelligence on US Labor Markets: Workforce Disruption, Skill Evolution, and the Emergence of Prompt Engineering</w:t>
      </w:r>
      <w:r>
        <w:rPr>
          <w:rStyle w:val="13"/>
          <w:color w:val="0563C1"/>
        </w:rPr>
        <w:fldChar w:fldCharType="end"/>
      </w:r>
    </w:p>
    <w:p w14:paraId="29E7C4F6">
      <w:pPr>
        <w:spacing w:after="200" w:line="400" w:lineRule="atLeast"/>
      </w:pPr>
      <w:r>
        <w:fldChar w:fldCharType="begin"/>
      </w:r>
      <w:r>
        <w:instrText xml:space="preserve"> HYPERLINK "https://openreview.net/pdf/58ad147bcce33de2d4cbc32c056650547d86c077.pdf" \h </w:instrText>
      </w:r>
      <w:r>
        <w:fldChar w:fldCharType="separate"/>
      </w:r>
      <w:r>
        <w:rPr>
          <w:rStyle w:val="13"/>
          <w:color w:val="0563C1"/>
        </w:rPr>
        <w:t>[273,321]. The Meta-RCT Approach to Measuring AI's Labor Market Impact</w:t>
      </w:r>
      <w:r>
        <w:rPr>
          <w:rStyle w:val="13"/>
          <w:color w:val="0563C1"/>
        </w:rPr>
        <w:fldChar w:fldCharType="end"/>
      </w:r>
    </w:p>
    <w:p w14:paraId="48B6C40F">
      <w:pPr>
        <w:spacing w:after="200" w:line="400" w:lineRule="atLeast"/>
      </w:pPr>
      <w:r>
        <w:fldChar w:fldCharType="begin"/>
      </w:r>
      <w:r>
        <w:instrText xml:space="preserve"> HYPERLINK "https://ideas.repec.org/a/eee/asieco/v98y2025ics1049007825000508.html" \h </w:instrText>
      </w:r>
      <w:r>
        <w:fldChar w:fldCharType="separate"/>
      </w:r>
      <w:r>
        <w:rPr>
          <w:rStyle w:val="13"/>
          <w:color w:val="0563C1"/>
        </w:rPr>
        <w:t>[276]. The impact of artificial intelligence on labor market: A study based on bibliometric analysis</w:t>
      </w:r>
      <w:r>
        <w:rPr>
          <w:rStyle w:val="13"/>
          <w:color w:val="0563C1"/>
        </w:rPr>
        <w:fldChar w:fldCharType="end"/>
      </w:r>
    </w:p>
    <w:p w14:paraId="45D9139B">
      <w:pPr>
        <w:spacing w:after="200" w:line="400" w:lineRule="atLeast"/>
      </w:pPr>
      <w:r>
        <w:fldChar w:fldCharType="begin"/>
      </w:r>
      <w:r>
        <w:instrText xml:space="preserve"> HYPERLINK "https://ideas.repec.org/a/spr/manrev/v75y2025i1d10.1007_s11301-023-00393-x.html" \h </w:instrText>
      </w:r>
      <w:r>
        <w:fldChar w:fldCharType="separate"/>
      </w:r>
      <w:r>
        <w:rPr>
          <w:rStyle w:val="13"/>
          <w:color w:val="0563C1"/>
        </w:rPr>
        <w:t>[278,314]. AI-exposure and labour market: a systematic literature review on estimations, validations, and perceptions</w:t>
      </w:r>
      <w:r>
        <w:rPr>
          <w:rStyle w:val="13"/>
          <w:color w:val="0563C1"/>
        </w:rPr>
        <w:fldChar w:fldCharType="end"/>
      </w:r>
    </w:p>
    <w:p w14:paraId="19B40D09">
      <w:pPr>
        <w:spacing w:after="200" w:line="400" w:lineRule="atLeast"/>
      </w:pPr>
      <w:r>
        <w:fldChar w:fldCharType="begin"/>
      </w:r>
      <w:r>
        <w:instrText xml:space="preserve"> HYPERLINK "https://files.metaso.cn/api/public-file/preview?fileName=8691351372167409664.pdf" \h </w:instrText>
      </w:r>
      <w:r>
        <w:fldChar w:fldCharType="separate"/>
      </w:r>
      <w:r>
        <w:rPr>
          <w:rStyle w:val="13"/>
          <w:color w:val="0563C1"/>
        </w:rPr>
        <w:t>[279,351,353]. 2026 US Economics Outlook: Emerging from Policy Uncertainty</w:t>
      </w:r>
      <w:r>
        <w:rPr>
          <w:rStyle w:val="13"/>
          <w:color w:val="0563C1"/>
        </w:rPr>
        <w:fldChar w:fldCharType="end"/>
      </w:r>
    </w:p>
    <w:p w14:paraId="7F150F62">
      <w:pPr>
        <w:spacing w:after="200" w:line="400" w:lineRule="atLeast"/>
      </w:pPr>
      <w:r>
        <w:fldChar w:fldCharType="begin"/>
      </w:r>
      <w:r>
        <w:instrText xml:space="preserve"> HYPERLINK "https://arxiv.org/pdf/2404.00029" \h </w:instrText>
      </w:r>
      <w:r>
        <w:fldChar w:fldCharType="separate"/>
      </w:r>
      <w:r>
        <w:rPr>
          <w:rStyle w:val="13"/>
          <w:color w:val="0563C1"/>
        </w:rPr>
        <w:t>[280,281,282,287,288,294,295,499]. COMPLEMENTARITY IN HUMAN-AI COLLABORATION: CONCEPT, SOURCES, AND EVIDENCE</w:t>
      </w:r>
      <w:r>
        <w:rPr>
          <w:rStyle w:val="13"/>
          <w:color w:val="0563C1"/>
        </w:rPr>
        <w:fldChar w:fldCharType="end"/>
      </w:r>
    </w:p>
    <w:p w14:paraId="12FCB7D3">
      <w:pPr>
        <w:spacing w:after="200" w:line="400" w:lineRule="atLeast"/>
      </w:pPr>
      <w:r>
        <w:fldChar w:fldCharType="begin"/>
      </w:r>
      <w:r>
        <w:instrText xml:space="preserve"> HYPERLINK "https://www.matjazperc.com/publications/BatiKaradenizTipDergisi_9_7.pdf" \h </w:instrText>
      </w:r>
      <w:r>
        <w:fldChar w:fldCharType="separate"/>
      </w:r>
      <w:r>
        <w:rPr>
          <w:rStyle w:val="13"/>
          <w:color w:val="0563C1"/>
        </w:rPr>
        <w:t>[283,290,496]. Complementary Use of Artificial Intelligence in Healthcare</w:t>
      </w:r>
      <w:r>
        <w:rPr>
          <w:rStyle w:val="13"/>
          <w:color w:val="0563C1"/>
        </w:rPr>
        <w:fldChar w:fldCharType="end"/>
      </w:r>
    </w:p>
    <w:p w14:paraId="151D6B57">
      <w:pPr>
        <w:spacing w:after="200" w:line="400" w:lineRule="atLeast"/>
      </w:pPr>
      <w:r>
        <w:fldChar w:fldCharType="begin"/>
      </w:r>
      <w:r>
        <w:instrText xml:space="preserve"> HYPERLINK "https://www.tse-fr.eu/sites/default/files/TSE/documents/conf/2025/health/agarwal.pdf" \h </w:instrText>
      </w:r>
      <w:r>
        <w:fldChar w:fldCharType="separate"/>
      </w:r>
      <w:r>
        <w:rPr>
          <w:rStyle w:val="13"/>
          <w:color w:val="0563C1"/>
        </w:rPr>
        <w:t>[284,497]. Human-AI Collaboration in Healthcare</w:t>
      </w:r>
      <w:r>
        <w:rPr>
          <w:rStyle w:val="13"/>
          <w:color w:val="0563C1"/>
        </w:rPr>
        <w:fldChar w:fldCharType="end"/>
      </w:r>
    </w:p>
    <w:p w14:paraId="4AB1EAF3">
      <w:pPr>
        <w:spacing w:after="200" w:line="400" w:lineRule="atLeast"/>
      </w:pPr>
      <w:r>
        <w:fldChar w:fldCharType="begin"/>
      </w:r>
      <w:r>
        <w:instrText xml:space="preserve"> HYPERLINK "https://files.metaso.cn/api/public-file/preview?fileName=8687053297181171713.pdf" \h </w:instrText>
      </w:r>
      <w:r>
        <w:fldChar w:fldCharType="separate"/>
      </w:r>
      <w:r>
        <w:rPr>
          <w:rStyle w:val="13"/>
          <w:color w:val="0563C1"/>
        </w:rPr>
        <w:t>[286,289,498]. Agents, robots, and us: Skill partnerships in the age of AI</w:t>
      </w:r>
      <w:r>
        <w:rPr>
          <w:rStyle w:val="13"/>
          <w:color w:val="0563C1"/>
        </w:rPr>
        <w:fldChar w:fldCharType="end"/>
      </w:r>
    </w:p>
    <w:p w14:paraId="0BE0AD1A">
      <w:pPr>
        <w:spacing w:after="200" w:line="400" w:lineRule="atLeast"/>
      </w:pPr>
      <w:r>
        <w:fldChar w:fldCharType="begin"/>
      </w:r>
      <w:r>
        <w:instrText xml:space="preserve"> HYPERLINK "https://partnershiponai.org/wp-content/uploads/2021/08/Compendium-Synthesis.pdf" \h </w:instrText>
      </w:r>
      <w:r>
        <w:fldChar w:fldCharType="separate"/>
      </w:r>
      <w:r>
        <w:rPr>
          <w:rStyle w:val="13"/>
          <w:color w:val="0563C1"/>
        </w:rPr>
        <w:t>[291]. AI, Labor, and Economy Case Studies Compendium Synthesis</w:t>
      </w:r>
      <w:r>
        <w:rPr>
          <w:rStyle w:val="13"/>
          <w:color w:val="0563C1"/>
        </w:rPr>
        <w:fldChar w:fldCharType="end"/>
      </w:r>
    </w:p>
    <w:p w14:paraId="2550D999">
      <w:pPr>
        <w:spacing w:after="200" w:line="400" w:lineRule="atLeast"/>
      </w:pPr>
      <w:r>
        <w:fldChar w:fldCharType="begin"/>
      </w:r>
      <w:r>
        <w:instrText xml:space="preserve"> HYPERLINK "https://www.liminary.io/blog/human-ai-collaboration-finding-the-sweet-spot-part-ii#%3A~%3Atext%3DExample%3A%20Healthcare%20imaging%20where%20AI%2Cwell%20for%20complex%20knowledge%20work." \h </w:instrText>
      </w:r>
      <w:r>
        <w:fldChar w:fldCharType="separate"/>
      </w:r>
      <w:r>
        <w:rPr>
          <w:rStyle w:val="13"/>
          <w:color w:val="0563C1"/>
        </w:rPr>
        <w:t>[293]. Human-AI Collaboration: Transforming Industries Through Effective Models</w:t>
      </w:r>
      <w:r>
        <w:rPr>
          <w:rStyle w:val="13"/>
          <w:color w:val="0563C1"/>
        </w:rPr>
        <w:fldChar w:fldCharType="end"/>
      </w:r>
    </w:p>
    <w:p w14:paraId="4D7B8C1C">
      <w:pPr>
        <w:spacing w:after="200" w:line="400" w:lineRule="atLeast"/>
      </w:pPr>
      <w:r>
        <w:fldChar w:fldCharType="begin"/>
      </w:r>
      <w:r>
        <w:instrText xml:space="preserve"> HYPERLINK "https://files.metaso.cn/api/public-file/preview?fileName=8677598924770033664.pdf" \h </w:instrText>
      </w:r>
      <w:r>
        <w:fldChar w:fldCharType="separate"/>
      </w:r>
      <w:r>
        <w:rPr>
          <w:rStyle w:val="13"/>
          <w:color w:val="0563C1"/>
        </w:rPr>
        <w:t>[302,305]. TRENDS TOWARDS 2030</w:t>
      </w:r>
      <w:r>
        <w:rPr>
          <w:rStyle w:val="13"/>
          <w:color w:val="0563C1"/>
        </w:rPr>
        <w:fldChar w:fldCharType="end"/>
      </w:r>
    </w:p>
    <w:p w14:paraId="7C6D237F">
      <w:pPr>
        <w:spacing w:after="200" w:line="400" w:lineRule="atLeast"/>
      </w:pPr>
      <w:r>
        <w:fldChar w:fldCharType="begin"/>
      </w:r>
      <w:r>
        <w:instrText xml:space="preserve"> HYPERLINK "https://assets.nextleap.app/submissions/dataAnalysis1-8d7be421-3065-4f39-9407-2e6dab3265d2.pdf" \h </w:instrText>
      </w:r>
      <w:r>
        <w:fldChar w:fldCharType="separate"/>
      </w:r>
      <w:r>
        <w:rPr>
          <w:rStyle w:val="13"/>
          <w:color w:val="0563C1"/>
        </w:rPr>
        <w:t>[303,306]. AI &amp; Job Market Disruption: A Data-Driven Analysis (2024–2025)</w:t>
      </w:r>
      <w:r>
        <w:rPr>
          <w:rStyle w:val="13"/>
          <w:color w:val="0563C1"/>
        </w:rPr>
        <w:fldChar w:fldCharType="end"/>
      </w:r>
    </w:p>
    <w:p w14:paraId="4FEE46CB">
      <w:pPr>
        <w:spacing w:after="200" w:line="400" w:lineRule="atLeast"/>
      </w:pPr>
      <w:r>
        <w:fldChar w:fldCharType="begin"/>
      </w:r>
      <w:r>
        <w:instrText xml:space="preserve"> HYPERLINK "https://ijrtssh.com/wp-content/uploads/ijrtssh.vol_.3.issue3_.145.pdf" \h </w:instrText>
      </w:r>
      <w:r>
        <w:fldChar w:fldCharType="separate"/>
      </w:r>
      <w:r>
        <w:rPr>
          <w:rStyle w:val="13"/>
          <w:color w:val="0563C1"/>
        </w:rPr>
        <w:t>[304,308]. Artificial Intelligence and Future of Human Society: An Exploratory Discussion</w:t>
      </w:r>
      <w:r>
        <w:rPr>
          <w:rStyle w:val="13"/>
          <w:color w:val="0563C1"/>
        </w:rPr>
        <w:fldChar w:fldCharType="end"/>
      </w:r>
    </w:p>
    <w:p w14:paraId="4AB52C6C">
      <w:pPr>
        <w:spacing w:after="200" w:line="400" w:lineRule="atLeast"/>
      </w:pPr>
      <w:r>
        <w:fldChar w:fldCharType="begin"/>
      </w:r>
      <w:r>
        <w:instrText xml:space="preserve"> HYPERLINK "https://files.metaso.cn/api/public-file/preview?fileName=8681236516176437248.pdf" \h </w:instrText>
      </w:r>
      <w:r>
        <w:fldChar w:fldCharType="separate"/>
      </w:r>
      <w:r>
        <w:rPr>
          <w:rStyle w:val="13"/>
          <w:color w:val="0563C1"/>
        </w:rPr>
        <w:t>[310]. AI+编程：生成式 AI 带来颠覆式生产力跃迁</w:t>
      </w:r>
      <w:r>
        <w:rPr>
          <w:rStyle w:val="13"/>
          <w:color w:val="0563C1"/>
        </w:rPr>
        <w:fldChar w:fldCharType="end"/>
      </w:r>
    </w:p>
    <w:p w14:paraId="413E77C0">
      <w:pPr>
        <w:spacing w:after="200" w:line="400" w:lineRule="atLeast"/>
      </w:pPr>
      <w:r>
        <w:fldChar w:fldCharType="begin"/>
      </w:r>
      <w:r>
        <w:instrText xml:space="preserve"> HYPERLINK "https://files.metaso.cn/api/public-file/preview?fileName=8676512592609816576.pdf" \h </w:instrText>
      </w:r>
      <w:r>
        <w:fldChar w:fldCharType="separate"/>
      </w:r>
      <w:r>
        <w:rPr>
          <w:rStyle w:val="13"/>
          <w:color w:val="0563C1"/>
        </w:rPr>
        <w:t>[312]. THE GLOBAL STATE OF GENERATIVE AI IN ENTERPRISE INDUSTRY REPORT 2026</w:t>
      </w:r>
      <w:r>
        <w:rPr>
          <w:rStyle w:val="13"/>
          <w:color w:val="0563C1"/>
        </w:rPr>
        <w:fldChar w:fldCharType="end"/>
      </w:r>
    </w:p>
    <w:p w14:paraId="53DF060E">
      <w:pPr>
        <w:spacing w:after="200" w:line="400" w:lineRule="atLeast"/>
      </w:pPr>
      <w:r>
        <w:fldChar w:fldCharType="begin"/>
      </w:r>
      <w:r>
        <w:instrText xml:space="preserve"> HYPERLINK "https://rsisinternational.org/journals/ijriss/Digital-Library/volume-9-issue-15/484-507.pdf" \h </w:instrText>
      </w:r>
      <w:r>
        <w:fldChar w:fldCharType="separate"/>
      </w:r>
      <w:r>
        <w:rPr>
          <w:rStyle w:val="13"/>
          <w:color w:val="0563C1"/>
        </w:rPr>
        <w:t>[320]. A Systematic Review of AI's Impact on Employment and Skill Demand</w:t>
      </w:r>
      <w:r>
        <w:rPr>
          <w:rStyle w:val="13"/>
          <w:color w:val="0563C1"/>
        </w:rPr>
        <w:fldChar w:fldCharType="end"/>
      </w:r>
    </w:p>
    <w:p w14:paraId="728B9203">
      <w:pPr>
        <w:spacing w:after="200" w:line="400" w:lineRule="atLeast"/>
      </w:pPr>
      <w:r>
        <w:fldChar w:fldCharType="begin"/>
      </w:r>
      <w:r>
        <w:instrText xml:space="preserve"> HYPERLINK "https://files.metaso.cn/api/public-file/preview?fileName=8673230052397666304.pdf" \h </w:instrText>
      </w:r>
      <w:r>
        <w:fldChar w:fldCharType="separate"/>
      </w:r>
      <w:r>
        <w:rPr>
          <w:rStyle w:val="13"/>
          <w:color w:val="0563C1"/>
        </w:rPr>
        <w:t>[322]. OECD Employment Outlook 2025: Can We Get Through the Demographic Crunch?</w:t>
      </w:r>
      <w:r>
        <w:rPr>
          <w:rStyle w:val="13"/>
          <w:color w:val="0563C1"/>
        </w:rPr>
        <w:fldChar w:fldCharType="end"/>
      </w:r>
    </w:p>
    <w:p w14:paraId="4D8D5231">
      <w:pPr>
        <w:spacing w:after="200" w:line="400" w:lineRule="atLeast"/>
      </w:pPr>
      <w:r>
        <w:fldChar w:fldCharType="begin"/>
      </w:r>
      <w:r>
        <w:instrText xml:space="preserve"> HYPERLINK "https://www.ifo.de/DocDL/cesifo1_wp11585.pdf" \h </w:instrText>
      </w:r>
      <w:r>
        <w:fldChar w:fldCharType="separate"/>
      </w:r>
      <w:r>
        <w:rPr>
          <w:rStyle w:val="13"/>
          <w:color w:val="0563C1"/>
        </w:rPr>
        <w:t>[324,325,326,335,567]. AI, Task Changes in Jobs, and Worker Reallocation</w:t>
      </w:r>
      <w:r>
        <w:rPr>
          <w:rStyle w:val="13"/>
          <w:color w:val="0563C1"/>
        </w:rPr>
        <w:fldChar w:fldCharType="end"/>
      </w:r>
    </w:p>
    <w:p w14:paraId="1BC8BA6E">
      <w:pPr>
        <w:spacing w:after="200" w:line="400" w:lineRule="atLeast"/>
      </w:pPr>
      <w:r>
        <w:fldChar w:fldCharType="begin"/>
      </w:r>
      <w:r>
        <w:instrText xml:space="preserve"> HYPERLINK "https://pascual.scripts.mit.edu/research/ai_jobs/ai_jobs.pdf" \h </w:instrText>
      </w:r>
      <w:r>
        <w:fldChar w:fldCharType="separate"/>
      </w:r>
      <w:r>
        <w:rPr>
          <w:rStyle w:val="13"/>
          <w:color w:val="0563C1"/>
        </w:rPr>
        <w:t>[327,333,344,427,566]. AI AND JOBS: EVIDENCE FROM ONLINE VACANCIES</w:t>
      </w:r>
      <w:r>
        <w:rPr>
          <w:rStyle w:val="13"/>
          <w:color w:val="0563C1"/>
        </w:rPr>
        <w:fldChar w:fldCharType="end"/>
      </w:r>
    </w:p>
    <w:p w14:paraId="127DE01F">
      <w:pPr>
        <w:spacing w:after="400" w:line="400" w:lineRule="atLeast"/>
      </w:pPr>
      <w:r>
        <w:t>[[328,334,336,345]. Artificial Intelligence and Jobs: Evidence from Online Vacancies ](https://economics.mit.edu/sites/default/files/publications/AI and Jobs - Evidence from Online Vacancies.pdf)</w:t>
      </w:r>
    </w:p>
    <w:p w14:paraId="4147FAFD">
      <w:pPr>
        <w:spacing w:after="200" w:line="400" w:lineRule="atLeast"/>
      </w:pPr>
      <w:r>
        <w:fldChar w:fldCharType="begin"/>
      </w:r>
      <w:r>
        <w:instrText xml:space="preserve"> HYPERLINK "https://digitaleconomy.stanford.edu/wp-content/uploads/2025/08/Canaries_BrynjolfssonChandarChen.pdf" \h </w:instrText>
      </w:r>
      <w:r>
        <w:fldChar w:fldCharType="separate"/>
      </w:r>
      <w:r>
        <w:rPr>
          <w:rStyle w:val="13"/>
          <w:color w:val="0563C1"/>
        </w:rPr>
        <w:t>[329,337]. Canaries in the Coal Mine? Six Facts about the Recent Employment Effects of Artificial Intelligence</w:t>
      </w:r>
      <w:r>
        <w:rPr>
          <w:rStyle w:val="13"/>
          <w:color w:val="0563C1"/>
        </w:rPr>
        <w:fldChar w:fldCharType="end"/>
      </w:r>
    </w:p>
    <w:p w14:paraId="4890DFB0">
      <w:pPr>
        <w:spacing w:after="200" w:line="400" w:lineRule="atLeast"/>
      </w:pPr>
      <w:r>
        <w:fldChar w:fldCharType="begin"/>
      </w:r>
      <w:r>
        <w:instrText xml:space="preserve"> HYPERLINK "https://files.metaso.cn/api/public-file/preview?fileName=8683674720622526464.pdf" \h </w:instrText>
      </w:r>
      <w:r>
        <w:fldChar w:fldCharType="separate"/>
      </w:r>
      <w:r>
        <w:rPr>
          <w:rStyle w:val="13"/>
          <w:color w:val="0563C1"/>
        </w:rPr>
        <w:t>[330,407]. Federal Revenue When AI Replaces Labor</w:t>
      </w:r>
      <w:r>
        <w:rPr>
          <w:rStyle w:val="13"/>
          <w:color w:val="0563C1"/>
        </w:rPr>
        <w:fldChar w:fldCharType="end"/>
      </w:r>
    </w:p>
    <w:p w14:paraId="51399C12">
      <w:pPr>
        <w:spacing w:after="200" w:line="400" w:lineRule="atLeast"/>
      </w:pPr>
      <w:r>
        <w:fldChar w:fldCharType="begin"/>
      </w:r>
      <w:r>
        <w:instrText xml:space="preserve"> HYPERLINK "https://www.preprints.org/manuscript/202510.0671/v1/download" \h </w:instrText>
      </w:r>
      <w:r>
        <w:fldChar w:fldCharType="separate"/>
      </w:r>
      <w:r>
        <w:rPr>
          <w:rStyle w:val="13"/>
          <w:color w:val="0563C1"/>
        </w:rPr>
        <w:t>[332,340]. The Transformative Impact of Artificial Intelligence on US Labor Markets: Workforce Disruption, Skill Evolution, and the Emergence of Prompt Engineering</w:t>
      </w:r>
      <w:r>
        <w:rPr>
          <w:rStyle w:val="13"/>
          <w:color w:val="0563C1"/>
        </w:rPr>
        <w:fldChar w:fldCharType="end"/>
      </w:r>
    </w:p>
    <w:p w14:paraId="7EF7A7E0">
      <w:pPr>
        <w:spacing w:after="200" w:line="400" w:lineRule="atLeast"/>
      </w:pPr>
      <w:r>
        <w:fldChar w:fldCharType="begin"/>
      </w:r>
      <w:r>
        <w:instrText xml:space="preserve"> HYPERLINK "https://files.metaso.cn/api/public-file/preview?fileName=8690281291443978240.pdf" \h </w:instrText>
      </w:r>
      <w:r>
        <w:fldChar w:fldCharType="separate"/>
      </w:r>
      <w:r>
        <w:rPr>
          <w:rStyle w:val="13"/>
          <w:color w:val="0563C1"/>
        </w:rPr>
        <w:t>[338,343]. 欧洲大辩论20251216</w:t>
      </w:r>
      <w:r>
        <w:rPr>
          <w:rStyle w:val="13"/>
          <w:color w:val="0563C1"/>
        </w:rPr>
        <w:fldChar w:fldCharType="end"/>
      </w:r>
    </w:p>
    <w:p w14:paraId="4F2F4FE5">
      <w:pPr>
        <w:spacing w:after="200" w:line="400" w:lineRule="atLeast"/>
      </w:pPr>
      <w:r>
        <w:fldChar w:fldCharType="begin"/>
      </w:r>
      <w:r>
        <w:instrText xml:space="preserve"> HYPERLINK "https://files.metaso.cn/api/public-file/preview?fileName=8687053462884491264.pdf" \h </w:instrText>
      </w:r>
      <w:r>
        <w:fldChar w:fldCharType="separate"/>
      </w:r>
      <w:r>
        <w:rPr>
          <w:rStyle w:val="13"/>
          <w:color w:val="0563C1"/>
        </w:rPr>
        <w:t>[341,366]. 生成式人工智能时代的劳动力需求：美国招聘数据中的早期证据</w:t>
      </w:r>
      <w:r>
        <w:rPr>
          <w:rStyle w:val="13"/>
          <w:color w:val="0563C1"/>
        </w:rPr>
        <w:fldChar w:fldCharType="end"/>
      </w:r>
    </w:p>
    <w:p w14:paraId="67467A3D">
      <w:pPr>
        <w:spacing w:after="200" w:line="400" w:lineRule="atLeast"/>
      </w:pPr>
      <w:r>
        <w:fldChar w:fldCharType="begin"/>
      </w:r>
      <w:r>
        <w:instrText xml:space="preserve"> HYPERLINK "http://finance.sina.com.cn/jjxw/2025-04-30/doc-ineuxrwv4784514.shtml" \h </w:instrText>
      </w:r>
      <w:r>
        <w:fldChar w:fldCharType="separate"/>
      </w:r>
      <w:r>
        <w:rPr>
          <w:rStyle w:val="13"/>
          <w:color w:val="0563C1"/>
        </w:rPr>
        <w:t>[342]. AI技术驱动下劳动力市场需求的结构性嬗变</w:t>
      </w:r>
      <w:r>
        <w:rPr>
          <w:rStyle w:val="13"/>
          <w:color w:val="0563C1"/>
        </w:rPr>
        <w:fldChar w:fldCharType="end"/>
      </w:r>
    </w:p>
    <w:p w14:paraId="2728EE9D">
      <w:pPr>
        <w:spacing w:after="200" w:line="400" w:lineRule="atLeast"/>
      </w:pPr>
      <w:r>
        <w:fldChar w:fldCharType="begin"/>
      </w:r>
      <w:r>
        <w:instrText xml:space="preserve"> HYPERLINK "https://files.metaso.cn/api/public-file/preview?fileName=8692382768249405440.pdf" \h </w:instrText>
      </w:r>
      <w:r>
        <w:fldChar w:fldCharType="separate"/>
      </w:r>
      <w:r>
        <w:rPr>
          <w:rStyle w:val="13"/>
          <w:color w:val="0563C1"/>
        </w:rPr>
        <w:t>[346]. 2025年人工智能AI指数报告</w:t>
      </w:r>
      <w:r>
        <w:rPr>
          <w:rStyle w:val="13"/>
          <w:color w:val="0563C1"/>
        </w:rPr>
        <w:fldChar w:fldCharType="end"/>
      </w:r>
    </w:p>
    <w:p w14:paraId="3F3E9C01">
      <w:pPr>
        <w:spacing w:after="200" w:line="400" w:lineRule="atLeast"/>
      </w:pPr>
      <w:r>
        <w:fldChar w:fldCharType="begin"/>
      </w:r>
      <w:r>
        <w:instrText xml:space="preserve"> HYPERLINK "https://files.metaso.cn/api/public-file/preview?fileName=8691351922866941954.pdf" \h </w:instrText>
      </w:r>
      <w:r>
        <w:fldChar w:fldCharType="separate"/>
      </w:r>
      <w:r>
        <w:rPr>
          <w:rStyle w:val="13"/>
          <w:color w:val="0563C1"/>
        </w:rPr>
        <w:t>[349,352,453]. US Consumer Outlook and Economic Analysis</w:t>
      </w:r>
      <w:r>
        <w:rPr>
          <w:rStyle w:val="13"/>
          <w:color w:val="0563C1"/>
        </w:rPr>
        <w:fldChar w:fldCharType="end"/>
      </w:r>
    </w:p>
    <w:p w14:paraId="642B5BFA">
      <w:pPr>
        <w:spacing w:after="200" w:line="400" w:lineRule="atLeast"/>
      </w:pPr>
      <w:r>
        <w:fldChar w:fldCharType="begin"/>
      </w:r>
      <w:r>
        <w:instrText xml:space="preserve"> HYPERLINK "https://files.metaso.cn/api/public-file/preview?fileName=8694309613352865792.pdf" \h </w:instrText>
      </w:r>
      <w:r>
        <w:fldChar w:fldCharType="separate"/>
      </w:r>
      <w:r>
        <w:rPr>
          <w:rStyle w:val="13"/>
          <w:color w:val="0563C1"/>
        </w:rPr>
        <w:t>[350,355]. 2026全球经济和市场展望报告：AI非理性繁荣：经济上行股市下行</w:t>
      </w:r>
      <w:r>
        <w:rPr>
          <w:rStyle w:val="13"/>
          <w:color w:val="0563C1"/>
        </w:rPr>
        <w:fldChar w:fldCharType="end"/>
      </w:r>
    </w:p>
    <w:p w14:paraId="1B77750E">
      <w:pPr>
        <w:spacing w:after="200" w:line="400" w:lineRule="atLeast"/>
      </w:pPr>
      <w:r>
        <w:fldChar w:fldCharType="begin"/>
      </w:r>
      <w:r>
        <w:instrText xml:space="preserve"> HYPERLINK "https://files.metaso.cn/api/public-file/preview?fileName=8691986721080426496.pdf" \h </w:instrText>
      </w:r>
      <w:r>
        <w:fldChar w:fldCharType="separate"/>
      </w:r>
      <w:r>
        <w:rPr>
          <w:rStyle w:val="13"/>
          <w:color w:val="0563C1"/>
        </w:rPr>
        <w:t>[354,357]. 2026 Outlook: Promise and Pressure in AI, Fragmentation, and Inflation</w:t>
      </w:r>
      <w:r>
        <w:rPr>
          <w:rStyle w:val="13"/>
          <w:color w:val="0563C1"/>
        </w:rPr>
        <w:fldChar w:fldCharType="end"/>
      </w:r>
    </w:p>
    <w:p w14:paraId="397A97F2">
      <w:pPr>
        <w:spacing w:after="200" w:line="400" w:lineRule="atLeast"/>
      </w:pPr>
      <w:r>
        <w:fldChar w:fldCharType="begin"/>
      </w:r>
      <w:r>
        <w:instrText xml:space="preserve"> HYPERLINK "https://www.indiabudget.gov.in/economicsurvey/doc/hechapter.pdf" \h </w:instrText>
      </w:r>
      <w:r>
        <w:fldChar w:fldCharType="separate"/>
      </w:r>
      <w:r>
        <w:rPr>
          <w:rStyle w:val="13"/>
          <w:color w:val="0563C1"/>
        </w:rPr>
        <w:t>[356]. आर्थिक समीक्षा 2024-25</w:t>
      </w:r>
      <w:r>
        <w:rPr>
          <w:rStyle w:val="13"/>
          <w:color w:val="0563C1"/>
        </w:rPr>
        <w:fldChar w:fldCharType="end"/>
      </w:r>
    </w:p>
    <w:p w14:paraId="74FD9083">
      <w:pPr>
        <w:spacing w:after="200" w:line="400" w:lineRule="atLeast"/>
      </w:pPr>
      <w:r>
        <w:fldChar w:fldCharType="begin"/>
      </w:r>
      <w:r>
        <w:instrText xml:space="preserve"> HYPERLINK "https://lsa.umich.edu/content/dam/econ-assets/Econdocs/RSQE%20PDFs/Horrigan_AI_and_Labor.pdf" \h </w:instrText>
      </w:r>
      <w:r>
        <w:fldChar w:fldCharType="separate"/>
      </w:r>
      <w:r>
        <w:rPr>
          <w:rStyle w:val="13"/>
          <w:color w:val="0563C1"/>
        </w:rPr>
        <w:t>[358]. The Impact of AI on Labor Markets</w:t>
      </w:r>
      <w:r>
        <w:rPr>
          <w:rStyle w:val="13"/>
          <w:color w:val="0563C1"/>
        </w:rPr>
        <w:fldChar w:fldCharType="end"/>
      </w:r>
    </w:p>
    <w:p w14:paraId="3D3BC0F7">
      <w:pPr>
        <w:spacing w:after="200" w:line="400" w:lineRule="atLeast"/>
      </w:pPr>
      <w:r>
        <w:fldChar w:fldCharType="begin"/>
      </w:r>
      <w:r>
        <w:instrText xml:space="preserve"> HYPERLINK "https://vbn.aau.dk/files/793096244/361nu7zlk9zt692qz3e8x1rx9hj8au-5.pdf" \h </w:instrText>
      </w:r>
      <w:r>
        <w:fldChar w:fldCharType="separate"/>
      </w:r>
      <w:r>
        <w:rPr>
          <w:rStyle w:val="13"/>
          <w:color w:val="0563C1"/>
        </w:rPr>
        <w:t>[359,388,389,390,394,395,396]. Mapping AI's Labor Impact: A Task Exposure Framework for Occupational Analysis</w:t>
      </w:r>
      <w:r>
        <w:rPr>
          <w:rStyle w:val="13"/>
          <w:color w:val="0563C1"/>
        </w:rPr>
        <w:fldChar w:fldCharType="end"/>
      </w:r>
    </w:p>
    <w:p w14:paraId="0B7C5F5A">
      <w:pPr>
        <w:spacing w:after="200" w:line="400" w:lineRule="atLeast"/>
      </w:pPr>
      <w:r>
        <w:fldChar w:fldCharType="begin"/>
      </w:r>
      <w:r>
        <w:instrText xml:space="preserve"> HYPERLINK "https://files.metaso.cn/api/public-file/preview?fileName=8684396344290816001.pdf" \h </w:instrText>
      </w:r>
      <w:r>
        <w:fldChar w:fldCharType="separate"/>
      </w:r>
      <w:r>
        <w:rPr>
          <w:rStyle w:val="13"/>
          <w:color w:val="0563C1"/>
        </w:rPr>
        <w:t>[360,367]. IMPACT OF AI ON LABOR MARKETS: INTENSIFYING OR MITIGATING UNEMPLOYMENT</w:t>
      </w:r>
      <w:r>
        <w:rPr>
          <w:rStyle w:val="13"/>
          <w:color w:val="0563C1"/>
        </w:rPr>
        <w:fldChar w:fldCharType="end"/>
      </w:r>
    </w:p>
    <w:p w14:paraId="47CFC7FD">
      <w:pPr>
        <w:spacing w:after="200" w:line="400" w:lineRule="atLeast"/>
      </w:pPr>
      <w:r>
        <w:fldChar w:fldCharType="begin"/>
      </w:r>
      <w:r>
        <w:instrText xml:space="preserve"> HYPERLINK "https://www.ijsat.org/papers/2025/3/6761.pdf" \h </w:instrText>
      </w:r>
      <w:r>
        <w:fldChar w:fldCharType="separate"/>
      </w:r>
      <w:r>
        <w:rPr>
          <w:rStyle w:val="13"/>
          <w:color w:val="0563C1"/>
        </w:rPr>
        <w:t>[361]. The Impact of Artificial Intelligence on Job Markets</w:t>
      </w:r>
      <w:r>
        <w:rPr>
          <w:rStyle w:val="13"/>
          <w:color w:val="0563C1"/>
        </w:rPr>
        <w:fldChar w:fldCharType="end"/>
      </w:r>
    </w:p>
    <w:p w14:paraId="4210B49C">
      <w:pPr>
        <w:spacing w:after="200" w:line="400" w:lineRule="atLeast"/>
      </w:pPr>
      <w:r>
        <w:fldChar w:fldCharType="begin"/>
      </w:r>
      <w:r>
        <w:instrText xml:space="preserve"> HYPERLINK "http://finance.sina.com.cn/stock/t/2025-11-30/doc-infzctpk6429747.shtml" \h </w:instrText>
      </w:r>
      <w:r>
        <w:fldChar w:fldCharType="separate"/>
      </w:r>
      <w:r>
        <w:rPr>
          <w:rStyle w:val="13"/>
          <w:color w:val="0563C1"/>
        </w:rPr>
        <w:t>[363,365]. AI已能替代美国11.7%劳动力，影响达1.2万亿美元</w:t>
      </w:r>
      <w:r>
        <w:rPr>
          <w:rStyle w:val="13"/>
          <w:color w:val="0563C1"/>
        </w:rPr>
        <w:fldChar w:fldCharType="end"/>
      </w:r>
    </w:p>
    <w:p w14:paraId="181A9793">
      <w:pPr>
        <w:spacing w:after="200" w:line="400" w:lineRule="atLeast"/>
      </w:pPr>
      <w:r>
        <w:fldChar w:fldCharType="begin"/>
      </w:r>
      <w:r>
        <w:instrText xml:space="preserve"> HYPERLINK "https://www.jspmi.or.jp/system/file/6/171/202501JSPMI_Paper_Morikawa.pdf" \h </w:instrText>
      </w:r>
      <w:r>
        <w:fldChar w:fldCharType="separate"/>
      </w:r>
      <w:r>
        <w:rPr>
          <w:rStyle w:val="13"/>
          <w:color w:val="0563C1"/>
        </w:rPr>
        <w:t>[364]. 人工知能・ロボットと生産性・労働市場ー産業間比較を中心にー Impacts of Artificial Intelligence and Robots on Productivity and Labor Market: Focusing on Inter-Industry Comparison</w:t>
      </w:r>
      <w:r>
        <w:rPr>
          <w:rStyle w:val="13"/>
          <w:color w:val="0563C1"/>
        </w:rPr>
        <w:fldChar w:fldCharType="end"/>
      </w:r>
    </w:p>
    <w:p w14:paraId="4C90F969">
      <w:pPr>
        <w:spacing w:after="200" w:line="400" w:lineRule="atLeast"/>
      </w:pPr>
      <w:r>
        <w:fldChar w:fldCharType="begin"/>
      </w:r>
      <w:r>
        <w:instrText xml:space="preserve"> HYPERLINK "https://files.metaso.cn/api/public-file/preview?fileName=8692383524494872576.pdf" \h </w:instrText>
      </w:r>
      <w:r>
        <w:fldChar w:fldCharType="separate"/>
      </w:r>
      <w:r>
        <w:rPr>
          <w:rStyle w:val="13"/>
          <w:color w:val="0563C1"/>
        </w:rPr>
        <w:t>[368]. 2025年人工智能现状报告</w:t>
      </w:r>
      <w:r>
        <w:rPr>
          <w:rStyle w:val="13"/>
          <w:color w:val="0563C1"/>
        </w:rPr>
        <w:fldChar w:fldCharType="end"/>
      </w:r>
    </w:p>
    <w:p w14:paraId="7AD8E626">
      <w:pPr>
        <w:spacing w:after="200" w:line="400" w:lineRule="atLeast"/>
      </w:pPr>
      <w:r>
        <w:fldChar w:fldCharType="begin"/>
      </w:r>
      <w:r>
        <w:instrText xml:space="preserve"> HYPERLINK "https://finance.sina.com.cn/stock/stockzmt/2024-06-28/doc-incafttv5419781.shtml" \h </w:instrText>
      </w:r>
      <w:r>
        <w:fldChar w:fldCharType="separate"/>
      </w:r>
      <w:r>
        <w:rPr>
          <w:rStyle w:val="13"/>
          <w:color w:val="0563C1"/>
        </w:rPr>
        <w:t>[369,372,373,556]. AI对就业市场的潜在影响</w:t>
      </w:r>
      <w:r>
        <w:rPr>
          <w:rStyle w:val="13"/>
          <w:color w:val="0563C1"/>
        </w:rPr>
        <w:fldChar w:fldCharType="end"/>
      </w:r>
    </w:p>
    <w:p w14:paraId="6BC9A8C4">
      <w:pPr>
        <w:spacing w:after="200" w:line="400" w:lineRule="atLeast"/>
      </w:pPr>
      <w:r>
        <w:fldChar w:fldCharType="begin"/>
      </w:r>
      <w:r>
        <w:instrText xml:space="preserve"> HYPERLINK "https://www.ewadirect.com/journal/jemd/article/view/22415" \h </w:instrText>
      </w:r>
      <w:r>
        <w:fldChar w:fldCharType="separate"/>
      </w:r>
      <w:r>
        <w:rPr>
          <w:rStyle w:val="13"/>
          <w:color w:val="0563C1"/>
        </w:rPr>
        <w:t>[370]. AI Adoption and Labor Market Polarization: A Game-Theoretic Model Based on Occupational Substitution Elasticity</w:t>
      </w:r>
      <w:r>
        <w:rPr>
          <w:rStyle w:val="13"/>
          <w:color w:val="0563C1"/>
        </w:rPr>
        <w:fldChar w:fldCharType="end"/>
      </w:r>
    </w:p>
    <w:p w14:paraId="4144F5F9">
      <w:pPr>
        <w:spacing w:after="200" w:line="400" w:lineRule="atLeast"/>
      </w:pPr>
      <w:r>
        <w:fldChar w:fldCharType="begin"/>
      </w:r>
      <w:r>
        <w:instrText xml:space="preserve"> HYPERLINK "https://gceps.princeton.edu/wp-content/uploads/2021/07/279_Hazell_AI.pdf" \h </w:instrText>
      </w:r>
      <w:r>
        <w:fldChar w:fldCharType="separate"/>
      </w:r>
      <w:r>
        <w:rPr>
          <w:rStyle w:val="13"/>
          <w:color w:val="0563C1"/>
        </w:rPr>
        <w:t>[371,558]. AI and Jobs: Evidence from Online Vacancies</w:t>
      </w:r>
      <w:r>
        <w:rPr>
          <w:rStyle w:val="13"/>
          <w:color w:val="0563C1"/>
        </w:rPr>
        <w:fldChar w:fldCharType="end"/>
      </w:r>
    </w:p>
    <w:p w14:paraId="50CA169D">
      <w:pPr>
        <w:spacing w:after="200" w:line="400" w:lineRule="atLeast"/>
      </w:pPr>
      <w:r>
        <w:fldChar w:fldCharType="begin"/>
      </w:r>
      <w:r>
        <w:instrText xml:space="preserve"> HYPERLINK "https://ideas.repec.org/p/unm/unumer/2025013.html" \h </w:instrText>
      </w:r>
      <w:r>
        <w:fldChar w:fldCharType="separate"/>
      </w:r>
      <w:r>
        <w:rPr>
          <w:rStyle w:val="13"/>
          <w:color w:val="0563C1"/>
        </w:rPr>
        <w:t>[374,470]. Robots &amp; AI Exposure and Wage Inequality</w:t>
      </w:r>
      <w:r>
        <w:rPr>
          <w:rStyle w:val="13"/>
          <w:color w:val="0563C1"/>
        </w:rPr>
        <w:fldChar w:fldCharType="end"/>
      </w:r>
    </w:p>
    <w:p w14:paraId="77FE9745">
      <w:pPr>
        <w:spacing w:after="200" w:line="400" w:lineRule="atLeast"/>
      </w:pPr>
      <w:r>
        <w:fldChar w:fldCharType="begin"/>
      </w:r>
      <w:r>
        <w:instrText xml:space="preserve"> HYPERLINK "https://ideas.repec.org/a/wly/mgtdec/v46y2025i2p717-733.html#%3A~%3Atext%3DLabor%20substitution%20AI%20reduces%20employee%2C%E2%80%9D%20and%20%E2%80%9Cproductivity%20effect%E2%80%9D." \h </w:instrText>
      </w:r>
      <w:r>
        <w:fldChar w:fldCharType="separate"/>
      </w:r>
      <w:r>
        <w:rPr>
          <w:rStyle w:val="13"/>
          <w:color w:val="0563C1"/>
        </w:rPr>
        <w:t>[375,559]. How Does AI Affect the Pay Gap Within Firms: Mechanism Analysis Based on Personnel Structure and Corporate Investment</w:t>
      </w:r>
      <w:r>
        <w:rPr>
          <w:rStyle w:val="13"/>
          <w:color w:val="0563C1"/>
        </w:rPr>
        <w:fldChar w:fldCharType="end"/>
      </w:r>
    </w:p>
    <w:p w14:paraId="47237FB3">
      <w:pPr>
        <w:spacing w:after="200" w:line="400" w:lineRule="atLeast"/>
      </w:pPr>
      <w:r>
        <w:fldChar w:fldCharType="begin"/>
      </w:r>
      <w:r>
        <w:instrText xml:space="preserve"> HYPERLINK "https://www.elibrary.imf.org/view/journals/001/2025/068/article-A001-en.pdf" \h </w:instrText>
      </w:r>
      <w:r>
        <w:fldChar w:fldCharType="separate"/>
      </w:r>
      <w:r>
        <w:rPr>
          <w:rStyle w:val="13"/>
          <w:color w:val="0563C1"/>
        </w:rPr>
        <w:t>[376,418,421]. The Impact of Artificial Intelligence on Inequality: A Theoretical and Empirical Analysis</w:t>
      </w:r>
      <w:r>
        <w:rPr>
          <w:rStyle w:val="13"/>
          <w:color w:val="0563C1"/>
        </w:rPr>
        <w:fldChar w:fldCharType="end"/>
      </w:r>
    </w:p>
    <w:p w14:paraId="3D4E93C5">
      <w:pPr>
        <w:spacing w:after="200" w:line="400" w:lineRule="atLeast"/>
      </w:pPr>
      <w:r>
        <w:fldChar w:fldCharType="begin"/>
      </w:r>
      <w:r>
        <w:instrText xml:space="preserve"> HYPERLINK "https://www.iosrjournals.org/iosr-jce/papers/Vol27-issue5/Ser-5/H2705058693.pdf" \h </w:instrText>
      </w:r>
      <w:r>
        <w:fldChar w:fldCharType="separate"/>
      </w:r>
      <w:r>
        <w:rPr>
          <w:rStyle w:val="13"/>
          <w:color w:val="0563C1"/>
        </w:rPr>
        <w:t>[377,378,424,425]. The Impact of Artificial Intelligence on Labor Markets and Wage Inequality: A Comprehensive Analysis</w:t>
      </w:r>
      <w:r>
        <w:rPr>
          <w:rStyle w:val="13"/>
          <w:color w:val="0563C1"/>
        </w:rPr>
        <w:fldChar w:fldCharType="end"/>
      </w:r>
    </w:p>
    <w:p w14:paraId="33DE3743">
      <w:pPr>
        <w:spacing w:after="200" w:line="400" w:lineRule="atLeast"/>
      </w:pPr>
      <w:r>
        <w:fldChar w:fldCharType="begin"/>
      </w:r>
      <w:r>
        <w:instrText xml:space="preserve"> HYPERLINK "https://www.oecd.org/content/dam/oecd/en/publications/reports/2024/04/artificial-intelligence-and-wage-inequality_563908cc/bf98a45c-en.pdf" \h </w:instrText>
      </w:r>
      <w:r>
        <w:fldChar w:fldCharType="separate"/>
      </w:r>
      <w:r>
        <w:rPr>
          <w:rStyle w:val="13"/>
          <w:color w:val="0563C1"/>
        </w:rPr>
        <w:t>[379]. ARTIFICIAL INTELLIGENCE AND WAGE INEQUALITY</w:t>
      </w:r>
      <w:r>
        <w:rPr>
          <w:rStyle w:val="13"/>
          <w:color w:val="0563C1"/>
        </w:rPr>
        <w:fldChar w:fldCharType="end"/>
      </w:r>
    </w:p>
    <w:p w14:paraId="1D7BDF05">
      <w:pPr>
        <w:spacing w:after="200" w:line="400" w:lineRule="atLeast"/>
      </w:pPr>
      <w:r>
        <w:fldChar w:fldCharType="begin"/>
      </w:r>
      <w:r>
        <w:instrText xml:space="preserve"> HYPERLINK "https://sprcopen.org/FAIR/article/download/46/44" \h </w:instrText>
      </w:r>
      <w:r>
        <w:fldChar w:fldCharType="separate"/>
      </w:r>
      <w:r>
        <w:rPr>
          <w:rStyle w:val="13"/>
          <w:color w:val="0563C1"/>
        </w:rPr>
        <w:t>[383,386]. Frontiers in Artificial Intelligence Research Vol. 01 No. 03 (2024) AI-Driven Automation: Transforming Workplaces and Labor Markets</w:t>
      </w:r>
      <w:r>
        <w:rPr>
          <w:rStyle w:val="13"/>
          <w:color w:val="0563C1"/>
        </w:rPr>
        <w:fldChar w:fldCharType="end"/>
      </w:r>
    </w:p>
    <w:p w14:paraId="27A46619">
      <w:pPr>
        <w:spacing w:after="200" w:line="400" w:lineRule="atLeast"/>
      </w:pPr>
      <w:r>
        <w:fldChar w:fldCharType="begin"/>
      </w:r>
      <w:r>
        <w:instrText xml:space="preserve"> HYPERLINK "https://files.metaso.cn/api/public-file/preview?fileName=8688475681093181440.pdf" \h </w:instrText>
      </w:r>
      <w:r>
        <w:fldChar w:fldCharType="separate"/>
      </w:r>
      <w:r>
        <w:rPr>
          <w:rStyle w:val="13"/>
          <w:color w:val="0563C1"/>
        </w:rPr>
        <w:t>[384,387]. Overview on Artificial Intelligence</w:t>
      </w:r>
      <w:r>
        <w:rPr>
          <w:rStyle w:val="13"/>
          <w:color w:val="0563C1"/>
        </w:rPr>
        <w:fldChar w:fldCharType="end"/>
      </w:r>
    </w:p>
    <w:p w14:paraId="2580E503">
      <w:pPr>
        <w:spacing w:after="200" w:line="400" w:lineRule="atLeast"/>
      </w:pPr>
      <w:r>
        <w:fldChar w:fldCharType="begin"/>
      </w:r>
      <w:r>
        <w:instrText xml:space="preserve"> HYPERLINK "https://files.metaso.cn/api/public-file/preview?fileName=8692381110495973376.pdf" \h </w:instrText>
      </w:r>
      <w:r>
        <w:fldChar w:fldCharType="separate"/>
      </w:r>
      <w:r>
        <w:rPr>
          <w:rStyle w:val="13"/>
          <w:color w:val="0563C1"/>
        </w:rPr>
        <w:t>[393]. Artificial Intelligence and the Future of Work</w:t>
      </w:r>
      <w:r>
        <w:rPr>
          <w:rStyle w:val="13"/>
          <w:color w:val="0563C1"/>
        </w:rPr>
        <w:fldChar w:fldCharType="end"/>
      </w:r>
    </w:p>
    <w:p w14:paraId="2148C47C">
      <w:pPr>
        <w:spacing w:after="200" w:line="400" w:lineRule="atLeast"/>
      </w:pPr>
      <w:r>
        <w:fldChar w:fldCharType="begin"/>
      </w:r>
      <w:r>
        <w:instrText xml:space="preserve"> HYPERLINK "https://www.ilo.org/sites/default/files/2025-04/ILO_Research%20Brief_AI%20and%20jobs_3.pdf" \h </w:instrText>
      </w:r>
      <w:r>
        <w:fldChar w:fldCharType="separate"/>
      </w:r>
      <w:r>
        <w:rPr>
          <w:rStyle w:val="13"/>
          <w:color w:val="0563C1"/>
        </w:rPr>
        <w:t>[397]. How and when will AI impact the economy: Evidence from China</w:t>
      </w:r>
      <w:r>
        <w:rPr>
          <w:rStyle w:val="13"/>
          <w:color w:val="0563C1"/>
        </w:rPr>
        <w:fldChar w:fldCharType="end"/>
      </w:r>
    </w:p>
    <w:p w14:paraId="0D44407D">
      <w:pPr>
        <w:spacing w:after="200" w:line="400" w:lineRule="atLeast"/>
      </w:pPr>
      <w:r>
        <w:fldChar w:fldCharType="begin"/>
      </w:r>
      <w:r>
        <w:instrText xml:space="preserve"> HYPERLINK "https://www.rfberlin.com/wp-content/uploads/2025/11/25117.pdf" \h </w:instrText>
      </w:r>
      <w:r>
        <w:fldChar w:fldCharType="separate"/>
      </w:r>
      <w:r>
        <w:rPr>
          <w:rStyle w:val="13"/>
          <w:color w:val="0563C1"/>
        </w:rPr>
        <w:t>[398]. Job Transformation, Specialization, and the Labor Market Effects of AI</w:t>
      </w:r>
      <w:r>
        <w:rPr>
          <w:rStyle w:val="13"/>
          <w:color w:val="0563C1"/>
        </w:rPr>
        <w:fldChar w:fldCharType="end"/>
      </w:r>
    </w:p>
    <w:p w14:paraId="596BE7D8">
      <w:pPr>
        <w:spacing w:after="200" w:line="400" w:lineRule="atLeast"/>
      </w:pPr>
      <w:r>
        <w:fldChar w:fldCharType="begin"/>
      </w:r>
      <w:r>
        <w:instrText xml:space="preserve"> HYPERLINK "https://files.metaso.cn/api/public-file/preview?fileName=8691351229350178816.pdf" \h </w:instrText>
      </w:r>
      <w:r>
        <w:fldChar w:fldCharType="separate"/>
      </w:r>
      <w:r>
        <w:rPr>
          <w:rStyle w:val="13"/>
          <w:color w:val="0563C1"/>
        </w:rPr>
        <w:t>[399]. Future of Work: Assessing the threat to staffers from AI</w:t>
      </w:r>
      <w:r>
        <w:rPr>
          <w:rStyle w:val="13"/>
          <w:color w:val="0563C1"/>
        </w:rPr>
        <w:fldChar w:fldCharType="end"/>
      </w:r>
    </w:p>
    <w:p w14:paraId="178ABF21">
      <w:pPr>
        <w:spacing w:after="200" w:line="400" w:lineRule="atLeast"/>
      </w:pPr>
      <w:r>
        <w:fldChar w:fldCharType="begin"/>
      </w:r>
      <w:r>
        <w:instrText xml:space="preserve"> HYPERLINK "https://files.metaso.cn/api/public-file/preview?fileName=8681972089408434176.pdf" \h </w:instrText>
      </w:r>
      <w:r>
        <w:fldChar w:fldCharType="separate"/>
      </w:r>
      <w:r>
        <w:rPr>
          <w:rStyle w:val="13"/>
          <w:color w:val="0563C1"/>
        </w:rPr>
        <w:t>[401,435,450]. Future Jobs: Robots, Artificial Intelligence, and Digital Platforms in East Asia and Pacific</w:t>
      </w:r>
      <w:r>
        <w:rPr>
          <w:rStyle w:val="13"/>
          <w:color w:val="0563C1"/>
        </w:rPr>
        <w:fldChar w:fldCharType="end"/>
      </w:r>
    </w:p>
    <w:p w14:paraId="4C04716C">
      <w:pPr>
        <w:spacing w:after="200" w:line="400" w:lineRule="atLeast"/>
      </w:pPr>
      <w:r>
        <w:fldChar w:fldCharType="begin"/>
      </w:r>
      <w:r>
        <w:instrText xml:space="preserve"> HYPERLINK "https://news.qq.com/rain/a/20250523A04XXI00" \h </w:instrText>
      </w:r>
      <w:r>
        <w:fldChar w:fldCharType="separate"/>
      </w:r>
      <w:r>
        <w:rPr>
          <w:rStyle w:val="13"/>
          <w:color w:val="0563C1"/>
        </w:rPr>
        <w:t>[402,406]. 大语言模型，尚未改变劳动力市场</w:t>
      </w:r>
      <w:r>
        <w:rPr>
          <w:rStyle w:val="13"/>
          <w:color w:val="0563C1"/>
        </w:rPr>
        <w:fldChar w:fldCharType="end"/>
      </w:r>
    </w:p>
    <w:p w14:paraId="55597FA2">
      <w:pPr>
        <w:spacing w:after="200" w:line="400" w:lineRule="atLeast"/>
      </w:pPr>
      <w:r>
        <w:fldChar w:fldCharType="begin"/>
      </w:r>
      <w:r>
        <w:instrText xml:space="preserve"> HYPERLINK "https://a-e-l.scholasticahq.com/api/v1/articles/132415-artificial-intelligence-and-labour-markets-in-southeast-asia-an-empirical-examination.pdf" \h </w:instrText>
      </w:r>
      <w:r>
        <w:fldChar w:fldCharType="separate"/>
      </w:r>
      <w:r>
        <w:rPr>
          <w:rStyle w:val="13"/>
          <w:color w:val="0563C1"/>
        </w:rPr>
        <w:t>[405,568]. Artificial Intelligence and Labour Markets in Southeast Asia: An Empirical Examination</w:t>
      </w:r>
      <w:r>
        <w:rPr>
          <w:rStyle w:val="13"/>
          <w:color w:val="0563C1"/>
        </w:rPr>
        <w:fldChar w:fldCharType="end"/>
      </w:r>
    </w:p>
    <w:p w14:paraId="17BF4C5B">
      <w:pPr>
        <w:spacing w:after="200" w:line="400" w:lineRule="atLeast"/>
      </w:pPr>
      <w:r>
        <w:fldChar w:fldCharType="begin"/>
      </w:r>
      <w:r>
        <w:instrText xml:space="preserve"> HYPERLINK "https://edoc.hu-berlin.de/bitstreams/65782c6f-9af3-4828-b821-30a04a77d873/download" \h </w:instrText>
      </w:r>
      <w:r>
        <w:fldChar w:fldCharType="separate"/>
      </w:r>
      <w:r>
        <w:rPr>
          <w:rStyle w:val="13"/>
          <w:color w:val="0563C1"/>
        </w:rPr>
        <w:t>[408]. Essays in Labor Economics</w:t>
      </w:r>
      <w:r>
        <w:rPr>
          <w:rStyle w:val="13"/>
          <w:color w:val="0563C1"/>
        </w:rPr>
        <w:fldChar w:fldCharType="end"/>
      </w:r>
    </w:p>
    <w:p w14:paraId="717F3D89">
      <w:pPr>
        <w:spacing w:after="200" w:line="400" w:lineRule="atLeast"/>
      </w:pPr>
      <w:r>
        <w:fldChar w:fldCharType="begin"/>
      </w:r>
      <w:r>
        <w:instrText xml:space="preserve"> HYPERLINK "https://digitaleconomy.stanford.edu/wp-content/uploads/2025/11/CanariesintheCoalMine_Nov25.pdf" \h </w:instrText>
      </w:r>
      <w:r>
        <w:fldChar w:fldCharType="separate"/>
      </w:r>
      <w:r>
        <w:rPr>
          <w:rStyle w:val="13"/>
          <w:color w:val="0563C1"/>
        </w:rPr>
        <w:t>[409,410,414,415]. Canaries in the Coal Mine? Six Facts about the Recent Employment Effects of Artificial Intelligence</w:t>
      </w:r>
      <w:r>
        <w:rPr>
          <w:rStyle w:val="13"/>
          <w:color w:val="0563C1"/>
        </w:rPr>
        <w:fldChar w:fldCharType="end"/>
      </w:r>
    </w:p>
    <w:p w14:paraId="0FA726D4">
      <w:pPr>
        <w:spacing w:after="200" w:line="400" w:lineRule="atLeast"/>
      </w:pPr>
      <w:r>
        <w:fldChar w:fldCharType="begin"/>
      </w:r>
      <w:r>
        <w:instrText xml:space="preserve"> HYPERLINK "https://files.metaso.cn/api/public-file/preview?fileName=8694309952493543424.pdf" \h </w:instrText>
      </w:r>
      <w:r>
        <w:fldChar w:fldCharType="separate"/>
      </w:r>
      <w:r>
        <w:rPr>
          <w:rStyle w:val="13"/>
          <w:color w:val="0563C1"/>
        </w:rPr>
        <w:t>[411,412,413]. 2025年生成式AI与经济增长：潜在经济影响测度新径研究报告</w:t>
      </w:r>
      <w:r>
        <w:rPr>
          <w:rStyle w:val="13"/>
          <w:color w:val="0563C1"/>
        </w:rPr>
        <w:fldChar w:fldCharType="end"/>
      </w:r>
    </w:p>
    <w:p w14:paraId="773F692A">
      <w:pPr>
        <w:spacing w:after="200" w:line="400" w:lineRule="atLeast"/>
      </w:pPr>
      <w:r>
        <w:fldChar w:fldCharType="begin"/>
      </w:r>
      <w:r>
        <w:instrText xml:space="preserve"> HYPERLINK "http://finance.sina.com.cn/stock/stockzmt/2024-06-28/doc-incafttv5419781.shtml" \h </w:instrText>
      </w:r>
      <w:r>
        <w:fldChar w:fldCharType="separate"/>
      </w:r>
      <w:r>
        <w:rPr>
          <w:rStyle w:val="13"/>
          <w:color w:val="0563C1"/>
        </w:rPr>
        <w:t>[416,423]. AI对就业市场的潜在影响</w:t>
      </w:r>
      <w:r>
        <w:rPr>
          <w:rStyle w:val="13"/>
          <w:color w:val="0563C1"/>
        </w:rPr>
        <w:fldChar w:fldCharType="end"/>
      </w:r>
    </w:p>
    <w:p w14:paraId="365D8ECF">
      <w:pPr>
        <w:spacing w:after="200" w:line="400" w:lineRule="atLeast"/>
      </w:pPr>
      <w:r>
        <w:fldChar w:fldCharType="begin"/>
      </w:r>
      <w:r>
        <w:instrText xml:space="preserve"> HYPERLINK "https://economics.mit.edu/sites/default/files/2025-06/Autor-Thompson-Expertise-22050620.pdf" \h </w:instrText>
      </w:r>
      <w:r>
        <w:fldChar w:fldCharType="separate"/>
      </w:r>
      <w:r>
        <w:rPr>
          <w:rStyle w:val="13"/>
          <w:color w:val="0563C1"/>
        </w:rPr>
        <w:t>[417,419]. Expertise*</w:t>
      </w:r>
      <w:r>
        <w:rPr>
          <w:rStyle w:val="13"/>
          <w:color w:val="0563C1"/>
        </w:rPr>
        <w:fldChar w:fldCharType="end"/>
      </w:r>
    </w:p>
    <w:p w14:paraId="5DDE67AF">
      <w:pPr>
        <w:spacing w:after="200" w:line="400" w:lineRule="atLeast"/>
      </w:pPr>
      <w:r>
        <w:fldChar w:fldCharType="begin"/>
      </w:r>
      <w:r>
        <w:instrText xml:space="preserve"> HYPERLINK "https://www.econstor.eu/bitstream/10419/274156/1/Robots_and_Wages__A_Meta_Analysis.pdf" \h </w:instrText>
      </w:r>
      <w:r>
        <w:fldChar w:fldCharType="separate"/>
      </w:r>
      <w:r>
        <w:rPr>
          <w:rStyle w:val="13"/>
          <w:color w:val="0563C1"/>
        </w:rPr>
        <w:t>[426,569]. Robots and Wages: A Meta-Analysis</w:t>
      </w:r>
      <w:r>
        <w:rPr>
          <w:rStyle w:val="13"/>
          <w:color w:val="0563C1"/>
        </w:rPr>
        <w:fldChar w:fldCharType="end"/>
      </w:r>
    </w:p>
    <w:p w14:paraId="60B3DBC8">
      <w:pPr>
        <w:spacing w:after="200" w:line="400" w:lineRule="atLeast"/>
      </w:pPr>
      <w:r>
        <w:fldChar w:fldCharType="begin"/>
      </w:r>
      <w:r>
        <w:instrText xml:space="preserve"> HYPERLINK "https://www.american-cse.org/static/AIRRES25_Book_of_Abstracts.pdf" \h </w:instrText>
      </w:r>
      <w:r>
        <w:fldChar w:fldCharType="separate"/>
      </w:r>
      <w:r>
        <w:rPr>
          <w:rStyle w:val="13"/>
          <w:color w:val="0563C1"/>
        </w:rPr>
        <w:t>[430]. AIR-RES 2025 BOOK of ABSTRACTS</w:t>
      </w:r>
      <w:r>
        <w:rPr>
          <w:rStyle w:val="13"/>
          <w:color w:val="0563C1"/>
        </w:rPr>
        <w:fldChar w:fldCharType="end"/>
      </w:r>
    </w:p>
    <w:p w14:paraId="42546DFA">
      <w:pPr>
        <w:spacing w:after="200" w:line="400" w:lineRule="atLeast"/>
      </w:pPr>
      <w:r>
        <w:fldChar w:fldCharType="begin"/>
      </w:r>
      <w:r>
        <w:instrText xml:space="preserve"> HYPERLINK "https://scholarworks.aub.edu.lb/bitstreams/5d2c0ded-73a0-4f08-8090-ef5ea5b7a602/download" \h </w:instrText>
      </w:r>
      <w:r>
        <w:fldChar w:fldCharType="separate"/>
      </w:r>
      <w:r>
        <w:rPr>
          <w:rStyle w:val="13"/>
          <w:color w:val="0563C1"/>
        </w:rPr>
        <w:t>[431]. ARTIFICIAL INTELLIGENCE AND EMPLOYMENT IN THE OECD: A PANEL DATA ANALYSIS</w:t>
      </w:r>
      <w:r>
        <w:rPr>
          <w:rStyle w:val="13"/>
          <w:color w:val="0563C1"/>
        </w:rPr>
        <w:fldChar w:fldCharType="end"/>
      </w:r>
    </w:p>
    <w:p w14:paraId="6610A3DF">
      <w:pPr>
        <w:spacing w:after="200" w:line="400" w:lineRule="atLeast"/>
      </w:pPr>
      <w:r>
        <w:fldChar w:fldCharType="begin"/>
      </w:r>
      <w:r>
        <w:instrText xml:space="preserve"> HYPERLINK "https://files.metaso.cn/api/public-file/preview?fileName=8684159400426967040.pdf" \h </w:instrText>
      </w:r>
      <w:r>
        <w:fldChar w:fldCharType="separate"/>
      </w:r>
      <w:r>
        <w:rPr>
          <w:rStyle w:val="13"/>
          <w:color w:val="0563C1"/>
        </w:rPr>
        <w:t>[433,442]. The Reinvention Imperative: How AI is Reshaping Jobs, Individual Careers and Talent Strategies</w:t>
      </w:r>
      <w:r>
        <w:rPr>
          <w:rStyle w:val="13"/>
          <w:color w:val="0563C1"/>
        </w:rPr>
        <w:fldChar w:fldCharType="end"/>
      </w:r>
    </w:p>
    <w:p w14:paraId="16347AA8">
      <w:pPr>
        <w:spacing w:after="200" w:line="400" w:lineRule="atLeast"/>
      </w:pPr>
      <w:r>
        <w:fldChar w:fldCharType="begin"/>
      </w:r>
      <w:r>
        <w:instrText xml:space="preserve"> HYPERLINK "https://grandrapids.org/wp-content/uploads/2025/06/Dr-Paul-Isely-Presenter-Slides.pdf" \h </w:instrText>
      </w:r>
      <w:r>
        <w:fldChar w:fldCharType="separate"/>
      </w:r>
      <w:r>
        <w:rPr>
          <w:rStyle w:val="13"/>
          <w:color w:val="0563C1"/>
        </w:rPr>
        <w:t>[434,440,444]. THE CURRENT ECONOMIC CONDITIONS</w:t>
      </w:r>
      <w:r>
        <w:rPr>
          <w:rStyle w:val="13"/>
          <w:color w:val="0563C1"/>
        </w:rPr>
        <w:fldChar w:fldCharType="end"/>
      </w:r>
    </w:p>
    <w:p w14:paraId="4948AC79">
      <w:pPr>
        <w:spacing w:after="200" w:line="400" w:lineRule="atLeast"/>
      </w:pPr>
      <w:r>
        <w:fldChar w:fldCharType="begin"/>
      </w:r>
      <w:r>
        <w:instrText xml:space="preserve"> HYPERLINK "https://files.metaso.cn/api/public-file/preview?fileName=8677598549052542976.pdf" \h </w:instrText>
      </w:r>
      <w:r>
        <w:fldChar w:fldCharType="separate"/>
      </w:r>
      <w:r>
        <w:rPr>
          <w:rStyle w:val="13"/>
          <w:color w:val="0563C1"/>
        </w:rPr>
        <w:t>[436]. AI and the Future of Work: Navigating the Third Wave of Technological Disruption</w:t>
      </w:r>
      <w:r>
        <w:rPr>
          <w:rStyle w:val="13"/>
          <w:color w:val="0563C1"/>
        </w:rPr>
        <w:fldChar w:fldCharType="end"/>
      </w:r>
    </w:p>
    <w:p w14:paraId="18B919B8">
      <w:pPr>
        <w:spacing w:after="200" w:line="400" w:lineRule="atLeast"/>
      </w:pPr>
      <w:r>
        <w:fldChar w:fldCharType="begin"/>
      </w:r>
      <w:r>
        <w:instrText xml:space="preserve"> HYPERLINK "https://files.metaso.cn/api/public-file/preview?fileName=8692383972517449728.pdf" \h </w:instrText>
      </w:r>
      <w:r>
        <w:fldChar w:fldCharType="separate"/>
      </w:r>
      <w:r>
        <w:rPr>
          <w:rStyle w:val="13"/>
          <w:color w:val="0563C1"/>
        </w:rPr>
        <w:t>[437]. AI in Financial Services: Impact on Employment and Workforce</w:t>
      </w:r>
      <w:r>
        <w:rPr>
          <w:rStyle w:val="13"/>
          <w:color w:val="0563C1"/>
        </w:rPr>
        <w:fldChar w:fldCharType="end"/>
      </w:r>
    </w:p>
    <w:p w14:paraId="562C28A8">
      <w:pPr>
        <w:spacing w:after="200" w:line="400" w:lineRule="atLeast"/>
      </w:pPr>
      <w:r>
        <w:fldChar w:fldCharType="begin"/>
      </w:r>
      <w:r>
        <w:instrText xml:space="preserve"> HYPERLINK "https://iaeme.com/MasterAdmin/Journal_uploads/IJRCAIT/VOLUME_7_ISSUE_2/IJRCAIT_07_02_191.pdf" \h </w:instrText>
      </w:r>
      <w:r>
        <w:fldChar w:fldCharType="separate"/>
      </w:r>
      <w:r>
        <w:rPr>
          <w:rStyle w:val="13"/>
          <w:color w:val="0563C1"/>
        </w:rPr>
        <w:t>[438]. A NEW ERA OF DATA VISUALIZATION: PROMPT-BASED DASHBOARDS FOR REVOLUTIONIZING BUSINESS INTELLIGENCE</w:t>
      </w:r>
      <w:r>
        <w:rPr>
          <w:rStyle w:val="13"/>
          <w:color w:val="0563C1"/>
        </w:rPr>
        <w:fldChar w:fldCharType="end"/>
      </w:r>
    </w:p>
    <w:p w14:paraId="4780DAB8">
      <w:pPr>
        <w:spacing w:after="200" w:line="400" w:lineRule="atLeast"/>
      </w:pPr>
      <w:r>
        <w:fldChar w:fldCharType="begin"/>
      </w:r>
      <w:r>
        <w:instrText xml:space="preserve"> HYPERLINK "https://globalnewsai.com/2023/12/09/the-economic-impact-of-artificial-intelligence/" \h </w:instrText>
      </w:r>
      <w:r>
        <w:fldChar w:fldCharType="separate"/>
      </w:r>
      <w:r>
        <w:rPr>
          <w:rStyle w:val="13"/>
          <w:color w:val="0563C1"/>
        </w:rPr>
        <w:t>[439]. GNAI Visual Synopsis</w:t>
      </w:r>
      <w:r>
        <w:rPr>
          <w:rStyle w:val="13"/>
          <w:color w:val="0563C1"/>
        </w:rPr>
        <w:fldChar w:fldCharType="end"/>
      </w:r>
    </w:p>
    <w:p w14:paraId="3ECD74A4">
      <w:pPr>
        <w:spacing w:after="200" w:line="400" w:lineRule="atLeast"/>
      </w:pPr>
      <w:r>
        <w:fldChar w:fldCharType="begin"/>
      </w:r>
      <w:r>
        <w:instrText xml:space="preserve"> HYPERLINK "https://www.cnblogs.com/ljbguanli/p/19130984" \h </w:instrText>
      </w:r>
      <w:r>
        <w:fldChar w:fldCharType="separate"/>
      </w:r>
      <w:r>
        <w:rPr>
          <w:rStyle w:val="13"/>
          <w:color w:val="0563C1"/>
        </w:rPr>
        <w:t>[441]. AI就业影响数据可视化分析系统</w:t>
      </w:r>
      <w:r>
        <w:rPr>
          <w:rStyle w:val="13"/>
          <w:color w:val="0563C1"/>
        </w:rPr>
        <w:fldChar w:fldCharType="end"/>
      </w:r>
    </w:p>
    <w:p w14:paraId="08009023">
      <w:pPr>
        <w:spacing w:after="200" w:line="400" w:lineRule="atLeast"/>
      </w:pPr>
      <w:r>
        <w:fldChar w:fldCharType="begin"/>
      </w:r>
      <w:r>
        <w:instrText xml:space="preserve"> HYPERLINK "https://www.unisci.es/wp-content/uploads/2025/01/UNISCIDP67-7SERRANO.pdf" \h </w:instrText>
      </w:r>
      <w:r>
        <w:fldChar w:fldCharType="separate"/>
      </w:r>
      <w:r>
        <w:rPr>
          <w:rStyle w:val="13"/>
          <w:color w:val="0563C1"/>
        </w:rPr>
        <w:t>[446]. UNLEASHING AI'S TRANSFORMATIVE POWER: RESHAPING PRODUCTIVITY, LABOR MARKETS AND POLICY IN THE GLOBAL ECONOMY</w:t>
      </w:r>
      <w:r>
        <w:rPr>
          <w:rStyle w:val="13"/>
          <w:color w:val="0563C1"/>
        </w:rPr>
        <w:fldChar w:fldCharType="end"/>
      </w:r>
    </w:p>
    <w:p w14:paraId="7547AD83">
      <w:pPr>
        <w:spacing w:after="200" w:line="400" w:lineRule="atLeast"/>
      </w:pPr>
      <w:r>
        <w:fldChar w:fldCharType="begin"/>
      </w:r>
      <w:r>
        <w:instrText xml:space="preserve"> HYPERLINK "https://hitelintezetiszemle.mnb.hu/sw/static/file/fer-24-1.pdf#page=158" \h </w:instrText>
      </w:r>
      <w:r>
        <w:fldChar w:fldCharType="separate"/>
      </w:r>
      <w:r>
        <w:rPr>
          <w:rStyle w:val="13"/>
          <w:color w:val="0563C1"/>
        </w:rPr>
        <w:t>[447]. FINANCIAL AND ECONOMIC REVIEW</w:t>
      </w:r>
      <w:r>
        <w:rPr>
          <w:rStyle w:val="13"/>
          <w:color w:val="0563C1"/>
        </w:rPr>
        <w:fldChar w:fldCharType="end"/>
      </w:r>
    </w:p>
    <w:p w14:paraId="4605972D">
      <w:pPr>
        <w:spacing w:after="200" w:line="400" w:lineRule="atLeast"/>
      </w:pPr>
      <w:r>
        <w:fldChar w:fldCharType="begin"/>
      </w:r>
      <w:r>
        <w:instrText xml:space="preserve"> HYPERLINK "https://openknowledge.worldbank.org/bitstreams/b6bc556a-a868-4cfe-bbbe-88929c405450/download" \h </w:instrText>
      </w:r>
      <w:r>
        <w:fldChar w:fldCharType="separate"/>
      </w:r>
      <w:r>
        <w:rPr>
          <w:rStyle w:val="13"/>
          <w:color w:val="0563C1"/>
        </w:rPr>
        <w:t>[451]. South Asia Development Update</w:t>
      </w:r>
      <w:r>
        <w:rPr>
          <w:rStyle w:val="13"/>
          <w:color w:val="0563C1"/>
        </w:rPr>
        <w:fldChar w:fldCharType="end"/>
      </w:r>
    </w:p>
    <w:p w14:paraId="16D768FF">
      <w:pPr>
        <w:spacing w:after="200" w:line="400" w:lineRule="atLeast"/>
      </w:pPr>
      <w:r>
        <w:fldChar w:fldCharType="begin"/>
      </w:r>
      <w:r>
        <w:instrText xml:space="preserve"> HYPERLINK "https://www.biyaniconference.com/assets/proceedings/Final_Souvenir_25.pdf" \h </w:instrText>
      </w:r>
      <w:r>
        <w:fldChar w:fldCharType="separate"/>
      </w:r>
      <w:r>
        <w:rPr>
          <w:rStyle w:val="13"/>
          <w:color w:val="0563C1"/>
        </w:rPr>
        <w:t>[454]. BICON-2025: From Collaboration to Transformation: Advancing India-Japan Year of Science, Technology and Innovation Exchange</w:t>
      </w:r>
      <w:r>
        <w:rPr>
          <w:rStyle w:val="13"/>
          <w:color w:val="0563C1"/>
        </w:rPr>
        <w:fldChar w:fldCharType="end"/>
      </w:r>
    </w:p>
    <w:p w14:paraId="7B276018">
      <w:pPr>
        <w:spacing w:after="200" w:line="400" w:lineRule="atLeast"/>
      </w:pPr>
      <w:r>
        <w:fldChar w:fldCharType="begin"/>
      </w:r>
      <w:r>
        <w:instrText xml:space="preserve"> HYPERLINK "https://new.qq.com/rain/a/20250212A04D0Z00" \h </w:instrText>
      </w:r>
      <w:r>
        <w:fldChar w:fldCharType="separate"/>
      </w:r>
      <w:r>
        <w:rPr>
          <w:rStyle w:val="13"/>
          <w:color w:val="0563C1"/>
        </w:rPr>
        <w:t>[455]. Anthropic 经济指数</w:t>
      </w:r>
      <w:r>
        <w:rPr>
          <w:rStyle w:val="13"/>
          <w:color w:val="0563C1"/>
        </w:rPr>
        <w:fldChar w:fldCharType="end"/>
      </w:r>
    </w:p>
    <w:p w14:paraId="37B4C665">
      <w:pPr>
        <w:spacing w:after="400" w:line="400" w:lineRule="atLeast"/>
      </w:pPr>
      <w:r>
        <w:rPr>
          <w:i/>
        </w:rPr>
        <w:t>以下来源未被直接引用</w:t>
      </w:r>
    </w:p>
    <w:p w14:paraId="14B40507">
      <w:pPr>
        <w:spacing w:after="200" w:line="400" w:lineRule="atLeast"/>
      </w:pPr>
      <w:r>
        <w:fldChar w:fldCharType="begin"/>
      </w:r>
      <w:r>
        <w:instrText xml:space="preserve"> HYPERLINK "https://www.asrjetsjournal.org/index.php/American_Scientific_Journal/article/download/11881/2861/28165" \h </w:instrText>
      </w:r>
      <w:r>
        <w:fldChar w:fldCharType="separate"/>
      </w:r>
      <w:r>
        <w:rPr>
          <w:rStyle w:val="13"/>
          <w:color w:val="0563C1"/>
        </w:rPr>
        <w:t>Reshaping the Workforce: The Impact of AI, Automation, and Robotics on Labor Markets</w:t>
      </w:r>
      <w:r>
        <w:rPr>
          <w:rStyle w:val="13"/>
          <w:color w:val="0563C1"/>
        </w:rPr>
        <w:fldChar w:fldCharType="end"/>
      </w:r>
    </w:p>
    <w:p w14:paraId="18A994BE">
      <w:pPr>
        <w:spacing w:after="200" w:line="400" w:lineRule="atLeast"/>
      </w:pPr>
      <w:r>
        <w:fldChar w:fldCharType="begin"/>
      </w:r>
      <w:r>
        <w:instrText xml:space="preserve"> HYPERLINK "https://ir.lib.uth.gr/xmlui/bitstream/handle/11615/83653/28969.pdf?sequence=4" \h </w:instrText>
      </w:r>
      <w:r>
        <w:fldChar w:fldCharType="separate"/>
      </w:r>
      <w:r>
        <w:rPr>
          <w:rStyle w:val="13"/>
          <w:color w:val="0563C1"/>
        </w:rPr>
        <w:t>Η ΕΞΕΛΙΞΗ ΤΗΣ ΤΕΧΝΗΤΗΣ ΝΟΗΜΟΣΥΝΗΣ ΚΑΙ ΟΙ ΕΠΙΔΡΑΣΕΙΣ ΣΤΙΣ ΣΥΓΧΡΟΝΕΣ ΑΓΟΡΕΣ ΕΡΓΑΣΙΑΣ</w:t>
      </w:r>
      <w:r>
        <w:rPr>
          <w:rStyle w:val="13"/>
          <w:color w:val="0563C1"/>
        </w:rPr>
        <w:fldChar w:fldCharType="end"/>
      </w:r>
    </w:p>
    <w:p w14:paraId="756A7201">
      <w:pPr>
        <w:spacing w:after="200" w:line="400" w:lineRule="atLeast"/>
      </w:pPr>
      <w:r>
        <w:fldChar w:fldCharType="begin"/>
      </w:r>
      <w:r>
        <w:instrText xml:space="preserve"> HYPERLINK "https://tls.or.tz/wp-content/uploads/2022/04/2JTLS2-FINAL.pdf" \h </w:instrText>
      </w:r>
      <w:r>
        <w:fldChar w:fldCharType="separate"/>
      </w:r>
      <w:r>
        <w:rPr>
          <w:rStyle w:val="13"/>
          <w:color w:val="0563C1"/>
        </w:rPr>
        <w:t>THE TANZANIA LAWYER VOL.2 2021 NUMBER 2</w:t>
      </w:r>
      <w:r>
        <w:rPr>
          <w:rStyle w:val="13"/>
          <w:color w:val="0563C1"/>
        </w:rPr>
        <w:fldChar w:fldCharType="end"/>
      </w:r>
    </w:p>
    <w:p w14:paraId="513F8CD2">
      <w:pPr>
        <w:spacing w:after="200" w:line="400" w:lineRule="atLeast"/>
      </w:pPr>
      <w:r>
        <w:fldChar w:fldCharType="begin"/>
      </w:r>
      <w:r>
        <w:instrText xml:space="preserve"> HYPERLINK "https://www.peelhaltonworkforce.com/wp-content/uploads/2020/07/Age-of-Automation1.pdf" \h </w:instrText>
      </w:r>
      <w:r>
        <w:fldChar w:fldCharType="separate"/>
      </w:r>
      <w:r>
        <w:rPr>
          <w:rStyle w:val="13"/>
          <w:color w:val="0563C1"/>
        </w:rPr>
        <w:t>Age of Automation: Technology and the Restructuring of the Labour Market in Peel and Halton</w:t>
      </w:r>
      <w:r>
        <w:rPr>
          <w:rStyle w:val="13"/>
          <w:color w:val="0563C1"/>
        </w:rPr>
        <w:fldChar w:fldCharType="end"/>
      </w:r>
    </w:p>
    <w:p w14:paraId="288947A5">
      <w:pPr>
        <w:spacing w:after="200" w:line="400" w:lineRule="atLeast"/>
      </w:pPr>
      <w:r>
        <w:fldChar w:fldCharType="begin"/>
      </w:r>
      <w:r>
        <w:instrText xml:space="preserve"> HYPERLINK "https://www.irejournals.com/formatedpaper/1704419.pdf" \h </w:instrText>
      </w:r>
      <w:r>
        <w:fldChar w:fldCharType="separate"/>
      </w:r>
      <w:r>
        <w:rPr>
          <w:rStyle w:val="13"/>
          <w:color w:val="0563C1"/>
        </w:rPr>
        <w:t>The Impact of Artificial Intelligence on the Job Market and Workforce</w:t>
      </w:r>
      <w:r>
        <w:rPr>
          <w:rStyle w:val="13"/>
          <w:color w:val="0563C1"/>
        </w:rPr>
        <w:fldChar w:fldCharType="end"/>
      </w:r>
    </w:p>
    <w:p w14:paraId="075BD6F1">
      <w:pPr>
        <w:spacing w:after="200" w:line="400" w:lineRule="atLeast"/>
      </w:pPr>
      <w:r>
        <w:fldChar w:fldCharType="begin"/>
      </w:r>
      <w:r>
        <w:instrText xml:space="preserve"> HYPERLINK "https://sjps.fsvucm.sk/index.php/sjps/article/download/136/93" \h </w:instrText>
      </w:r>
      <w:r>
        <w:fldChar w:fldCharType="separate"/>
      </w:r>
      <w:r>
        <w:rPr>
          <w:rStyle w:val="13"/>
          <w:color w:val="0563C1"/>
        </w:rPr>
        <w:t>ARTIFICIAL INTELLIGENCE AND ITS IMPACT ON LABOUR RELATIONS IN ESTONIA</w:t>
      </w:r>
      <w:r>
        <w:rPr>
          <w:rStyle w:val="13"/>
          <w:color w:val="0563C1"/>
        </w:rPr>
        <w:fldChar w:fldCharType="end"/>
      </w:r>
    </w:p>
    <w:p w14:paraId="447D4462">
      <w:pPr>
        <w:spacing w:after="200" w:line="400" w:lineRule="atLeast"/>
      </w:pPr>
      <w:r>
        <w:fldChar w:fldCharType="begin"/>
      </w:r>
      <w:r>
        <w:instrText xml:space="preserve"> HYPERLINK "https://www.boi.org.il/media/ffhojfeo/full-report-2024.pdf" \h </w:instrText>
      </w:r>
      <w:r>
        <w:fldChar w:fldCharType="separate"/>
      </w:r>
      <w:r>
        <w:rPr>
          <w:rStyle w:val="13"/>
          <w:color w:val="0563C1"/>
        </w:rPr>
        <w:t>Annual Report 2024</w:t>
      </w:r>
      <w:r>
        <w:rPr>
          <w:rStyle w:val="13"/>
          <w:color w:val="0563C1"/>
        </w:rPr>
        <w:fldChar w:fldCharType="end"/>
      </w:r>
    </w:p>
    <w:p w14:paraId="480E18EE">
      <w:pPr>
        <w:spacing w:after="200" w:line="400" w:lineRule="atLeast"/>
      </w:pPr>
      <w:r>
        <w:fldChar w:fldCharType="begin"/>
      </w:r>
      <w:r>
        <w:instrText xml:space="preserve"> HYPERLINK "https://submissoesrevistarcmos.com.br/index.php/rcmos/article/download/775/1698/2878" \h </w:instrText>
      </w:r>
      <w:r>
        <w:fldChar w:fldCharType="separate"/>
      </w:r>
      <w:r>
        <w:rPr>
          <w:rStyle w:val="13"/>
          <w:color w:val="0563C1"/>
        </w:rPr>
        <w:t>Transformations of Revolution 4.0: Organizational Psychology in the Era of Robotization and Artificial Intelligence</w:t>
      </w:r>
      <w:r>
        <w:rPr>
          <w:rStyle w:val="13"/>
          <w:color w:val="0563C1"/>
        </w:rPr>
        <w:fldChar w:fldCharType="end"/>
      </w:r>
    </w:p>
    <w:p w14:paraId="4FD9A688">
      <w:pPr>
        <w:spacing w:after="200" w:line="400" w:lineRule="atLeast"/>
      </w:pPr>
      <w:r>
        <w:fldChar w:fldCharType="begin"/>
      </w:r>
      <w:r>
        <w:instrText xml:space="preserve"> HYPERLINK "https://repositorio.comillas.edu/xmlui/bitstream/handle/11531/57179/TFG%20202018892.pdf?sequence=2" \h </w:instrText>
      </w:r>
      <w:r>
        <w:fldChar w:fldCharType="separate"/>
      </w:r>
      <w:r>
        <w:rPr>
          <w:rStyle w:val="13"/>
          <w:color w:val="0563C1"/>
        </w:rPr>
        <w:t>UN ESTUDIO DE LA INFLUENCIA QUE HA CREADO LA CUARTA REVOLUCIÓN INDUSTRIAL, ASÍ COMO SUS REACCIONES Y CAMBIOS RELEVANTES EN LAS INDUSTRIAS Y EL MERCADO LABORAL</w:t>
      </w:r>
      <w:r>
        <w:rPr>
          <w:rStyle w:val="13"/>
          <w:color w:val="0563C1"/>
        </w:rPr>
        <w:fldChar w:fldCharType="end"/>
      </w:r>
    </w:p>
    <w:p w14:paraId="64392646">
      <w:pPr>
        <w:spacing w:after="200" w:line="400" w:lineRule="atLeast"/>
      </w:pPr>
      <w:r>
        <w:fldChar w:fldCharType="begin"/>
      </w:r>
      <w:r>
        <w:instrText xml:space="preserve"> HYPERLINK "https://files.metaso.cn/api/public-file/preview?fileName=8694309776951300096.pdf" \h </w:instrText>
      </w:r>
      <w:r>
        <w:fldChar w:fldCharType="separate"/>
      </w:r>
      <w:r>
        <w:rPr>
          <w:rStyle w:val="13"/>
          <w:color w:val="0563C1"/>
        </w:rPr>
        <w:t>AI in Financial Services: Impacts on Employment and Workforce Adaptation in Ireland</w:t>
      </w:r>
      <w:r>
        <w:rPr>
          <w:rStyle w:val="13"/>
          <w:color w:val="0563C1"/>
        </w:rPr>
        <w:fldChar w:fldCharType="end"/>
      </w:r>
    </w:p>
    <w:p w14:paraId="5F0AAB21">
      <w:pPr>
        <w:spacing w:after="200" w:line="400" w:lineRule="atLeast"/>
      </w:pPr>
      <w:r>
        <w:fldChar w:fldCharType="begin"/>
      </w:r>
      <w:r>
        <w:instrText xml:space="preserve"> HYPERLINK "https://ideas.repec.org/p/aal/abbswp/00-8.html" \h </w:instrText>
      </w:r>
      <w:r>
        <w:fldChar w:fldCharType="separate"/>
      </w:r>
      <w:r>
        <w:rPr>
          <w:rStyle w:val="13"/>
          <w:color w:val="0563C1"/>
        </w:rPr>
        <w:t>Skill-Biased Technical Change: Theoretical Concepts, Empirical Problems and a Survey of the Evidence</w:t>
      </w:r>
      <w:r>
        <w:rPr>
          <w:rStyle w:val="13"/>
          <w:color w:val="0563C1"/>
        </w:rPr>
        <w:fldChar w:fldCharType="end"/>
      </w:r>
    </w:p>
    <w:p w14:paraId="709E5558">
      <w:pPr>
        <w:spacing w:after="200" w:line="400" w:lineRule="atLeast"/>
      </w:pPr>
      <w:r>
        <w:fldChar w:fldCharType="begin"/>
      </w:r>
      <w:r>
        <w:instrText xml:space="preserve"> HYPERLINK "https://datapool-bibb.bibb.de/pdfs/Seegers_Ehmann_Arbeitsaufgaben-technischer-Wandel.pdf" \h </w:instrText>
      </w:r>
      <w:r>
        <w:fldChar w:fldCharType="separate"/>
      </w:r>
      <w:r>
        <w:rPr>
          <w:rStyle w:val="13"/>
          <w:color w:val="0563C1"/>
        </w:rPr>
        <w:t>Arbeitsaufgaben und technischer Wandel: Ein Modell zur Analyse von Substitution und Komplementarität</w:t>
      </w:r>
      <w:r>
        <w:rPr>
          <w:rStyle w:val="13"/>
          <w:color w:val="0563C1"/>
        </w:rPr>
        <w:fldChar w:fldCharType="end"/>
      </w:r>
    </w:p>
    <w:p w14:paraId="5802DF0B">
      <w:pPr>
        <w:spacing w:after="200" w:line="400" w:lineRule="atLeast"/>
      </w:pPr>
      <w:r>
        <w:fldChar w:fldCharType="begin"/>
      </w:r>
      <w:r>
        <w:instrText xml:space="preserve"> HYPERLINK "https://www.sciencedirect.com/science/article/pii/S0165188922001348" \h </w:instrText>
      </w:r>
      <w:r>
        <w:fldChar w:fldCharType="separate"/>
      </w:r>
      <w:r>
        <w:rPr>
          <w:rStyle w:val="13"/>
          <w:color w:val="0563C1"/>
        </w:rPr>
        <w:t>Skill-biased technical change and labor market inefficiency☆</w:t>
      </w:r>
      <w:r>
        <w:rPr>
          <w:rStyle w:val="13"/>
          <w:color w:val="0563C1"/>
        </w:rPr>
        <w:fldChar w:fldCharType="end"/>
      </w:r>
    </w:p>
    <w:p w14:paraId="40116C19">
      <w:pPr>
        <w:spacing w:after="200" w:line="400" w:lineRule="atLeast"/>
      </w:pPr>
      <w:r>
        <w:fldChar w:fldCharType="begin"/>
      </w:r>
      <w:r>
        <w:instrText xml:space="preserve"> HYPERLINK "https://ftp.iza.org/dp7762.pdf" \h </w:instrText>
      </w:r>
      <w:r>
        <w:fldChar w:fldCharType="separate"/>
      </w:r>
      <w:r>
        <w:rPr>
          <w:rStyle w:val="13"/>
          <w:color w:val="0563C1"/>
        </w:rPr>
        <w:t>The Skill Complementarity of Broadband Internet</w:t>
      </w:r>
      <w:r>
        <w:rPr>
          <w:rStyle w:val="13"/>
          <w:color w:val="0563C1"/>
        </w:rPr>
        <w:fldChar w:fldCharType="end"/>
      </w:r>
    </w:p>
    <w:p w14:paraId="06CFAADF">
      <w:pPr>
        <w:spacing w:after="200" w:line="400" w:lineRule="atLeast"/>
      </w:pPr>
      <w:r>
        <w:fldChar w:fldCharType="begin"/>
      </w:r>
      <w:r>
        <w:instrText xml:space="preserve"> HYPERLINK "https://files.metaso.cn/api/public-file/preview?fileName=8684396346111143937.pdf" \h </w:instrText>
      </w:r>
      <w:r>
        <w:fldChar w:fldCharType="separate"/>
      </w:r>
      <w:r>
        <w:rPr>
          <w:rStyle w:val="13"/>
          <w:color w:val="0563C1"/>
        </w:rPr>
        <w:t>The Reinvention Imperative: How AI is Reshaping Jobs, Individual Careers and Talent Strategies</w:t>
      </w:r>
      <w:r>
        <w:rPr>
          <w:rStyle w:val="13"/>
          <w:color w:val="0563C1"/>
        </w:rPr>
        <w:fldChar w:fldCharType="end"/>
      </w:r>
    </w:p>
    <w:p w14:paraId="73127BDB">
      <w:pPr>
        <w:spacing w:after="200" w:line="400" w:lineRule="atLeast"/>
      </w:pPr>
      <w:r>
        <w:fldChar w:fldCharType="begin"/>
      </w:r>
      <w:r>
        <w:instrText xml:space="preserve"> HYPERLINK "https://files.metaso.cn/api/public-file/preview?fileName=8677593301964226560.pdf" \h </w:instrText>
      </w:r>
      <w:r>
        <w:fldChar w:fldCharType="separate"/>
      </w:r>
      <w:r>
        <w:rPr>
          <w:rStyle w:val="13"/>
          <w:color w:val="0563C1"/>
        </w:rPr>
        <w:t>AI and Sustainable Development: A Research and Analytical Framework for Human-Machine Symbiosis</w:t>
      </w:r>
      <w:r>
        <w:rPr>
          <w:rStyle w:val="13"/>
          <w:color w:val="0563C1"/>
        </w:rPr>
        <w:fldChar w:fldCharType="end"/>
      </w:r>
    </w:p>
    <w:p w14:paraId="49092038">
      <w:pPr>
        <w:spacing w:after="200" w:line="400" w:lineRule="atLeast"/>
      </w:pPr>
      <w:r>
        <w:fldChar w:fldCharType="begin"/>
      </w:r>
      <w:r>
        <w:instrText xml:space="preserve"> HYPERLINK "https://mp.weixin.qq.com/s?__biz=MzIyNzc3MjAyOA==&amp;mid=2247513861&amp;idx=2&amp;sn=3cb2f3b86081b7dae69a7b6ad229a2a1&amp;chksm=e85ee416df296d0024e8fcec732ab75553db99b19e9d5ec1f0547ed5fc7e4c8fa6b9476ca992&amp;scene=27" \h </w:instrText>
      </w:r>
      <w:r>
        <w:fldChar w:fldCharType="separate"/>
      </w:r>
      <w:r>
        <w:rPr>
          <w:rStyle w:val="13"/>
          <w:color w:val="0563C1"/>
        </w:rPr>
        <w:t>人工智能对劳动力市场影响研究进展</w:t>
      </w:r>
      <w:r>
        <w:rPr>
          <w:rStyle w:val="13"/>
          <w:color w:val="0563C1"/>
        </w:rPr>
        <w:fldChar w:fldCharType="end"/>
      </w:r>
    </w:p>
    <w:p w14:paraId="1BA49595">
      <w:pPr>
        <w:spacing w:after="200" w:line="400" w:lineRule="atLeast"/>
      </w:pPr>
      <w:r>
        <w:fldChar w:fldCharType="begin"/>
      </w:r>
      <w:r>
        <w:instrText xml:space="preserve"> HYPERLINK "https://www.ewadirect.com/media/var/media/upload/vol_pdf/aemps/46.pdf" \h </w:instrText>
      </w:r>
      <w:r>
        <w:fldChar w:fldCharType="separate"/>
      </w:r>
      <w:r>
        <w:rPr>
          <w:rStyle w:val="13"/>
          <w:color w:val="0563C1"/>
        </w:rPr>
        <w:t>Advances in Economics, Management and Political Sciences: Proceedings of the 2nd International Conference on Financial Technology and Business Analysis</w:t>
      </w:r>
      <w:r>
        <w:rPr>
          <w:rStyle w:val="13"/>
          <w:color w:val="0563C1"/>
        </w:rPr>
        <w:fldChar w:fldCharType="end"/>
      </w:r>
    </w:p>
    <w:p w14:paraId="2BC74AAC">
      <w:pPr>
        <w:spacing w:after="200" w:line="400" w:lineRule="atLeast"/>
      </w:pPr>
      <w:r>
        <w:fldChar w:fldCharType="begin"/>
      </w:r>
      <w:r>
        <w:instrText xml:space="preserve"> HYPERLINK "https://docs.iza.org/dp16740.pdf" \h </w:instrText>
      </w:r>
      <w:r>
        <w:fldChar w:fldCharType="separate"/>
      </w:r>
      <w:r>
        <w:rPr>
          <w:rStyle w:val="13"/>
          <w:color w:val="0563C1"/>
        </w:rPr>
        <w:t>De-Routinization in the Fourth Industrial Revolution - Firm-Level Evidence</w:t>
      </w:r>
      <w:r>
        <w:rPr>
          <w:rStyle w:val="13"/>
          <w:color w:val="0563C1"/>
        </w:rPr>
        <w:fldChar w:fldCharType="end"/>
      </w:r>
    </w:p>
    <w:p w14:paraId="35723AE7">
      <w:pPr>
        <w:spacing w:after="200" w:line="400" w:lineRule="atLeast"/>
      </w:pPr>
      <w:r>
        <w:fldChar w:fldCharType="begin"/>
      </w:r>
      <w:r>
        <w:instrText xml:space="preserve"> HYPERLINK "https://treasury.gov.au/sites/default/files/2023-09/p2023-447996-06-ch4.pdf" \h </w:instrText>
      </w:r>
      <w:r>
        <w:fldChar w:fldCharType="separate"/>
      </w:r>
      <w:r>
        <w:rPr>
          <w:rStyle w:val="13"/>
          <w:color w:val="0563C1"/>
        </w:rPr>
        <w:t>Reigniting productivity growth</w:t>
      </w:r>
      <w:r>
        <w:rPr>
          <w:rStyle w:val="13"/>
          <w:color w:val="0563C1"/>
        </w:rPr>
        <w:fldChar w:fldCharType="end"/>
      </w:r>
    </w:p>
    <w:p w14:paraId="75D0C358">
      <w:pPr>
        <w:spacing w:after="200" w:line="400" w:lineRule="atLeast"/>
      </w:pPr>
      <w:r>
        <w:fldChar w:fldCharType="begin"/>
      </w:r>
      <w:r>
        <w:instrText xml:space="preserve"> HYPERLINK "https://www.rushtermpapers.com/the-future-of-work-in-the-age-of-artificial-intelligence-challenges-opportunities-and-economic-impact/" \h </w:instrText>
      </w:r>
      <w:r>
        <w:fldChar w:fldCharType="separate"/>
      </w:r>
      <w:r>
        <w:rPr>
          <w:rStyle w:val="13"/>
          <w:color w:val="0563C1"/>
        </w:rPr>
        <w:t>The Rise of Artificial Intelligence and Its Impact on the Labor Market</w:t>
      </w:r>
      <w:r>
        <w:rPr>
          <w:rStyle w:val="13"/>
          <w:color w:val="0563C1"/>
        </w:rPr>
        <w:fldChar w:fldCharType="end"/>
      </w:r>
    </w:p>
    <w:p w14:paraId="766D5CA8">
      <w:pPr>
        <w:spacing w:after="200" w:line="400" w:lineRule="atLeast"/>
      </w:pPr>
      <w:r>
        <w:fldChar w:fldCharType="begin"/>
      </w:r>
      <w:r>
        <w:instrText xml:space="preserve"> HYPERLINK "https://www.oecd.org/content/dam/oecd/en/publications/reports/2024/11/megatrends-and-the-future-of-social-protection_aa0b96b4/6c9202e8-en.pdf" \h </w:instrText>
      </w:r>
      <w:r>
        <w:fldChar w:fldCharType="separate"/>
      </w:r>
      <w:r>
        <w:rPr>
          <w:rStyle w:val="13"/>
          <w:color w:val="0563C1"/>
        </w:rPr>
        <w:t>Megatrends and the Future of Social Protection</w:t>
      </w:r>
      <w:r>
        <w:rPr>
          <w:rStyle w:val="13"/>
          <w:color w:val="0563C1"/>
        </w:rPr>
        <w:fldChar w:fldCharType="end"/>
      </w:r>
    </w:p>
    <w:p w14:paraId="52B44EB6">
      <w:pPr>
        <w:spacing w:after="200" w:line="400" w:lineRule="atLeast"/>
      </w:pPr>
      <w:r>
        <w:fldChar w:fldCharType="begin"/>
      </w:r>
      <w:r>
        <w:instrText xml:space="preserve"> HYPERLINK "https://files.metaso.cn/api/public-file/preview?fileName=8677598966191554560.pdf" \h </w:instrText>
      </w:r>
      <w:r>
        <w:fldChar w:fldCharType="separate"/>
      </w:r>
      <w:r>
        <w:rPr>
          <w:rStyle w:val="13"/>
          <w:color w:val="0563C1"/>
        </w:rPr>
        <w:t>AI Application in Transport and Logistics: Opportunities and Challenges (An Exploratory Study)</w:t>
      </w:r>
      <w:r>
        <w:rPr>
          <w:rStyle w:val="13"/>
          <w:color w:val="0563C1"/>
        </w:rPr>
        <w:fldChar w:fldCharType="end"/>
      </w:r>
    </w:p>
    <w:p w14:paraId="09F4DC04">
      <w:pPr>
        <w:spacing w:after="200" w:line="400" w:lineRule="atLeast"/>
      </w:pPr>
      <w:r>
        <w:fldChar w:fldCharType="begin"/>
      </w:r>
      <w:r>
        <w:instrText xml:space="preserve"> HYPERLINK "https://www.netguru.com/blog/future-of-ai#%3A~%3Atext%3DAI%20is%20expected%20to%20generate%2CHow%20will%20this%20adoption%20unfold%3F" \h </w:instrText>
      </w:r>
      <w:r>
        <w:fldChar w:fldCharType="separate"/>
      </w:r>
      <w:r>
        <w:rPr>
          <w:rStyle w:val="13"/>
          <w:color w:val="0563C1"/>
        </w:rPr>
        <w:t>Artificial Intelligence in 2025 - The Future of AI</w:t>
      </w:r>
      <w:r>
        <w:rPr>
          <w:rStyle w:val="13"/>
          <w:color w:val="0563C1"/>
        </w:rPr>
        <w:fldChar w:fldCharType="end"/>
      </w:r>
    </w:p>
    <w:p w14:paraId="4DED3A0C">
      <w:pPr>
        <w:spacing w:after="200" w:line="400" w:lineRule="atLeast"/>
      </w:pPr>
      <w:r>
        <w:fldChar w:fldCharType="begin"/>
      </w:r>
      <w:r>
        <w:instrText xml:space="preserve"> HYPERLINK "https://files.metaso.cn/api/public-file/preview?fileName=8672153875693248512.pdf" \h </w:instrText>
      </w:r>
      <w:r>
        <w:fldChar w:fldCharType="separate"/>
      </w:r>
      <w:r>
        <w:rPr>
          <w:rStyle w:val="13"/>
          <w:color w:val="0563C1"/>
        </w:rPr>
        <w:t>[240325] The Race For AI Robots Just Got Real (OpenAI, NVIDIA and more).md</w:t>
      </w:r>
      <w:r>
        <w:rPr>
          <w:rStyle w:val="13"/>
          <w:color w:val="0563C1"/>
        </w:rPr>
        <w:fldChar w:fldCharType="end"/>
      </w:r>
    </w:p>
    <w:p w14:paraId="2AC64094">
      <w:pPr>
        <w:spacing w:after="200" w:line="400" w:lineRule="atLeast"/>
      </w:pPr>
      <w:r>
        <w:fldChar w:fldCharType="begin"/>
      </w:r>
      <w:r>
        <w:instrText xml:space="preserve"> HYPERLINK "https://www.rfberlin.com/wp-content/uploads/2025/07/25035.pdf" \h </w:instrText>
      </w:r>
      <w:r>
        <w:fldChar w:fldCharType="separate"/>
      </w:r>
      <w:r>
        <w:rPr>
          <w:rStyle w:val="13"/>
          <w:color w:val="0563C1"/>
        </w:rPr>
        <w:t>Tasks At Work: Comparative Advantage, Technology and Labor Demand</w:t>
      </w:r>
      <w:r>
        <w:rPr>
          <w:rStyle w:val="13"/>
          <w:color w:val="0563C1"/>
        </w:rPr>
        <w:fldChar w:fldCharType="end"/>
      </w:r>
    </w:p>
    <w:p w14:paraId="131D9D31">
      <w:pPr>
        <w:spacing w:after="200" w:line="400" w:lineRule="atLeast"/>
      </w:pPr>
      <w:r>
        <w:fldChar w:fldCharType="begin"/>
      </w:r>
      <w:r>
        <w:instrText xml:space="preserve"> HYPERLINK "https://arxiv.org/html/2502.09021v1" \h </w:instrText>
      </w:r>
      <w:r>
        <w:fldChar w:fldCharType="separate"/>
      </w:r>
      <w:r>
        <w:rPr>
          <w:rStyle w:val="13"/>
          <w:color w:val="0563C1"/>
        </w:rPr>
        <w:t>From Occupations to Tasks: A New Perspective on Automatability Prediction Using BERT</w:t>
      </w:r>
      <w:r>
        <w:rPr>
          <w:rStyle w:val="13"/>
          <w:color w:val="0563C1"/>
        </w:rPr>
        <w:fldChar w:fldCharType="end"/>
      </w:r>
    </w:p>
    <w:p w14:paraId="040D5154">
      <w:pPr>
        <w:spacing w:after="200" w:line="400" w:lineRule="atLeast"/>
      </w:pPr>
      <w:r>
        <w:fldChar w:fldCharType="begin"/>
      </w:r>
      <w:r>
        <w:instrText xml:space="preserve"> HYPERLINK "https://ideas.repec.org/a/eee/finlet/v68y2024ics1544612324010742.html" \h </w:instrText>
      </w:r>
      <w:r>
        <w:fldChar w:fldCharType="separate"/>
      </w:r>
      <w:r>
        <w:rPr>
          <w:rStyle w:val="13"/>
          <w:color w:val="0563C1"/>
        </w:rPr>
        <w:t>AI-driven capital-skill complementarity: Implications for skill premiums and labor mobility</w:t>
      </w:r>
      <w:r>
        <w:rPr>
          <w:rStyle w:val="13"/>
          <w:color w:val="0563C1"/>
        </w:rPr>
        <w:fldChar w:fldCharType="end"/>
      </w:r>
    </w:p>
    <w:p w14:paraId="622BF520">
      <w:pPr>
        <w:spacing w:after="200" w:line="400" w:lineRule="atLeast"/>
      </w:pPr>
      <w:r>
        <w:fldChar w:fldCharType="begin"/>
      </w:r>
      <w:r>
        <w:instrText xml:space="preserve"> HYPERLINK "https://www.aeaweb.org/conference/2020/preliminary/paper/BaS5FF8K" \h </w:instrText>
      </w:r>
      <w:r>
        <w:fldChar w:fldCharType="separate"/>
      </w:r>
      <w:r>
        <w:rPr>
          <w:rStyle w:val="13"/>
          <w:color w:val="0563C1"/>
        </w:rPr>
        <w:t>Unpacking Skill Bias: Automation and New Tasks</w:t>
      </w:r>
      <w:r>
        <w:rPr>
          <w:rStyle w:val="13"/>
          <w:color w:val="0563C1"/>
        </w:rPr>
        <w:fldChar w:fldCharType="end"/>
      </w:r>
    </w:p>
    <w:p w14:paraId="39E34824">
      <w:pPr>
        <w:spacing w:after="200" w:line="400" w:lineRule="atLeast"/>
      </w:pPr>
      <w:r>
        <w:fldChar w:fldCharType="begin"/>
      </w:r>
      <w:r>
        <w:instrText xml:space="preserve"> HYPERLINK "https://www.hbs.edu/ris/Publication%20Files/Machine%20Learning%20and%20Human%20Capital%20Complementarities_2bc6e673-f4c2-4f3f-abf7-2746e289d16d.pdf" \h </w:instrText>
      </w:r>
      <w:r>
        <w:fldChar w:fldCharType="separate"/>
      </w:r>
      <w:r>
        <w:rPr>
          <w:rStyle w:val="13"/>
          <w:color w:val="0563C1"/>
        </w:rPr>
        <w:t>MACHINE LEARNING AND HUMAN CAPITAL COMPLEMENTARITIES: EXPERIMENTAL EVIDENCE ON BIAS MITIGATION</w:t>
      </w:r>
      <w:r>
        <w:rPr>
          <w:rStyle w:val="13"/>
          <w:color w:val="0563C1"/>
        </w:rPr>
        <w:fldChar w:fldCharType="end"/>
      </w:r>
    </w:p>
    <w:p w14:paraId="260B8DC9">
      <w:pPr>
        <w:spacing w:after="200" w:line="400" w:lineRule="atLeast"/>
      </w:pPr>
      <w:r>
        <w:fldChar w:fldCharType="begin"/>
      </w:r>
      <w:r>
        <w:instrText xml:space="preserve"> HYPERLINK "https://www.efnchina.com/__local/A/7E/C0/BAC05A43A77B2C5BF555B90C337_A4C98560_1FCDC5.pdf?e=.pdf" \h </w:instrText>
      </w:r>
      <w:r>
        <w:fldChar w:fldCharType="separate"/>
      </w:r>
      <w:r>
        <w:rPr>
          <w:rStyle w:val="13"/>
          <w:color w:val="0563C1"/>
        </w:rPr>
        <w:t>AI 谜题--人机协同还是人工替代？</w:t>
      </w:r>
      <w:r>
        <w:rPr>
          <w:rStyle w:val="13"/>
          <w:color w:val="0563C1"/>
        </w:rPr>
        <w:fldChar w:fldCharType="end"/>
      </w:r>
    </w:p>
    <w:p w14:paraId="4EDBA723">
      <w:pPr>
        <w:spacing w:after="200" w:line="400" w:lineRule="atLeast"/>
      </w:pPr>
      <w:r>
        <w:fldChar w:fldCharType="begin"/>
      </w:r>
      <w:r>
        <w:instrText xml:space="preserve"> HYPERLINK "https://saeb.feaa.uaic.ro/index.php/saeb/article/view/3016" \h </w:instrText>
      </w:r>
      <w:r>
        <w:fldChar w:fldCharType="separate"/>
      </w:r>
      <w:r>
        <w:rPr>
          <w:rStyle w:val="13"/>
          <w:color w:val="0563C1"/>
        </w:rPr>
        <w:t>AI-Driven Transformation in Employment and Labor Income: A Global Analysis of Workforce Dynamics</w:t>
      </w:r>
      <w:r>
        <w:rPr>
          <w:rStyle w:val="13"/>
          <w:color w:val="0563C1"/>
        </w:rPr>
        <w:fldChar w:fldCharType="end"/>
      </w:r>
    </w:p>
    <w:p w14:paraId="2E47FF3F">
      <w:pPr>
        <w:spacing w:after="200" w:line="400" w:lineRule="atLeast"/>
      </w:pPr>
      <w:r>
        <w:fldChar w:fldCharType="begin"/>
      </w:r>
      <w:r>
        <w:instrText xml:space="preserve"> HYPERLINK "https://www.insee.fr/fr/statistiques/fichier/4253159/ES_510_511_512_FR.pdf" \h </w:instrText>
      </w:r>
      <w:r>
        <w:fldChar w:fldCharType="separate"/>
      </w:r>
      <w:r>
        <w:rPr>
          <w:rStyle w:val="13"/>
          <w:color w:val="0563C1"/>
        </w:rPr>
        <w:t>Economie et Statistique / Economics and Statistics</w:t>
      </w:r>
      <w:r>
        <w:rPr>
          <w:rStyle w:val="13"/>
          <w:color w:val="0563C1"/>
        </w:rPr>
        <w:fldChar w:fldCharType="end"/>
      </w:r>
    </w:p>
    <w:p w14:paraId="4DEE0E10">
      <w:pPr>
        <w:spacing w:after="200" w:line="400" w:lineRule="atLeast"/>
      </w:pPr>
      <w:r>
        <w:fldChar w:fldCharType="begin"/>
      </w:r>
      <w:r>
        <w:instrText xml:space="preserve"> HYPERLINK "https://www.epa.hu/02700/02722/00087/pdf/EPA02722_hitelintezeti_szemle_2018_3.pdf#page=31" \h </w:instrText>
      </w:r>
      <w:r>
        <w:fldChar w:fldCharType="separate"/>
      </w:r>
      <w:r>
        <w:rPr>
          <w:rStyle w:val="13"/>
          <w:color w:val="0563C1"/>
        </w:rPr>
        <w:t>Hitelintézeti Szemle</w:t>
      </w:r>
      <w:r>
        <w:rPr>
          <w:rStyle w:val="13"/>
          <w:color w:val="0563C1"/>
        </w:rPr>
        <w:fldChar w:fldCharType="end"/>
      </w:r>
    </w:p>
    <w:p w14:paraId="4E1B76B9">
      <w:pPr>
        <w:spacing w:after="200" w:line="400" w:lineRule="atLeast"/>
      </w:pPr>
      <w:r>
        <w:fldChar w:fldCharType="begin"/>
      </w:r>
      <w:r>
        <w:instrText xml:space="preserve"> HYPERLINK "https://content.tcmediasaffaires.com/LAF/lacom2019/robots.pdf" \h </w:instrText>
      </w:r>
      <w:r>
        <w:fldChar w:fldCharType="separate"/>
      </w:r>
      <w:r>
        <w:rPr>
          <w:rStyle w:val="13"/>
          <w:color w:val="0563C1"/>
        </w:rPr>
        <w:t>The Employment Consequences of Robots: Firm-level Evidence</w:t>
      </w:r>
      <w:r>
        <w:rPr>
          <w:rStyle w:val="13"/>
          <w:color w:val="0563C1"/>
        </w:rPr>
        <w:fldChar w:fldCharType="end"/>
      </w:r>
    </w:p>
    <w:p w14:paraId="222D405C">
      <w:pPr>
        <w:spacing w:after="200" w:line="400" w:lineRule="atLeast"/>
      </w:pPr>
      <w:r>
        <w:fldChar w:fldCharType="begin"/>
      </w:r>
      <w:r>
        <w:instrText xml:space="preserve"> HYPERLINK "https://globallabormarketconference.com/pdf/GLMC-Report-Final.pdf" \h </w:instrText>
      </w:r>
      <w:r>
        <w:fldChar w:fldCharType="separate"/>
      </w:r>
      <w:r>
        <w:rPr>
          <w:rStyle w:val="13"/>
          <w:color w:val="0563C1"/>
        </w:rPr>
        <w:t>Navigating Tomorrow: Mastering Skills in a Dynamic Global Labor Market</w:t>
      </w:r>
      <w:r>
        <w:rPr>
          <w:rStyle w:val="13"/>
          <w:color w:val="0563C1"/>
        </w:rPr>
        <w:fldChar w:fldCharType="end"/>
      </w:r>
    </w:p>
    <w:p w14:paraId="30DB21F2">
      <w:pPr>
        <w:spacing w:after="200" w:line="400" w:lineRule="atLeast"/>
      </w:pPr>
      <w:r>
        <w:fldChar w:fldCharType="begin"/>
      </w:r>
      <w:r>
        <w:instrText xml:space="preserve"> HYPERLINK "https://files.znu.edu.ua/files/Bibliobooks/Inshi68/0050213.pdf" \h </w:instrText>
      </w:r>
      <w:r>
        <w:fldChar w:fldCharType="separate"/>
      </w:r>
      <w:r>
        <w:rPr>
          <w:rStyle w:val="13"/>
          <w:color w:val="0563C1"/>
        </w:rPr>
        <w:t>Labor Economics</w:t>
      </w:r>
      <w:r>
        <w:rPr>
          <w:rStyle w:val="13"/>
          <w:color w:val="0563C1"/>
        </w:rPr>
        <w:fldChar w:fldCharType="end"/>
      </w:r>
    </w:p>
    <w:p w14:paraId="45EF8FB9">
      <w:pPr>
        <w:spacing w:after="200" w:line="400" w:lineRule="atLeast"/>
      </w:pPr>
      <w:r>
        <w:fldChar w:fldCharType="begin"/>
      </w:r>
      <w:r>
        <w:instrText xml:space="preserve"> HYPERLINK "https://www.econstor.eu/bitstream/10419/263792/1/cesifo1_wp9862.pdf" \h </w:instrText>
      </w:r>
      <w:r>
        <w:fldChar w:fldCharType="separate"/>
      </w:r>
      <w:r>
        <w:rPr>
          <w:rStyle w:val="13"/>
          <w:color w:val="0563C1"/>
        </w:rPr>
        <w:t>Role of Artificial Intelligence in Intra-Sectoral Wage Inequality in an Open Economy: A Finite Change Approach</w:t>
      </w:r>
      <w:r>
        <w:rPr>
          <w:rStyle w:val="13"/>
          <w:color w:val="0563C1"/>
        </w:rPr>
        <w:fldChar w:fldCharType="end"/>
      </w:r>
    </w:p>
    <w:p w14:paraId="5EBD4083">
      <w:pPr>
        <w:spacing w:after="200" w:line="400" w:lineRule="atLeast"/>
      </w:pPr>
      <w:r>
        <w:fldChar w:fldCharType="begin"/>
      </w:r>
      <w:r>
        <w:instrText xml:space="preserve"> HYPERLINK "https://ofdavis.com/ai.pdf" \h </w:instrText>
      </w:r>
      <w:r>
        <w:fldChar w:fldCharType="separate"/>
      </w:r>
      <w:r>
        <w:rPr>
          <w:rStyle w:val="13"/>
          <w:color w:val="0563C1"/>
        </w:rPr>
        <w:t>Artificial Intelligence and Worker Power</w:t>
      </w:r>
      <w:r>
        <w:rPr>
          <w:rStyle w:val="13"/>
          <w:color w:val="0563C1"/>
        </w:rPr>
        <w:fldChar w:fldCharType="end"/>
      </w:r>
    </w:p>
    <w:p w14:paraId="4A98B9AF">
      <w:pPr>
        <w:spacing w:after="200" w:line="400" w:lineRule="atLeast"/>
      </w:pPr>
      <w:r>
        <w:fldChar w:fldCharType="begin"/>
      </w:r>
      <w:r>
        <w:instrText xml:space="preserve"> HYPERLINK "https://journalofscience.ou.edu.vn/index.php/soci-en/article/view/3268/2704" \h </w:instrText>
      </w:r>
      <w:r>
        <w:fldChar w:fldCharType="separate"/>
      </w:r>
      <w:r>
        <w:rPr>
          <w:rStyle w:val="13"/>
          <w:color w:val="0563C1"/>
        </w:rPr>
        <w:t>Determinants of skill stability in workforce among countries</w:t>
      </w:r>
      <w:r>
        <w:rPr>
          <w:rStyle w:val="13"/>
          <w:color w:val="0563C1"/>
        </w:rPr>
        <w:fldChar w:fldCharType="end"/>
      </w:r>
    </w:p>
    <w:p w14:paraId="66752206">
      <w:pPr>
        <w:spacing w:after="200" w:line="400" w:lineRule="atLeast"/>
      </w:pPr>
      <w:r>
        <w:fldChar w:fldCharType="begin"/>
      </w:r>
      <w:r>
        <w:instrText xml:space="preserve"> HYPERLINK "https://ideas.repec.org/p/ces/ceswps/_10601.html" \h </w:instrText>
      </w:r>
      <w:r>
        <w:fldChar w:fldCharType="separate"/>
      </w:r>
      <w:r>
        <w:rPr>
          <w:rStyle w:val="13"/>
          <w:color w:val="0563C1"/>
        </w:rPr>
        <w:t>The Short-Term Effects of Generative Artificial Intelligence on Employment: Evidence from an Online Labor Market</w:t>
      </w:r>
      <w:r>
        <w:rPr>
          <w:rStyle w:val="13"/>
          <w:color w:val="0563C1"/>
        </w:rPr>
        <w:fldChar w:fldCharType="end"/>
      </w:r>
    </w:p>
    <w:p w14:paraId="7EA0F5C8">
      <w:pPr>
        <w:spacing w:after="200" w:line="400" w:lineRule="atLeast"/>
      </w:pPr>
      <w:r>
        <w:fldChar w:fldCharType="begin"/>
      </w:r>
      <w:r>
        <w:instrText xml:space="preserve"> HYPERLINK "http://cepr.org/voxeu/columns/ai-automation-and-rise-female-employment-europe" \h </w:instrText>
      </w:r>
      <w:r>
        <w:fldChar w:fldCharType="separate"/>
      </w:r>
      <w:r>
        <w:rPr>
          <w:rStyle w:val="13"/>
          <w:color w:val="0563C1"/>
        </w:rPr>
        <w:t>AI and Women’s employment in Europe</w:t>
      </w:r>
      <w:r>
        <w:rPr>
          <w:rStyle w:val="13"/>
          <w:color w:val="0563C1"/>
        </w:rPr>
        <w:fldChar w:fldCharType="end"/>
      </w:r>
    </w:p>
    <w:p w14:paraId="52A6F031">
      <w:pPr>
        <w:spacing w:after="200" w:line="400" w:lineRule="atLeast"/>
      </w:pPr>
      <w:r>
        <w:fldChar w:fldCharType="begin"/>
      </w:r>
      <w:r>
        <w:instrText xml:space="preserve"> HYPERLINK "https://files.metaso.cn/api/public-file/preview?fileName=8692383578568364032.pdf" \h </w:instrText>
      </w:r>
      <w:r>
        <w:fldChar w:fldCharType="separate"/>
      </w:r>
      <w:r>
        <w:rPr>
          <w:rStyle w:val="13"/>
          <w:color w:val="0563C1"/>
        </w:rPr>
        <w:t>2030年人工智能（AI）研究报告：基于当前趋势的外推分析</w:t>
      </w:r>
      <w:r>
        <w:rPr>
          <w:rStyle w:val="13"/>
          <w:color w:val="0563C1"/>
        </w:rPr>
        <w:fldChar w:fldCharType="end"/>
      </w:r>
    </w:p>
    <w:p w14:paraId="2108897A">
      <w:pPr>
        <w:spacing w:after="200" w:line="400" w:lineRule="atLeast"/>
      </w:pPr>
      <w:r>
        <w:fldChar w:fldCharType="begin"/>
      </w:r>
      <w:r>
        <w:instrText xml:space="preserve"> HYPERLINK "https://www.ijprems.com/uploadedfiles/paper/volume_4/issue_11_november_2024/36636/1730903403.docx" \h </w:instrText>
      </w:r>
      <w:r>
        <w:fldChar w:fldCharType="separate"/>
      </w:r>
      <w:r>
        <w:rPr>
          <w:rStyle w:val="13"/>
          <w:color w:val="0563C1"/>
        </w:rPr>
        <w:t>The Dual Impact of Artificial Intelligence: Job Displacement and New Opportunities in the Labor Market</w:t>
      </w:r>
      <w:r>
        <w:rPr>
          <w:rStyle w:val="13"/>
          <w:color w:val="0563C1"/>
        </w:rPr>
        <w:fldChar w:fldCharType="end"/>
      </w:r>
    </w:p>
    <w:p w14:paraId="5653297A">
      <w:pPr>
        <w:spacing w:after="200" w:line="400" w:lineRule="atLeast"/>
      </w:pPr>
      <w:r>
        <w:fldChar w:fldCharType="begin"/>
      </w:r>
      <w:r>
        <w:instrText xml:space="preserve"> HYPERLINK "https://hkifoa.com/wp-content/uploads/2024/12/impact-ai-labour-market-tony-blair.pdf" \h </w:instrText>
      </w:r>
      <w:r>
        <w:fldChar w:fldCharType="separate"/>
      </w:r>
      <w:r>
        <w:rPr>
          <w:rStyle w:val="13"/>
          <w:color w:val="0563C1"/>
        </w:rPr>
        <w:t>The Impact of AI on the Labour Market</w:t>
      </w:r>
      <w:r>
        <w:rPr>
          <w:rStyle w:val="13"/>
          <w:color w:val="0563C1"/>
        </w:rPr>
        <w:fldChar w:fldCharType="end"/>
      </w:r>
    </w:p>
    <w:p w14:paraId="03E9B512">
      <w:pPr>
        <w:spacing w:after="200" w:line="400" w:lineRule="atLeast"/>
      </w:pPr>
      <w:r>
        <w:fldChar w:fldCharType="begin"/>
      </w:r>
      <w:r>
        <w:instrText xml:space="preserve"> HYPERLINK "https://files.metaso.cn/api/public-file/preview?fileName=8687053952129998848.pdf" \h </w:instrText>
      </w:r>
      <w:r>
        <w:fldChar w:fldCharType="separate"/>
      </w:r>
      <w:r>
        <w:rPr>
          <w:rStyle w:val="13"/>
          <w:color w:val="0563C1"/>
        </w:rPr>
        <w:t>AI &amp; WORKFORCE DEVELOPMENT</w:t>
      </w:r>
      <w:r>
        <w:rPr>
          <w:rStyle w:val="13"/>
          <w:color w:val="0563C1"/>
        </w:rPr>
        <w:fldChar w:fldCharType="end"/>
      </w:r>
    </w:p>
    <w:p w14:paraId="20F93997">
      <w:pPr>
        <w:spacing w:after="200" w:line="400" w:lineRule="atLeast"/>
      </w:pPr>
      <w:r>
        <w:fldChar w:fldCharType="begin"/>
      </w:r>
      <w:r>
        <w:instrText xml:space="preserve"> HYPERLINK "https://files.metaso.cn/api/public-file/preview?fileName=8687047198684913664.pdf" \h </w:instrText>
      </w:r>
      <w:r>
        <w:fldChar w:fldCharType="separate"/>
      </w:r>
      <w:r>
        <w:rPr>
          <w:rStyle w:val="13"/>
          <w:color w:val="0563C1"/>
        </w:rPr>
        <w:t>2026年展望报告：AI、市场碎片化与通胀新前沿投资精析</w:t>
      </w:r>
      <w:r>
        <w:rPr>
          <w:rStyle w:val="13"/>
          <w:color w:val="0563C1"/>
        </w:rPr>
        <w:fldChar w:fldCharType="end"/>
      </w:r>
    </w:p>
    <w:p w14:paraId="6BF752CD">
      <w:pPr>
        <w:spacing w:after="200" w:line="400" w:lineRule="atLeast"/>
      </w:pPr>
      <w:r>
        <w:fldChar w:fldCharType="begin"/>
      </w:r>
      <w:r>
        <w:instrText xml:space="preserve"> HYPERLINK "https://ijesty.org/index.php/ijesty/%20article/view/830" \h </w:instrText>
      </w:r>
      <w:r>
        <w:fldChar w:fldCharType="separate"/>
      </w:r>
      <w:r>
        <w:rPr>
          <w:rStyle w:val="13"/>
          <w:color w:val="0563C1"/>
        </w:rPr>
        <w:t>Artificial Intelligence and Labor Markets: Analyzing Job Displacement and Creation</w:t>
      </w:r>
      <w:r>
        <w:rPr>
          <w:rStyle w:val="13"/>
          <w:color w:val="0563C1"/>
        </w:rPr>
        <w:fldChar w:fldCharType="end"/>
      </w:r>
    </w:p>
    <w:p w14:paraId="6F6EE414">
      <w:pPr>
        <w:spacing w:after="200" w:line="400" w:lineRule="atLeast"/>
      </w:pPr>
      <w:r>
        <w:fldChar w:fldCharType="begin"/>
      </w:r>
      <w:r>
        <w:instrText xml:space="preserve"> HYPERLINK "https://rsisinternational.org/journals/ijriss/Digital-Library/volume-9-issue-4/2495-2517.pdf" \h </w:instrText>
      </w:r>
      <w:r>
        <w:fldChar w:fldCharType="separate"/>
      </w:r>
      <w:r>
        <w:rPr>
          <w:rStyle w:val="13"/>
          <w:color w:val="0563C1"/>
        </w:rPr>
        <w:t>The Impact of Artificial Intelligence Application on Job Displacement and Creation: A Systematic Review</w:t>
      </w:r>
      <w:r>
        <w:rPr>
          <w:rStyle w:val="13"/>
          <w:color w:val="0563C1"/>
        </w:rPr>
        <w:fldChar w:fldCharType="end"/>
      </w:r>
    </w:p>
    <w:p w14:paraId="659A4C1A">
      <w:pPr>
        <w:spacing w:after="200" w:line="400" w:lineRule="atLeast"/>
      </w:pPr>
      <w:r>
        <w:fldChar w:fldCharType="begin"/>
      </w:r>
      <w:r>
        <w:instrText xml:space="preserve"> HYPERLINK "https://cuestionesdefisioterapia.com/index.php/es/article/download/2637/1896/5640" \h </w:instrText>
      </w:r>
      <w:r>
        <w:fldChar w:fldCharType="separate"/>
      </w:r>
      <w:r>
        <w:rPr>
          <w:rStyle w:val="13"/>
          <w:color w:val="0563C1"/>
        </w:rPr>
        <w:t>Artificial Intelligence Trends: A Deep Dive into the Present and Future</w:t>
      </w:r>
      <w:r>
        <w:rPr>
          <w:rStyle w:val="13"/>
          <w:color w:val="0563C1"/>
        </w:rPr>
        <w:fldChar w:fldCharType="end"/>
      </w:r>
    </w:p>
    <w:p w14:paraId="416E2DE3">
      <w:pPr>
        <w:spacing w:after="200" w:line="400" w:lineRule="atLeast"/>
      </w:pPr>
      <w:r>
        <w:fldChar w:fldCharType="begin"/>
      </w:r>
      <w:r>
        <w:instrText xml:space="preserve"> HYPERLINK "https://journals.economic-research.pl/oc/article/view/2603" \h </w:instrText>
      </w:r>
      <w:r>
        <w:fldChar w:fldCharType="separate"/>
      </w:r>
      <w:r>
        <w:rPr>
          <w:rStyle w:val="13"/>
          <w:color w:val="0563C1"/>
        </w:rPr>
        <w:t>The impact of artificial intelligence (AI) on employees’ skills and well-being in global labor markets: A systematic review</w:t>
      </w:r>
      <w:r>
        <w:rPr>
          <w:rStyle w:val="13"/>
          <w:color w:val="0563C1"/>
        </w:rPr>
        <w:fldChar w:fldCharType="end"/>
      </w:r>
    </w:p>
    <w:p w14:paraId="166E05A1">
      <w:pPr>
        <w:spacing w:after="200" w:line="400" w:lineRule="atLeast"/>
      </w:pPr>
      <w:r>
        <w:fldChar w:fldCharType="begin"/>
      </w:r>
      <w:r>
        <w:instrText xml:space="preserve"> HYPERLINK "https://koreascience.kr/article/JAKO202510750411905.pdf" \h </w:instrText>
      </w:r>
      <w:r>
        <w:fldChar w:fldCharType="separate"/>
      </w:r>
      <w:r>
        <w:rPr>
          <w:rStyle w:val="13"/>
          <w:color w:val="0563C1"/>
        </w:rPr>
        <w:t>Analysis of Artificial Intelligence Exposure Across Industries in South Korea and the United States</w:t>
      </w:r>
      <w:r>
        <w:rPr>
          <w:rStyle w:val="13"/>
          <w:color w:val="0563C1"/>
        </w:rPr>
        <w:fldChar w:fldCharType="end"/>
      </w:r>
    </w:p>
    <w:p w14:paraId="5A9DC296">
      <w:pPr>
        <w:spacing w:after="200" w:line="400" w:lineRule="atLeast"/>
      </w:pPr>
      <w:r>
        <w:fldChar w:fldCharType="begin"/>
      </w:r>
      <w:r>
        <w:instrText xml:space="preserve"> HYPERLINK "https://www.cesifo.org/DocDL/cesifo1_wp10685.pdf" \h </w:instrText>
      </w:r>
      <w:r>
        <w:fldChar w:fldCharType="separate"/>
      </w:r>
      <w:r>
        <w:rPr>
          <w:rStyle w:val="13"/>
          <w:color w:val="0563C1"/>
        </w:rPr>
        <w:t>Artificial Intelligence and Jobs: Evidence from US Commuting Zones</w:t>
      </w:r>
      <w:r>
        <w:rPr>
          <w:rStyle w:val="13"/>
          <w:color w:val="0563C1"/>
        </w:rPr>
        <w:fldChar w:fldCharType="end"/>
      </w:r>
    </w:p>
    <w:p w14:paraId="6310F143">
      <w:pPr>
        <w:spacing w:after="200" w:line="400" w:lineRule="atLeast"/>
      </w:pPr>
      <w:r>
        <w:fldChar w:fldCharType="begin"/>
      </w:r>
      <w:r>
        <w:instrText xml:space="preserve"> HYPERLINK "https://finance.sina.com.cn/wm/2025-07-31/doc-infikkxs9010768.shtml" \h </w:instrText>
      </w:r>
      <w:r>
        <w:fldChar w:fldCharType="separate"/>
      </w:r>
      <w:r>
        <w:rPr>
          <w:rStyle w:val="13"/>
          <w:color w:val="0563C1"/>
        </w:rPr>
        <w:t>替代还是增强？AI对劳动力市场的影响</w:t>
      </w:r>
      <w:r>
        <w:rPr>
          <w:rStyle w:val="13"/>
          <w:color w:val="0563C1"/>
        </w:rPr>
        <w:fldChar w:fldCharType="end"/>
      </w:r>
    </w:p>
    <w:p w14:paraId="71289391">
      <w:pPr>
        <w:spacing w:after="200" w:line="400" w:lineRule="atLeast"/>
      </w:pPr>
      <w:r>
        <w:fldChar w:fldCharType="begin"/>
      </w:r>
      <w:r>
        <w:instrText xml:space="preserve"> HYPERLINK "https://www.jfdaily.com/sgh/detail?id=1686580" \h </w:instrText>
      </w:r>
      <w:r>
        <w:fldChar w:fldCharType="separate"/>
      </w:r>
      <w:r>
        <w:rPr>
          <w:rStyle w:val="13"/>
          <w:color w:val="0563C1"/>
        </w:rPr>
        <w:t>理论应用| 知识经济遇上AI变革（下） - 解放日报</w:t>
      </w:r>
      <w:r>
        <w:rPr>
          <w:rStyle w:val="13"/>
          <w:color w:val="0563C1"/>
        </w:rPr>
        <w:fldChar w:fldCharType="end"/>
      </w:r>
    </w:p>
    <w:p w14:paraId="25965F83">
      <w:pPr>
        <w:spacing w:after="200" w:line="400" w:lineRule="atLeast"/>
      </w:pPr>
      <w:r>
        <w:fldChar w:fldCharType="begin"/>
      </w:r>
      <w:r>
        <w:instrText xml:space="preserve"> HYPERLINK "http://www.xinhuanet.com/english/20251015/b07dcc4461624c6db0135e25ed909499/c.html" \h </w:instrText>
      </w:r>
      <w:r>
        <w:fldChar w:fldCharType="separate"/>
      </w:r>
      <w:r>
        <w:rPr>
          <w:rStyle w:val="13"/>
          <w:color w:val="0563C1"/>
        </w:rPr>
        <w:t>Artificial Intelligence and Its Impact on the Labor Market</w:t>
      </w:r>
      <w:r>
        <w:rPr>
          <w:rStyle w:val="13"/>
          <w:color w:val="0563C1"/>
        </w:rPr>
        <w:fldChar w:fldCharType="end"/>
      </w:r>
    </w:p>
    <w:p w14:paraId="75BF54CE">
      <w:pPr>
        <w:spacing w:after="200" w:line="400" w:lineRule="atLeast"/>
      </w:pPr>
      <w:r>
        <w:fldChar w:fldCharType="begin"/>
      </w:r>
      <w:r>
        <w:instrText xml:space="preserve"> HYPERLINK "https://www.scirp.org/pdf/ojps2025152_11672397.pdf" \h </w:instrText>
      </w:r>
      <w:r>
        <w:fldChar w:fldCharType="separate"/>
      </w:r>
      <w:r>
        <w:rPr>
          <w:rStyle w:val="13"/>
          <w:color w:val="0563C1"/>
        </w:rPr>
        <w:t>Securing America’s Technological Leadership: Harnessing AI and Automation for Economic Growth, Global Competitiveness, and Inclusive Prosperity</w:t>
      </w:r>
      <w:r>
        <w:rPr>
          <w:rStyle w:val="13"/>
          <w:color w:val="0563C1"/>
        </w:rPr>
        <w:fldChar w:fldCharType="end"/>
      </w:r>
    </w:p>
    <w:p w14:paraId="7B989A22">
      <w:pPr>
        <w:spacing w:after="200" w:line="400" w:lineRule="atLeast"/>
      </w:pPr>
      <w:r>
        <w:fldChar w:fldCharType="begin"/>
      </w:r>
      <w:r>
        <w:instrText xml:space="preserve"> HYPERLINK "https://new.qq.com/rain/a/20251017A02N7Y00" \h </w:instrText>
      </w:r>
      <w:r>
        <w:fldChar w:fldCharType="separate"/>
      </w:r>
      <w:r>
        <w:rPr>
          <w:rStyle w:val="13"/>
          <w:color w:val="0563C1"/>
        </w:rPr>
        <w:t>AI对经济的深远影响正从理论走向现实，而其对就业市场的冲击可能先于生产力红利的兑现</w:t>
      </w:r>
      <w:r>
        <w:rPr>
          <w:rStyle w:val="13"/>
          <w:color w:val="0563C1"/>
        </w:rPr>
        <w:fldChar w:fldCharType="end"/>
      </w:r>
    </w:p>
    <w:p w14:paraId="1D1F8670">
      <w:pPr>
        <w:spacing w:after="200" w:line="400" w:lineRule="atLeast"/>
      </w:pPr>
      <w:r>
        <w:fldChar w:fldCharType="begin"/>
      </w:r>
      <w:r>
        <w:instrText xml:space="preserve"> HYPERLINK "http://documents1.worldbank.org/curated/en/099641507192427864/pdf/IDU1641bd8b515eb91492119f2f1b1f9248acb1a.pdf" \h </w:instrText>
      </w:r>
      <w:r>
        <w:fldChar w:fldCharType="separate"/>
      </w:r>
      <w:r>
        <w:rPr>
          <w:rStyle w:val="13"/>
          <w:color w:val="0563C1"/>
        </w:rPr>
        <w:t>Is There Job Polarization in Developing Economies? A Review and Outlook</w:t>
      </w:r>
      <w:r>
        <w:rPr>
          <w:rStyle w:val="13"/>
          <w:color w:val="0563C1"/>
        </w:rPr>
        <w:fldChar w:fldCharType="end"/>
      </w:r>
    </w:p>
    <w:p w14:paraId="7E1B996A">
      <w:pPr>
        <w:spacing w:after="200" w:line="400" w:lineRule="atLeast"/>
      </w:pPr>
      <w:r>
        <w:fldChar w:fldCharType="begin"/>
      </w:r>
      <w:r>
        <w:instrText xml:space="preserve"> HYPERLINK "https://ijrpr.com/uploads/V6ISSUE1/IJRPR38179.pdf" \h </w:instrText>
      </w:r>
      <w:r>
        <w:fldChar w:fldCharType="separate"/>
      </w:r>
      <w:r>
        <w:rPr>
          <w:rStyle w:val="13"/>
          <w:color w:val="0563C1"/>
        </w:rPr>
        <w:t>The Impact of Artificial Intelligence on Job Markets and Workforce Dynamics</w:t>
      </w:r>
      <w:r>
        <w:rPr>
          <w:rStyle w:val="13"/>
          <w:color w:val="0563C1"/>
        </w:rPr>
        <w:fldChar w:fldCharType="end"/>
      </w:r>
    </w:p>
    <w:p w14:paraId="7727BCFD">
      <w:pPr>
        <w:spacing w:after="200" w:line="400" w:lineRule="atLeast"/>
      </w:pPr>
      <w:r>
        <w:fldChar w:fldCharType="begin"/>
      </w:r>
      <w:r>
        <w:instrText xml:space="preserve"> HYPERLINK "https://www.sipotra.it/wp-content/uploads/2021/12/Artificial-intelligence-and-employment-New-cross-country-evidence-1.pdf" \h </w:instrText>
      </w:r>
      <w:r>
        <w:fldChar w:fldCharType="separate"/>
      </w:r>
      <w:r>
        <w:rPr>
          <w:rStyle w:val="13"/>
          <w:color w:val="0563C1"/>
        </w:rPr>
        <w:t>Artificial intelligence and employment: New cross-country evidence</w:t>
      </w:r>
      <w:r>
        <w:rPr>
          <w:rStyle w:val="13"/>
          <w:color w:val="0563C1"/>
        </w:rPr>
        <w:fldChar w:fldCharType="end"/>
      </w:r>
    </w:p>
    <w:p w14:paraId="29A136A3">
      <w:pPr>
        <w:spacing w:after="200" w:line="400" w:lineRule="atLeast"/>
      </w:pPr>
      <w:r>
        <w:fldChar w:fldCharType="begin"/>
      </w:r>
      <w:r>
        <w:instrText xml:space="preserve"> HYPERLINK "https://www.ewadirect.com/proceedings/chr/article/view/15343/pdf" \h </w:instrText>
      </w:r>
      <w:r>
        <w:fldChar w:fldCharType="separate"/>
      </w:r>
      <w:r>
        <w:rPr>
          <w:rStyle w:val="13"/>
          <w:color w:val="0563C1"/>
        </w:rPr>
        <w:t>Social Inequality in the Age of AI: Implications for Labor, Wage Distribution, and Worker Power</w:t>
      </w:r>
      <w:r>
        <w:rPr>
          <w:rStyle w:val="13"/>
          <w:color w:val="0563C1"/>
        </w:rPr>
        <w:fldChar w:fldCharType="end"/>
      </w:r>
    </w:p>
    <w:p w14:paraId="7AE71465">
      <w:pPr>
        <w:spacing w:after="200" w:line="400" w:lineRule="atLeast"/>
      </w:pPr>
      <w:r>
        <w:fldChar w:fldCharType="begin"/>
      </w:r>
      <w:r>
        <w:instrText xml:space="preserve"> HYPERLINK "https://justjobsnetwork.org/files/technology-and-the-future-of-work_oct_2022.pdf" \h </w:instrText>
      </w:r>
      <w:r>
        <w:fldChar w:fldCharType="separate"/>
      </w:r>
      <w:r>
        <w:rPr>
          <w:rStyle w:val="13"/>
          <w:color w:val="0563C1"/>
        </w:rPr>
        <w:t>Technology and the Future of Work (FoW): Artificial Intelligence</w:t>
      </w:r>
      <w:r>
        <w:rPr>
          <w:rStyle w:val="13"/>
          <w:color w:val="0563C1"/>
        </w:rPr>
        <w:fldChar w:fldCharType="end"/>
      </w:r>
    </w:p>
    <w:p w14:paraId="6DAB782D">
      <w:pPr>
        <w:spacing w:after="200" w:line="400" w:lineRule="atLeast"/>
      </w:pPr>
      <w:r>
        <w:fldChar w:fldCharType="begin"/>
      </w:r>
      <w:r>
        <w:instrText xml:space="preserve"> HYPERLINK "https://www.cgi.br/media/docs/publicacoes/6/20241218181258/year-xvi-n-4-artificial-intelligence-and-the-labor-market.pdf" \h </w:instrText>
      </w:r>
      <w:r>
        <w:fldChar w:fldCharType="separate"/>
      </w:r>
      <w:r>
        <w:rPr>
          <w:rStyle w:val="13"/>
          <w:color w:val="0563C1"/>
        </w:rPr>
        <w:t>Artificial Intelligence and the labor market</w:t>
      </w:r>
      <w:r>
        <w:rPr>
          <w:rStyle w:val="13"/>
          <w:color w:val="0563C1"/>
        </w:rPr>
        <w:fldChar w:fldCharType="end"/>
      </w:r>
    </w:p>
    <w:p w14:paraId="6C57011F">
      <w:pPr>
        <w:spacing w:after="200" w:line="400" w:lineRule="atLeast"/>
      </w:pPr>
      <w:r>
        <w:fldChar w:fldCharType="begin"/>
      </w:r>
      <w:r>
        <w:instrText xml:space="preserve"> HYPERLINK "https://documents1.worldbank.org/curated/en/099010010022412266/pdf/IDU-801d6a1a-38fa-4766-9bf8-9382ed4cb0b7.pdf" \h </w:instrText>
      </w:r>
      <w:r>
        <w:fldChar w:fldCharType="separate"/>
      </w:r>
      <w:r>
        <w:rPr>
          <w:rStyle w:val="13"/>
          <w:color w:val="0563C1"/>
        </w:rPr>
        <w:t>Digitalization and Inclusive Growth: A Review of the Evidence</w:t>
      </w:r>
      <w:r>
        <w:rPr>
          <w:rStyle w:val="13"/>
          <w:color w:val="0563C1"/>
        </w:rPr>
        <w:fldChar w:fldCharType="end"/>
      </w:r>
    </w:p>
    <w:p w14:paraId="75AE190C">
      <w:pPr>
        <w:spacing w:after="200" w:line="400" w:lineRule="atLeast"/>
      </w:pPr>
      <w:r>
        <w:fldChar w:fldCharType="begin"/>
      </w:r>
      <w:r>
        <w:instrText xml:space="preserve"> HYPERLINK "https://www.bollettinoadapt.it/wp-content/uploads/2020/06/KIBD20009ENN.en_.pdf" \h </w:instrText>
      </w:r>
      <w:r>
        <w:fldChar w:fldCharType="separate"/>
      </w:r>
      <w:r>
        <w:rPr>
          <w:rStyle w:val="13"/>
          <w:color w:val="0563C1"/>
        </w:rPr>
        <w:t>The consequences of AI-based technologies for jobs</w:t>
      </w:r>
      <w:r>
        <w:rPr>
          <w:rStyle w:val="13"/>
          <w:color w:val="0563C1"/>
        </w:rPr>
        <w:fldChar w:fldCharType="end"/>
      </w:r>
    </w:p>
    <w:p w14:paraId="54F4F94C">
      <w:pPr>
        <w:spacing w:after="200" w:line="400" w:lineRule="atLeast"/>
      </w:pPr>
      <w:r>
        <w:fldChar w:fldCharType="begin"/>
      </w:r>
      <w:r>
        <w:instrText xml:space="preserve"> HYPERLINK "https://www.jmir.org/2024/1/e46407" \h </w:instrText>
      </w:r>
      <w:r>
        <w:fldChar w:fldCharType="separate"/>
      </w:r>
      <w:r>
        <w:rPr>
          <w:rStyle w:val="13"/>
          <w:color w:val="0563C1"/>
        </w:rPr>
        <w:t>Health IT Evaluation Frameworks and Their Potential Application to AI</w:t>
      </w:r>
      <w:r>
        <w:rPr>
          <w:rStyle w:val="13"/>
          <w:color w:val="0563C1"/>
        </w:rPr>
        <w:fldChar w:fldCharType="end"/>
      </w:r>
    </w:p>
    <w:p w14:paraId="3D364E80">
      <w:pPr>
        <w:spacing w:after="200" w:line="400" w:lineRule="atLeast"/>
      </w:pPr>
      <w:r>
        <w:fldChar w:fldCharType="begin"/>
      </w:r>
      <w:r>
        <w:instrText xml:space="preserve"> HYPERLINK "https://www.preprints.org/manuscript/202409.1638/v1" \h </w:instrText>
      </w:r>
      <w:r>
        <w:fldChar w:fldCharType="separate"/>
      </w:r>
      <w:r>
        <w:rPr>
          <w:rStyle w:val="13"/>
          <w:color w:val="0563C1"/>
        </w:rPr>
        <w:t>Applications of AI in Healthcare, Finance, Manufacturing, and Retail</w:t>
      </w:r>
      <w:r>
        <w:rPr>
          <w:rStyle w:val="13"/>
          <w:color w:val="0563C1"/>
        </w:rPr>
        <w:fldChar w:fldCharType="end"/>
      </w:r>
    </w:p>
    <w:p w14:paraId="60B7BAB5">
      <w:pPr>
        <w:spacing w:after="200" w:line="400" w:lineRule="atLeast"/>
      </w:pPr>
      <w:r>
        <w:fldChar w:fldCharType="begin"/>
      </w:r>
      <w:r>
        <w:instrText xml:space="preserve"> HYPERLINK "https://files.metaso.cn/api/public-file/preview?fileName=8684396342336270337.pdf" \h </w:instrText>
      </w:r>
      <w:r>
        <w:fldChar w:fldCharType="separate"/>
      </w:r>
      <w:r>
        <w:rPr>
          <w:rStyle w:val="13"/>
          <w:color w:val="0563C1"/>
        </w:rPr>
        <w:t>EMPLOYMENT, EDUCATION AND ENTREPRENEURSHIP</w:t>
      </w:r>
      <w:r>
        <w:rPr>
          <w:rStyle w:val="13"/>
          <w:color w:val="0563C1"/>
        </w:rPr>
        <w:fldChar w:fldCharType="end"/>
      </w:r>
    </w:p>
    <w:p w14:paraId="2B0104E6">
      <w:pPr>
        <w:spacing w:after="200" w:line="400" w:lineRule="atLeast"/>
      </w:pPr>
      <w:r>
        <w:fldChar w:fldCharType="begin"/>
      </w:r>
      <w:r>
        <w:instrText xml:space="preserve"> HYPERLINK "https://arxiv.org/pdf/2507.07935" \h </w:instrText>
      </w:r>
      <w:r>
        <w:fldChar w:fldCharType="separate"/>
      </w:r>
      <w:r>
        <w:rPr>
          <w:rStyle w:val="13"/>
          <w:color w:val="0563C1"/>
        </w:rPr>
        <w:t>Working with AI: Measuring the Occupational Implications of Generative AI*</w:t>
      </w:r>
      <w:r>
        <w:rPr>
          <w:rStyle w:val="13"/>
          <w:color w:val="0563C1"/>
        </w:rPr>
        <w:fldChar w:fldCharType="end"/>
      </w:r>
    </w:p>
    <w:p w14:paraId="0A2CB1C0">
      <w:pPr>
        <w:spacing w:after="200" w:line="400" w:lineRule="atLeast"/>
      </w:pPr>
      <w:r>
        <w:fldChar w:fldCharType="begin"/>
      </w:r>
      <w:r>
        <w:instrText xml:space="preserve"> HYPERLINK "https://journal.cueb.edu.cn/docs/20230919125156410250.pdf" \h </w:instrText>
      </w:r>
      <w:r>
        <w:fldChar w:fldCharType="separate"/>
      </w:r>
      <w:r>
        <w:rPr>
          <w:rStyle w:val="13"/>
          <w:color w:val="0563C1"/>
        </w:rPr>
        <w:t>人工智能对就业规模及劳动收入的影响——来自Meta分析的证据</w:t>
      </w:r>
      <w:r>
        <w:rPr>
          <w:rStyle w:val="13"/>
          <w:color w:val="0563C1"/>
        </w:rPr>
        <w:fldChar w:fldCharType="end"/>
      </w:r>
    </w:p>
    <w:p w14:paraId="6E1C5E37">
      <w:pPr>
        <w:spacing w:after="200" w:line="400" w:lineRule="atLeast"/>
      </w:pPr>
      <w:r>
        <w:fldChar w:fldCharType="begin"/>
      </w:r>
      <w:r>
        <w:instrText xml:space="preserve"> HYPERLINK "https://pie.net.pl/wp-content/uploads/2024/10/AI-na-polskim-rynku-pracy.pdf" \h </w:instrText>
      </w:r>
      <w:r>
        <w:fldChar w:fldCharType="separate"/>
      </w:r>
      <w:r>
        <w:rPr>
          <w:rStyle w:val="13"/>
          <w:color w:val="0563C1"/>
        </w:rPr>
        <w:t>AI na polskim rynku pracy</w:t>
      </w:r>
      <w:r>
        <w:rPr>
          <w:rStyle w:val="13"/>
          <w:color w:val="0563C1"/>
        </w:rPr>
        <w:fldChar w:fldCharType="end"/>
      </w:r>
    </w:p>
    <w:p w14:paraId="5E6FCA9C">
      <w:pPr>
        <w:spacing w:after="200" w:line="400" w:lineRule="atLeast"/>
      </w:pPr>
      <w:r>
        <w:fldChar w:fldCharType="begin"/>
      </w:r>
      <w:r>
        <w:instrText xml:space="preserve"> HYPERLINK "https://ideas.repec.org/p/idb/brikps/13696.html" \h </w:instrText>
      </w:r>
      <w:r>
        <w:fldChar w:fldCharType="separate"/>
      </w:r>
      <w:r>
        <w:rPr>
          <w:rStyle w:val="13"/>
          <w:color w:val="0563C1"/>
        </w:rPr>
        <w:t>Mirror, Mirror on the Wall: Which Jobs Will AI Replace After All?: A New Index of Occupational Exposure</w:t>
      </w:r>
      <w:r>
        <w:rPr>
          <w:rStyle w:val="13"/>
          <w:color w:val="0563C1"/>
        </w:rPr>
        <w:fldChar w:fldCharType="end"/>
      </w:r>
    </w:p>
    <w:p w14:paraId="6FCA941E">
      <w:pPr>
        <w:spacing w:after="200" w:line="400" w:lineRule="atLeast"/>
      </w:pPr>
      <w:r>
        <w:fldChar w:fldCharType="begin"/>
      </w:r>
      <w:r>
        <w:instrText xml:space="preserve"> HYPERLINK "https://files.metaso.cn/api/public-file/preview?fileName=8694309422466289664.pdf" \h </w:instrText>
      </w:r>
      <w:r>
        <w:fldChar w:fldCharType="separate"/>
      </w:r>
      <w:r>
        <w:rPr>
          <w:rStyle w:val="13"/>
          <w:color w:val="0563C1"/>
        </w:rPr>
        <w:t>新一轮大分化：人工智能为何会加剧国家间不平等</w:t>
      </w:r>
      <w:r>
        <w:rPr>
          <w:rStyle w:val="13"/>
          <w:color w:val="0563C1"/>
        </w:rPr>
        <w:fldChar w:fldCharType="end"/>
      </w:r>
    </w:p>
    <w:p w14:paraId="349B2519">
      <w:pPr>
        <w:spacing w:after="200" w:line="400" w:lineRule="atLeast"/>
      </w:pPr>
      <w:r>
        <w:fldChar w:fldCharType="begin"/>
      </w:r>
      <w:r>
        <w:instrText xml:space="preserve"> HYPERLINK "https://files.metaso.cn/api/public-file/preview?fileName=8677599002079068160.pdf" \h </w:instrText>
      </w:r>
      <w:r>
        <w:fldChar w:fldCharType="separate"/>
      </w:r>
      <w:r>
        <w:rPr>
          <w:rStyle w:val="13"/>
          <w:color w:val="0563C1"/>
        </w:rPr>
        <w:t>The Manufacturing Evolution: How AI Will Transform Manufacturing &amp; the Workforce of the Future</w:t>
      </w:r>
      <w:r>
        <w:rPr>
          <w:rStyle w:val="13"/>
          <w:color w:val="0563C1"/>
        </w:rPr>
        <w:fldChar w:fldCharType="end"/>
      </w:r>
    </w:p>
    <w:p w14:paraId="01243E33">
      <w:pPr>
        <w:spacing w:after="200" w:line="400" w:lineRule="atLeast"/>
      </w:pPr>
      <w:r>
        <w:fldChar w:fldCharType="begin"/>
      </w:r>
      <w:r>
        <w:instrText xml:space="preserve"> HYPERLINK "https://www.jil.go.jp/english/jli/documents/2025/053-00.pdf" \h </w:instrText>
      </w:r>
      <w:r>
        <w:fldChar w:fldCharType="separate"/>
      </w:r>
      <w:r>
        <w:rPr>
          <w:rStyle w:val="13"/>
          <w:color w:val="0563C1"/>
        </w:rPr>
        <w:t>Japan Labor Issues</w:t>
      </w:r>
      <w:r>
        <w:rPr>
          <w:rStyle w:val="13"/>
          <w:color w:val="0563C1"/>
        </w:rPr>
        <w:fldChar w:fldCharType="end"/>
      </w:r>
    </w:p>
    <w:p w14:paraId="7DF28153">
      <w:pPr>
        <w:spacing w:after="200" w:line="400" w:lineRule="atLeast"/>
      </w:pPr>
      <w:r>
        <w:fldChar w:fldCharType="begin"/>
      </w:r>
      <w:r>
        <w:instrText xml:space="preserve"> HYPERLINK "https://finance.sina.com.cn/roll/2025-02-11/doc-inekawwi3410206.shtml" \h </w:instrText>
      </w:r>
      <w:r>
        <w:fldChar w:fldCharType="separate"/>
      </w:r>
      <w:r>
        <w:rPr>
          <w:rStyle w:val="13"/>
          <w:color w:val="0563C1"/>
        </w:rPr>
        <w:t>Anthropic经济指数报告</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5A6E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3C83D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2007</Words>
  <Characters>12811</Characters>
  <TotalTime>0</TotalTime>
  <ScaleCrop>false</ScaleCrop>
  <LinksUpToDate>false</LinksUpToDate>
  <CharactersWithSpaces>14848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2026-01-04T18:47:44Z</dcterms:created>
  <dc:creator>86188</dc:creator>
  <cp:lastModifiedBy>dyx</cp:lastModifiedBy>
  <dcterms:modified xsi:type="dcterms:W3CDTF">2026-01-04T18:48:00Z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d4ea0f09db5cf82261944545c836a8e","ProduceID":"Metasota_docx_694914cd86ee47b771420197_1_c5a2e0d4-3eb9-456c-8bac-0400a634e3c9","ReservedCode2":"fd4ea0f09db5cf82261944545c836a8e","PropagateID":"Metasota_docx_694914cd86ee47b771420197_1_c5a2e0d4-3eb9-456c-8bac-0400a634e3c9","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54C54D22EBE64C9AA4F0985C2D972D6C_12</vt:lpwstr>
  </property>
</Properties>
</file>