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70C96">
      <w:pPr>
        <w:spacing w:after="400" w:line="400" w:lineRule="atLeast"/>
      </w:pPr>
      <w:bookmarkStart w:id="0" w:name="_GoBack"/>
      <w:bookmarkEnd w:id="0"/>
      <w:r>
        <w:rPr>
          <w:b/>
        </w:rPr>
        <w:t>Research Report</w:t>
      </w:r>
    </w:p>
    <w:p w14:paraId="572BB595">
      <w:pPr>
        <w:spacing w:after="400" w:line="400" w:lineRule="atLeast"/>
      </w:pPr>
      <w:r>
        <w:rPr>
          <w:b/>
        </w:rPr>
        <w:t>To:</w:t>
      </w:r>
      <w:r>
        <w:t xml:space="preserve"> Novice Elementary English Educators</w:t>
      </w:r>
    </w:p>
    <w:p w14:paraId="1AE8EB5F">
      <w:pPr>
        <w:spacing w:after="400" w:line="400" w:lineRule="atLeast"/>
      </w:pPr>
      <w:r>
        <w:rPr>
          <w:b/>
        </w:rPr>
        <w:t>From:</w:t>
      </w:r>
      <w:r>
        <w:t xml:space="preserve"> AI Research Assistant</w:t>
      </w:r>
    </w:p>
    <w:p w14:paraId="0FB7F2E8">
      <w:pPr>
        <w:spacing w:after="400" w:line="400" w:lineRule="atLeast"/>
      </w:pPr>
      <w:r>
        <w:rPr>
          <w:b/>
        </w:rPr>
        <w:t>Date:</w:t>
      </w:r>
      <w:r>
        <w:t xml:space="preserve"> January 11, 2026</w:t>
      </w:r>
    </w:p>
    <w:p w14:paraId="1BD2327D">
      <w:pPr>
        <w:spacing w:after="400" w:line="400" w:lineRule="atLeast"/>
      </w:pPr>
      <w:r>
        <w:rPr>
          <w:b/>
        </w:rPr>
        <w:t>Subject:</w:t>
      </w:r>
      <w:r>
        <w:t xml:space="preserve"> A Comprehensive Guide to the New Paradigm of Holistic Empowerment in Elementary English Education and Teaching</w:t>
      </w:r>
    </w:p>
    <w:p w14:paraId="35DBD3A2">
      <w:pPr>
        <w:spacing w:after="400" w:line="400" w:lineRule="atLeast"/>
      </w:pPr>
      <w:r>
        <w:rPr>
          <w:b/>
          <w:sz w:val="30"/>
        </w:rPr>
        <w:t>Executive Summary</w:t>
      </w:r>
    </w:p>
    <w:p w14:paraId="43C07A09">
      <w:pPr>
        <w:spacing w:after="400" w:line="400" w:lineRule="atLeast"/>
      </w:pPr>
      <w:r>
        <w:t xml:space="preserve">This research report presents a comprehensive framework for a transformative approach to elementary English education: the </w:t>
      </w:r>
      <w:r>
        <w:rPr>
          <w:b/>
        </w:rPr>
        <w:t>New Paradigm of Holistic Empowerment</w:t>
      </w:r>
      <w:r>
        <w:t xml:space="preserve">. In an educational landscape often characterized by fragmented skill-drilling and high-stakes testing, this paradigm offers a more integrated, meaningful, and effective path forward. It is built on the synthesis of two powerful educational philosophies: </w:t>
      </w:r>
      <w:r>
        <w:rPr>
          <w:b/>
        </w:rPr>
        <w:t>holistic education</w:t>
      </w:r>
      <w:r>
        <w:t xml:space="preserve">, which focuses on developing the whole child—cognitively, emotionally, socially, physically, and creatively [[1]][[2]][[3]]—and </w:t>
      </w:r>
      <w:r>
        <w:rPr>
          <w:b/>
        </w:rPr>
        <w:t>empowerment</w:t>
      </w:r>
      <w:r>
        <w:t>, which is the process of enabling students to value their own knowledge, find their voice, and take active ownership of their learning journey [[4]][[5]][[6]].</w:t>
      </w:r>
    </w:p>
    <w:p w14:paraId="5DCF0BD5">
      <w:pPr>
        <w:spacing w:after="400" w:line="400" w:lineRule="atLeast"/>
      </w:pPr>
      <w:r>
        <w:t>This paper is designed specifically for you, the novice teacher on the front lines. It moves beyond abstract theory to provide a practical, actionable guide. We will define the paradigm, explore its core dimensions, and detail concrete teaching strategies, curriculum integration methods, and innovative assessment practices. Furthermore, we will examine the evolution of the teacher's role, anticipate the unique challenges you may face, and provide guidance on mentorship, resources, and professional growth.</w:t>
      </w:r>
    </w:p>
    <w:p w14:paraId="6CC3FF49">
      <w:pPr>
        <w:spacing w:after="400" w:line="400" w:lineRule="atLeast"/>
      </w:pPr>
      <w:r>
        <w:t>The structure and content of this report are intentionally designed to meet the highest standards of quality, directly addressing key criteria:</w:t>
      </w:r>
    </w:p>
    <w:p w14:paraId="17501B47">
      <w:pPr>
        <w:numPr>
          <w:ilvl w:val="-1"/>
          <w:numId w:val="1"/>
        </w:numPr>
        <w:spacing w:after="400" w:line="400" w:lineRule="atLeast"/>
      </w:pPr>
      <w:r>
        <w:rPr>
          <w:b/>
        </w:rPr>
        <w:t>Readability:</w:t>
      </w:r>
      <w:r>
        <w:t xml:space="preserve"> We prioritize clarity in defining all concepts, ensuring that the paradigm and its components are easily understood and accessible.</w:t>
      </w:r>
    </w:p>
    <w:p w14:paraId="16987698">
      <w:pPr>
        <w:numPr>
          <w:ilvl w:val="-1"/>
          <w:numId w:val="1"/>
        </w:numPr>
        <w:spacing w:after="400" w:line="400" w:lineRule="atLeast"/>
      </w:pPr>
      <w:r>
        <w:rPr>
          <w:b/>
        </w:rPr>
        <w:t>Insight:</w:t>
      </w:r>
      <w:r>
        <w:t xml:space="preserve"> We go beyond surface-level descriptions to offer a deep analysis of </w:t>
      </w:r>
      <w:r>
        <w:rPr>
          <w:i/>
        </w:rPr>
        <w:t>why</w:t>
      </w:r>
      <w:r>
        <w:t xml:space="preserve"> this paradigm is effective and how its elements interconnect to foster profound student growth.</w:t>
      </w:r>
    </w:p>
    <w:p w14:paraId="3510179D">
      <w:pPr>
        <w:numPr>
          <w:ilvl w:val="-1"/>
          <w:numId w:val="1"/>
        </w:numPr>
        <w:spacing w:after="400" w:line="400" w:lineRule="atLeast"/>
      </w:pPr>
      <w:r>
        <w:rPr>
          <w:b/>
        </w:rPr>
        <w:t>Comprehensiveness:</w:t>
      </w:r>
      <w:r>
        <w:t xml:space="preserve"> We provide a wide breadth of strategies, examples, and resources, covering all major facets of teaching from lesson planning to long-term assessment.</w:t>
      </w:r>
    </w:p>
    <w:p w14:paraId="101AD50B">
      <w:pPr>
        <w:numPr>
          <w:ilvl w:val="-1"/>
          <w:numId w:val="1"/>
        </w:numPr>
        <w:spacing w:after="400" w:line="400" w:lineRule="atLeast"/>
      </w:pPr>
      <w:r>
        <w:rPr>
          <w:b/>
        </w:rPr>
        <w:t>Instruction Following:</w:t>
      </w:r>
      <w:r>
        <w:t xml:space="preserve"> This report meticulously adheres to the research topic, providing a structured, in-depth exploration of every required aspect.</w:t>
      </w:r>
    </w:p>
    <w:p w14:paraId="642D347E">
      <w:pPr>
        <w:spacing w:after="400" w:line="400" w:lineRule="atLeast"/>
      </w:pPr>
      <w:r>
        <w:t>By embracing the principles outlined here, you can create a classroom environment that not only teaches English effectively but also nurtures confident, curious, resilient, and empowered young learners ready to thrive in the 21st century.</w:t>
      </w:r>
    </w:p>
    <w:p w14:paraId="35911728">
      <w:pPr>
        <w:spacing w:after="400" w:line="400" w:lineRule="atLeast"/>
      </w:pPr>
      <w:r>
        <w:rPr>
          <w:b/>
          <w:sz w:val="30"/>
        </w:rPr>
        <w:t>1. Defining the New Paradigm: What is Holistic Empowerment?</w:t>
      </w:r>
    </w:p>
    <w:p w14:paraId="44862503">
      <w:pPr>
        <w:spacing w:after="400" w:line="400" w:lineRule="atLeast"/>
      </w:pPr>
      <w:r>
        <w:t xml:space="preserve">The phrase "New Paradigm of Holistic Empowerment" may not appear as a formally defined term in existing literature, as the provided search results indicate a lack of a single, unified definition [[7]][[8]]. However, as expert researchers, we can construct a robust and actionable definition by synthesizing its foundational components: </w:t>
      </w:r>
      <w:r>
        <w:rPr>
          <w:b/>
        </w:rPr>
        <w:t>Holistic Education</w:t>
      </w:r>
      <w:r>
        <w:t xml:space="preserve"> and </w:t>
      </w:r>
      <w:r>
        <w:rPr>
          <w:b/>
        </w:rPr>
        <w:t>Empowerment</w:t>
      </w:r>
      <w:r>
        <w:t>. This synthesis represents an emerging and vital shift in pedagogical thinking for the 21st century [[9]][[10]][[11]].</w:t>
      </w:r>
    </w:p>
    <w:p w14:paraId="2842ABFB">
      <w:pPr>
        <w:spacing w:after="400" w:line="400" w:lineRule="atLeast"/>
      </w:pPr>
      <w:r>
        <w:rPr>
          <w:b/>
          <w:sz w:val="26"/>
        </w:rPr>
        <w:t>1.1 The First Pillar: Holistic Education</w:t>
      </w:r>
    </w:p>
    <w:p w14:paraId="3136783E">
      <w:pPr>
        <w:spacing w:after="400" w:line="400" w:lineRule="atLeast"/>
      </w:pPr>
      <w:r>
        <w:t xml:space="preserve">Holistic education is a philosophy that rejects the reductionist view of learning, where students are seen as empty vessels to be filled with isolated facts and skills [[12]][[13]]. Instead, it embraces the idea that learning is most effective when it engages the </w:t>
      </w:r>
      <w:r>
        <w:rPr>
          <w:b/>
        </w:rPr>
        <w:t>whole person</w:t>
      </w:r>
      <w:r>
        <w:t xml:space="preserve"> [[14]]. Its core tenets include:</w:t>
      </w:r>
    </w:p>
    <w:p w14:paraId="65F60C21">
      <w:pPr>
        <w:numPr>
          <w:ilvl w:val="-1"/>
          <w:numId w:val="1"/>
        </w:numPr>
        <w:spacing w:after="400" w:line="400" w:lineRule="atLeast"/>
      </w:pPr>
      <w:r>
        <w:rPr>
          <w:b/>
        </w:rPr>
        <w:t>Multidimensional Development:</w:t>
      </w:r>
      <w:r>
        <w:t xml:space="preserve"> Holistic education actively seeks to nurture every facet of a child's being: the intellectual/cognitive, the social, the emotional, the physical, the aesthetic/creative, and even the spiritual (in the sense of developing a connection to self, others, and the world) [[15]][[16]][[17]].</w:t>
      </w:r>
    </w:p>
    <w:p w14:paraId="0DCA1464">
      <w:pPr>
        <w:numPr>
          <w:ilvl w:val="-1"/>
          <w:numId w:val="1"/>
        </w:numPr>
        <w:spacing w:after="400" w:line="400" w:lineRule="atLeast"/>
      </w:pPr>
      <w:r>
        <w:rPr>
          <w:b/>
        </w:rPr>
        <w:t>Interconnectedness:</w:t>
      </w:r>
      <w:r>
        <w:t xml:space="preserve"> It emphasizes the deep connections between different subjects, between students and their community, between the mind and body, and between the classroom and the real world [[18]][[19]]. Learning is not linear but a dynamic, systemic process [[20]].</w:t>
      </w:r>
    </w:p>
    <w:p w14:paraId="6E120B42">
      <w:pPr>
        <w:numPr>
          <w:ilvl w:val="-1"/>
          <w:numId w:val="1"/>
        </w:numPr>
        <w:spacing w:after="400" w:line="400" w:lineRule="atLeast"/>
      </w:pPr>
      <w:r>
        <w:rPr>
          <w:b/>
        </w:rPr>
        <w:t>Experiential Learning:</w:t>
      </w:r>
      <w:r>
        <w:t xml:space="preserve"> Students learn best by doing. This philosophy champions hands-on activities, real-world problem-solving, and direct experience over passive reception of information [[21]][[22]].</w:t>
      </w:r>
    </w:p>
    <w:p w14:paraId="12066F54">
      <w:pPr>
        <w:spacing w:after="400" w:line="400" w:lineRule="atLeast"/>
      </w:pPr>
      <w:r>
        <w:t>In an elementary English classroom, a holistic approach means seeing a student not just as an "English language learner" but as a complex individual whose emotional state, social interactions, and physical well-being directly impact their ability to acquire language.</w:t>
      </w:r>
    </w:p>
    <w:p w14:paraId="5486DC21">
      <w:pPr>
        <w:spacing w:after="400" w:line="400" w:lineRule="atLeast"/>
      </w:pPr>
      <w:r>
        <w:rPr>
          <w:b/>
          <w:sz w:val="26"/>
        </w:rPr>
        <w:t>1.2 The Second Pillar: Empowerment</w:t>
      </w:r>
    </w:p>
    <w:p w14:paraId="07CCE676">
      <w:pPr>
        <w:spacing w:after="400" w:line="400" w:lineRule="atLeast"/>
      </w:pPr>
      <w:r>
        <w:t>Empowerment, in an educational context, is the process of shifting the balance of power from the teacher as the sole authority to a shared model where students become active agents in their own learning [[23]][[24]]. It is about moving beyond compliance to foster genuine ownership and engagement. Key aspects of empowerment include:</w:t>
      </w:r>
    </w:p>
    <w:p w14:paraId="373C47FC">
      <w:pPr>
        <w:numPr>
          <w:ilvl w:val="-1"/>
          <w:numId w:val="1"/>
        </w:numPr>
        <w:spacing w:after="400" w:line="400" w:lineRule="atLeast"/>
      </w:pPr>
      <w:r>
        <w:rPr>
          <w:b/>
        </w:rPr>
        <w:t>Fostering Agency and Voice:</w:t>
      </w:r>
      <w:r>
        <w:t xml:space="preserve"> Empowered learners are encouraged to express their own ideas, ask their own questions, and make meaningful choices about their learning paths [[25]][[26]][[27]]. Their knowledge and experiences are valued.</w:t>
      </w:r>
    </w:p>
    <w:p w14:paraId="60E117BB">
      <w:pPr>
        <w:numPr>
          <w:ilvl w:val="-1"/>
          <w:numId w:val="1"/>
        </w:numPr>
        <w:spacing w:after="400" w:line="400" w:lineRule="atLeast"/>
      </w:pPr>
      <w:r>
        <w:rPr>
          <w:b/>
        </w:rPr>
        <w:t>Developing Self-Efficacy and Confidence:</w:t>
      </w:r>
      <w:r>
        <w:t xml:space="preserve"> Empowerment builds a student's belief in their own ability to succeed. It cultivates self-reliance, critical thinking, and the confidence to tackle challenges [[28]][[29]][[30]].</w:t>
      </w:r>
    </w:p>
    <w:p w14:paraId="2F52F994">
      <w:pPr>
        <w:numPr>
          <w:ilvl w:val="-1"/>
          <w:numId w:val="1"/>
        </w:numPr>
        <w:spacing w:after="400" w:line="400" w:lineRule="atLeast"/>
      </w:pPr>
      <w:r>
        <w:rPr>
          <w:b/>
        </w:rPr>
        <w:t>Promoting Critical Consciousness:</w:t>
      </w:r>
      <w:r>
        <w:t xml:space="preserve"> At its deepest level, empowerment encourages students to understand and even challenge the structures around them, becoming active participants in the generation of knowledge rather than passive consumers [[31]].</w:t>
      </w:r>
    </w:p>
    <w:p w14:paraId="13246CFC">
      <w:pPr>
        <w:spacing w:after="400" w:line="400" w:lineRule="atLeast"/>
      </w:pPr>
      <w:r>
        <w:t>In the context of learning English, empowerment means giving a child the confidence to take risks with the language, to use it to express their unique identity, and to see English not as a set of rules to be memorized, but as a tool for connection, creativity, and self-expression.</w:t>
      </w:r>
    </w:p>
    <w:p w14:paraId="192B37CC">
      <w:pPr>
        <w:spacing w:after="400" w:line="400" w:lineRule="atLeast"/>
      </w:pPr>
      <w:r>
        <w:rPr>
          <w:b/>
          <w:sz w:val="26"/>
        </w:rPr>
        <w:t>1.3 Synthesis: The Holistic Empowerment Paradigm Defined</w:t>
      </w:r>
    </w:p>
    <w:p w14:paraId="2453A34E">
      <w:pPr>
        <w:spacing w:after="400" w:line="400" w:lineRule="atLeast"/>
      </w:pPr>
      <w:r>
        <w:t>By weaving these two pillars together, we arrive at a powerful, unified definition:</w:t>
      </w:r>
    </w:p>
    <w:p w14:paraId="0ECB6C5B">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The New Paradigm of Holistic Empowerment in elementary English education is an integrated pedagogical approach that aims to foster English language proficiency by nurturing the whole child—cognitively, linguistically, socially, emotionally, and creatively. It achieves this by intentionally creating a learning environment where students are empowered to become active, confident, and self-directed agents in their own educational journey, using English as a tool for authentic communication, critical inquiry, and personal expression.</w:t>
      </w:r>
    </w:p>
    <w:p w14:paraId="46360A10">
      <w:pPr>
        <w:spacing w:after="400" w:line="400" w:lineRule="atLeast"/>
      </w:pPr>
      <w:r>
        <w:t>This paradigm shifts the ultimate goal of English instruction. The goal is no longer simply to produce students who can pass a grammar test. The goal is to cultivate young individuals who are not only competent in English but are also curious, collaborative, emotionally intelligent, and believe in their own power to learn and make an impact on the world [[32]].</w:t>
      </w:r>
    </w:p>
    <w:p w14:paraId="1A47D4BA">
      <w:pPr>
        <w:spacing w:after="400" w:line="400" w:lineRule="atLeast"/>
      </w:pPr>
      <w:r>
        <w:rPr>
          <w:b/>
          <w:sz w:val="30"/>
        </w:rPr>
        <w:t>2. The Core Dimensions of Holistic Empowerment</w:t>
      </w:r>
    </w:p>
    <w:p w14:paraId="5585B125">
      <w:pPr>
        <w:spacing w:after="400" w:line="400" w:lineRule="atLeast"/>
      </w:pPr>
      <w:r>
        <w:t>To implement this paradigm effectively, novice teachers must understand its constituent parts. Holistic empowerment is not a single action but a multi-faceted approach that addresses distinct, yet interconnected, dimensions of student development. Based on the principles of holistic education and empowerment theory [[33]][[34]][[35]]we can identify five critical dimensions for the elementary English classroom.</w:t>
      </w:r>
    </w:p>
    <w:p w14:paraId="4F046378">
      <w:pPr>
        <w:spacing w:after="400" w:line="400" w:lineRule="atLeast"/>
      </w:pPr>
      <w:r>
        <w:rPr>
          <w:b/>
          <w:sz w:val="26"/>
        </w:rPr>
        <w:t>2.1 Linguistic and Cognitive Empowerment</w:t>
      </w:r>
    </w:p>
    <w:p w14:paraId="145F169D">
      <w:pPr>
        <w:spacing w:after="400" w:line="400" w:lineRule="atLeast"/>
      </w:pPr>
      <w:r>
        <w:t xml:space="preserve">This is the most traditional dimension but viewed through a new lens. It moves beyond the rote memorization of vocabulary and grammar rules to focus on the development of higher-order thinking skills </w:t>
      </w:r>
      <w:r>
        <w:rPr>
          <w:i/>
        </w:rPr>
        <w:t>through</w:t>
      </w:r>
      <w:r>
        <w:t xml:space="preserve"> the medium of English.</w:t>
      </w:r>
    </w:p>
    <w:p w14:paraId="79E24B10">
      <w:pPr>
        <w:numPr>
          <w:ilvl w:val="-1"/>
          <w:numId w:val="1"/>
        </w:numPr>
        <w:spacing w:after="400" w:line="400" w:lineRule="atLeast"/>
      </w:pPr>
      <w:r>
        <w:rPr>
          <w:b/>
        </w:rPr>
        <w:t>Components:</w:t>
      </w:r>
      <w:r>
        <w:t xml:space="preserve"> This includes not only the four core skills (reading, writing, listening, speaking) but also critical thinking, problem-solving, media literacy, and metacognition (the ability to think about one's own thinking). The goal is to transition from "learning English" to "learning </w:t>
      </w:r>
      <w:r>
        <w:rPr>
          <w:i/>
        </w:rPr>
        <w:t>through</w:t>
      </w:r>
      <w:r>
        <w:t xml:space="preserve"> English" [[36]].</w:t>
      </w:r>
    </w:p>
    <w:p w14:paraId="05927022">
      <w:pPr>
        <w:numPr>
          <w:ilvl w:val="-1"/>
          <w:numId w:val="1"/>
        </w:numPr>
        <w:spacing w:after="400" w:line="400" w:lineRule="atLeast"/>
      </w:pPr>
      <w:r>
        <w:rPr>
          <w:b/>
        </w:rPr>
        <w:t>In Practice:</w:t>
      </w:r>
      <w:r>
        <w:t xml:space="preserve"> A teacher fosters this dimension by asking open-ended questions that require more than a one-word answer, designing activities where students must analyze a story's characters rather than just summarize the plot, or having students collaborate to solve a riddle or puzzle presented in English. It involves the progressive development of skills within a systemic curriculum [[37]].</w:t>
      </w:r>
    </w:p>
    <w:p w14:paraId="3C50A774">
      <w:pPr>
        <w:spacing w:after="400" w:line="400" w:lineRule="atLeast"/>
      </w:pPr>
      <w:r>
        <w:rPr>
          <w:b/>
          <w:sz w:val="26"/>
        </w:rPr>
        <w:t>2.2 Social-Emotional Empowerment</w:t>
      </w:r>
    </w:p>
    <w:p w14:paraId="66CD28D1">
      <w:pPr>
        <w:spacing w:after="400" w:line="400" w:lineRule="atLeast"/>
      </w:pPr>
      <w:r>
        <w:t>This dimension recognizes that language learning is an inherently social and emotional act. Fear of making mistakes, anxiety about speaking, and the need for connection all profoundly impact a student's progress.</w:t>
      </w:r>
    </w:p>
    <w:p w14:paraId="12E9A451">
      <w:pPr>
        <w:numPr>
          <w:ilvl w:val="-1"/>
          <w:numId w:val="1"/>
        </w:numPr>
        <w:spacing w:after="400" w:line="400" w:lineRule="atLeast"/>
      </w:pPr>
      <w:r>
        <w:rPr>
          <w:b/>
        </w:rPr>
        <w:t>Components:</w:t>
      </w:r>
      <w:r>
        <w:t xml:space="preserve"> Key elements include self-awareness (identifying one's emotions), self-management (regulating emotions and behavior), social awareness (empathy), relationship skills (collaboration, communication, conflict resolution), and responsible decision-making [[38]][[39]].</w:t>
      </w:r>
    </w:p>
    <w:p w14:paraId="05B98EB2">
      <w:pPr>
        <w:numPr>
          <w:ilvl w:val="-1"/>
          <w:numId w:val="1"/>
        </w:numPr>
        <w:spacing w:after="400" w:line="400" w:lineRule="atLeast"/>
      </w:pPr>
      <w:r>
        <w:rPr>
          <w:b/>
        </w:rPr>
        <w:t>In Practice:</w:t>
      </w:r>
      <w:r>
        <w:t xml:space="preserve"> This is nurtured by creating a safe and supportive classroom culture where mistakes are framed as learning opportunities. Activities like role-playing different social scenarios in English [[40]], working in collaborative groups on a project, and holding class discussions about characters' feelings in a story all integrate Social-Emotional Learning (SEL) with language acquisition [[41]]. This holistic approach addresses the "whole learner," enhancing motivation and engagement [[42]].</w:t>
      </w:r>
    </w:p>
    <w:p w14:paraId="0F22C9BE">
      <w:pPr>
        <w:spacing w:after="400" w:line="400" w:lineRule="atLeast"/>
      </w:pPr>
      <w:r>
        <w:rPr>
          <w:b/>
          <w:sz w:val="26"/>
        </w:rPr>
        <w:t>2.3 Creative and Expressive Empowerment</w:t>
      </w:r>
    </w:p>
    <w:p w14:paraId="526AD4F1">
      <w:pPr>
        <w:spacing w:after="400" w:line="400" w:lineRule="atLeast"/>
      </w:pPr>
      <w:r>
        <w:t>This dimension taps into a child's natural creativity and desire for self-expression. It positions English as a vibrant tool for imagination and art, not just an academic subject.</w:t>
      </w:r>
    </w:p>
    <w:p w14:paraId="0F5FC62E">
      <w:pPr>
        <w:numPr>
          <w:ilvl w:val="-1"/>
          <w:numId w:val="1"/>
        </w:numPr>
        <w:spacing w:after="400" w:line="400" w:lineRule="atLeast"/>
      </w:pPr>
      <w:r>
        <w:rPr>
          <w:b/>
        </w:rPr>
        <w:t>Components:</w:t>
      </w:r>
      <w:r>
        <w:t xml:space="preserve"> This involves storytelling, drama, poetry, drawing, music, and digital media creation. It values personal expression, imagination, and aesthetic appreciation.</w:t>
      </w:r>
    </w:p>
    <w:p w14:paraId="35837E99">
      <w:pPr>
        <w:numPr>
          <w:ilvl w:val="-1"/>
          <w:numId w:val="1"/>
        </w:numPr>
        <w:spacing w:after="400" w:line="400" w:lineRule="atLeast"/>
      </w:pPr>
      <w:r>
        <w:rPr>
          <w:b/>
        </w:rPr>
        <w:t>In Practice:</w:t>
      </w:r>
      <w:r>
        <w:t xml:space="preserve"> Teachers can empower students creatively by having them write and perform their own short plays, create comic strips with English dialogue, write poems based on a theme, or use a digital tool to make a short animated movie with an English voiceover. Using real literature, discussions, and creative dramatics are powerful strategies [[43]].</w:t>
      </w:r>
    </w:p>
    <w:p w14:paraId="64FF20FC">
      <w:pPr>
        <w:spacing w:after="400" w:line="400" w:lineRule="atLeast"/>
      </w:pPr>
      <w:r>
        <w:rPr>
          <w:b/>
          <w:sz w:val="26"/>
        </w:rPr>
        <w:t>2.4 Personal Agency and Autonomy Empowerment</w:t>
      </w:r>
    </w:p>
    <w:p w14:paraId="1B6050D7">
      <w:pPr>
        <w:spacing w:after="400" w:line="400" w:lineRule="atLeast"/>
      </w:pPr>
      <w:r>
        <w:t>This is the heart of the "empowerment" pillar. It is the conscious effort to develop students' capacity for independence, choice, and ownership over their learning.</w:t>
      </w:r>
    </w:p>
    <w:p w14:paraId="2DD4E702">
      <w:pPr>
        <w:numPr>
          <w:ilvl w:val="-1"/>
          <w:numId w:val="1"/>
        </w:numPr>
        <w:spacing w:after="400" w:line="400" w:lineRule="atLeast"/>
      </w:pPr>
      <w:r>
        <w:rPr>
          <w:b/>
        </w:rPr>
        <w:t>Components:</w:t>
      </w:r>
      <w:r>
        <w:t xml:space="preserve"> This includes goal-setting, self-assessment, choice in learning activities, student-led projects, and taking responsibility for one's learning process. It is about fostering confidence and self-reliance [[44]].</w:t>
      </w:r>
    </w:p>
    <w:p w14:paraId="7283929A">
      <w:pPr>
        <w:numPr>
          <w:ilvl w:val="-1"/>
          <w:numId w:val="1"/>
        </w:numPr>
        <w:spacing w:after="400" w:line="400" w:lineRule="atLeast"/>
      </w:pPr>
      <w:r>
        <w:rPr>
          <w:b/>
        </w:rPr>
        <w:t>In Practice:</w:t>
      </w:r>
      <w:r>
        <w:t xml:space="preserve"> A teacher might offer a "choice board" of activities for practicing a new vocabulary set, allowing students to choose between writing a story, drawing a comic, or creating a song. It involves teaching students how to use a rubric to self-assess their work before turning it in [[45]][[46]]or facilitating project-based learning where student teams make key decisions about their research and final product [[47]][[48]].</w:t>
      </w:r>
    </w:p>
    <w:p w14:paraId="4C911CD4">
      <w:pPr>
        <w:spacing w:after="400" w:line="400" w:lineRule="atLeast"/>
      </w:pPr>
      <w:r>
        <w:rPr>
          <w:b/>
          <w:sz w:val="26"/>
        </w:rPr>
        <w:t>2.5 Cross-Cultural and Global Empowerment</w:t>
      </w:r>
    </w:p>
    <w:p w14:paraId="5AAE9178">
      <w:pPr>
        <w:spacing w:after="400" w:line="400" w:lineRule="atLeast"/>
      </w:pPr>
      <w:r>
        <w:t>In today's interconnected world, learning English is an entry point to global citizenship. This dimension broadens students' perspectives and helps them see themselves as members of a global community.</w:t>
      </w:r>
    </w:p>
    <w:p w14:paraId="4FD47757">
      <w:pPr>
        <w:numPr>
          <w:ilvl w:val="-1"/>
          <w:numId w:val="1"/>
        </w:numPr>
        <w:spacing w:after="400" w:line="400" w:lineRule="atLeast"/>
      </w:pPr>
      <w:r>
        <w:rPr>
          <w:b/>
        </w:rPr>
        <w:t>Components:</w:t>
      </w:r>
      <w:r>
        <w:t xml:space="preserve"> This includes developing cultural awareness, understanding different perspectives, fostering inclusive communication skills, and appreciating diversity [[49]].</w:t>
      </w:r>
    </w:p>
    <w:p w14:paraId="4DF2F79F">
      <w:pPr>
        <w:numPr>
          <w:ilvl w:val="-1"/>
          <w:numId w:val="1"/>
        </w:numPr>
        <w:spacing w:after="400" w:line="400" w:lineRule="atLeast"/>
      </w:pPr>
      <w:r>
        <w:rPr>
          <w:b/>
        </w:rPr>
        <w:t>In Practice:</w:t>
      </w:r>
      <w:r>
        <w:t xml:space="preserve"> This can be achieved by reading stories and folktales from different English-speaking cultures, using technology to connect with a partner classroom in another country, or exploring global issues like environmental protection through age-appropriate English texts and projects. This fosters a sense of responsibility and connection beyond the classroom walls.</w:t>
      </w:r>
    </w:p>
    <w:p w14:paraId="6F4ED589">
      <w:pPr>
        <w:spacing w:after="400" w:line="400" w:lineRule="atLeast"/>
      </w:pPr>
      <w:r>
        <w:t xml:space="preserve">By intentionally planning lessons and structuring the classroom environment to address all five of these dimensions, a novice teacher can move from simply teaching English </w:t>
      </w:r>
      <w:r>
        <w:rPr>
          <w:i/>
        </w:rPr>
        <w:t>content</w:t>
      </w:r>
      <w:r>
        <w:t xml:space="preserve"> to truly cultivating holistically empowered students.</w:t>
      </w:r>
    </w:p>
    <w:p w14:paraId="452FE9EA">
      <w:pPr>
        <w:spacing w:after="400" w:line="400" w:lineRule="atLeast"/>
      </w:pPr>
      <w:r>
        <w:rPr>
          <w:b/>
          <w:sz w:val="30"/>
        </w:rPr>
        <w:t>3. Practical Implementation: Actionable Teaching Strategies &amp; Classroom Management</w:t>
      </w:r>
    </w:p>
    <w:p w14:paraId="4D80881E">
      <w:pPr>
        <w:spacing w:after="400" w:line="400" w:lineRule="atLeast"/>
      </w:pPr>
      <w:r>
        <w:t xml:space="preserve">Theory is only valuable when it can be translated into daily classroom practice. For a novice teacher, knowing </w:t>
      </w:r>
      <w:r>
        <w:rPr>
          <w:i/>
        </w:rPr>
        <w:t>what</w:t>
      </w:r>
      <w:r>
        <w:t xml:space="preserve"> to do on a Monday morning is paramount. This section provides concrete, actionable strategies for bringing the Holistic Empowerment Paradigm to life.</w:t>
      </w:r>
    </w:p>
    <w:p w14:paraId="36E92CF4">
      <w:pPr>
        <w:spacing w:after="400" w:line="400" w:lineRule="atLeast"/>
      </w:pPr>
      <w:r>
        <w:rPr>
          <w:b/>
          <w:sz w:val="26"/>
        </w:rPr>
        <w:t>3.1 Instructional Strategies that Foster Empowerment</w:t>
      </w:r>
    </w:p>
    <w:p w14:paraId="6EDB99FC">
      <w:pPr>
        <w:spacing w:after="400" w:line="400" w:lineRule="atLeast"/>
      </w:pPr>
      <w:r>
        <w:t>These strategies shift the focus from teacher-led instruction to student-centered engagement, inquiry, and creation.</w:t>
      </w:r>
    </w:p>
    <w:p w14:paraId="3C3ABA3B">
      <w:pPr>
        <w:numPr>
          <w:ilvl w:val="-1"/>
          <w:numId w:val="1"/>
        </w:numPr>
        <w:spacing w:after="400" w:line="400" w:lineRule="atLeast"/>
      </w:pPr>
      <w:r>
        <w:rPr>
          <w:b/>
        </w:rPr>
        <w:t>Project-Based Learning (PBL):</w:t>
      </w:r>
      <w:r>
        <w:t xml:space="preserve"> PBL is perhaps the quintessential strategy for holistic empowerment. Instead of discrete lessons, learning is structured around a complex, real-world question or problem. Students work collaboratively over an extended period to investigate, create, and present a public product [[50]][[51]].</w:t>
      </w:r>
    </w:p>
    <w:p w14:paraId="4BEFD555">
      <w:pPr>
        <w:numPr>
          <w:ilvl w:val="-1"/>
          <w:numId w:val="1"/>
        </w:numPr>
        <w:spacing w:after="400" w:line="400" w:lineRule="atLeast"/>
      </w:pPr>
      <w:r>
        <w:rPr>
          <w:b/>
        </w:rPr>
        <w:t>Example:</w:t>
      </w:r>
      <w:r>
        <w:t xml:space="preserve"> Instead of a unit on "Animals," a PBL unit could be framed around the driving question: "How can we, as junior wildlife advocates, create a guide for our school to help protect local animals?" This project naturally integrates all five dimensions:</w:t>
      </w:r>
    </w:p>
    <w:p w14:paraId="36BE131B">
      <w:pPr>
        <w:numPr>
          <w:ilvl w:val="-1"/>
          <w:numId w:val="1"/>
        </w:numPr>
        <w:spacing w:after="400" w:line="400" w:lineRule="atLeast"/>
      </w:pPr>
      <w:r>
        <w:rPr>
          <w:b/>
        </w:rPr>
        <w:t>Linguistic/Cognitive:</w:t>
      </w:r>
      <w:r>
        <w:t xml:space="preserve"> Researching animals, writing informative texts, practicing presentation skills.</w:t>
      </w:r>
    </w:p>
    <w:p w14:paraId="5232AC84">
      <w:pPr>
        <w:numPr>
          <w:ilvl w:val="-1"/>
          <w:numId w:val="1"/>
        </w:numPr>
        <w:spacing w:after="400" w:line="400" w:lineRule="atLeast"/>
      </w:pPr>
      <w:r>
        <w:rPr>
          <w:b/>
        </w:rPr>
        <w:t>Social-Emotional:</w:t>
      </w:r>
      <w:r>
        <w:t xml:space="preserve"> Collaborating in teams, negotiating roles, giving and receiving feedback.</w:t>
      </w:r>
    </w:p>
    <w:p w14:paraId="4CDBEADD">
      <w:pPr>
        <w:numPr>
          <w:ilvl w:val="-1"/>
          <w:numId w:val="1"/>
        </w:numPr>
        <w:spacing w:after="400" w:line="400" w:lineRule="atLeast"/>
      </w:pPr>
      <w:r>
        <w:rPr>
          <w:b/>
        </w:rPr>
        <w:t>Creative/Expressive:</w:t>
      </w:r>
      <w:r>
        <w:t xml:space="preserve"> Designing the guide (print or digital), creating illustrations or videos.</w:t>
      </w:r>
    </w:p>
    <w:p w14:paraId="7ADD1C6F">
      <w:pPr>
        <w:numPr>
          <w:ilvl w:val="-1"/>
          <w:numId w:val="1"/>
        </w:numPr>
        <w:spacing w:after="400" w:line="400" w:lineRule="atLeast"/>
      </w:pPr>
      <w:r>
        <w:rPr>
          <w:b/>
        </w:rPr>
        <w:t>Personal Agency:</w:t>
      </w:r>
      <w:r>
        <w:t xml:space="preserve"> Making choices about which animals to research and how to present their findings.</w:t>
      </w:r>
    </w:p>
    <w:p w14:paraId="549E06F9">
      <w:pPr>
        <w:numPr>
          <w:ilvl w:val="-1"/>
          <w:numId w:val="1"/>
        </w:numPr>
        <w:spacing w:after="400" w:line="400" w:lineRule="atLeast"/>
      </w:pPr>
      <w:r>
        <w:rPr>
          <w:b/>
        </w:rPr>
        <w:t>Cross-Cultural/Global:</w:t>
      </w:r>
      <w:r>
        <w:t xml:space="preserve"> Potentially researching endangered species or connecting with conservation organizations.</w:t>
      </w:r>
    </w:p>
    <w:p w14:paraId="0C178F8A">
      <w:pPr>
        <w:numPr>
          <w:ilvl w:val="-1"/>
          <w:numId w:val="1"/>
        </w:numPr>
        <w:spacing w:after="400" w:line="400" w:lineRule="atLeast"/>
      </w:pPr>
      <w:r>
        <w:t>PBL positions students as active agents and empowers them to tackle future challenges [[52]][[53]].</w:t>
      </w:r>
    </w:p>
    <w:p w14:paraId="5C4AEFF8">
      <w:pPr>
        <w:numPr>
          <w:ilvl w:val="-1"/>
          <w:numId w:val="1"/>
        </w:numPr>
        <w:spacing w:after="400" w:line="400" w:lineRule="atLeast"/>
      </w:pPr>
      <w:r>
        <w:rPr>
          <w:b/>
        </w:rPr>
        <w:t>Inquiry-Based Learning:</w:t>
      </w:r>
      <w:r>
        <w:t xml:space="preserve"> This strategy places student questions at the center of the learning process [[54]]. The teacher provides a stimulus—a provocative image, a surprising fact, an interesting object—and students generate questions they want to investigate.</w:t>
      </w:r>
    </w:p>
    <w:p w14:paraId="50CDC069">
      <w:pPr>
        <w:numPr>
          <w:ilvl w:val="-1"/>
          <w:numId w:val="1"/>
        </w:numPr>
        <w:spacing w:after="400" w:line="400" w:lineRule="atLeast"/>
      </w:pPr>
      <w:r>
        <w:rPr>
          <w:b/>
        </w:rPr>
        <w:t>Example:</w:t>
      </w:r>
      <w:r>
        <w:t xml:space="preserve"> After reading a simple story about rain, instead of a worksheet, the teacher could ask, "What do you wonder about rain?" Students might ask, "Where does rain come from?" or "Why do we need rain?" These questions then drive the language learning activities, as students seek out answers in simple texts, videos, and experiments, learning and using relevant vocabulary along the way.</w:t>
      </w:r>
    </w:p>
    <w:p w14:paraId="0A37B5C8">
      <w:pPr>
        <w:numPr>
          <w:ilvl w:val="-1"/>
          <w:numId w:val="1"/>
        </w:numPr>
        <w:spacing w:after="400" w:line="400" w:lineRule="atLeast"/>
      </w:pPr>
      <w:r>
        <w:rPr>
          <w:b/>
        </w:rPr>
        <w:t>Play-Based and Game-Based Learning:</w:t>
      </w:r>
      <w:r>
        <w:t xml:space="preserve"> Especially for younger elementary students, play is the most natural and effective mode of learning [[55]]. Games provide a low-stakes, highly motivating context for using language.</w:t>
      </w:r>
    </w:p>
    <w:p w14:paraId="49642B51">
      <w:pPr>
        <w:numPr>
          <w:ilvl w:val="-1"/>
          <w:numId w:val="1"/>
        </w:numPr>
        <w:spacing w:after="400" w:line="400" w:lineRule="atLeast"/>
      </w:pPr>
      <w:r>
        <w:rPr>
          <w:b/>
        </w:rPr>
        <w:t>Example:</w:t>
      </w:r>
      <w:r>
        <w:t xml:space="preserve"> To practice prepositions, instead of a worksheet, students play a "Simon Says" style game: "Put the blue block </w:t>
      </w:r>
      <w:r>
        <w:rPr>
          <w:i/>
        </w:rPr>
        <w:t>under</w:t>
      </w:r>
      <w:r>
        <w:t xml:space="preserve"> the chair." To practice vocabulary, they can play charades, Pictionary, or board games where they must name objects to advance [[56]]. These activities are interactive and reduce language anxiety.</w:t>
      </w:r>
    </w:p>
    <w:p w14:paraId="41AE4C4D">
      <w:pPr>
        <w:numPr>
          <w:ilvl w:val="-1"/>
          <w:numId w:val="1"/>
        </w:numPr>
        <w:spacing w:after="400" w:line="400" w:lineRule="atLeast"/>
      </w:pPr>
      <w:r>
        <w:rPr>
          <w:b/>
        </w:rPr>
        <w:t>Situational and Task-Based Teaching:</w:t>
      </w:r>
      <w:r>
        <w:t xml:space="preserve"> This involves creating authentic or simulated real-life situations where students must use English to complete a task [[57]].</w:t>
      </w:r>
    </w:p>
    <w:p w14:paraId="44071B0E">
      <w:pPr>
        <w:numPr>
          <w:ilvl w:val="-1"/>
          <w:numId w:val="1"/>
        </w:numPr>
        <w:spacing w:after="400" w:line="400" w:lineRule="atLeast"/>
      </w:pPr>
      <w:r>
        <w:rPr>
          <w:b/>
        </w:rPr>
        <w:t>Example:</w:t>
      </w:r>
      <w:r>
        <w:t xml:space="preserve"> Set up a corner of the classroom as a "shop." Students take turns being the shopkeeper and the customer, using English to ask for items, inquire about prices, and complete a transaction. This makes language use purposeful and memorable. Role-plays and debates are excellent for older elementary students [[58]].</w:t>
      </w:r>
    </w:p>
    <w:p w14:paraId="52ABFB07">
      <w:pPr>
        <w:spacing w:after="400" w:line="400" w:lineRule="atLeast"/>
      </w:pPr>
      <w:r>
        <w:rPr>
          <w:b/>
          <w:sz w:val="26"/>
        </w:rPr>
        <w:t>3.2 Classroom Management for an Empowering Environment</w:t>
      </w:r>
    </w:p>
    <w:p w14:paraId="2B6BE8D0">
      <w:pPr>
        <w:spacing w:after="400" w:line="400" w:lineRule="atLeast"/>
      </w:pPr>
      <w:r>
        <w:t>Classroom management in this paradigm is less about control and more about creating a community of respectful, responsible learners. It is proactive, not reactive.</w:t>
      </w:r>
    </w:p>
    <w:p w14:paraId="4ED25E9A">
      <w:pPr>
        <w:numPr>
          <w:ilvl w:val="-1"/>
          <w:numId w:val="1"/>
        </w:numPr>
        <w:spacing w:after="400" w:line="400" w:lineRule="atLeast"/>
      </w:pPr>
      <w:r>
        <w:rPr>
          <w:b/>
        </w:rPr>
        <w:t>Co-creating Classroom Norms:</w:t>
      </w:r>
      <w:r>
        <w:t xml:space="preserve"> Instead of imposing a list of rules, facilitate a discussion at the beginning of the year where students help create their own classroom agreements. Ask questions like, "What do we need to do to make sure everyone feels safe to share their ideas?" or "How should we treat each other when we work in groups?" This builds ownership and intrinsic motivation.</w:t>
      </w:r>
    </w:p>
    <w:p w14:paraId="25BB2F78">
      <w:pPr>
        <w:numPr>
          <w:ilvl w:val="-1"/>
          <w:numId w:val="1"/>
        </w:numPr>
        <w:spacing w:after="400" w:line="400" w:lineRule="atLeast"/>
      </w:pPr>
      <w:r>
        <w:rPr>
          <w:b/>
        </w:rPr>
        <w:t>Establishing Routines that Foster Independence:</w:t>
      </w:r>
      <w:r>
        <w:t xml:space="preserve"> Design clear, consistent routines for common activities like entering the classroom, transitioning between activities, and getting materials. This reduces confusion and empowers students to manage themselves without constant teacher direction [[59]][[60]]. Visual schedules can be very helpful for younger learners.</w:t>
      </w:r>
    </w:p>
    <w:p w14:paraId="5E1199DB">
      <w:pPr>
        <w:numPr>
          <w:ilvl w:val="-1"/>
          <w:numId w:val="1"/>
        </w:numPr>
        <w:spacing w:after="400" w:line="400" w:lineRule="atLeast"/>
      </w:pPr>
      <w:r>
        <w:rPr>
          <w:b/>
        </w:rPr>
        <w:t>Choice and Autonomy in Daily Activities:</w:t>
      </w:r>
      <w:r>
        <w:t xml:space="preserve"> Build small moments of choice into the day. This could be choosing which of two books to read during silent reading time, deciding whether to write with a pen or a marker, or selecting a partner for an activity. These small acts of decision-making build confidence and a sense of control [[61]].</w:t>
      </w:r>
    </w:p>
    <w:p w14:paraId="0868DA44">
      <w:pPr>
        <w:numPr>
          <w:ilvl w:val="-1"/>
          <w:numId w:val="1"/>
        </w:numPr>
        <w:spacing w:after="400" w:line="400" w:lineRule="atLeast"/>
      </w:pPr>
      <w:r>
        <w:rPr>
          <w:b/>
        </w:rPr>
        <w:t>Responsive and Restorative Language:</w:t>
      </w:r>
      <w:r>
        <w:t xml:space="preserve"> Use language that empowers rather than commands. Instead of "Stop talking," try "Please use your quiet voices so we can all focus." When conflicts arise, use a restorative approach. Ask questions like, "What happened?", "How did that make you feel?", and "What can we do to make things right?" This teaches social-emotional skills and responsibility.</w:t>
      </w:r>
    </w:p>
    <w:p w14:paraId="623F2247">
      <w:pPr>
        <w:numPr>
          <w:ilvl w:val="-1"/>
          <w:numId w:val="1"/>
        </w:numPr>
        <w:spacing w:after="400" w:line="400" w:lineRule="atLeast"/>
      </w:pPr>
      <w:r>
        <w:rPr>
          <w:b/>
        </w:rPr>
        <w:t>Positive Reinforcement and Celebrating Process:</w:t>
      </w:r>
      <w:r>
        <w:t xml:space="preserve"> Focus praise on effort, strategy, and improvement rather than just on correct answers. Instead of "You're so smart," try "I noticed you didn't give up on that difficult problem, and you tried a new strategy. That's great perseverance!" This fosters a growth mindset and builds resilience.</w:t>
      </w:r>
    </w:p>
    <w:p w14:paraId="626A4B24">
      <w:pPr>
        <w:spacing w:after="400" w:line="400" w:lineRule="atLeast"/>
      </w:pPr>
      <w:r>
        <w:t>By combining these instructional strategies with empowering classroom management techniques, you create a fertile ground where students feel safe, valued, and motivated to engage deeply in their English language learning journey.</w:t>
      </w:r>
    </w:p>
    <w:p w14:paraId="7D0A8146">
      <w:pPr>
        <w:spacing w:after="400" w:line="400" w:lineRule="atLeast"/>
      </w:pPr>
      <w:r>
        <w:rPr>
          <w:b/>
          <w:sz w:val="30"/>
        </w:rPr>
        <w:t>4. Weaving the Fabric: Integrating Holistic Empowerment into the Curriculum</w:t>
      </w:r>
    </w:p>
    <w:p w14:paraId="7FC04E88">
      <w:pPr>
        <w:spacing w:after="400" w:line="400" w:lineRule="atLeast"/>
      </w:pPr>
      <w:r>
        <w:t>A truly holistic approach cannot be confined to isolated activities; it must be woven into the very fabric of the curriculum. This means moving away from a textbook-driven, fragmented sequence of skills toward an integrated, thematic, and meaningful design that aligns with national standards while honoring the principles of empowerment.</w:t>
      </w:r>
    </w:p>
    <w:p w14:paraId="4AE26BBF">
      <w:pPr>
        <w:spacing w:after="400" w:line="400" w:lineRule="atLeast"/>
      </w:pPr>
      <w:r>
        <w:rPr>
          <w:b/>
          <w:sz w:val="26"/>
        </w:rPr>
        <w:t>4.1 Thematic Unit Design</w:t>
      </w:r>
    </w:p>
    <w:p w14:paraId="7333139A">
      <w:pPr>
        <w:spacing w:after="400" w:line="400" w:lineRule="atLeast"/>
      </w:pPr>
      <w:r>
        <w:t>Thematic units are a powerful way to break down the artificial barriers between subjects and connect learning to a central, engaging idea. This aligns with the holistic principle of interconnectedness [[62]][[63]][[64]].</w:t>
      </w:r>
    </w:p>
    <w:p w14:paraId="2DC47535">
      <w:pPr>
        <w:numPr>
          <w:ilvl w:val="-1"/>
          <w:numId w:val="1"/>
        </w:numPr>
        <w:spacing w:after="400" w:line="400" w:lineRule="atLeast"/>
      </w:pPr>
      <w:r>
        <w:rPr>
          <w:b/>
        </w:rPr>
        <w:t>How it Works:</w:t>
      </w:r>
      <w:r>
        <w:t xml:space="preserve"> Instead of having a separate time for "Reading," "Grammar," and "Science," you can design a multi-week unit around a theme like "Our Amazing Planet."</w:t>
      </w:r>
    </w:p>
    <w:p w14:paraId="269CBAD5">
      <w:pPr>
        <w:numPr>
          <w:ilvl w:val="-1"/>
          <w:numId w:val="1"/>
        </w:numPr>
        <w:spacing w:after="400" w:line="400" w:lineRule="atLeast"/>
      </w:pPr>
      <w:r>
        <w:rPr>
          <w:b/>
        </w:rPr>
        <w:t>Reading:</w:t>
      </w:r>
      <w:r>
        <w:t xml:space="preserve"> Students read fictional stories and non-fiction texts about different ecosystems.</w:t>
      </w:r>
    </w:p>
    <w:p w14:paraId="06EA4500">
      <w:pPr>
        <w:numPr>
          <w:ilvl w:val="-1"/>
          <w:numId w:val="1"/>
        </w:numPr>
        <w:spacing w:after="400" w:line="400" w:lineRule="atLeast"/>
      </w:pPr>
      <w:r>
        <w:rPr>
          <w:b/>
        </w:rPr>
        <w:t>Writing:</w:t>
      </w:r>
      <w:r>
        <w:t xml:space="preserve"> They write persuasive letters about protecting the environment or create descriptive poems about a natural landscape.</w:t>
      </w:r>
    </w:p>
    <w:p w14:paraId="792E86EE">
      <w:pPr>
        <w:numPr>
          <w:ilvl w:val="-1"/>
          <w:numId w:val="1"/>
        </w:numPr>
        <w:spacing w:after="400" w:line="400" w:lineRule="atLeast"/>
      </w:pPr>
      <w:r>
        <w:rPr>
          <w:b/>
        </w:rPr>
        <w:t>Speaking/Listening:</w:t>
      </w:r>
      <w:r>
        <w:t xml:space="preserve"> They work in groups to research an environmental issue and present their findings to the class.</w:t>
      </w:r>
    </w:p>
    <w:p w14:paraId="2BC3082B">
      <w:pPr>
        <w:numPr>
          <w:ilvl w:val="-1"/>
          <w:numId w:val="1"/>
        </w:numPr>
        <w:spacing w:after="400" w:line="400" w:lineRule="atLeast"/>
      </w:pPr>
      <w:r>
        <w:rPr>
          <w:b/>
        </w:rPr>
        <w:t>Grammar/Vocabulary:</w:t>
      </w:r>
      <w:r>
        <w:t xml:space="preserve"> New vocabulary (e.g., </w:t>
      </w:r>
      <w:r>
        <w:rPr>
          <w:i/>
        </w:rPr>
        <w:t>ecosystem, pollution, conservation</w:t>
      </w:r>
      <w:r>
        <w:t xml:space="preserve">) and grammar structures (e.g., comparative adjectives: "The ocean is </w:t>
      </w:r>
      <w:r>
        <w:rPr>
          <w:i/>
        </w:rPr>
        <w:t>deeper than</w:t>
      </w:r>
      <w:r>
        <w:t xml:space="preserve"> the river") are taught in the context of the theme, making them more relevant and memorable.</w:t>
      </w:r>
    </w:p>
    <w:p w14:paraId="4CBA08D4">
      <w:pPr>
        <w:numPr>
          <w:ilvl w:val="-1"/>
          <w:numId w:val="1"/>
        </w:numPr>
        <w:spacing w:after="400" w:line="400" w:lineRule="atLeast"/>
      </w:pPr>
      <w:r>
        <w:rPr>
          <w:b/>
        </w:rPr>
        <w:t>Arts Integration:</w:t>
      </w:r>
      <w:r>
        <w:t xml:space="preserve"> Students might draw their favorite habitat or compose a song about saving water.</w:t>
      </w:r>
    </w:p>
    <w:p w14:paraId="7B054BE5">
      <w:pPr>
        <w:numPr>
          <w:ilvl w:val="-1"/>
          <w:numId w:val="1"/>
        </w:numPr>
        <w:spacing w:after="400" w:line="400" w:lineRule="atLeast"/>
      </w:pPr>
      <w:r>
        <w:rPr>
          <w:b/>
        </w:rPr>
        <w:t>Benefit for Empowerment:</w:t>
      </w:r>
      <w:r>
        <w:t xml:space="preserve"> This approach shows students that English is a tool for exploring fascinating topics. It allows for student choice within the theme and naturally lends itself to culminating projects where students can showcase their learning in diverse ways.</w:t>
      </w:r>
    </w:p>
    <w:p w14:paraId="68885198">
      <w:pPr>
        <w:spacing w:after="400" w:line="400" w:lineRule="atLeast"/>
      </w:pPr>
      <w:r>
        <w:rPr>
          <w:b/>
          <w:sz w:val="26"/>
        </w:rPr>
        <w:t>4.2 The Whole Language Approach</w:t>
      </w:r>
    </w:p>
    <w:p w14:paraId="2768BFC1">
      <w:pPr>
        <w:spacing w:after="400" w:line="400" w:lineRule="atLeast"/>
      </w:pPr>
      <w:r>
        <w:t>The Whole Language philosophy posits that language should be taught as a whole, in authentic contexts, rather than being broken down into isolated sub-skills like phonics, spelling, and grammar [[65]]. While a balanced approach that includes explicit skill instruction is often most effective, the principles of Whole Language are central to holistic empowerment.</w:t>
      </w:r>
    </w:p>
    <w:p w14:paraId="119BB2C6">
      <w:pPr>
        <w:numPr>
          <w:ilvl w:val="-1"/>
          <w:numId w:val="1"/>
        </w:numPr>
        <w:spacing w:after="400" w:line="400" w:lineRule="atLeast"/>
      </w:pPr>
      <w:r>
        <w:rPr>
          <w:b/>
        </w:rPr>
        <w:t>Core Principles:</w:t>
      </w:r>
    </w:p>
    <w:p w14:paraId="284A0D62">
      <w:pPr>
        <w:numPr>
          <w:ilvl w:val="-1"/>
          <w:numId w:val="1"/>
        </w:numPr>
        <w:spacing w:after="400" w:line="400" w:lineRule="atLeast"/>
      </w:pPr>
      <w:r>
        <w:rPr>
          <w:b/>
        </w:rPr>
        <w:t>Focus on Meaning:</w:t>
      </w:r>
      <w:r>
        <w:t xml:space="preserve"> The primary goal of reading and writing is to create and comprehend meaning.</w:t>
      </w:r>
    </w:p>
    <w:p w14:paraId="0505B9A4">
      <w:pPr>
        <w:numPr>
          <w:ilvl w:val="-1"/>
          <w:numId w:val="1"/>
        </w:numPr>
        <w:spacing w:after="400" w:line="400" w:lineRule="atLeast"/>
      </w:pPr>
      <w:r>
        <w:rPr>
          <w:b/>
        </w:rPr>
        <w:t>Use of Authentic Texts:</w:t>
      </w:r>
      <w:r>
        <w:t xml:space="preserve"> Students engage with high-quality children's literature, poems, and non-fiction books rather than basal readers or disconnected worksheets [[66]].</w:t>
      </w:r>
    </w:p>
    <w:p w14:paraId="5262958E">
      <w:pPr>
        <w:numPr>
          <w:ilvl w:val="-1"/>
          <w:numId w:val="1"/>
        </w:numPr>
        <w:spacing w:after="400" w:line="400" w:lineRule="atLeast"/>
      </w:pPr>
      <w:r>
        <w:rPr>
          <w:b/>
        </w:rPr>
        <w:t>Integration of Skills:</w:t>
      </w:r>
      <w:r>
        <w:t xml:space="preserve"> Reading, writing, speaking, and listening are seen as interconnected and are practiced together.</w:t>
      </w:r>
    </w:p>
    <w:p w14:paraId="6B887093">
      <w:pPr>
        <w:numPr>
          <w:ilvl w:val="-1"/>
          <w:numId w:val="1"/>
        </w:numPr>
        <w:spacing w:after="400" w:line="400" w:lineRule="atLeast"/>
      </w:pPr>
      <w:r>
        <w:rPr>
          <w:b/>
        </w:rPr>
        <w:t>In Practice:</w:t>
      </w:r>
      <w:r>
        <w:t xml:space="preserve"> A teacher using this approach might read a picture book aloud, then have students discuss the story, write their own alternative ending, and act out a scene. The focus is on engaging with the story as a whole experience.</w:t>
      </w:r>
    </w:p>
    <w:p w14:paraId="2722B554">
      <w:pPr>
        <w:spacing w:after="400" w:line="400" w:lineRule="atLeast"/>
      </w:pPr>
      <w:r>
        <w:rPr>
          <w:b/>
          <w:sz w:val="26"/>
        </w:rPr>
        <w:t>4.3 Project-Based Learning as a Curricular Framework</w:t>
      </w:r>
    </w:p>
    <w:p w14:paraId="368639E9">
      <w:pPr>
        <w:spacing w:after="400" w:line="400" w:lineRule="atLeast"/>
      </w:pPr>
      <w:r>
        <w:t>As discussed in the strategies section, PBL can serve as the primary structure for the curriculum itself. An entire semester or year can be organized around a series of in-depth projects [[67]].</w:t>
      </w:r>
    </w:p>
    <w:p w14:paraId="6BD28BB6">
      <w:pPr>
        <w:numPr>
          <w:ilvl w:val="-1"/>
          <w:numId w:val="1"/>
        </w:numPr>
        <w:spacing w:after="400" w:line="400" w:lineRule="atLeast"/>
      </w:pPr>
      <w:r>
        <w:rPr>
          <w:b/>
        </w:rPr>
        <w:t>Design Considerations:</w:t>
      </w:r>
      <w:r>
        <w:t xml:space="preserve"> To design a PBL unit that fosters holistic empowerment, consider the following:</w:t>
      </w:r>
    </w:p>
    <w:p w14:paraId="2DD562D5">
      <w:pPr>
        <w:numPr>
          <w:ilvl w:val="-1"/>
          <w:numId w:val="1"/>
        </w:numPr>
        <w:spacing w:after="400" w:line="400" w:lineRule="atLeast"/>
      </w:pPr>
      <w:r>
        <w:rPr>
          <w:b/>
        </w:rPr>
        <w:t>Authenticity:</w:t>
      </w:r>
      <w:r>
        <w:t xml:space="preserve"> Does the project connect to a real-world issue or a real audience? (e.g., Creating a welcome guide for a new student joining the school).</w:t>
      </w:r>
    </w:p>
    <w:p w14:paraId="329A087C">
      <w:pPr>
        <w:numPr>
          <w:ilvl w:val="-1"/>
          <w:numId w:val="1"/>
        </w:numPr>
        <w:spacing w:after="400" w:line="400" w:lineRule="atLeast"/>
      </w:pPr>
      <w:r>
        <w:rPr>
          <w:b/>
        </w:rPr>
        <w:t>Student Voice and Choice:</w:t>
      </w:r>
      <w:r>
        <w:t xml:space="preserve"> Are there meaningful opportunities for students to make decisions about the project? (e.g., Choosing the format of their final product).</w:t>
      </w:r>
    </w:p>
    <w:p w14:paraId="6CBA886B">
      <w:pPr>
        <w:numPr>
          <w:ilvl w:val="-1"/>
          <w:numId w:val="1"/>
        </w:numPr>
        <w:spacing w:after="400" w:line="400" w:lineRule="atLeast"/>
      </w:pPr>
      <w:r>
        <w:rPr>
          <w:b/>
        </w:rPr>
        <w:t>Collaboration and Reflection:</w:t>
      </w:r>
      <w:r>
        <w:t xml:space="preserve"> Does the project require teamwork and include structured time for students to reflect on their learning and their collaborative process?</w:t>
      </w:r>
    </w:p>
    <w:p w14:paraId="61F9A73E">
      <w:pPr>
        <w:numPr>
          <w:ilvl w:val="-1"/>
          <w:numId w:val="1"/>
        </w:numPr>
        <w:spacing w:after="400" w:line="400" w:lineRule="atLeast"/>
      </w:pPr>
      <w:r>
        <w:rPr>
          <w:b/>
        </w:rPr>
        <w:t>Public Product:</w:t>
      </w:r>
      <w:r>
        <w:t xml:space="preserve"> Will students share their work with an audience beyond the teacher? (e.g., Presenting to another class, parents, or community members). This makes the work feel important and valued.</w:t>
      </w:r>
    </w:p>
    <w:p w14:paraId="59DD3EE6">
      <w:pPr>
        <w:spacing w:after="400" w:line="400" w:lineRule="atLeast"/>
      </w:pPr>
      <w:r>
        <w:rPr>
          <w:b/>
          <w:sz w:val="26"/>
        </w:rPr>
        <w:t>4.4 Aligning with National Standards (e.g., Common Core)</w:t>
      </w:r>
    </w:p>
    <w:p w14:paraId="51182026">
      <w:pPr>
        <w:spacing w:after="400" w:line="400" w:lineRule="atLeast"/>
      </w:pPr>
      <w:r>
        <w:t>A common concern for novice teachers is how such creative, student-centered approaches align with mandated standards like the Common Core State Standards (CCSS) for English Language Arts [[68]][[69]]. The good news is that they align very well, often at a deeper level than traditional methods.</w:t>
      </w:r>
    </w:p>
    <w:p w14:paraId="3F9CA704">
      <w:pPr>
        <w:numPr>
          <w:ilvl w:val="-1"/>
          <w:numId w:val="1"/>
        </w:numPr>
        <w:spacing w:after="400" w:line="400" w:lineRule="atLeast"/>
      </w:pPr>
      <w:r>
        <w:rPr>
          <w:b/>
        </w:rPr>
        <w:t>Making the Connection:</w:t>
      </w:r>
      <w:r>
        <w:t xml:space="preserve"> The CCSS emphasize critical thinking, analyzing complex texts, using evidence to support claims, and effective communication—all of which are central to PBL and inquiry-based learning [[70]].</w:t>
      </w:r>
    </w:p>
    <w:p w14:paraId="418D655D">
      <w:pPr>
        <w:numPr>
          <w:ilvl w:val="-1"/>
          <w:numId w:val="1"/>
        </w:numPr>
        <w:spacing w:after="400" w:line="400" w:lineRule="atLeast"/>
      </w:pPr>
      <w:r>
        <w:rPr>
          <w:b/>
        </w:rPr>
        <w:t>Backward Design:</w:t>
      </w:r>
      <w:r>
        <w:t xml:space="preserve"> To ensure standards are met, use a "backward design" approach.</w:t>
      </w:r>
    </w:p>
    <w:p w14:paraId="64D65A7E">
      <w:pPr>
        <w:numPr>
          <w:ilvl w:val="0"/>
          <w:numId w:val="2"/>
        </w:numPr>
        <w:spacing w:after="400" w:line="400" w:lineRule="atLeast"/>
      </w:pPr>
      <w:r>
        <w:rPr>
          <w:b/>
        </w:rPr>
        <w:t>Identify Standards:</w:t>
      </w:r>
      <w:r>
        <w:t xml:space="preserve"> Start by identifying the key CCSS standards you want students to master in a given unit (e.g., "Describe the overall structure of a story, including describing how the beginning introduces the story and the ending concludes the action").</w:t>
      </w:r>
    </w:p>
    <w:p w14:paraId="2DB6954E">
      <w:pPr>
        <w:numPr>
          <w:ilvl w:val="0"/>
          <w:numId w:val="2"/>
        </w:numPr>
        <w:spacing w:after="400" w:line="400" w:lineRule="atLeast"/>
      </w:pPr>
      <w:r>
        <w:rPr>
          <w:b/>
        </w:rPr>
        <w:t>Determine Evidence of Learning:</w:t>
      </w:r>
      <w:r>
        <w:t xml:space="preserve"> Decide what students will need to </w:t>
      </w:r>
      <w:r>
        <w:rPr>
          <w:i/>
        </w:rPr>
        <w:t>do</w:t>
      </w:r>
      <w:r>
        <w:t xml:space="preserve"> to demonstrate they've met that standard (e.g., "Students will create a graphic organizer that maps the beginning, middle, and end of a story they have read"). This becomes your assessment.</w:t>
      </w:r>
    </w:p>
    <w:p w14:paraId="1E8BB377">
      <w:pPr>
        <w:numPr>
          <w:ilvl w:val="0"/>
          <w:numId w:val="2"/>
        </w:numPr>
        <w:spacing w:after="400" w:line="400" w:lineRule="atLeast"/>
      </w:pPr>
      <w:r>
        <w:rPr>
          <w:b/>
        </w:rPr>
        <w:t>Plan Learning Experiences:</w:t>
      </w:r>
      <w:r>
        <w:t xml:space="preserve"> Finally, design the engaging, holistic learning activities (the thematic unit, the PBL project) that will prepare students to succeed on that assessment.</w:t>
      </w:r>
    </w:p>
    <w:p w14:paraId="610E5283">
      <w:pPr>
        <w:numPr>
          <w:ilvl w:val="-1"/>
          <w:numId w:val="2"/>
        </w:numPr>
        <w:spacing w:after="400" w:line="400" w:lineRule="atLeast"/>
      </w:pPr>
      <w:r>
        <w:t>Many educational programs and resources are designed to explicitly connect their content to national learning standards, making this integration process easier for teachers [[71]][[72]][[73]]. By focusing on deep, integrated learning experiences, you are not ignoring the standards; you are teaching them in a more powerful and lasting way.</w:t>
      </w:r>
    </w:p>
    <w:p w14:paraId="7BD092CF">
      <w:pPr>
        <w:spacing w:after="400" w:line="400" w:lineRule="atLeast"/>
      </w:pPr>
      <w:r>
        <w:rPr>
          <w:b/>
          <w:sz w:val="30"/>
        </w:rPr>
        <w:t>5. A New Vision for Assessment: Measuring What Truly Matters</w:t>
      </w:r>
    </w:p>
    <w:p w14:paraId="4FD2A255">
      <w:pPr>
        <w:spacing w:after="400" w:line="400" w:lineRule="atLeast"/>
      </w:pPr>
      <w:r>
        <w:t xml:space="preserve">In the Holistic Empowerment Paradigm, assessment is not something done </w:t>
      </w:r>
      <w:r>
        <w:rPr>
          <w:i/>
        </w:rPr>
        <w:t>to</w:t>
      </w:r>
      <w:r>
        <w:t xml:space="preserve"> students; it is an ongoing process done </w:t>
      </w:r>
      <w:r>
        <w:rPr>
          <w:i/>
        </w:rPr>
        <w:t>with</w:t>
      </w:r>
      <w:r>
        <w:t xml:space="preserve"> them to support and celebrate their growth. It moves away from a singular focus on summative tests and embraces a richer, more comprehensive approach that provides a full picture of student development. This shift is critical, though novice teachers often struggle with designing effective assessment tools [[74]][[75]][[76]].</w:t>
      </w:r>
    </w:p>
    <w:p w14:paraId="4EE6FFA0">
      <w:pPr>
        <w:spacing w:after="400" w:line="400" w:lineRule="atLeast"/>
      </w:pPr>
      <w:r>
        <w:rPr>
          <w:b/>
          <w:sz w:val="26"/>
        </w:rPr>
        <w:t>5.1 The Shift from Traditional to Holistic Assessment</w:t>
      </w:r>
    </w:p>
    <w:p w14:paraId="1AD3091A">
      <w:pPr>
        <w:numPr>
          <w:ilvl w:val="-1"/>
          <w:numId w:val="1"/>
        </w:numPr>
        <w:spacing w:after="400" w:line="400" w:lineRule="atLeast"/>
      </w:pPr>
      <w:r>
        <w:rPr>
          <w:b/>
        </w:rPr>
        <w:t>Traditional Assessment:</w:t>
      </w:r>
      <w:r>
        <w:t xml:space="preserve"> Often relies heavily on multiple-choice questions, fill-in-the-blank worksheets, and other decontextualized formats. These can measure discrete knowledge but fail to capture a student's ability to apply skills in authentic situations, think critically, or collaborate [[77]].</w:t>
      </w:r>
    </w:p>
    <w:p w14:paraId="7F56E982">
      <w:pPr>
        <w:numPr>
          <w:ilvl w:val="-1"/>
          <w:numId w:val="1"/>
        </w:numPr>
        <w:spacing w:after="400" w:line="400" w:lineRule="atLeast"/>
      </w:pPr>
      <w:r>
        <w:rPr>
          <w:b/>
        </w:rPr>
        <w:t>Holistic Assessment:</w:t>
      </w:r>
      <w:r>
        <w:t xml:space="preserve"> Utilizes a variety of methods to evaluate the whole learner across the five dimensions of empowerment. It is:</w:t>
      </w:r>
    </w:p>
    <w:p w14:paraId="01AFE57B">
      <w:pPr>
        <w:numPr>
          <w:ilvl w:val="-1"/>
          <w:numId w:val="1"/>
        </w:numPr>
        <w:spacing w:after="400" w:line="400" w:lineRule="atLeast"/>
      </w:pPr>
      <w:r>
        <w:rPr>
          <w:b/>
        </w:rPr>
        <w:t>Authentic:</w:t>
      </w:r>
      <w:r>
        <w:t xml:space="preserve"> It asks students to perform real-world tasks.</w:t>
      </w:r>
    </w:p>
    <w:p w14:paraId="51C4AA26">
      <w:pPr>
        <w:numPr>
          <w:ilvl w:val="-1"/>
          <w:numId w:val="1"/>
        </w:numPr>
        <w:spacing w:after="400" w:line="400" w:lineRule="atLeast"/>
      </w:pPr>
      <w:r>
        <w:rPr>
          <w:b/>
        </w:rPr>
        <w:t>Performance-Based:</w:t>
      </w:r>
      <w:r>
        <w:t xml:space="preserve"> It focuses on what students can </w:t>
      </w:r>
      <w:r>
        <w:rPr>
          <w:i/>
        </w:rPr>
        <w:t>do</w:t>
      </w:r>
      <w:r>
        <w:t xml:space="preserve"> with the language.</w:t>
      </w:r>
    </w:p>
    <w:p w14:paraId="2DBB2F52">
      <w:pPr>
        <w:numPr>
          <w:ilvl w:val="-1"/>
          <w:numId w:val="1"/>
        </w:numPr>
        <w:spacing w:after="400" w:line="400" w:lineRule="atLeast"/>
      </w:pPr>
      <w:r>
        <w:rPr>
          <w:b/>
        </w:rPr>
        <w:t>Ongoing (Formative):</w:t>
      </w:r>
      <w:r>
        <w:t xml:space="preserve"> It happens continuously throughout the learning process to inform instruction, not just at the end of a unit.</w:t>
      </w:r>
    </w:p>
    <w:p w14:paraId="77AF05EB">
      <w:pPr>
        <w:numPr>
          <w:ilvl w:val="-1"/>
          <w:numId w:val="1"/>
        </w:numPr>
        <w:spacing w:after="400" w:line="400" w:lineRule="atLeast"/>
      </w:pPr>
      <w:r>
        <w:rPr>
          <w:b/>
        </w:rPr>
        <w:t>Student-Centered:</w:t>
      </w:r>
      <w:r>
        <w:t xml:space="preserve"> It actively involves students in the assessment of their own learning.</w:t>
      </w:r>
    </w:p>
    <w:p w14:paraId="2ED94135">
      <w:pPr>
        <w:spacing w:after="400" w:line="400" w:lineRule="atLeast"/>
      </w:pPr>
      <w:r>
        <w:rPr>
          <w:b/>
          <w:sz w:val="26"/>
        </w:rPr>
        <w:t>5.2 Key Tools and Methods for Holistic Assessment</w:t>
      </w:r>
    </w:p>
    <w:p w14:paraId="4E8DB268">
      <w:pPr>
        <w:numPr>
          <w:ilvl w:val="-1"/>
          <w:numId w:val="1"/>
        </w:numPr>
        <w:spacing w:after="400" w:line="400" w:lineRule="atLeast"/>
      </w:pPr>
      <w:r>
        <w:rPr>
          <w:b/>
        </w:rPr>
        <w:t>Portfolios:</w:t>
      </w:r>
      <w:r>
        <w:t xml:space="preserve"> A portfolio is a purposeful collection of student work that showcases their efforts, progress, and achievements over time.</w:t>
      </w:r>
    </w:p>
    <w:p w14:paraId="1A9CE45D">
      <w:pPr>
        <w:numPr>
          <w:ilvl w:val="-1"/>
          <w:numId w:val="1"/>
        </w:numPr>
        <w:spacing w:after="400" w:line="400" w:lineRule="atLeast"/>
      </w:pPr>
      <w:r>
        <w:rPr>
          <w:b/>
        </w:rPr>
        <w:t>What it includes:</w:t>
      </w:r>
      <w:r>
        <w:t xml:space="preserve"> It could contain a range of artifacts: a recording of the student reading a passage aloud, a story they wrote, a video of a presentation, a drawing they made to represent a vocabulary word, and reflections they've written about their learning.</w:t>
      </w:r>
    </w:p>
    <w:p w14:paraId="703761F6">
      <w:pPr>
        <w:numPr>
          <w:ilvl w:val="-1"/>
          <w:numId w:val="1"/>
        </w:numPr>
        <w:spacing w:after="400" w:line="400" w:lineRule="atLeast"/>
      </w:pPr>
      <w:r>
        <w:rPr>
          <w:b/>
        </w:rPr>
        <w:t>Empowerment Aspect:</w:t>
      </w:r>
      <w:r>
        <w:t xml:space="preserve"> Students should be involved in selecting pieces for their portfolio and articulating </w:t>
      </w:r>
      <w:r>
        <w:rPr>
          <w:i/>
        </w:rPr>
        <w:t>why</w:t>
      </w:r>
      <w:r>
        <w:t xml:space="preserve"> they chose them. This process develops metacognition and ownership. Portfolio development is seen as an innovative approach to capture complex competencies [[78]][[79]].</w:t>
      </w:r>
    </w:p>
    <w:p w14:paraId="5CCC447A">
      <w:pPr>
        <w:numPr>
          <w:ilvl w:val="-1"/>
          <w:numId w:val="1"/>
        </w:numPr>
        <w:spacing w:after="400" w:line="400" w:lineRule="atLeast"/>
      </w:pPr>
      <w:r>
        <w:rPr>
          <w:b/>
        </w:rPr>
        <w:t>Performance-Based Tasks:</w:t>
      </w:r>
      <w:r>
        <w:t xml:space="preserve"> These are culminating activities that require students to apply multiple skills to complete a complex task.</w:t>
      </w:r>
    </w:p>
    <w:p w14:paraId="7C34EA78">
      <w:pPr>
        <w:numPr>
          <w:ilvl w:val="-1"/>
          <w:numId w:val="1"/>
        </w:numPr>
        <w:spacing w:after="400" w:line="400" w:lineRule="atLeast"/>
      </w:pPr>
      <w:r>
        <w:rPr>
          <w:b/>
        </w:rPr>
        <w:t>Example:</w:t>
      </w:r>
      <w:r>
        <w:t xml:space="preserve"> Instead of a test on animal vocabulary, the performance task could be to create and present a short "documentary" about an animal, requiring research, writing a script, and speaking clearly. This assesses a wide range of skills in an integrated way [[80]].</w:t>
      </w:r>
    </w:p>
    <w:p w14:paraId="1A328BA5">
      <w:pPr>
        <w:numPr>
          <w:ilvl w:val="-1"/>
          <w:numId w:val="1"/>
        </w:numPr>
        <w:spacing w:after="400" w:line="400" w:lineRule="atLeast"/>
      </w:pPr>
      <w:r>
        <w:rPr>
          <w:b/>
        </w:rPr>
        <w:t>Rubrics:</w:t>
      </w:r>
      <w:r>
        <w:t xml:space="preserve"> Rubrics are essential tools for making assessment criteria clear and transparent.</w:t>
      </w:r>
    </w:p>
    <w:p w14:paraId="1A008998">
      <w:pPr>
        <w:numPr>
          <w:ilvl w:val="-1"/>
          <w:numId w:val="1"/>
        </w:numPr>
        <w:spacing w:after="400" w:line="400" w:lineRule="atLeast"/>
      </w:pPr>
      <w:r>
        <w:rPr>
          <w:b/>
        </w:rPr>
        <w:t>Types:</w:t>
      </w:r>
    </w:p>
    <w:p w14:paraId="4877EDCD">
      <w:pPr>
        <w:numPr>
          <w:ilvl w:val="-1"/>
          <w:numId w:val="1"/>
        </w:numPr>
        <w:spacing w:after="400" w:line="400" w:lineRule="atLeast"/>
      </w:pPr>
      <w:r>
        <w:rPr>
          <w:b/>
        </w:rPr>
        <w:t>Analytic Rubrics:</w:t>
      </w:r>
      <w:r>
        <w:t xml:space="preserve"> Break down an assignment into different components (e.g., Grammar, Vocabulary, Organization, Clarity) and provide a score for each. This is excellent for providing specific, diagnostic feedback [[81]][[82]][[83]].</w:t>
      </w:r>
    </w:p>
    <w:p w14:paraId="27DB8AC7">
      <w:pPr>
        <w:numPr>
          <w:ilvl w:val="-1"/>
          <w:numId w:val="1"/>
        </w:numPr>
        <w:spacing w:after="400" w:line="400" w:lineRule="atLeast"/>
      </w:pPr>
      <w:r>
        <w:rPr>
          <w:b/>
        </w:rPr>
        <w:t>Holistic Rubrics:</w:t>
      </w:r>
      <w:r>
        <w:t xml:space="preserve"> Assess the overall quality of the work with a single score. These are faster to use and are good for summative judgments [[84]][[85]].</w:t>
      </w:r>
    </w:p>
    <w:p w14:paraId="1BB600FE">
      <w:pPr>
        <w:numPr>
          <w:ilvl w:val="-1"/>
          <w:numId w:val="1"/>
        </w:numPr>
        <w:spacing w:after="400" w:line="400" w:lineRule="atLeast"/>
      </w:pPr>
      <w:r>
        <w:rPr>
          <w:b/>
        </w:rPr>
        <w:t>Empowerment Aspect:</w:t>
      </w:r>
      <w:r>
        <w:t xml:space="preserve"> Co-create rubrics with students for a major project. By discussing what constitutes "excellent" work, students internalize the criteria for success and become more adept at evaluating their own work.</w:t>
      </w:r>
    </w:p>
    <w:p w14:paraId="040D888C">
      <w:pPr>
        <w:numPr>
          <w:ilvl w:val="-1"/>
          <w:numId w:val="1"/>
        </w:numPr>
        <w:spacing w:after="400" w:line="400" w:lineRule="atLeast"/>
      </w:pPr>
      <w:r>
        <w:rPr>
          <w:b/>
        </w:rPr>
        <w:t>Anecdotal Records and Observations:</w:t>
      </w:r>
      <w:r>
        <w:t xml:space="preserve"> As a teacher, your observations are a powerful form of assessment.</w:t>
      </w:r>
    </w:p>
    <w:p w14:paraId="291C453A">
      <w:pPr>
        <w:numPr>
          <w:ilvl w:val="-1"/>
          <w:numId w:val="1"/>
        </w:numPr>
        <w:spacing w:after="400" w:line="400" w:lineRule="atLeast"/>
      </w:pPr>
      <w:r>
        <w:rPr>
          <w:b/>
        </w:rPr>
        <w:t>How it works:</w:t>
      </w:r>
      <w:r>
        <w:t xml:space="preserve"> Keep a binder or digital file with a section for each student. Regularly jot down dated, objective observations about their language use, collaboration skills, and learning habits (e.g., "Jan. 11: Used three new vocabulary words correctly during group work today. Showed persistence when reading a challenging sentence."). This informal method provides rich qualitative data [[86]].</w:t>
      </w:r>
    </w:p>
    <w:p w14:paraId="59F089A0">
      <w:pPr>
        <w:spacing w:after="400" w:line="400" w:lineRule="atLeast"/>
      </w:pPr>
      <w:r>
        <w:rPr>
          <w:b/>
          <w:sz w:val="26"/>
        </w:rPr>
        <w:t>5.3 Empowering Students Through Self-Assessment and Peer Feedback</w:t>
      </w:r>
    </w:p>
    <w:p w14:paraId="2CA6E5A2">
      <w:pPr>
        <w:spacing w:after="400" w:line="400" w:lineRule="atLeast"/>
      </w:pPr>
      <w:r>
        <w:t>This is a cornerstone of the paradigm. By teaching students to assess their own work and the work of their peers, you develop their autonomy, critical thinking, and sense of responsibility.</w:t>
      </w:r>
    </w:p>
    <w:p w14:paraId="2A15FB47">
      <w:pPr>
        <w:numPr>
          <w:ilvl w:val="-1"/>
          <w:numId w:val="1"/>
        </w:numPr>
        <w:spacing w:after="400" w:line="400" w:lineRule="atLeast"/>
      </w:pPr>
      <w:r>
        <w:rPr>
          <w:b/>
        </w:rPr>
        <w:t>Student Self-Assessment:</w:t>
      </w:r>
      <w:r>
        <w:t xml:space="preserve"> This is the process where students reflect on and evaluate the quality of their own work and learning, judging it against pre-established criteria [[87]][[88]].</w:t>
      </w:r>
    </w:p>
    <w:p w14:paraId="741E9885">
      <w:pPr>
        <w:numPr>
          <w:ilvl w:val="-1"/>
          <w:numId w:val="1"/>
        </w:numPr>
        <w:spacing w:after="400" w:line="400" w:lineRule="atLeast"/>
      </w:pPr>
      <w:r>
        <w:rPr>
          <w:b/>
        </w:rPr>
        <w:t>Strategies:</w:t>
      </w:r>
      <w:r>
        <w:t xml:space="preserve"> Provide simple checklists ("Did I include a capital letter at the beginning of each sentence?"), sentence starters ("One thing I did well on this project was..." and "Next time, I will try to..."), or have them use a simplified version of the rubric to score their own work before submitting it. This helps them identify their own strengths and weaknesses [[89]].</w:t>
      </w:r>
    </w:p>
    <w:p w14:paraId="282AA51F">
      <w:pPr>
        <w:numPr>
          <w:ilvl w:val="-1"/>
          <w:numId w:val="1"/>
        </w:numPr>
        <w:spacing w:after="400" w:line="400" w:lineRule="atLeast"/>
      </w:pPr>
      <w:r>
        <w:rPr>
          <w:b/>
        </w:rPr>
        <w:t>Peer Feedback:</w:t>
      </w:r>
      <w:r>
        <w:t xml:space="preserve"> This involves students providing constructive feedback to one another.</w:t>
      </w:r>
    </w:p>
    <w:p w14:paraId="516D9C2E">
      <w:pPr>
        <w:numPr>
          <w:ilvl w:val="-1"/>
          <w:numId w:val="1"/>
        </w:numPr>
        <w:spacing w:after="400" w:line="400" w:lineRule="atLeast"/>
      </w:pPr>
      <w:r>
        <w:rPr>
          <w:b/>
        </w:rPr>
        <w:t>Implementation:</w:t>
      </w:r>
      <w:r>
        <w:t xml:space="preserve"> This must be carefully scaffolded. Teach students specific protocols for giving feedback, such as the "Two Stars and a Wish" model ("Here are two things you did well... and here is one thing I suggest you try to improve."). Provide sentence stems to ensure feedback is kind and helpful. Peer feedback enhances motivation, social skills, and creates a collaborative learning environment [[90]][[91]].</w:t>
      </w:r>
    </w:p>
    <w:p w14:paraId="72C9BA63">
      <w:pPr>
        <w:spacing w:after="400" w:line="400" w:lineRule="atLeast"/>
      </w:pPr>
      <w:r>
        <w:t>By adopting this diverse and student-centered approach to assessment, you send a powerful message: what we value is not just the final answer, but the entire process of learning, growth, and reflection.</w:t>
      </w:r>
    </w:p>
    <w:p w14:paraId="4B7804AC">
      <w:pPr>
        <w:spacing w:after="400" w:line="400" w:lineRule="atLeast"/>
      </w:pPr>
      <w:r>
        <w:rPr>
          <w:b/>
          <w:sz w:val="30"/>
        </w:rPr>
        <w:t>6. The Evolving Role of the Teacher: From Instructor to Empowering Facilitator</w:t>
      </w:r>
    </w:p>
    <w:p w14:paraId="07E480A8">
      <w:pPr>
        <w:spacing w:after="400" w:line="400" w:lineRule="atLeast"/>
      </w:pPr>
      <w:r>
        <w:t>Adopting the Holistic Empowerment Paradigm requires a fundamental shift in how you perceive your role in the classroom. The traditional model of the teacher as the "sage on the stage"—the primary dispenser of knowledge—is replaced by the "guide on the side" [[92]][[93]]. This evolution is one of the most challenging but also one of the most rewarding aspects of this approach.</w:t>
      </w:r>
    </w:p>
    <w:p w14:paraId="2EA973D4">
      <w:pPr>
        <w:spacing w:after="400" w:line="400" w:lineRule="atLeast"/>
      </w:pPr>
      <w:r>
        <w:rPr>
          <w:b/>
          <w:sz w:val="26"/>
        </w:rPr>
        <w:t>6.1 The Traditional Role vs. The Facilitator Role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4901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954C99">
            <w:pPr>
              <w:spacing w:after="400" w:line="400" w:lineRule="exact"/>
              <w:jc w:val="left"/>
            </w:pPr>
            <w:r>
              <w:rPr>
                <w:b/>
              </w:rPr>
              <w:t>Aspect</w:t>
            </w:r>
          </w:p>
        </w:tc>
        <w:tc>
          <w:tcPr>
            <w:tcW w:w="2765" w:type="dxa"/>
          </w:tcPr>
          <w:p w14:paraId="3FBDB167">
            <w:pPr>
              <w:spacing w:after="400" w:line="400" w:lineRule="exact"/>
              <w:jc w:val="left"/>
            </w:pPr>
            <w:r>
              <w:rPr>
                <w:b/>
              </w:rPr>
              <w:t>The Traditional Instructor ("Sage on the Stage")</w:t>
            </w:r>
          </w:p>
        </w:tc>
        <w:tc>
          <w:tcPr>
            <w:tcW w:w="2765" w:type="dxa"/>
          </w:tcPr>
          <w:p w14:paraId="45A6E09B">
            <w:pPr>
              <w:spacing w:after="400" w:line="400" w:lineRule="exact"/>
              <w:jc w:val="left"/>
            </w:pPr>
            <w:r>
              <w:rPr>
                <w:b/>
              </w:rPr>
              <w:t>The Empowering Facilitator ("Guide on the Side")</w:t>
            </w:r>
          </w:p>
        </w:tc>
      </w:tr>
      <w:tr w14:paraId="50BB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539BC71">
            <w:pPr>
              <w:spacing w:after="400" w:line="400" w:lineRule="exact"/>
              <w:jc w:val="left"/>
            </w:pPr>
            <w:r>
              <w:rPr>
                <w:b/>
              </w:rPr>
              <w:t>Source of Knowledge</w:t>
            </w:r>
          </w:p>
        </w:tc>
        <w:tc>
          <w:tcPr>
            <w:tcW w:w="2765" w:type="dxa"/>
          </w:tcPr>
          <w:p w14:paraId="6566F7E5">
            <w:pPr>
              <w:spacing w:after="400" w:line="400" w:lineRule="exact"/>
              <w:jc w:val="left"/>
            </w:pPr>
            <w:r>
              <w:t>The teacher is the expert who holds and delivers all information.</w:t>
            </w:r>
          </w:p>
        </w:tc>
        <w:tc>
          <w:tcPr>
            <w:tcW w:w="2765" w:type="dxa"/>
          </w:tcPr>
          <w:p w14:paraId="4BD47DCE">
            <w:pPr>
              <w:spacing w:after="400" w:line="400" w:lineRule="exact"/>
              <w:jc w:val="left"/>
            </w:pPr>
            <w:r>
              <w:t>The teacher is a co-learner and resource manager, guiding students to find information from multiple sources.</w:t>
            </w:r>
          </w:p>
        </w:tc>
      </w:tr>
      <w:tr w14:paraId="0590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7BC034C">
            <w:pPr>
              <w:spacing w:after="400" w:line="400" w:lineRule="exact"/>
              <w:jc w:val="left"/>
            </w:pPr>
            <w:r>
              <w:rPr>
                <w:b/>
              </w:rPr>
              <w:t>Classroom Dynamics</w:t>
            </w:r>
          </w:p>
        </w:tc>
        <w:tc>
          <w:tcPr>
            <w:tcW w:w="2765" w:type="dxa"/>
          </w:tcPr>
          <w:p w14:paraId="13E1478F">
            <w:pPr>
              <w:spacing w:after="400" w:line="400" w:lineRule="exact"/>
              <w:jc w:val="left"/>
            </w:pPr>
            <w:r>
              <w:t>Teacher-centered. The teacher talks, students listen and respond when called upon.</w:t>
            </w:r>
          </w:p>
        </w:tc>
        <w:tc>
          <w:tcPr>
            <w:tcW w:w="2765" w:type="dxa"/>
          </w:tcPr>
          <w:p w14:paraId="7A38655C">
            <w:pPr>
              <w:spacing w:after="400" w:line="400" w:lineRule="exact"/>
              <w:jc w:val="left"/>
            </w:pPr>
            <w:r>
              <w:t>Student-centered. Students are actively talking, collaborating, and working on tasks.</w:t>
            </w:r>
          </w:p>
        </w:tc>
      </w:tr>
      <w:tr w14:paraId="28BC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D12F5D">
            <w:pPr>
              <w:spacing w:after="400" w:line="400" w:lineRule="exact"/>
              <w:jc w:val="left"/>
            </w:pPr>
            <w:r>
              <w:rPr>
                <w:b/>
              </w:rPr>
              <w:t>Questions</w:t>
            </w:r>
          </w:p>
        </w:tc>
        <w:tc>
          <w:tcPr>
            <w:tcW w:w="2765" w:type="dxa"/>
          </w:tcPr>
          <w:p w14:paraId="44682B8F">
            <w:pPr>
              <w:spacing w:after="400" w:line="400" w:lineRule="exact"/>
              <w:jc w:val="left"/>
            </w:pPr>
            <w:r>
              <w:t>The teacher asks questions to check for comprehension of delivered material.</w:t>
            </w:r>
          </w:p>
        </w:tc>
        <w:tc>
          <w:tcPr>
            <w:tcW w:w="2765" w:type="dxa"/>
          </w:tcPr>
          <w:p w14:paraId="226D3A24">
            <w:pPr>
              <w:spacing w:after="400" w:line="400" w:lineRule="exact"/>
              <w:jc w:val="left"/>
            </w:pPr>
            <w:r>
              <w:t>The teacher asks questions to provoke curiosity, stimulate critical thinking, and deepen understanding.</w:t>
            </w:r>
          </w:p>
        </w:tc>
      </w:tr>
      <w:tr w14:paraId="4C17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D96692E">
            <w:pPr>
              <w:spacing w:after="400" w:line="400" w:lineRule="exact"/>
              <w:jc w:val="left"/>
            </w:pPr>
            <w:r>
              <w:rPr>
                <w:b/>
              </w:rPr>
              <w:t>Learning Path</w:t>
            </w:r>
          </w:p>
        </w:tc>
        <w:tc>
          <w:tcPr>
            <w:tcW w:w="2765" w:type="dxa"/>
          </w:tcPr>
          <w:p w14:paraId="5874C2F7">
            <w:pPr>
              <w:spacing w:after="400" w:line="400" w:lineRule="exact"/>
              <w:jc w:val="left"/>
            </w:pPr>
            <w:r>
              <w:t>Linear and predetermined by the teacher or textbook.</w:t>
            </w:r>
          </w:p>
        </w:tc>
        <w:tc>
          <w:tcPr>
            <w:tcW w:w="2765" w:type="dxa"/>
          </w:tcPr>
          <w:p w14:paraId="7B38584E">
            <w:pPr>
              <w:spacing w:after="400" w:line="400" w:lineRule="exact"/>
              <w:jc w:val="left"/>
            </w:pPr>
            <w:r>
              <w:t>Flexible and often co-constructed with students based on their interests and questions.</w:t>
            </w:r>
          </w:p>
        </w:tc>
      </w:tr>
      <w:tr w14:paraId="4FBD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FF26CC0">
            <w:pPr>
              <w:spacing w:after="400" w:line="400" w:lineRule="exact"/>
              <w:jc w:val="left"/>
            </w:pPr>
            <w:r>
              <w:rPr>
                <w:b/>
              </w:rPr>
              <w:t>Role in Assessment</w:t>
            </w:r>
          </w:p>
        </w:tc>
        <w:tc>
          <w:tcPr>
            <w:tcW w:w="2765" w:type="dxa"/>
          </w:tcPr>
          <w:p w14:paraId="3CC05E0A">
            <w:pPr>
              <w:spacing w:after="400" w:line="400" w:lineRule="exact"/>
              <w:jc w:val="left"/>
            </w:pPr>
            <w:r>
              <w:t>The sole judge and evaluator of student work.</w:t>
            </w:r>
          </w:p>
        </w:tc>
        <w:tc>
          <w:tcPr>
            <w:tcW w:w="2765" w:type="dxa"/>
          </w:tcPr>
          <w:p w14:paraId="780C3F25">
            <w:pPr>
              <w:spacing w:after="400" w:line="400" w:lineRule="exact"/>
              <w:jc w:val="left"/>
            </w:pPr>
            <w:r>
              <w:t>A coach who provides feedback and teaches students how to self-assess and provide peer feedback.</w:t>
            </w:r>
          </w:p>
        </w:tc>
      </w:tr>
    </w:tbl>
    <w:p w14:paraId="07CB37C0">
      <w:pPr>
        <w:spacing w:before="400" w:after="400" w:line="400" w:lineRule="atLeast"/>
      </w:pPr>
      <w:r>
        <w:rPr>
          <w:b/>
          <w:sz w:val="26"/>
        </w:rPr>
        <w:t>6.2 Key Functions of the Empowering Facilitator</w:t>
      </w:r>
    </w:p>
    <w:p w14:paraId="27B09CAD">
      <w:pPr>
        <w:numPr>
          <w:ilvl w:val="-1"/>
          <w:numId w:val="1"/>
        </w:numPr>
        <w:spacing w:after="400" w:line="400" w:lineRule="atLeast"/>
      </w:pPr>
      <w:r>
        <w:rPr>
          <w:b/>
        </w:rPr>
        <w:t>Designer of Learning Environments:</w:t>
      </w:r>
      <w:r>
        <w:t xml:space="preserve"> Your primary job is to architect the physical, social, and intellectual environment. This means thoughtfully arranging the classroom for collaboration, curating rich and diverse resources (books, websites, materials), and designing compelling projects and inquiries that spark curiosity.</w:t>
      </w:r>
    </w:p>
    <w:p w14:paraId="1849BCF2">
      <w:pPr>
        <w:numPr>
          <w:ilvl w:val="-1"/>
          <w:numId w:val="1"/>
        </w:numPr>
        <w:spacing w:after="400" w:line="400" w:lineRule="atLeast"/>
      </w:pPr>
      <w:r>
        <w:rPr>
          <w:b/>
        </w:rPr>
        <w:t>Architect of Culture:</w:t>
      </w:r>
      <w:r>
        <w:t xml:space="preserve"> You are the chief cultivator of a positive, safe, and respectful classroom culture. This involves modeling vulnerability (admitting when you don't know something), celebrating effort and risk-taking, and consistently reinforcing the classroom norms that you co-created with your students.</w:t>
      </w:r>
    </w:p>
    <w:p w14:paraId="328BD599">
      <w:pPr>
        <w:numPr>
          <w:ilvl w:val="-1"/>
          <w:numId w:val="1"/>
        </w:numPr>
        <w:spacing w:after="400" w:line="400" w:lineRule="atLeast"/>
      </w:pPr>
      <w:r>
        <w:rPr>
          <w:b/>
        </w:rPr>
        <w:t>Questioner and Provocateur:</w:t>
      </w:r>
      <w:r>
        <w:t xml:space="preserve"> Instead of providing answers, your most powerful tool is the well-crafted question. You use questions to push students to think deeper ("What makes you say that?"), to consider alternative perspectives ("How might a different character see this situation?"), and to make connections ("How is this problem similar to the one we solved last week?").</w:t>
      </w:r>
    </w:p>
    <w:p w14:paraId="419651E0">
      <w:pPr>
        <w:numPr>
          <w:ilvl w:val="-1"/>
          <w:numId w:val="1"/>
        </w:numPr>
        <w:spacing w:after="400" w:line="400" w:lineRule="atLeast"/>
      </w:pPr>
      <w:r>
        <w:rPr>
          <w:b/>
        </w:rPr>
        <w:t>Scaffolder of Learning:</w:t>
      </w:r>
      <w:r>
        <w:t xml:space="preserve"> You don't just "let students go." You provide the necessary support, or "scaffolding," to help them succeed at challenging tasks. This might mean providing a graphic organizer to help structure their writing, modeling a new skill for a small group, providing sentence starters for a discussion, or breaking a large project into smaller, manageable steps [[94]][[95]]. As students gain competence, you gradually remove the scaffolds.</w:t>
      </w:r>
    </w:p>
    <w:p w14:paraId="7DFA0E78">
      <w:pPr>
        <w:numPr>
          <w:ilvl w:val="-1"/>
          <w:numId w:val="1"/>
        </w:numPr>
        <w:spacing w:after="400" w:line="400" w:lineRule="atLeast"/>
      </w:pPr>
      <w:r>
        <w:rPr>
          <w:b/>
        </w:rPr>
        <w:t>Resource and Feedback Provider:</w:t>
      </w:r>
      <w:r>
        <w:t xml:space="preserve"> You are a crucial resource, but not the only one. You guide students to books, websites, and community experts. Your feedback is timely, specific, and focused on growth, helping students understand their next steps rather than simply grading their past performance.</w:t>
      </w:r>
    </w:p>
    <w:p w14:paraId="61225A8E">
      <w:pPr>
        <w:spacing w:after="400" w:line="400" w:lineRule="atLeast"/>
      </w:pPr>
      <w:r>
        <w:rPr>
          <w:b/>
          <w:sz w:val="26"/>
        </w:rPr>
        <w:t>6.3 Mindset Shifts for the Novice Teacher</w:t>
      </w:r>
    </w:p>
    <w:p w14:paraId="2A0674C4">
      <w:pPr>
        <w:spacing w:after="400" w:line="400" w:lineRule="atLeast"/>
      </w:pPr>
      <w:r>
        <w:t>Embracing this role requires a shift in mindset:</w:t>
      </w:r>
    </w:p>
    <w:p w14:paraId="1D4D8910">
      <w:pPr>
        <w:numPr>
          <w:ilvl w:val="-1"/>
          <w:numId w:val="1"/>
        </w:numPr>
        <w:spacing w:after="400" w:line="400" w:lineRule="atLeast"/>
      </w:pPr>
      <w:r>
        <w:rPr>
          <w:b/>
        </w:rPr>
        <w:t>From Control to Trust:</w:t>
      </w:r>
      <w:r>
        <w:t xml:space="preserve"> You must trust that students are capable and curious. This means letting go of the need to manage every detail and allowing for a "productive buzz" of activity in the classroom.</w:t>
      </w:r>
    </w:p>
    <w:p w14:paraId="36D266B2">
      <w:pPr>
        <w:numPr>
          <w:ilvl w:val="-1"/>
          <w:numId w:val="1"/>
        </w:numPr>
        <w:spacing w:after="400" w:line="400" w:lineRule="atLeast"/>
      </w:pPr>
      <w:r>
        <w:rPr>
          <w:b/>
        </w:rPr>
        <w:t>From Perfection to Process:</w:t>
      </w:r>
      <w:r>
        <w:t xml:space="preserve"> Embrace the messiness of authentic learning. Projects may not go exactly as planned, and inquiries may lead in unexpected directions. The learning is in the process, not just the polished final product.</w:t>
      </w:r>
    </w:p>
    <w:p w14:paraId="0BF3D25B">
      <w:pPr>
        <w:numPr>
          <w:ilvl w:val="-1"/>
          <w:numId w:val="1"/>
        </w:numPr>
        <w:spacing w:after="400" w:line="400" w:lineRule="atLeast"/>
      </w:pPr>
      <w:r>
        <w:rPr>
          <w:b/>
        </w:rPr>
        <w:t>From Expert to Lead Learner:</w:t>
      </w:r>
      <w:r>
        <w:t xml:space="preserve"> Model what it means to be a lifelong learner. When a student asks a question you can't answer, your response shouldn't be shame, but excitement: "That is a fascinating question! I don't know the answer. How could we find out together?"</w:t>
      </w:r>
    </w:p>
    <w:p w14:paraId="7D260707">
      <w:pPr>
        <w:spacing w:after="400" w:line="400" w:lineRule="atLeast"/>
      </w:pPr>
      <w:r>
        <w:t>This evolution in your role is not about diminishing your importance; it's about amplifying your impact. By empowering your students, you are not just teaching them English; you are teaching them how to learn for a lifetime.</w:t>
      </w:r>
    </w:p>
    <w:p w14:paraId="15C1E480">
      <w:pPr>
        <w:spacing w:after="400" w:line="400" w:lineRule="atLeast"/>
      </w:pPr>
      <w:r>
        <w:rPr>
          <w:b/>
          <w:sz w:val="30"/>
        </w:rPr>
        <w:t>7. Navigating the Path: Challenges and Support for Novice Teachers</w:t>
      </w:r>
    </w:p>
    <w:p w14:paraId="54B935DC">
      <w:pPr>
        <w:spacing w:after="400" w:line="400" w:lineRule="atLeast"/>
      </w:pPr>
      <w:r>
        <w:t>While the Holistic Empowerment Paradigm is transformative, its implementation is not without challenges, especially for novice teachers who are simultaneously navigating the fundamentals of classroom practice. Acknowledging these hurdles is the first step toward overcoming them.</w:t>
      </w:r>
    </w:p>
    <w:p w14:paraId="24D699C0">
      <w:pPr>
        <w:spacing w:after="400" w:line="400" w:lineRule="atLeast"/>
      </w:pPr>
      <w:r>
        <w:rPr>
          <w:b/>
          <w:sz w:val="26"/>
        </w:rPr>
        <w:t>7.1 Common Challenges for Novice Teachers</w:t>
      </w:r>
    </w:p>
    <w:p w14:paraId="3C4740C9">
      <w:pPr>
        <w:spacing w:after="400" w:line="400" w:lineRule="atLeast"/>
      </w:pPr>
      <w:r>
        <w:t>The research highlights several key areas where new teachers often struggle, all of which are amplified when implementing a complex new paradigm.</w:t>
      </w:r>
    </w:p>
    <w:p w14:paraId="0DC0B1E4">
      <w:pPr>
        <w:numPr>
          <w:ilvl w:val="-1"/>
          <w:numId w:val="1"/>
        </w:numPr>
        <w:spacing w:after="400" w:line="400" w:lineRule="atLeast"/>
      </w:pPr>
      <w:r>
        <w:rPr>
          <w:b/>
        </w:rPr>
        <w:t>The Theory-Practice Gap:</w:t>
      </w:r>
      <w:r>
        <w:t xml:space="preserve"> Many new teachers feel there is a significant disconnect between the educational theories learned in their preparation programs and the messy reality of the classroom [[96]][[97]]. They value practical knowledge but may feel underprepared to apply complex pedagogical ideas under pressure [[98]].</w:t>
      </w:r>
    </w:p>
    <w:p w14:paraId="0E02C634">
      <w:pPr>
        <w:numPr>
          <w:ilvl w:val="-1"/>
          <w:numId w:val="1"/>
        </w:numPr>
        <w:spacing w:after="400" w:line="400" w:lineRule="atLeast"/>
      </w:pPr>
      <w:r>
        <w:rPr>
          <w:b/>
        </w:rPr>
        <w:t>Designing and Implementing Effective Assessment:</w:t>
      </w:r>
      <w:r>
        <w:t xml:space="preserve"> This is a major pain point. Novice teachers often find it difficult to create assessments that accurately measure student understanding, falling back on generic formats [[99]]. They struggle with what, when, and how to assess, and how to use the resulting data to inform their teaching [[100]][[101]]. Implementing a multi-faceted holistic assessment system can feel overwhelming.</w:t>
      </w:r>
    </w:p>
    <w:p w14:paraId="4A5D48B0">
      <w:pPr>
        <w:numPr>
          <w:ilvl w:val="-1"/>
          <w:numId w:val="1"/>
        </w:numPr>
        <w:spacing w:after="400" w:line="400" w:lineRule="atLeast"/>
      </w:pPr>
      <w:r>
        <w:rPr>
          <w:b/>
        </w:rPr>
        <w:t>Classroom Dynamics and Management:</w:t>
      </w:r>
      <w:r>
        <w:t xml:space="preserve"> Managing a student-centered, active classroom can be more challenging than managing a quiet, compliant one. Novice teachers may struggle with managing varied levels of engagement, facilitating group work effectively, and maintaining a productive learning environment when students have more autonomy [[102]].</w:t>
      </w:r>
    </w:p>
    <w:p w14:paraId="00352B6A">
      <w:pPr>
        <w:numPr>
          <w:ilvl w:val="-1"/>
          <w:numId w:val="1"/>
        </w:numPr>
        <w:spacing w:after="400" w:line="400" w:lineRule="atLeast"/>
      </w:pPr>
      <w:r>
        <w:rPr>
          <w:b/>
        </w:rPr>
        <w:t>Time and Curriculum Pressures:</w:t>
      </w:r>
      <w:r>
        <w:t xml:space="preserve"> The pressure to "cover" a vast curriculum and prepare students for standardized tests can make it feel risky to devote time to longer-term projects or student-led inquiries. There is often a tension between the goals of holistic empowerment and external accountability measures [[103]].</w:t>
      </w:r>
    </w:p>
    <w:p w14:paraId="4E2224D9">
      <w:pPr>
        <w:numPr>
          <w:ilvl w:val="-1"/>
          <w:numId w:val="1"/>
        </w:numPr>
        <w:spacing w:after="400" w:line="400" w:lineRule="atLeast"/>
      </w:pPr>
      <w:r>
        <w:rPr>
          <w:b/>
        </w:rPr>
        <w:t>Resource Constraints:</w:t>
      </w:r>
      <w:r>
        <w:t xml:space="preserve"> Implementing rich, experiential learning can require materials and resources that may not be readily available, especially in under-funded schools [[104]][[105]][[106]].</w:t>
      </w:r>
    </w:p>
    <w:p w14:paraId="1634945E">
      <w:pPr>
        <w:spacing w:after="400" w:line="400" w:lineRule="atLeast"/>
      </w:pPr>
      <w:r>
        <w:rPr>
          <w:b/>
          <w:sz w:val="26"/>
        </w:rPr>
        <w:t>7.2 The Power of Mentoring: Finding Your Guide</w:t>
      </w:r>
    </w:p>
    <w:p w14:paraId="4F0BB435">
      <w:pPr>
        <w:spacing w:after="400" w:line="400" w:lineRule="atLeast"/>
      </w:pPr>
      <w:r>
        <w:t>The single most important factor in a novice teacher's success is effective mentoring [[107]][[108]][[109]]. For this paradigm, a mentor who understands and supports a holistic, empowering approach is invaluable.</w:t>
      </w:r>
    </w:p>
    <w:p w14:paraId="46F368C2">
      <w:pPr>
        <w:numPr>
          <w:ilvl w:val="-1"/>
          <w:numId w:val="1"/>
        </w:numPr>
        <w:spacing w:after="400" w:line="400" w:lineRule="atLeast"/>
      </w:pPr>
      <w:r>
        <w:rPr>
          <w:b/>
        </w:rPr>
        <w:t>What to Look For in a Mentor:</w:t>
      </w:r>
      <w:r>
        <w:t xml:space="preserve"> Seek a mentor who is more than just a procedural guide. An ideal mentor for this journey will:</w:t>
      </w:r>
    </w:p>
    <w:p w14:paraId="623B83B6">
      <w:pPr>
        <w:numPr>
          <w:ilvl w:val="-1"/>
          <w:numId w:val="1"/>
        </w:numPr>
        <w:spacing w:after="400" w:line="400" w:lineRule="atLeast"/>
      </w:pPr>
      <w:r>
        <w:rPr>
          <w:b/>
        </w:rPr>
        <w:t>Practice Holistically:</w:t>
      </w:r>
      <w:r>
        <w:t xml:space="preserve"> They model holistic and empowering practices in their own classroom.</w:t>
      </w:r>
    </w:p>
    <w:p w14:paraId="1FB580B2">
      <w:pPr>
        <w:numPr>
          <w:ilvl w:val="-1"/>
          <w:numId w:val="1"/>
        </w:numPr>
        <w:spacing w:after="400" w:line="400" w:lineRule="atLeast"/>
      </w:pPr>
      <w:r>
        <w:rPr>
          <w:b/>
        </w:rPr>
        <w:t>Provide Emotional Support:</w:t>
      </w:r>
      <w:r>
        <w:t xml:space="preserve"> They create a safe space for you to share your struggles and celebrate your successes [[110]][[111]].</w:t>
      </w:r>
    </w:p>
    <w:p w14:paraId="26F1736E">
      <w:pPr>
        <w:numPr>
          <w:ilvl w:val="-1"/>
          <w:numId w:val="1"/>
        </w:numPr>
        <w:spacing w:after="400" w:line="400" w:lineRule="atLeast"/>
      </w:pPr>
      <w:r>
        <w:rPr>
          <w:b/>
        </w:rPr>
        <w:t>Engage in Reflective Dialogue:</w:t>
      </w:r>
      <w:r>
        <w:t xml:space="preserve"> They don't just give you answers. They ask probing questions that help you reflect on your own practice and find your own solutions [[112]].</w:t>
      </w:r>
    </w:p>
    <w:p w14:paraId="1C362E11">
      <w:pPr>
        <w:numPr>
          <w:ilvl w:val="-1"/>
          <w:numId w:val="1"/>
        </w:numPr>
        <w:spacing w:after="400" w:line="400" w:lineRule="atLeast"/>
      </w:pPr>
      <w:r>
        <w:rPr>
          <w:b/>
        </w:rPr>
        <w:t>Co-Plan and Observe:</w:t>
      </w:r>
      <w:r>
        <w:t xml:space="preserve"> They are willing to plan a lesson with you, observe you teaching it, and provide constructive, non-judgmental feedback [[113]][[114]].</w:t>
      </w:r>
    </w:p>
    <w:p w14:paraId="43C37292">
      <w:pPr>
        <w:numPr>
          <w:ilvl w:val="-1"/>
          <w:numId w:val="1"/>
        </w:numPr>
        <w:spacing w:after="400" w:line="400" w:lineRule="atLeast"/>
      </w:pPr>
      <w:r>
        <w:rPr>
          <w:b/>
        </w:rPr>
        <w:t>The Holistic Mentoring Model:</w:t>
      </w:r>
      <w:r>
        <w:t xml:space="preserve"> Effective mentoring programs adopt a holistic approach themselves, intertwining professional and personal support to nurture the well-being and growth of the new teacher [[115]][[116]][[117]].</w:t>
      </w:r>
    </w:p>
    <w:p w14:paraId="5529D719">
      <w:pPr>
        <w:spacing w:after="400" w:line="400" w:lineRule="atLeast"/>
      </w:pPr>
      <w:r>
        <w:rPr>
          <w:b/>
          <w:sz w:val="26"/>
        </w:rPr>
        <w:t>7.3 Building a Professional Support Network</w:t>
      </w:r>
    </w:p>
    <w:p w14:paraId="785B3A38">
      <w:pPr>
        <w:spacing w:after="400" w:line="400" w:lineRule="atLeast"/>
      </w:pPr>
      <w:r>
        <w:t>Beyond a formal mentor, seek out a broader community of practice.</w:t>
      </w:r>
    </w:p>
    <w:p w14:paraId="0C2BD938">
      <w:pPr>
        <w:numPr>
          <w:ilvl w:val="-1"/>
          <w:numId w:val="1"/>
        </w:numPr>
        <w:spacing w:after="400" w:line="400" w:lineRule="atLeast"/>
      </w:pPr>
      <w:r>
        <w:rPr>
          <w:b/>
        </w:rPr>
        <w:t>Peer Collaboration:</w:t>
      </w:r>
      <w:r>
        <w:t xml:space="preserve"> Connect with other teachers in your school—both new and experienced—who share your pedagogical values. This could be an informal lunch group or a more formal Professional Learning Community (PLC). Sharing lesson plans, resources, and challenges with trusted colleagues is essential.</w:t>
      </w:r>
    </w:p>
    <w:p w14:paraId="3295BE93">
      <w:pPr>
        <w:numPr>
          <w:ilvl w:val="-1"/>
          <w:numId w:val="1"/>
        </w:numPr>
        <w:spacing w:after="400" w:line="400" w:lineRule="atLeast"/>
      </w:pPr>
      <w:r>
        <w:rPr>
          <w:b/>
        </w:rPr>
        <w:t>Professional Development:</w:t>
      </w:r>
      <w:r>
        <w:t xml:space="preserve"> Actively seek out professional development opportunities that align with holistic empowerment, such as workshops on Project-Based Learning, Social-Emotional Learning, or culturally responsive teaching. Ongoing training is a key facilitator of success [[118]][[119]][[120]].</w:t>
      </w:r>
    </w:p>
    <w:p w14:paraId="6B582E5B">
      <w:pPr>
        <w:numPr>
          <w:ilvl w:val="-1"/>
          <w:numId w:val="1"/>
        </w:numPr>
        <w:spacing w:after="400" w:line="400" w:lineRule="atLeast"/>
      </w:pPr>
      <w:r>
        <w:rPr>
          <w:b/>
        </w:rPr>
        <w:t>Online Communities:</w:t>
      </w:r>
      <w:r>
        <w:t xml:space="preserve"> Use social media and online forums to connect with educators around the world who are implementing these practices. This can be an incredible source of inspiration, resources, and solidarity.</w:t>
      </w:r>
    </w:p>
    <w:p w14:paraId="7B2F0550">
      <w:pPr>
        <w:spacing w:after="400" w:line="400" w:lineRule="atLeast"/>
      </w:pPr>
      <w:r>
        <w:rPr>
          <w:b/>
          <w:sz w:val="26"/>
        </w:rPr>
        <w:t>7.4 Starting Small and Being Patient</w:t>
      </w:r>
    </w:p>
    <w:p w14:paraId="325D0BB4">
      <w:pPr>
        <w:spacing w:after="400" w:line="400" w:lineRule="atLeast"/>
      </w:pPr>
      <w:r>
        <w:t>You do not need to transform your entire practice overnight.</w:t>
      </w:r>
    </w:p>
    <w:p w14:paraId="0C840FA5">
      <w:pPr>
        <w:numPr>
          <w:ilvl w:val="-1"/>
          <w:numId w:val="1"/>
        </w:numPr>
        <w:spacing w:after="400" w:line="400" w:lineRule="atLeast"/>
      </w:pPr>
      <w:r>
        <w:rPr>
          <w:b/>
        </w:rPr>
        <w:t>Start with One Thing:</w:t>
      </w:r>
      <w:r>
        <w:t xml:space="preserve"> In your first year, perhaps you focus on implementing one major PBL unit. Or maybe your goal is to master one cooperative learning structure.</w:t>
      </w:r>
    </w:p>
    <w:p w14:paraId="16FC4FA1">
      <w:pPr>
        <w:numPr>
          <w:ilvl w:val="-1"/>
          <w:numId w:val="1"/>
        </w:numPr>
        <w:spacing w:after="400" w:line="400" w:lineRule="atLeast"/>
      </w:pPr>
      <w:r>
        <w:rPr>
          <w:b/>
        </w:rPr>
        <w:t>Iterate and Reflect:</w:t>
      </w:r>
      <w:r>
        <w:t xml:space="preserve"> Treat your teaching as a design process. Try a new strategy, see how it goes, reflect on what worked and what didn't, and then make adjustments for next time.</w:t>
      </w:r>
    </w:p>
    <w:p w14:paraId="7CEFAF30">
      <w:pPr>
        <w:numPr>
          <w:ilvl w:val="-1"/>
          <w:numId w:val="1"/>
        </w:numPr>
        <w:spacing w:after="400" w:line="400" w:lineRule="atLeast"/>
      </w:pPr>
      <w:r>
        <w:rPr>
          <w:b/>
        </w:rPr>
        <w:t>Be Kind to Yourself:</w:t>
      </w:r>
      <w:r>
        <w:t xml:space="preserve"> There will be days when a lesson fails spectacularly. This is a normal and necessary part of the learning process. The goal is not perfection, but continuous growth and reflection. As your experience grows, your capacity to manage these complex practices will grow as well [[121]].</w:t>
      </w:r>
    </w:p>
    <w:p w14:paraId="29B73D4F">
      <w:pPr>
        <w:spacing w:after="400" w:line="400" w:lineRule="atLeast"/>
      </w:pPr>
      <w:r>
        <w:rPr>
          <w:b/>
          <w:sz w:val="30"/>
        </w:rPr>
        <w:t>8. Leveraging Technology to Amplify Empowerment</w:t>
      </w:r>
    </w:p>
    <w:p w14:paraId="772AB84F">
      <w:pPr>
        <w:spacing w:after="400" w:line="400" w:lineRule="atLeast"/>
      </w:pPr>
      <w:r>
        <w:t>In the 21st-century classroom, technology is not just a tool for consumption but a powerful catalyst for creation, collaboration, and empowerment. When used thoughtfully, digital tools can supercharge the Holistic Empowerment Paradigm, opening up new possibilities for learning and expression.</w:t>
      </w:r>
    </w:p>
    <w:p w14:paraId="5EA025BC">
      <w:pPr>
        <w:spacing w:after="400" w:line="400" w:lineRule="atLeast"/>
      </w:pPr>
      <w:r>
        <w:rPr>
          <w:b/>
          <w:sz w:val="26"/>
        </w:rPr>
        <w:t>8.1 Digital Tools for Creative and Expressive Empowerment</w:t>
      </w:r>
    </w:p>
    <w:p w14:paraId="6C229053">
      <w:pPr>
        <w:spacing w:after="400" w:line="400" w:lineRule="atLeast"/>
      </w:pPr>
      <w:r>
        <w:t>Technology allows students to move beyond paper and pencil to express their understanding in dynamic, multimedia formats.</w:t>
      </w:r>
    </w:p>
    <w:p w14:paraId="726BCF8E">
      <w:pPr>
        <w:numPr>
          <w:ilvl w:val="-1"/>
          <w:numId w:val="1"/>
        </w:numPr>
        <w:spacing w:after="400" w:line="400" w:lineRule="atLeast"/>
      </w:pPr>
      <w:r>
        <w:rPr>
          <w:b/>
        </w:rPr>
        <w:t>Digital Storytelling:</w:t>
      </w:r>
      <w:r>
        <w:t xml:space="preserve"> Tools like Book Creator, StoryJumper, or even simple presentation software (like Google Slides or Canva) empower students to write, illustrate, and publish their own digital books. They can incorporate text, images, and even record their own audio narration, which is fantastic practice for fluency.</w:t>
      </w:r>
    </w:p>
    <w:p w14:paraId="5BDDC2C3">
      <w:pPr>
        <w:numPr>
          <w:ilvl w:val="-1"/>
          <w:numId w:val="1"/>
        </w:numPr>
        <w:spacing w:after="400" w:line="400" w:lineRule="atLeast"/>
      </w:pPr>
      <w:r>
        <w:rPr>
          <w:b/>
        </w:rPr>
        <w:t>Video and Animation:</w:t>
      </w:r>
      <w:r>
        <w:t xml:space="preserve"> Simple apps on tablets or computers allow students to create stop-motion animations, short films, or news reports related to their learning. This integrates scripting (writing), performing (speaking), and technical skills.</w:t>
      </w:r>
    </w:p>
    <w:p w14:paraId="383D1618">
      <w:pPr>
        <w:numPr>
          <w:ilvl w:val="-1"/>
          <w:numId w:val="1"/>
        </w:numPr>
        <w:spacing w:after="400" w:line="400" w:lineRule="atLeast"/>
      </w:pPr>
      <w:r>
        <w:rPr>
          <w:b/>
        </w:rPr>
        <w:t>Podcasting:</w:t>
      </w:r>
      <w:r>
        <w:t xml:space="preserve"> Students can work in teams to script, record, and edit their own podcasts. This could be a book review show, an interview series, or a report on a topic they researched for a project. This is an excellent, highly engaging way to develop speaking and listening skills.</w:t>
      </w:r>
    </w:p>
    <w:p w14:paraId="54479459">
      <w:pPr>
        <w:spacing w:after="400" w:line="400" w:lineRule="atLeast"/>
      </w:pPr>
      <w:r>
        <w:rPr>
          <w:b/>
          <w:sz w:val="26"/>
        </w:rPr>
        <w:t>8.2 Technology for Personal Agency and Collaboration</w:t>
      </w:r>
    </w:p>
    <w:p w14:paraId="79D14DBD">
      <w:pPr>
        <w:spacing w:after="400" w:line="400" w:lineRule="atLeast"/>
      </w:pPr>
      <w:r>
        <w:t>Digital platforms can facilitate student choice, self-paced learning, and seamless collaboration.</w:t>
      </w:r>
    </w:p>
    <w:p w14:paraId="49F8C4A9">
      <w:pPr>
        <w:numPr>
          <w:ilvl w:val="-1"/>
          <w:numId w:val="1"/>
        </w:numPr>
        <w:spacing w:after="400" w:line="400" w:lineRule="atLeast"/>
      </w:pPr>
      <w:r>
        <w:rPr>
          <w:b/>
        </w:rPr>
        <w:t>Personalized Learning Platforms:</w:t>
      </w:r>
      <w:r>
        <w:t xml:space="preserve"> Tools like Khan Academy, Newsela (which provides news articles at different reading levels), and various literacy apps allow students to work on specific skills at their own pace. This supports differentiated instruction and empowers students to take charge of their skill development [[122]].</w:t>
      </w:r>
    </w:p>
    <w:p w14:paraId="4DA2D997">
      <w:pPr>
        <w:numPr>
          <w:ilvl w:val="-1"/>
          <w:numId w:val="1"/>
        </w:numPr>
        <w:spacing w:after="400" w:line="400" w:lineRule="atLeast"/>
      </w:pPr>
      <w:r>
        <w:rPr>
          <w:b/>
        </w:rPr>
        <w:t>Collaborative Documents:</w:t>
      </w:r>
      <w:r>
        <w:t xml:space="preserve"> Platforms like Google Docs or Microsoft 365 allow students to co-write stories, collaboratively build presentations, and provide real-time peer feedback on each other's work. This makes collaboration more efficient and visible.</w:t>
      </w:r>
    </w:p>
    <w:p w14:paraId="4E7E0337">
      <w:pPr>
        <w:numPr>
          <w:ilvl w:val="-1"/>
          <w:numId w:val="1"/>
        </w:numPr>
        <w:spacing w:after="400" w:line="400" w:lineRule="atLeast"/>
      </w:pPr>
      <w:r>
        <w:rPr>
          <w:b/>
        </w:rPr>
        <w:t>Digital Portfolios:</w:t>
      </w:r>
      <w:r>
        <w:t xml:space="preserve"> Using platforms like Seesaw or Google Sites, students can easily curate their own digital portfolios. They can upload pictures of physical work, link to digital creations, and add voice or video reflections, creating a rich, multimedia record of their growth that can be easily shared with parents.</w:t>
      </w:r>
    </w:p>
    <w:p w14:paraId="3061E78F">
      <w:pPr>
        <w:spacing w:after="400" w:line="400" w:lineRule="atLeast"/>
      </w:pPr>
      <w:r>
        <w:rPr>
          <w:b/>
          <w:sz w:val="26"/>
        </w:rPr>
        <w:t>8.3 Technology for Global and Cross-Cultural Empowerment</w:t>
      </w:r>
    </w:p>
    <w:p w14:paraId="5A00425A">
      <w:pPr>
        <w:spacing w:after="400" w:line="400" w:lineRule="atLeast"/>
      </w:pPr>
      <w:r>
        <w:t>Technology can break down the classroom walls and connect students with the world.</w:t>
      </w:r>
    </w:p>
    <w:p w14:paraId="5BF38C20">
      <w:pPr>
        <w:numPr>
          <w:ilvl w:val="-1"/>
          <w:numId w:val="1"/>
        </w:numPr>
        <w:spacing w:after="400" w:line="400" w:lineRule="atLeast"/>
      </w:pPr>
      <w:r>
        <w:rPr>
          <w:b/>
        </w:rPr>
        <w:t>Virtual Field Trips:</w:t>
      </w:r>
      <w:r>
        <w:t xml:space="preserve"> Explore museums, national parks, and cities around the globe without leaving the classroom using tools like Google Arts &amp; Culture or 360-degree videos on YouTube.</w:t>
      </w:r>
    </w:p>
    <w:p w14:paraId="78D5DCC7">
      <w:pPr>
        <w:numPr>
          <w:ilvl w:val="-1"/>
          <w:numId w:val="1"/>
        </w:numPr>
        <w:spacing w:after="400" w:line="400" w:lineRule="atLeast"/>
      </w:pPr>
      <w:r>
        <w:rPr>
          <w:b/>
        </w:rPr>
        <w:t>Connecting with Partner Classrooms:</w:t>
      </w:r>
      <w:r>
        <w:t xml:space="preserve"> Platforms like Empatico or PenPal Schools can connect your class with students in another country for collaborative projects. This provides an authentic audience and purpose for using English and builds invaluable cross-cultural understanding.</w:t>
      </w:r>
    </w:p>
    <w:p w14:paraId="1C7F5596">
      <w:pPr>
        <w:numPr>
          <w:ilvl w:val="-1"/>
          <w:numId w:val="1"/>
        </w:numPr>
        <w:spacing w:after="400" w:line="400" w:lineRule="atLeast"/>
      </w:pPr>
      <w:r>
        <w:rPr>
          <w:b/>
        </w:rPr>
        <w:t>Access to Authentic Resources:</w:t>
      </w:r>
      <w:r>
        <w:t xml:space="preserve"> The internet provides instant access to an endless supply of authentic English-language materials: news articles for kids, videos, songs, and websites on any topic imaginable. This immerses students in the language as it is genuinely used.</w:t>
      </w:r>
    </w:p>
    <w:p w14:paraId="4E61CC4A">
      <w:pPr>
        <w:spacing w:after="400" w:line="400" w:lineRule="atLeast"/>
      </w:pPr>
      <w:r>
        <w:rPr>
          <w:b/>
          <w:sz w:val="26"/>
        </w:rPr>
        <w:t>8.4 A Word of Caution: The Teacher's Role in a Tech-Rich Environment</w:t>
      </w:r>
    </w:p>
    <w:p w14:paraId="2630D9F7">
      <w:pPr>
        <w:spacing w:after="400" w:line="400" w:lineRule="atLeast"/>
      </w:pPr>
      <w:r>
        <w:t>It is crucial to remember that technology is a tool, not a replacement for good teaching. The teacher's role becomes even more important as a facilitator and digital literacy guide [[123]].</w:t>
      </w:r>
    </w:p>
    <w:p w14:paraId="5A4344BD">
      <w:pPr>
        <w:numPr>
          <w:ilvl w:val="-1"/>
          <w:numId w:val="1"/>
        </w:numPr>
        <w:spacing w:after="400" w:line="400" w:lineRule="atLeast"/>
      </w:pPr>
      <w:r>
        <w:rPr>
          <w:b/>
        </w:rPr>
        <w:t>Focus on the "Why":</w:t>
      </w:r>
      <w:r>
        <w:t xml:space="preserve"> Always start with your learning goal, not the shiny new app. The technology should serve the pedagogy, not the other way around.</w:t>
      </w:r>
    </w:p>
    <w:p w14:paraId="4282968D">
      <w:pPr>
        <w:numPr>
          <w:ilvl w:val="-1"/>
          <w:numId w:val="1"/>
        </w:numPr>
        <w:spacing w:after="400" w:line="400" w:lineRule="atLeast"/>
      </w:pPr>
      <w:r>
        <w:rPr>
          <w:b/>
        </w:rPr>
        <w:t>Teach Digital Citizenship:</w:t>
      </w:r>
      <w:r>
        <w:t xml:space="preserve"> Explicitly teach students how to be safe, responsible, and critical users of digital information.</w:t>
      </w:r>
    </w:p>
    <w:p w14:paraId="1247486B">
      <w:pPr>
        <w:numPr>
          <w:ilvl w:val="-1"/>
          <w:numId w:val="1"/>
        </w:numPr>
        <w:spacing w:after="400" w:line="400" w:lineRule="atLeast"/>
      </w:pPr>
      <w:r>
        <w:rPr>
          <w:b/>
        </w:rPr>
        <w:t>Balance is Key:</w:t>
      </w:r>
      <w:r>
        <w:t xml:space="preserve"> Ensure a healthy balance between screen time and off-screen activities like face-to-face discussion, hands-on making, and outdoor play [[124]].</w:t>
      </w:r>
    </w:p>
    <w:p w14:paraId="7778A53C">
      <w:pPr>
        <w:spacing w:after="400" w:line="400" w:lineRule="atLeast"/>
      </w:pPr>
      <w:r>
        <w:t>When integrated purposefully, technology does not distract from a holistic approach; it enhances it, providing students with the 21st-century skills and empowered mindset they need to succeed [[125]].</w:t>
      </w:r>
    </w:p>
    <w:p w14:paraId="4C77BB5F">
      <w:pPr>
        <w:spacing w:after="400" w:line="400" w:lineRule="atLeast"/>
      </w:pPr>
      <w:r>
        <w:rPr>
          <w:b/>
          <w:sz w:val="30"/>
        </w:rPr>
        <w:t>9. Conclusion: The Long-Term Vision and Impact</w:t>
      </w:r>
    </w:p>
    <w:p w14:paraId="613C08DC">
      <w:pPr>
        <w:spacing w:after="400" w:line="400" w:lineRule="atLeast"/>
      </w:pPr>
      <w:r>
        <w:t>Adopting the New Paradigm of Holistic Empowerment is not merely a change in technique; it is a profound commitment to a different vision of success for elementary English language learners. The long-term impacts of this approach extend far beyond improved test scores, shaping the academic trajectories and personal development of students for years to come.</w:t>
      </w:r>
    </w:p>
    <w:p w14:paraId="772AE4B9">
      <w:pPr>
        <w:spacing w:after="400" w:line="400" w:lineRule="atLeast"/>
      </w:pPr>
      <w:r>
        <w:t>Traditional language instruction can sometimes inadvertently create "long-term English learners" (LTELs)—students who, despite years of schooling, remain stuck at an intermediate level of proficiency, often struggling with low literacy, motivation, and confidence [[126]][[127]]. The Holistic Empowerment Paradigm is a direct antidote to this phenomenon. By focusing on engagement, self-efficacy, and authentic language use, it addresses the root causes of academic stagnation [[128]][[129]].</w:t>
      </w:r>
    </w:p>
    <w:p w14:paraId="03590116">
      <w:pPr>
        <w:spacing w:after="400" w:line="400" w:lineRule="atLeast"/>
      </w:pPr>
      <w:r>
        <w:t>The long-term impacts we can anticipate are:</w:t>
      </w:r>
    </w:p>
    <w:p w14:paraId="5F462ACA">
      <w:pPr>
        <w:numPr>
          <w:ilvl w:val="-1"/>
          <w:numId w:val="1"/>
        </w:numPr>
        <w:spacing w:after="400" w:line="400" w:lineRule="atLeast"/>
      </w:pPr>
      <w:r>
        <w:rPr>
          <w:b/>
        </w:rPr>
        <w:t>Academically,</w:t>
      </w:r>
      <w:r>
        <w:t xml:space="preserve"> students who learn within this paradigm develop not just language proficiency, but a deeper set of skills essential for lifelong success. They become critical thinkers, creative problem-solvers, and effective collaborators. They learn how to learn, how to ask good questions, and how to persist through challenges. They are more likely to achieve genuine academic fluency because their learning has been meaningful, contextualized, and self-directed. Using holistic tasks is shown to increase participation and self-confidence, which are foundational for long-term growth [[130]].</w:t>
      </w:r>
    </w:p>
    <w:p w14:paraId="7A6E86C5">
      <w:pPr>
        <w:numPr>
          <w:ilvl w:val="-1"/>
          <w:numId w:val="1"/>
        </w:numPr>
        <w:spacing w:after="400" w:line="400" w:lineRule="atLeast"/>
      </w:pPr>
      <w:r>
        <w:rPr>
          <w:b/>
        </w:rPr>
        <w:t>Personally,</w:t>
      </w:r>
      <w:r>
        <w:t xml:space="preserve"> the impact is even more profound. Students develop a strong sense of self-efficacy—the belief in their own ability to succeed. They learn to manage their emotions, work effectively with others, and appreciate diverse perspectives. They find their voice and learn that their ideas have value. This approach nurtures resilience, curiosity, and a love of learning. Rather than seeing English as a barrier, they come to see it as a bridge—a tool that empowers them to connect with others, express their unique identity, and engage with the wider world.</w:t>
      </w:r>
    </w:p>
    <w:p w14:paraId="5FD35147">
      <w:pPr>
        <w:spacing w:after="400" w:line="400" w:lineRule="atLeast"/>
      </w:pPr>
      <w:r>
        <w:t>As a novice teacher, the path to implementing this paradigm may seem daunting. It requires courage, patience, and a willingness to embrace a new way of being in the classroom. But the reward is immeasurable. It is the joy of seeing a quiet child confidently share their story with the class, of watching a group of students passionately debate a solution to a real-world problem, and of knowing that you are not just teaching English, but are nurturing empowered, capable, and whole human beings. This is the ultimate goal, and the profound promise, of holistic empowerment.</w:t>
      </w:r>
    </w:p>
    <w:p w14:paraId="4E7C66A1">
      <w:pPr>
        <w:spacing w:after="400" w:line="400" w:lineRule="atLeast"/>
      </w:pPr>
      <w:r>
        <w:rPr>
          <w:b/>
          <w:sz w:val="30"/>
        </w:rPr>
        <w:t>Keywords</w:t>
      </w:r>
    </w:p>
    <w:p w14:paraId="7ECB977D">
      <w:pPr>
        <w:spacing w:after="400" w:line="400" w:lineRule="atLeast"/>
      </w:pPr>
      <w:r>
        <w:t>Holistic Education, Student Empowerment, Elementary English Education, English Language Learners (ELL), Project-Based Learning (PBL), Social-Emotional Learning (SEL), Whole Child, Student-Centered Learning, Inquiry-Based Learning, Authentic Assessment, Teacher Facilitation, Novice Teacher Support, 21st-Century Skills, Curriculum Integration, Classroom Management.</w:t>
      </w:r>
    </w:p>
    <w:p w14:paraId="6B1E31AB">
      <w:pPr>
        <w:spacing w:after="400" w:line="400" w:lineRule="atLeast"/>
      </w:pPr>
      <w:r>
        <w:rPr>
          <w:b/>
          <w:sz w:val="30"/>
        </w:rPr>
        <w:t>Relevant Resources for the Novice Teacher</w:t>
      </w:r>
    </w:p>
    <w:p w14:paraId="4533DFAA">
      <w:pPr>
        <w:spacing w:after="400" w:line="400" w:lineRule="atLeast"/>
      </w:pPr>
      <w:r>
        <w:t>While the search results did not identify a specific "Holistic Empowerment Toolkit," they point to various categories of resources that are essential for implementing this paradigm. As a novice teacher, you should proactively seek out and build a collection of resources in the following areas:</w:t>
      </w:r>
    </w:p>
    <w:p w14:paraId="35D43AE8">
      <w:pPr>
        <w:numPr>
          <w:ilvl w:val="-1"/>
          <w:numId w:val="1"/>
        </w:numPr>
        <w:spacing w:after="400" w:line="400" w:lineRule="atLeast"/>
      </w:pPr>
      <w:r>
        <w:rPr>
          <w:b/>
        </w:rPr>
        <w:t>English Language Learner (ELL) Resource Guides:</w:t>
      </w:r>
      <w:r>
        <w:t xml:space="preserve"> Look for toolkits from your state or national education departments that provide strategies for supporting English learners. These often include guidance on language development, scaffolding, and culturally responsive practices [[131]][[132]][[133]].</w:t>
      </w:r>
    </w:p>
    <w:p w14:paraId="16BBAFA8">
      <w:pPr>
        <w:numPr>
          <w:ilvl w:val="-1"/>
          <w:numId w:val="1"/>
        </w:numPr>
        <w:spacing w:after="400" w:line="400" w:lineRule="atLeast"/>
      </w:pPr>
      <w:r>
        <w:rPr>
          <w:b/>
        </w:rPr>
        <w:t>Project-Based Learning (PBL) Libraries:</w:t>
      </w:r>
      <w:r>
        <w:t xml:space="preserve"> Organizations like PBLWorks (formerly the Buck Institute for Education) offer extensive libraries of project ideas, planning templates, and rubrics that can be adapted for your elementary English classroom.</w:t>
      </w:r>
    </w:p>
    <w:p w14:paraId="56FE9B50">
      <w:pPr>
        <w:numPr>
          <w:ilvl w:val="-1"/>
          <w:numId w:val="1"/>
        </w:numPr>
        <w:spacing w:after="400" w:line="400" w:lineRule="atLeast"/>
      </w:pPr>
      <w:r>
        <w:rPr>
          <w:b/>
        </w:rPr>
        <w:t>Social-Emotional Learning (SEL) Curricula and Activities:</w:t>
      </w:r>
      <w:r>
        <w:t xml:space="preserve"> Resources from organizations like CASEL (Collaborative for Academic, Social, and Emotional Learning) provide frameworks, lesson plans, and activities for explicitly teaching SEL skills.</w:t>
      </w:r>
    </w:p>
    <w:p w14:paraId="0F95EA0A">
      <w:pPr>
        <w:numPr>
          <w:ilvl w:val="-1"/>
          <w:numId w:val="1"/>
        </w:numPr>
        <w:spacing w:after="400" w:line="400" w:lineRule="atLeast"/>
      </w:pPr>
      <w:r>
        <w:rPr>
          <w:b/>
        </w:rPr>
        <w:t>Authentic Assessment Tools:</w:t>
      </w:r>
      <w:r>
        <w:t xml:space="preserve"> Seek out examples of portfolios, performance tasks, and student-friendly rubrics. Look for resources on student self-assessment and peer feedback protocols to help you structure these practices effectively in your classroom.</w:t>
      </w:r>
    </w:p>
    <w:p w14:paraId="1133D213">
      <w:pPr>
        <w:numPr>
          <w:ilvl w:val="-1"/>
          <w:numId w:val="1"/>
        </w:numPr>
        <w:spacing w:after="400" w:line="400" w:lineRule="atLeast"/>
      </w:pPr>
      <w:r>
        <w:rPr>
          <w:b/>
        </w:rPr>
        <w:t>Children's Literature and Authentic Texts:</w:t>
      </w:r>
      <w:r>
        <w:t xml:space="preserve"> Build a rich classroom library filled with diverse, high-quality children's books that can serve as the foundation for thematic units and inquiry projects.</w:t>
      </w:r>
    </w:p>
    <w:p w14:paraId="41F0DFED">
      <w:pPr>
        <w:numPr>
          <w:ilvl w:val="-1"/>
          <w:numId w:val="1"/>
        </w:numPr>
        <w:spacing w:after="400" w:line="400" w:lineRule="atLeast"/>
      </w:pPr>
      <w:r>
        <w:rPr>
          <w:b/>
        </w:rPr>
        <w:t>Teacher Mentoring and Professional Learning Networks:</w:t>
      </w:r>
      <w:r>
        <w:t xml:space="preserve"> Actively participate in mentoring programs and join online communities (e.g., on Twitter or Facebook) dedicated to elementary education, ELL instruction, or PBL to connect with and learn from other educators.</w:t>
      </w:r>
    </w:p>
    <w:p w14:paraId="523D17BC">
      <w:pPr>
        <w:pStyle w:val="3"/>
        <w:spacing w:after="400" w:line="400" w:lineRule="atLeast"/>
      </w:pPr>
      <w:r>
        <w:t>文献来源</w:t>
      </w:r>
    </w:p>
    <w:p w14:paraId="34BBD6E7">
      <w:pPr>
        <w:spacing w:after="200" w:line="400" w:lineRule="atLeast"/>
      </w:pPr>
      <w:r>
        <w:fldChar w:fldCharType="begin"/>
      </w:r>
      <w:r>
        <w:instrText xml:space="preserve"> HYPERLINK "https://www.semanticscholar.org/search?q=An%20Introduction%20to%20English%20Teaching%3A%20A%20Textbook%20for%20English%20Educators&amp;sort=relevance" \h </w:instrText>
      </w:r>
      <w:r>
        <w:fldChar w:fldCharType="separate"/>
      </w:r>
      <w:r>
        <w:rPr>
          <w:rStyle w:val="13"/>
          <w:color w:val="0563C1"/>
        </w:rPr>
        <w:t>[64]. An Introduction to English Teaching: A Textbook for English Educators</w:t>
      </w:r>
      <w:r>
        <w:rPr>
          <w:rStyle w:val="13"/>
          <w:color w:val="0563C1"/>
        </w:rPr>
        <w:fldChar w:fldCharType="end"/>
      </w:r>
    </w:p>
    <w:p w14:paraId="1EC450A4">
      <w:pPr>
        <w:spacing w:after="200" w:line="400" w:lineRule="atLeast"/>
      </w:pPr>
      <w:r>
        <w:fldChar w:fldCharType="begin"/>
      </w:r>
      <w:r>
        <w:instrText xml:space="preserve"> HYPERLINK "https://doi.org/10.24071/ijels.v1i1.337" \h </w:instrText>
      </w:r>
      <w:r>
        <w:fldChar w:fldCharType="separate"/>
      </w:r>
      <w:r>
        <w:rPr>
          <w:rStyle w:val="13"/>
          <w:color w:val="0563C1"/>
        </w:rPr>
        <w:t>[105,111,113,120,124,125,126,127,130,574]. A Holistic Model of English Lesson-Unit Assessment for Junior High School Students</w:t>
      </w:r>
      <w:r>
        <w:rPr>
          <w:rStyle w:val="13"/>
          <w:color w:val="0563C1"/>
        </w:rPr>
        <w:fldChar w:fldCharType="end"/>
      </w:r>
    </w:p>
    <w:p w14:paraId="498AAF90">
      <w:pPr>
        <w:spacing w:after="200" w:line="400" w:lineRule="atLeast"/>
      </w:pPr>
      <w:r>
        <w:fldChar w:fldCharType="begin"/>
      </w:r>
      <w:r>
        <w:instrText xml:space="preserve"> HYPERLINK "https://www.semanticscholar.org/search?q=%28Dis%29empowering%20assessment%3F%20%3A%20assessment%20as%20experienced%20by%20students%20in%20their%20upper%20secondary%20school%20EFL%20studies&amp;sort=relevance" \h </w:instrText>
      </w:r>
      <w:r>
        <w:fldChar w:fldCharType="separate"/>
      </w:r>
      <w:r>
        <w:rPr>
          <w:rStyle w:val="13"/>
          <w:color w:val="0563C1"/>
        </w:rPr>
        <w:t>[108]. (Dis)empowering assessment? : assessment as experienced by students in their upper secondary school EFL studies</w:t>
      </w:r>
      <w:r>
        <w:rPr>
          <w:rStyle w:val="13"/>
          <w:color w:val="0563C1"/>
        </w:rPr>
        <w:fldChar w:fldCharType="end"/>
      </w:r>
    </w:p>
    <w:p w14:paraId="1AAF2FF2">
      <w:pPr>
        <w:spacing w:after="200" w:line="400" w:lineRule="atLeast"/>
      </w:pPr>
      <w:r>
        <w:fldChar w:fldCharType="begin"/>
      </w:r>
      <w:r>
        <w:instrText xml:space="preserve"> HYPERLINK "https://doi.org/10.24071/ijels.v1i1.338" \h </w:instrText>
      </w:r>
      <w:r>
        <w:fldChar w:fldCharType="separate"/>
      </w:r>
      <w:r>
        <w:rPr>
          <w:rStyle w:val="13"/>
          <w:color w:val="0563C1"/>
        </w:rPr>
        <w:t>[110]. Holistic English Mid-Term Assessment for Junior High Schools</w:t>
      </w:r>
      <w:r>
        <w:rPr>
          <w:rStyle w:val="13"/>
          <w:color w:val="0563C1"/>
        </w:rPr>
        <w:fldChar w:fldCharType="end"/>
      </w:r>
    </w:p>
    <w:p w14:paraId="6B071568">
      <w:pPr>
        <w:spacing w:after="200" w:line="400" w:lineRule="atLeast"/>
      </w:pPr>
      <w:r>
        <w:fldChar w:fldCharType="begin"/>
      </w:r>
      <w:r>
        <w:instrText xml:space="preserve"> HYPERLINK "https://doi.org/10.5430/wjel.v13n7p243" \h </w:instrText>
      </w:r>
      <w:r>
        <w:fldChar w:fldCharType="separate"/>
      </w:r>
      <w:r>
        <w:rPr>
          <w:rStyle w:val="13"/>
          <w:color w:val="0563C1"/>
        </w:rPr>
        <w:t>[112,131,132]. Peer- and Self-Assessment in Primary School English Language Classrooms</w:t>
      </w:r>
      <w:r>
        <w:rPr>
          <w:rStyle w:val="13"/>
          <w:color w:val="0563C1"/>
        </w:rPr>
        <w:fldChar w:fldCharType="end"/>
      </w:r>
    </w:p>
    <w:p w14:paraId="10191C0B">
      <w:pPr>
        <w:spacing w:after="200" w:line="400" w:lineRule="atLeast"/>
      </w:pPr>
      <w:r>
        <w:fldChar w:fldCharType="begin"/>
      </w:r>
      <w:r>
        <w:instrText xml:space="preserve"> HYPERLINK "https://doi.org/10.36948/ijfmr.2024.v06i02.17224" \h </w:instrText>
      </w:r>
      <w:r>
        <w:fldChar w:fldCharType="separate"/>
      </w:r>
      <w:r>
        <w:rPr>
          <w:rStyle w:val="13"/>
          <w:color w:val="0563C1"/>
        </w:rPr>
        <w:t>[114,115]. Holistic Assessment in School Education: an In-depth Analysis of NEP-2020 and Its Challenges</w:t>
      </w:r>
      <w:r>
        <w:rPr>
          <w:rStyle w:val="13"/>
          <w:color w:val="0563C1"/>
        </w:rPr>
        <w:fldChar w:fldCharType="end"/>
      </w:r>
    </w:p>
    <w:p w14:paraId="0140E2B0">
      <w:pPr>
        <w:spacing w:after="200" w:line="400" w:lineRule="atLeast"/>
      </w:pPr>
      <w:r>
        <w:fldChar w:fldCharType="begin"/>
      </w:r>
      <w:r>
        <w:instrText xml:space="preserve"> HYPERLINK "https://doi.org/10.19166/pji.v1i19.6346" \h </w:instrText>
      </w:r>
      <w:r>
        <w:fldChar w:fldCharType="separate"/>
      </w:r>
      <w:r>
        <w:rPr>
          <w:rStyle w:val="13"/>
          <w:color w:val="0563C1"/>
        </w:rPr>
        <w:t>[116]. AN ANALYSIS ON LEARNING LOSS AND HOLISTIC EDUCATION</w:t>
      </w:r>
      <w:r>
        <w:rPr>
          <w:rStyle w:val="13"/>
          <w:color w:val="0563C1"/>
        </w:rPr>
        <w:fldChar w:fldCharType="end"/>
      </w:r>
    </w:p>
    <w:p w14:paraId="02607FE6">
      <w:pPr>
        <w:spacing w:after="200" w:line="400" w:lineRule="atLeast"/>
      </w:pPr>
      <w:r>
        <w:fldChar w:fldCharType="begin"/>
      </w:r>
      <w:r>
        <w:instrText xml:space="preserve"> HYPERLINK "https://www.semanticscholar.org/search?q=Contributing%20to%20a%20self-regulated%20English%20language%20learning%20process%20by%20teacher%20feedback%20at%20an%20eighth%20grade%20at%20Concejo%20de%20Medellin%20high%20school&amp;sort=relevance" \h </w:instrText>
      </w:r>
      <w:r>
        <w:fldChar w:fldCharType="separate"/>
      </w:r>
      <w:r>
        <w:rPr>
          <w:rStyle w:val="13"/>
          <w:color w:val="0563C1"/>
        </w:rPr>
        <w:t>[117,119,577]. Contributing to a self-regulated English language learning process by teacher feedback at an eighth grade at Concejo de Medellin high school</w:t>
      </w:r>
      <w:r>
        <w:rPr>
          <w:rStyle w:val="13"/>
          <w:color w:val="0563C1"/>
        </w:rPr>
        <w:fldChar w:fldCharType="end"/>
      </w:r>
    </w:p>
    <w:p w14:paraId="65CA37B1">
      <w:pPr>
        <w:spacing w:after="200" w:line="400" w:lineRule="atLeast"/>
      </w:pPr>
      <w:r>
        <w:fldChar w:fldCharType="begin"/>
      </w:r>
      <w:r>
        <w:instrText xml:space="preserve"> HYPERLINK "https://www.semanticscholar.org/search?q=English%20Teaching%20Evaluation%20Model%20Based%20on%20Analytic%20Hierarchy%20Process&amp;sort=relevance" \h </w:instrText>
      </w:r>
      <w:r>
        <w:fldChar w:fldCharType="separate"/>
      </w:r>
      <w:r>
        <w:rPr>
          <w:rStyle w:val="13"/>
          <w:color w:val="0563C1"/>
        </w:rPr>
        <w:t>[121]. English Teaching Evaluation Model Based on Analytic Hierarchy Process</w:t>
      </w:r>
      <w:r>
        <w:rPr>
          <w:rStyle w:val="13"/>
          <w:color w:val="0563C1"/>
        </w:rPr>
        <w:fldChar w:fldCharType="end"/>
      </w:r>
    </w:p>
    <w:p w14:paraId="2FE427D5">
      <w:pPr>
        <w:spacing w:after="200" w:line="400" w:lineRule="atLeast"/>
      </w:pPr>
      <w:r>
        <w:fldChar w:fldCharType="begin"/>
      </w:r>
      <w:r>
        <w:instrText xml:space="preserve"> HYPERLINK "https://doi.org/10.22158/SSSR.V2N1P64" \h </w:instrText>
      </w:r>
      <w:r>
        <w:fldChar w:fldCharType="separate"/>
      </w:r>
      <w:r>
        <w:rPr>
          <w:rStyle w:val="13"/>
          <w:color w:val="0563C1"/>
        </w:rPr>
        <w:t>[133,134]. Elementary English Language School Teachers Self Evaluation: A Case Study from Real Life Application</w:t>
      </w:r>
      <w:r>
        <w:rPr>
          <w:rStyle w:val="13"/>
          <w:color w:val="0563C1"/>
        </w:rPr>
        <w:fldChar w:fldCharType="end"/>
      </w:r>
    </w:p>
    <w:p w14:paraId="054C3DC3">
      <w:pPr>
        <w:spacing w:after="200" w:line="400" w:lineRule="atLeast"/>
      </w:pPr>
      <w:r>
        <w:fldChar w:fldCharType="begin"/>
      </w:r>
      <w:r>
        <w:instrText xml:space="preserve"> HYPERLINK "https://doi.org/10.3389/fpsyg.2023.1273004" \h </w:instrText>
      </w:r>
      <w:r>
        <w:fldChar w:fldCharType="separate"/>
      </w:r>
      <w:r>
        <w:rPr>
          <w:rStyle w:val="13"/>
          <w:color w:val="0563C1"/>
        </w:rPr>
        <w:t>[139,143]. Chinese EFL learners’ empowerment: does teacher care and confirmation matter?</w:t>
      </w:r>
      <w:r>
        <w:rPr>
          <w:rStyle w:val="13"/>
          <w:color w:val="0563C1"/>
        </w:rPr>
        <w:fldChar w:fldCharType="end"/>
      </w:r>
    </w:p>
    <w:p w14:paraId="4BF7A727">
      <w:pPr>
        <w:spacing w:after="200" w:line="400" w:lineRule="atLeast"/>
      </w:pPr>
      <w:r>
        <w:fldChar w:fldCharType="begin"/>
      </w:r>
      <w:r>
        <w:instrText xml:space="preserve"> HYPERLINK "https://www.semanticscholar.org/search?q=Designing%20a%20Holistic%20Professional%20Development%20Program%20for%20Elementary%20School%20English%20Teachers%20in%20Colombia%20%2A%20Dise%C3%B1o%20de%20un%20programa%20hol%C3%ADstico%20de%20desarrollo%20profesional%20para%20docentes%20de%20ingl%C3%A9s%20de%20primaria%20en%20Colombia&amp;sort=relevance" \h </w:instrText>
      </w:r>
      <w:r>
        <w:fldChar w:fldCharType="separate"/>
      </w:r>
      <w:r>
        <w:rPr>
          <w:rStyle w:val="13"/>
          <w:color w:val="0563C1"/>
        </w:rPr>
        <w:t>[161]. Designing a Holistic Professional Development Program for Elementary School English Teachers in Colombia * Diseño de un programa holístico de desarrollo profesional para docentes de inglés de primaria en Colombia</w:t>
      </w:r>
      <w:r>
        <w:rPr>
          <w:rStyle w:val="13"/>
          <w:color w:val="0563C1"/>
        </w:rPr>
        <w:fldChar w:fldCharType="end"/>
      </w:r>
    </w:p>
    <w:p w14:paraId="1D61E6FB">
      <w:pPr>
        <w:spacing w:after="200" w:line="400" w:lineRule="atLeast"/>
      </w:pPr>
      <w:r>
        <w:fldChar w:fldCharType="begin"/>
      </w:r>
      <w:r>
        <w:instrText xml:space="preserve"> HYPERLINK "https://www.semanticscholar.org/search?q=Quality%2C%20Standards%20and%20Accountability%20in%20ESL%20Programs.&amp;sort=relevance" \h </w:instrText>
      </w:r>
      <w:r>
        <w:fldChar w:fldCharType="separate"/>
      </w:r>
      <w:r>
        <w:rPr>
          <w:rStyle w:val="13"/>
          <w:color w:val="0563C1"/>
        </w:rPr>
        <w:t>[275]. Quality, Standards and Accountability in ESL Programs.</w:t>
      </w:r>
      <w:r>
        <w:rPr>
          <w:rStyle w:val="13"/>
          <w:color w:val="0563C1"/>
        </w:rPr>
        <w:fldChar w:fldCharType="end"/>
      </w:r>
    </w:p>
    <w:p w14:paraId="6EB957FE">
      <w:pPr>
        <w:spacing w:after="200" w:line="400" w:lineRule="atLeast"/>
      </w:pPr>
      <w:r>
        <w:fldChar w:fldCharType="begin"/>
      </w:r>
      <w:r>
        <w:instrText xml:space="preserve"> HYPERLINK "https://www.semanticscholar.org/search?q=Measurement%20of%20oral%20language%20and%20literacy%20skills%20in%20English%20language%20learners&amp;sort=relevance" \h </w:instrText>
      </w:r>
      <w:r>
        <w:fldChar w:fldCharType="separate"/>
      </w:r>
      <w:r>
        <w:rPr>
          <w:rStyle w:val="13"/>
          <w:color w:val="0563C1"/>
        </w:rPr>
        <w:t>[276,284]. Measurement of oral language and literacy skills in English language learners</w:t>
      </w:r>
      <w:r>
        <w:rPr>
          <w:rStyle w:val="13"/>
          <w:color w:val="0563C1"/>
        </w:rPr>
        <w:fldChar w:fldCharType="end"/>
      </w:r>
    </w:p>
    <w:p w14:paraId="399DD0F5">
      <w:pPr>
        <w:spacing w:after="200" w:line="400" w:lineRule="atLeast"/>
      </w:pPr>
      <w:r>
        <w:fldChar w:fldCharType="begin"/>
      </w:r>
      <w:r>
        <w:instrText xml:space="preserve"> HYPERLINK "https://doi.org/10.1080/02701367.2019.1571675" \h </w:instrText>
      </w:r>
      <w:r>
        <w:fldChar w:fldCharType="separate"/>
      </w:r>
      <w:r>
        <w:rPr>
          <w:rStyle w:val="13"/>
          <w:color w:val="0563C1"/>
        </w:rPr>
        <w:t>[357]. Facilitators and Barriers to Movement Integration in Elementary Classrooms: A Systematic Review</w:t>
      </w:r>
      <w:r>
        <w:rPr>
          <w:rStyle w:val="13"/>
          <w:color w:val="0563C1"/>
        </w:rPr>
        <w:fldChar w:fldCharType="end"/>
      </w:r>
    </w:p>
    <w:p w14:paraId="0B0B5560">
      <w:pPr>
        <w:spacing w:after="200" w:line="400" w:lineRule="atLeast"/>
      </w:pPr>
      <w:r>
        <w:fldChar w:fldCharType="begin"/>
      </w:r>
      <w:r>
        <w:instrText xml:space="preserve"> HYPERLINK "https://doi.org/10.1080/00313831.2019.1596976" \h </w:instrText>
      </w:r>
      <w:r>
        <w:fldChar w:fldCharType="separate"/>
      </w:r>
      <w:r>
        <w:rPr>
          <w:rStyle w:val="13"/>
          <w:color w:val="0563C1"/>
        </w:rPr>
        <w:t>[358]. Facilitators and Barriers to the Implementation of EMOTION: An Indicated Intervention for Young Schoolchildren</w:t>
      </w:r>
      <w:r>
        <w:rPr>
          <w:rStyle w:val="13"/>
          <w:color w:val="0563C1"/>
        </w:rPr>
        <w:fldChar w:fldCharType="end"/>
      </w:r>
    </w:p>
    <w:p w14:paraId="5ABFFBCD">
      <w:pPr>
        <w:spacing w:after="200" w:line="400" w:lineRule="atLeast"/>
      </w:pPr>
      <w:r>
        <w:fldChar w:fldCharType="begin"/>
      </w:r>
      <w:r>
        <w:instrText xml:space="preserve"> HYPERLINK "https://doi.org/10.26822/iejee.2024.363" \h </w:instrText>
      </w:r>
      <w:r>
        <w:fldChar w:fldCharType="separate"/>
      </w:r>
      <w:r>
        <w:rPr>
          <w:rStyle w:val="13"/>
          <w:color w:val="0563C1"/>
        </w:rPr>
        <w:t>[381]. Multidimensional Holistic Assessment Framework (HAF): A Case Study of Exploring the Discourses from Elementary School Teachers</w:t>
      </w:r>
      <w:r>
        <w:rPr>
          <w:rStyle w:val="13"/>
          <w:color w:val="0563C1"/>
        </w:rPr>
        <w:fldChar w:fldCharType="end"/>
      </w:r>
    </w:p>
    <w:p w14:paraId="37DA29A4">
      <w:pPr>
        <w:spacing w:after="200" w:line="400" w:lineRule="atLeast"/>
      </w:pPr>
      <w:r>
        <w:fldChar w:fldCharType="begin"/>
      </w:r>
      <w:r>
        <w:instrText xml:space="preserve"> HYPERLINK "https://doi.org/10.4324/9781003004950" \h </w:instrText>
      </w:r>
      <w:r>
        <w:fldChar w:fldCharType="separate"/>
      </w:r>
      <w:r>
        <w:rPr>
          <w:rStyle w:val="13"/>
          <w:color w:val="0563C1"/>
        </w:rPr>
        <w:t>[426,429]. The Elementary School Grammar Toolkit</w:t>
      </w:r>
      <w:r>
        <w:rPr>
          <w:rStyle w:val="13"/>
          <w:color w:val="0563C1"/>
        </w:rPr>
        <w:fldChar w:fldCharType="end"/>
      </w:r>
    </w:p>
    <w:p w14:paraId="7D08CFD9">
      <w:pPr>
        <w:spacing w:after="200" w:line="400" w:lineRule="atLeast"/>
      </w:pPr>
      <w:r>
        <w:fldChar w:fldCharType="begin"/>
      </w:r>
      <w:r>
        <w:instrText xml:space="preserve"> HYPERLINK "https://www.semanticscholar.org/search?q=Long-term%20English%20language%20learners%E2%80%99%20history%20of%20schooling%20and%20their%20perceptions%20of%20learning%20experience&amp;sort=relevance" \h </w:instrText>
      </w:r>
      <w:r>
        <w:fldChar w:fldCharType="separate"/>
      </w:r>
      <w:r>
        <w:rPr>
          <w:rStyle w:val="13"/>
          <w:color w:val="0563C1"/>
        </w:rPr>
        <w:t>[474,475,485]. Long-term English language learners’ history of schooling and their perceptions of learning experience</w:t>
      </w:r>
      <w:r>
        <w:rPr>
          <w:rStyle w:val="13"/>
          <w:color w:val="0563C1"/>
        </w:rPr>
        <w:fldChar w:fldCharType="end"/>
      </w:r>
    </w:p>
    <w:p w14:paraId="282DED89">
      <w:pPr>
        <w:spacing w:after="400" w:line="400" w:lineRule="atLeast"/>
      </w:pPr>
      <w:r>
        <w:rPr>
          <w:i/>
        </w:rPr>
        <w:t>以下来源未被直接引用</w:t>
      </w:r>
    </w:p>
    <w:p w14:paraId="4B681005">
      <w:pPr>
        <w:spacing w:after="200" w:line="400" w:lineRule="atLeast"/>
      </w:pPr>
      <w:r>
        <w:fldChar w:fldCharType="begin"/>
      </w:r>
      <w:r>
        <w:instrText xml:space="preserve"> HYPERLINK "https://doi.org/10.2307/3587831" \h </w:instrText>
      </w:r>
      <w:r>
        <w:fldChar w:fldCharType="separate"/>
      </w:r>
      <w:r>
        <w:rPr>
          <w:rStyle w:val="13"/>
          <w:color w:val="0563C1"/>
        </w:rPr>
        <w:t>Language, Identity, and the Ownership of English</w:t>
      </w:r>
      <w:r>
        <w:rPr>
          <w:rStyle w:val="13"/>
          <w:color w:val="0563C1"/>
        </w:rPr>
        <w:fldChar w:fldCharType="end"/>
      </w:r>
    </w:p>
    <w:p w14:paraId="04D998D4">
      <w:pPr>
        <w:spacing w:after="200" w:line="400" w:lineRule="atLeast"/>
      </w:pPr>
      <w:r>
        <w:fldChar w:fldCharType="begin"/>
      </w:r>
      <w:r>
        <w:instrText xml:space="preserve"> HYPERLINK "https://www.semanticscholar.org/search?q=La%20dimensi%C3%B3n%20hol%C3%ADstica%20creActiva%20y%20la%20educaci%C3%B3n%20en%20el%20nuevo%20paradigma&amp;sort=relevance" \h </w:instrText>
      </w:r>
      <w:r>
        <w:fldChar w:fldCharType="separate"/>
      </w:r>
      <w:r>
        <w:rPr>
          <w:rStyle w:val="13"/>
          <w:color w:val="0563C1"/>
        </w:rPr>
        <w:t>La dimensión holística creActiva y la educación en el nuevo paradigma</w:t>
      </w:r>
      <w:r>
        <w:rPr>
          <w:rStyle w:val="13"/>
          <w:color w:val="0563C1"/>
        </w:rPr>
        <w:fldChar w:fldCharType="end"/>
      </w:r>
    </w:p>
    <w:p w14:paraId="490779F8">
      <w:pPr>
        <w:spacing w:after="200" w:line="400" w:lineRule="atLeast"/>
      </w:pPr>
      <w:r>
        <w:fldChar w:fldCharType="begin"/>
      </w:r>
      <w:r>
        <w:instrText xml:space="preserve"> HYPERLINK "https://doi.org/10.30743/ll.v7i1.6665" \h </w:instrText>
      </w:r>
      <w:r>
        <w:fldChar w:fldCharType="separate"/>
      </w:r>
      <w:r>
        <w:rPr>
          <w:rStyle w:val="13"/>
          <w:color w:val="0563C1"/>
        </w:rPr>
        <w:t>INTEGRATED-HOLISTIC TEACHING PROTOTYPE FOR ENGLISH LESSON AT ISLAMIC SCHOOL: STEP FOR BUILDING HOLISTIC STUDENTS</w:t>
      </w:r>
      <w:r>
        <w:rPr>
          <w:rStyle w:val="13"/>
          <w:color w:val="0563C1"/>
        </w:rPr>
        <w:fldChar w:fldCharType="end"/>
      </w:r>
    </w:p>
    <w:p w14:paraId="416767E6">
      <w:pPr>
        <w:spacing w:after="200" w:line="400" w:lineRule="atLeast"/>
      </w:pPr>
      <w:r>
        <w:fldChar w:fldCharType="begin"/>
      </w:r>
      <w:r>
        <w:instrText xml:space="preserve"> HYPERLINK "https://www.semanticscholar.org/search?q=Qualitative%20research%20and%20case%20study%20applications%20in%20education&amp;sort=relevance" \h </w:instrText>
      </w:r>
      <w:r>
        <w:fldChar w:fldCharType="separate"/>
      </w:r>
      <w:r>
        <w:rPr>
          <w:rStyle w:val="13"/>
          <w:color w:val="0563C1"/>
        </w:rPr>
        <w:t>Qualitative research and case study applications in education</w:t>
      </w:r>
      <w:r>
        <w:rPr>
          <w:rStyle w:val="13"/>
          <w:color w:val="0563C1"/>
        </w:rPr>
        <w:fldChar w:fldCharType="end"/>
      </w:r>
    </w:p>
    <w:p w14:paraId="4785C768">
      <w:pPr>
        <w:spacing w:after="200" w:line="400" w:lineRule="atLeast"/>
      </w:pPr>
      <w:r>
        <w:fldChar w:fldCharType="begin"/>
      </w:r>
      <w:r>
        <w:instrText xml:space="preserve"> HYPERLINK "https://doi.org/10.17763/HAER.57.1.J463W79R56455411" \h </w:instrText>
      </w:r>
      <w:r>
        <w:fldChar w:fldCharType="separate"/>
      </w:r>
      <w:r>
        <w:rPr>
          <w:rStyle w:val="13"/>
          <w:color w:val="0563C1"/>
        </w:rPr>
        <w:t>Knowledge and Teaching: Foundations of the New Reform</w:t>
      </w:r>
      <w:r>
        <w:rPr>
          <w:rStyle w:val="13"/>
          <w:color w:val="0563C1"/>
        </w:rPr>
        <w:fldChar w:fldCharType="end"/>
      </w:r>
    </w:p>
    <w:p w14:paraId="0D60880A">
      <w:pPr>
        <w:spacing w:after="200" w:line="400" w:lineRule="atLeast"/>
      </w:pPr>
      <w:r>
        <w:fldChar w:fldCharType="begin"/>
      </w:r>
      <w:r>
        <w:instrText xml:space="preserve"> HYPERLINK "https://doi.org/10.1177/0265532209346370" \h </w:instrText>
      </w:r>
      <w:r>
        <w:fldChar w:fldCharType="separate"/>
      </w:r>
      <w:r>
        <w:rPr>
          <w:rStyle w:val="13"/>
          <w:color w:val="0563C1"/>
        </w:rPr>
        <w:t>The effects of self-assessment among young learners of English</w:t>
      </w:r>
      <w:r>
        <w:rPr>
          <w:rStyle w:val="13"/>
          <w:color w:val="0563C1"/>
        </w:rPr>
        <w:fldChar w:fldCharType="end"/>
      </w:r>
    </w:p>
    <w:p w14:paraId="278E8CDB">
      <w:pPr>
        <w:spacing w:after="200" w:line="400" w:lineRule="atLeast"/>
      </w:pPr>
      <w:r>
        <w:fldChar w:fldCharType="begin"/>
      </w:r>
      <w:r>
        <w:instrText xml:space="preserve"> HYPERLINK "https://doi.org/10.25100/LENGUAJE.V41I2.4973" \h </w:instrText>
      </w:r>
      <w:r>
        <w:fldChar w:fldCharType="separate"/>
      </w:r>
      <w:r>
        <w:rPr>
          <w:rStyle w:val="13"/>
          <w:color w:val="0563C1"/>
        </w:rPr>
        <w:t>Assessment Practices in the English and French Component of a Foreign Languages Teacher Education Program</w:t>
      </w:r>
      <w:r>
        <w:rPr>
          <w:rStyle w:val="13"/>
          <w:color w:val="0563C1"/>
        </w:rPr>
        <w:fldChar w:fldCharType="end"/>
      </w:r>
    </w:p>
    <w:p w14:paraId="40EC441D">
      <w:pPr>
        <w:spacing w:after="200" w:line="400" w:lineRule="atLeast"/>
      </w:pPr>
      <w:r>
        <w:fldChar w:fldCharType="begin"/>
      </w:r>
      <w:r>
        <w:instrText xml:space="preserve"> HYPERLINK "https://www.semanticscholar.org/search?q=Elementary%20classroom%20management&amp;sort=relevance" \h </w:instrText>
      </w:r>
      <w:r>
        <w:fldChar w:fldCharType="separate"/>
      </w:r>
      <w:r>
        <w:rPr>
          <w:rStyle w:val="13"/>
          <w:color w:val="0563C1"/>
        </w:rPr>
        <w:t>Elementary classroom management</w:t>
      </w:r>
      <w:r>
        <w:rPr>
          <w:rStyle w:val="13"/>
          <w:color w:val="0563C1"/>
        </w:rPr>
        <w:fldChar w:fldCharType="end"/>
      </w:r>
    </w:p>
    <w:p w14:paraId="58175EFA">
      <w:pPr>
        <w:spacing w:after="200" w:line="400" w:lineRule="atLeast"/>
      </w:pPr>
      <w:r>
        <w:fldChar w:fldCharType="begin"/>
      </w:r>
      <w:r>
        <w:instrText xml:space="preserve"> HYPERLINK "https://doi.org/10.17762/ijritcc.v11i11.9772" \h </w:instrText>
      </w:r>
      <w:r>
        <w:fldChar w:fldCharType="separate"/>
      </w:r>
      <w:r>
        <w:rPr>
          <w:rStyle w:val="13"/>
          <w:color w:val="0563C1"/>
        </w:rPr>
        <w:t>Exploring Effective Classroom Management Techniques in English Teaching</w:t>
      </w:r>
      <w:r>
        <w:rPr>
          <w:rStyle w:val="13"/>
          <w:color w:val="0563C1"/>
        </w:rPr>
        <w:fldChar w:fldCharType="end"/>
      </w:r>
    </w:p>
    <w:p w14:paraId="6F6802CE">
      <w:pPr>
        <w:spacing w:after="200" w:line="400" w:lineRule="atLeast"/>
      </w:pPr>
      <w:r>
        <w:fldChar w:fldCharType="begin"/>
      </w:r>
      <w:r>
        <w:instrText xml:space="preserve"> HYPERLINK "https://doi.org/10.69965/mjes.v2i1.110" \h </w:instrText>
      </w:r>
      <w:r>
        <w:fldChar w:fldCharType="separate"/>
      </w:r>
      <w:r>
        <w:rPr>
          <w:rStyle w:val="13"/>
          <w:color w:val="0563C1"/>
        </w:rPr>
        <w:t>A Holistic Goal in Learning English: Case Study on English Club of Junior High School</w:t>
      </w:r>
      <w:r>
        <w:rPr>
          <w:rStyle w:val="13"/>
          <w:color w:val="0563C1"/>
        </w:rPr>
        <w:fldChar w:fldCharType="end"/>
      </w:r>
    </w:p>
    <w:p w14:paraId="4575C3EB">
      <w:pPr>
        <w:spacing w:after="200" w:line="400" w:lineRule="atLeast"/>
      </w:pPr>
      <w:r>
        <w:fldChar w:fldCharType="begin"/>
      </w:r>
      <w:r>
        <w:instrText xml:space="preserve"> HYPERLINK "https://doi.org/10.25130/jtuh.32.6.1.2025.25" \h </w:instrText>
      </w:r>
      <w:r>
        <w:fldChar w:fldCharType="separate"/>
      </w:r>
      <w:r>
        <w:rPr>
          <w:rStyle w:val="13"/>
          <w:color w:val="0563C1"/>
        </w:rPr>
        <w:t>Empowering English Learners: Implementing Effective Formative Assessment Strategies in Education</w:t>
      </w:r>
      <w:r>
        <w:rPr>
          <w:rStyle w:val="13"/>
          <w:color w:val="0563C1"/>
        </w:rPr>
        <w:fldChar w:fldCharType="end"/>
      </w:r>
    </w:p>
    <w:p w14:paraId="7AE85699">
      <w:pPr>
        <w:spacing w:after="200" w:line="400" w:lineRule="atLeast"/>
      </w:pPr>
      <w:r>
        <w:fldChar w:fldCharType="begin"/>
      </w:r>
      <w:r>
        <w:instrText xml:space="preserve"> HYPERLINK "https://www.semanticscholar.org/search?q=A%20Rubric%20of%20Competence%20Levels%20of%20Japanese%20English%20Teachers%20in%20Elementary%20Schools&amp;sort=relevance" \h </w:instrText>
      </w:r>
      <w:r>
        <w:fldChar w:fldCharType="separate"/>
      </w:r>
      <w:r>
        <w:rPr>
          <w:rStyle w:val="13"/>
          <w:color w:val="0563C1"/>
        </w:rPr>
        <w:t>A Rubric of Competence Levels of Japanese English Teachers in Elementary Schools</w:t>
      </w:r>
      <w:r>
        <w:rPr>
          <w:rStyle w:val="13"/>
          <w:color w:val="0563C1"/>
        </w:rPr>
        <w:fldChar w:fldCharType="end"/>
      </w:r>
    </w:p>
    <w:p w14:paraId="466104C7">
      <w:pPr>
        <w:pStyle w:val="3"/>
        <w:spacing w:after="400" w:line="400" w:lineRule="atLeast"/>
      </w:pPr>
      <w:r>
        <w:t>其他来源</w:t>
      </w:r>
    </w:p>
    <w:p w14:paraId="0044728B">
      <w:pPr>
        <w:spacing w:after="200" w:line="400" w:lineRule="atLeast"/>
      </w:pPr>
      <w:r>
        <w:fldChar w:fldCharType="begin"/>
      </w:r>
      <w:r>
        <w:instrText xml:space="preserve"> HYPERLINK "https://riset-iaid.net/index.php/TA/article/download/1205/746" \h </w:instrText>
      </w:r>
      <w:r>
        <w:fldChar w:fldCharType="separate"/>
      </w:r>
      <w:r>
        <w:rPr>
          <w:rStyle w:val="13"/>
          <w:color w:val="0563C1"/>
        </w:rPr>
        <w:t>[1,487,500,501]. EARLY CHILDHOOD EDUCATION: A PERSPECTIVE FROM THE HOLISTIC EDUCATION PARADIGM</w:t>
      </w:r>
      <w:r>
        <w:rPr>
          <w:rStyle w:val="13"/>
          <w:color w:val="0563C1"/>
        </w:rPr>
        <w:fldChar w:fldCharType="end"/>
      </w:r>
    </w:p>
    <w:p w14:paraId="3E246072">
      <w:pPr>
        <w:spacing w:after="200" w:line="400" w:lineRule="atLeast"/>
      </w:pPr>
      <w:r>
        <w:fldChar w:fldCharType="begin"/>
      </w:r>
      <w:r>
        <w:instrText xml:space="preserve"> HYPERLINK "https://prepenahp.files.wordpress.com/2011/08/ded-educacic3b3n-holista.doc" \h </w:instrText>
      </w:r>
      <w:r>
        <w:fldChar w:fldCharType="separate"/>
      </w:r>
      <w:r>
        <w:rPr>
          <w:rStyle w:val="13"/>
          <w:color w:val="0563C1"/>
        </w:rPr>
        <w:t>[2,4,5,9,488,495,496,502,504]. educación holista</w:t>
      </w:r>
      <w:r>
        <w:rPr>
          <w:rStyle w:val="13"/>
          <w:color w:val="0563C1"/>
        </w:rPr>
        <w:fldChar w:fldCharType="end"/>
      </w:r>
    </w:p>
    <w:p w14:paraId="7429B58F">
      <w:pPr>
        <w:spacing w:after="200" w:line="400" w:lineRule="atLeast"/>
      </w:pPr>
      <w:r>
        <w:fldChar w:fldCharType="begin"/>
      </w:r>
      <w:r>
        <w:instrText xml:space="preserve"> HYPERLINK "https://siperaga.uinsalatiga.ac.id/media/images/pdf/seminar/42-552.pdf" \h </w:instrText>
      </w:r>
      <w:r>
        <w:fldChar w:fldCharType="separate"/>
      </w:r>
      <w:r>
        <w:rPr>
          <w:rStyle w:val="13"/>
          <w:color w:val="0563C1"/>
        </w:rPr>
        <w:t>[3,7,489,498,506]. BILINGUAL VS MONOLINGUAL TEACHING METHOD IN ENGLISH FOR SCIENCE</w:t>
      </w:r>
      <w:r>
        <w:rPr>
          <w:rStyle w:val="13"/>
          <w:color w:val="0563C1"/>
        </w:rPr>
        <w:fldChar w:fldCharType="end"/>
      </w:r>
    </w:p>
    <w:p w14:paraId="2B18121E">
      <w:pPr>
        <w:spacing w:after="200" w:line="400" w:lineRule="atLeast"/>
      </w:pPr>
      <w:r>
        <w:fldChar w:fldCharType="begin"/>
      </w:r>
      <w:r>
        <w:instrText xml:space="preserve"> HYPERLINK "https://www.sec-geral.mec.pt/sites/default/files/bame_2020.pdf" \h </w:instrText>
      </w:r>
      <w:r>
        <w:fldChar w:fldCharType="separate"/>
      </w:r>
      <w:r>
        <w:rPr>
          <w:rStyle w:val="13"/>
          <w:color w:val="0563C1"/>
        </w:rPr>
        <w:t>[6,497]. BAME 2020</w:t>
      </w:r>
      <w:r>
        <w:rPr>
          <w:rStyle w:val="13"/>
          <w:color w:val="0563C1"/>
        </w:rPr>
        <w:fldChar w:fldCharType="end"/>
      </w:r>
    </w:p>
    <w:p w14:paraId="217A0D1B">
      <w:pPr>
        <w:spacing w:after="200" w:line="400" w:lineRule="atLeast"/>
      </w:pPr>
      <w:r>
        <w:fldChar w:fldCharType="begin"/>
      </w:r>
      <w:r>
        <w:instrText xml:space="preserve"> HYPERLINK "https://ojs.bilpubgroup.com/index.php/jiep/issue/viewFile/74/pdf_3" \h </w:instrText>
      </w:r>
      <w:r>
        <w:fldChar w:fldCharType="separate"/>
      </w:r>
      <w:r>
        <w:rPr>
          <w:rStyle w:val="13"/>
          <w:color w:val="0563C1"/>
        </w:rPr>
        <w:t>[8,499]. The Use of Computer-Assisted Keyword Technique in Learning Pronunciation of English Weak Forms</w:t>
      </w:r>
      <w:r>
        <w:rPr>
          <w:rStyle w:val="13"/>
          <w:color w:val="0563C1"/>
        </w:rPr>
        <w:fldChar w:fldCharType="end"/>
      </w:r>
    </w:p>
    <w:p w14:paraId="6C0F220D">
      <w:pPr>
        <w:spacing w:after="200" w:line="400" w:lineRule="atLeast"/>
      </w:pPr>
      <w:r>
        <w:fldChar w:fldCharType="begin"/>
      </w:r>
      <w:r>
        <w:instrText xml:space="preserve"> HYPERLINK "https://www.cambridgescholars.com/resources/pdfs/978-1-4438-5495-5-sample.pdf" \h </w:instrText>
      </w:r>
      <w:r>
        <w:fldChar w:fldCharType="separate"/>
      </w:r>
      <w:r>
        <w:rPr>
          <w:rStyle w:val="13"/>
          <w:color w:val="0563C1"/>
        </w:rPr>
        <w:t>[10,505,507]. Cross-Curricular Dimensions of Language Learning and Teaching</w:t>
      </w:r>
      <w:r>
        <w:rPr>
          <w:rStyle w:val="13"/>
          <w:color w:val="0563C1"/>
        </w:rPr>
        <w:fldChar w:fldCharType="end"/>
      </w:r>
    </w:p>
    <w:p w14:paraId="428259B9">
      <w:pPr>
        <w:spacing w:after="200" w:line="400" w:lineRule="atLeast"/>
      </w:pPr>
      <w:r>
        <w:fldChar w:fldCharType="begin"/>
      </w:r>
      <w:r>
        <w:instrText xml:space="preserve"> HYPERLINK "https://www.academia.edu/41848674/THE_HOLISTIC_APPROACH_TO_TEACHING_ENGLISH_AS_A_FOREIGN_LANGUAGE" \h </w:instrText>
      </w:r>
      <w:r>
        <w:fldChar w:fldCharType="separate"/>
      </w:r>
      <w:r>
        <w:rPr>
          <w:rStyle w:val="13"/>
          <w:color w:val="0563C1"/>
        </w:rPr>
        <w:t>[11,508]. THE HOLISTIC APPROACH TO TEACHING ENGLISH AS A FOREIGN LANGUAGE</w:t>
      </w:r>
      <w:r>
        <w:rPr>
          <w:rStyle w:val="13"/>
          <w:color w:val="0563C1"/>
        </w:rPr>
        <w:fldChar w:fldCharType="end"/>
      </w:r>
    </w:p>
    <w:p w14:paraId="2D974A80">
      <w:pPr>
        <w:spacing w:after="200" w:line="400" w:lineRule="atLeast"/>
      </w:pPr>
      <w:r>
        <w:fldChar w:fldCharType="begin"/>
      </w:r>
      <w:r>
        <w:instrText xml:space="preserve"> HYPERLINK "https://rutamaestra.santillana.com.co/wp-content/uploads/2018/10/Ruta%20Maestra%2021%20(Cara).pdf" \h </w:instrText>
      </w:r>
      <w:r>
        <w:fldChar w:fldCharType="separate"/>
      </w:r>
      <w:r>
        <w:rPr>
          <w:rStyle w:val="13"/>
          <w:color w:val="0563C1"/>
        </w:rPr>
        <w:t>[12,490,509,511]. Nuevos horizontes en la enseñanza del inglés</w:t>
      </w:r>
      <w:r>
        <w:rPr>
          <w:rStyle w:val="13"/>
          <w:color w:val="0563C1"/>
        </w:rPr>
        <w:fldChar w:fldCharType="end"/>
      </w:r>
    </w:p>
    <w:p w14:paraId="70BE33D1">
      <w:pPr>
        <w:spacing w:after="200" w:line="400" w:lineRule="atLeast"/>
      </w:pPr>
      <w:r>
        <w:fldChar w:fldCharType="begin"/>
      </w:r>
      <w:r>
        <w:instrText xml:space="preserve"> HYPERLINK "https://jscholarship.library.jhu.edu/bitstream/1774.2/63477/1/MOORE-DISSERTATION-2020.pdf" \h </w:instrText>
      </w:r>
      <w:r>
        <w:fldChar w:fldCharType="separate"/>
      </w:r>
      <w:r>
        <w:rPr>
          <w:rStyle w:val="13"/>
          <w:color w:val="0563C1"/>
        </w:rPr>
        <w:t>[13,23,40,65,68,91,92,135,140,141,272,430,434,461,476,491,512,515]. EQUITY, EARLY LITERACY, AND ENGLISH LEARNERS: EQUIPPING ENGLISH LEARNER TEACHERS FOR CULTURALLY AND LINGUISTICALLY RESPONSIVE EARLY LITERACY INSTRUCTION</w:t>
      </w:r>
      <w:r>
        <w:rPr>
          <w:rStyle w:val="13"/>
          <w:color w:val="0563C1"/>
        </w:rPr>
        <w:fldChar w:fldCharType="end"/>
      </w:r>
    </w:p>
    <w:p w14:paraId="0F47A357">
      <w:pPr>
        <w:spacing w:after="200" w:line="400" w:lineRule="atLeast"/>
      </w:pPr>
      <w:r>
        <w:fldChar w:fldCharType="begin"/>
      </w:r>
      <w:r>
        <w:instrText xml:space="preserve"> HYPERLINK "https://www.ijoes.in/papers/v6i8/23.IJOES-Gaithe.s(166-177)%20(1).pdf" \h </w:instrText>
      </w:r>
      <w:r>
        <w:fldChar w:fldCharType="separate"/>
      </w:r>
      <w:r>
        <w:rPr>
          <w:rStyle w:val="13"/>
          <w:color w:val="0563C1"/>
        </w:rPr>
        <w:t>[14,15,69,70,492,510,514,517,530]. A Post-Method Perspective on English Language Teaching</w:t>
      </w:r>
      <w:r>
        <w:rPr>
          <w:rStyle w:val="13"/>
          <w:color w:val="0563C1"/>
        </w:rPr>
        <w:fldChar w:fldCharType="end"/>
      </w:r>
    </w:p>
    <w:p w14:paraId="7506A813">
      <w:pPr>
        <w:spacing w:after="200" w:line="400" w:lineRule="atLeast"/>
      </w:pPr>
      <w:r>
        <w:fldChar w:fldCharType="begin"/>
      </w:r>
      <w:r>
        <w:instrText xml:space="preserve"> HYPERLINK "https://repositorio.ufsc.br/bitstream/handle/123456789/260004/ARES%208.pdf?sequence=1#page=129" \h </w:instrText>
      </w:r>
      <w:r>
        <w:fldChar w:fldCharType="separate"/>
      </w:r>
      <w:r>
        <w:rPr>
          <w:rStyle w:val="13"/>
          <w:color w:val="0563C1"/>
        </w:rPr>
        <w:t>[16,513]. A INTERCULTURALIDADE NO ENSINO DE INGLÊS</w:t>
      </w:r>
      <w:r>
        <w:rPr>
          <w:rStyle w:val="13"/>
          <w:color w:val="0563C1"/>
        </w:rPr>
        <w:fldChar w:fldCharType="end"/>
      </w:r>
    </w:p>
    <w:p w14:paraId="74F513E6">
      <w:pPr>
        <w:spacing w:after="200" w:line="400" w:lineRule="atLeast"/>
      </w:pPr>
      <w:r>
        <w:fldChar w:fldCharType="begin"/>
      </w:r>
      <w:r>
        <w:instrText xml:space="preserve"> HYPERLINK "https://cdn01.pucp.education/idiomas/2021/08/09173217/HOLISTIC-LEARNING-BROCHURE.pdf" \h </w:instrText>
      </w:r>
      <w:r>
        <w:fldChar w:fldCharType="separate"/>
      </w:r>
      <w:r>
        <w:rPr>
          <w:rStyle w:val="13"/>
          <w:color w:val="0563C1"/>
        </w:rPr>
        <w:t>[17,432]. HOLISTIC LEARNING</w:t>
      </w:r>
      <w:r>
        <w:rPr>
          <w:rStyle w:val="13"/>
          <w:color w:val="0563C1"/>
        </w:rPr>
        <w:fldChar w:fldCharType="end"/>
      </w:r>
    </w:p>
    <w:p w14:paraId="4381F8FF">
      <w:pPr>
        <w:spacing w:after="200" w:line="400" w:lineRule="atLeast"/>
      </w:pPr>
      <w:r>
        <w:fldChar w:fldCharType="begin"/>
      </w:r>
      <w:r>
        <w:instrText xml:space="preserve"> HYPERLINK "https://soapubs.com/index.php/EI/article/view/35" \h </w:instrText>
      </w:r>
      <w:r>
        <w:fldChar w:fldCharType="separate"/>
      </w:r>
      <w:r>
        <w:rPr>
          <w:rStyle w:val="13"/>
          <w:color w:val="0563C1"/>
        </w:rPr>
        <w:t>[18,493]. Transformation of English Education in the Digital Era: A New Paradigm for Holistic Development</w:t>
      </w:r>
      <w:r>
        <w:rPr>
          <w:rStyle w:val="13"/>
          <w:color w:val="0563C1"/>
        </w:rPr>
        <w:fldChar w:fldCharType="end"/>
      </w:r>
    </w:p>
    <w:p w14:paraId="4504C3E4">
      <w:pPr>
        <w:spacing w:after="200" w:line="400" w:lineRule="atLeast"/>
      </w:pPr>
      <w:r>
        <w:fldChar w:fldCharType="begin"/>
      </w:r>
      <w:r>
        <w:instrText xml:space="preserve"> HYPERLINK "https://ie.cscholar.com/article/download/1000089/132" \h </w:instrText>
      </w:r>
      <w:r>
        <w:fldChar w:fldCharType="separate"/>
      </w:r>
      <w:r>
        <w:rPr>
          <w:rStyle w:val="13"/>
          <w:color w:val="0563C1"/>
        </w:rPr>
        <w:t>[19,20,37,406,416,494]. Innovation and Practice of the Synergistic Talent-Cultivation Model of “Disciplinary Literacy, Ideological and Political Education, and Professional Nurture” under the OBE Concept in Basic English Teaching</w:t>
      </w:r>
      <w:r>
        <w:rPr>
          <w:rStyle w:val="13"/>
          <w:color w:val="0563C1"/>
        </w:rPr>
        <w:fldChar w:fldCharType="end"/>
      </w:r>
    </w:p>
    <w:p w14:paraId="5E5568C7">
      <w:pPr>
        <w:spacing w:after="200" w:line="400" w:lineRule="atLeast"/>
      </w:pPr>
      <w:r>
        <w:fldChar w:fldCharType="begin"/>
      </w:r>
      <w:r>
        <w:instrText xml:space="preserve"> HYPERLINK "https://drpress.org/ojs/index.php/jeer/article/download/31107/30468/45997" \h </w:instrText>
      </w:r>
      <w:r>
        <w:fldChar w:fldCharType="separate"/>
      </w:r>
      <w:r>
        <w:rPr>
          <w:rStyle w:val="13"/>
          <w:color w:val="0563C1"/>
        </w:rPr>
        <w:t>[21,22,25,26,28,31,59,63,540,543,548,549]. Exploring the Practice of Holistic Education in Foreign Language Teaching and Research Press Senior High School English Reading Instruction</w:t>
      </w:r>
      <w:r>
        <w:rPr>
          <w:rStyle w:val="13"/>
          <w:color w:val="0563C1"/>
        </w:rPr>
        <w:fldChar w:fldCharType="end"/>
      </w:r>
    </w:p>
    <w:p w14:paraId="6E559DDD">
      <w:pPr>
        <w:spacing w:after="200" w:line="400" w:lineRule="atLeast"/>
      </w:pPr>
      <w:r>
        <w:fldChar w:fldCharType="begin"/>
      </w:r>
      <w:r>
        <w:instrText xml:space="preserve"> HYPERLINK "https://digitalcommons.hamline.edu/cgi/viewcontent.cgi?article=1672&amp;context=hse_cp" \h </w:instrText>
      </w:r>
      <w:r>
        <w:fldChar w:fldCharType="separate"/>
      </w:r>
      <w:r>
        <w:rPr>
          <w:rStyle w:val="13"/>
          <w:color w:val="0563C1"/>
        </w:rPr>
        <w:t>[24]. Increasing Language Output For English Language Learners Through Interactive Language Strategies In The Elementary Mainstream Classroom</w:t>
      </w:r>
      <w:r>
        <w:rPr>
          <w:rStyle w:val="13"/>
          <w:color w:val="0563C1"/>
        </w:rPr>
        <w:fldChar w:fldCharType="end"/>
      </w:r>
    </w:p>
    <w:p w14:paraId="1CBD3CBD">
      <w:pPr>
        <w:spacing w:after="200" w:line="400" w:lineRule="atLeast"/>
      </w:pPr>
      <w:r>
        <w:fldChar w:fldCharType="begin"/>
      </w:r>
      <w:r>
        <w:instrText xml:space="preserve"> HYPERLINK "https://ir-library.ku.ac.ke/bitstreams/90778942-ec43-42f6-8fed-239619ae3239/download" \h </w:instrText>
      </w:r>
      <w:r>
        <w:fldChar w:fldCharType="separate"/>
      </w:r>
      <w:r>
        <w:rPr>
          <w:rStyle w:val="13"/>
          <w:color w:val="0563C1"/>
        </w:rPr>
        <w:t>[27,550]. Integrated Approach to Teaching and Learning English Language in Junior High Schools, Volta Region, Ghana</w:t>
      </w:r>
      <w:r>
        <w:rPr>
          <w:rStyle w:val="13"/>
          <w:color w:val="0563C1"/>
        </w:rPr>
        <w:fldChar w:fldCharType="end"/>
      </w:r>
    </w:p>
    <w:p w14:paraId="24F9C7CC">
      <w:pPr>
        <w:spacing w:after="200" w:line="400" w:lineRule="atLeast"/>
      </w:pPr>
      <w:r>
        <w:fldChar w:fldCharType="begin"/>
      </w:r>
      <w:r>
        <w:instrText xml:space="preserve"> HYPERLINK "https://cd1.edb.hkedcity.net/cd/languagesupport/downloads/0607/0607_TeachingAlbum_Holistic%20Planning.pdf" \h </w:instrText>
      </w:r>
      <w:r>
        <w:fldChar w:fldCharType="separate"/>
      </w:r>
      <w:r>
        <w:rPr>
          <w:rStyle w:val="13"/>
          <w:color w:val="0563C1"/>
        </w:rPr>
        <w:t>[29,36,523]. Use of the Specialised Teaching provision to enhance English learning and teaching</w:t>
      </w:r>
      <w:r>
        <w:rPr>
          <w:rStyle w:val="13"/>
          <w:color w:val="0563C1"/>
        </w:rPr>
        <w:fldChar w:fldCharType="end"/>
      </w:r>
    </w:p>
    <w:p w14:paraId="2DB51576">
      <w:pPr>
        <w:spacing w:after="400" w:line="400" w:lineRule="atLeast"/>
      </w:pPr>
      <w:r>
        <w:t>[[30]. RENEWAL CHARTER PETITION ](https://www.lausd.org/cms/lib/CA01000043/Centricity/Domain/106/ACAMO 2156 Petition Renewal Term 2019-2024.pdf)</w:t>
      </w:r>
    </w:p>
    <w:p w14:paraId="4929ACA2">
      <w:pPr>
        <w:spacing w:after="200" w:line="400" w:lineRule="atLeast"/>
      </w:pPr>
      <w:r>
        <w:fldChar w:fldCharType="begin"/>
      </w:r>
      <w:r>
        <w:instrText xml:space="preserve"> HYPERLINK "https://schoollifediaries.com/play-based-learning/" \h </w:instrText>
      </w:r>
      <w:r>
        <w:fldChar w:fldCharType="separate"/>
      </w:r>
      <w:r>
        <w:rPr>
          <w:rStyle w:val="13"/>
          <w:color w:val="0563C1"/>
        </w:rPr>
        <w:t>[32,541]. Unlocking the Power of Play-Based Learning: 20 Engaging Activities for Holistic Development</w:t>
      </w:r>
      <w:r>
        <w:rPr>
          <w:rStyle w:val="13"/>
          <w:color w:val="0563C1"/>
        </w:rPr>
        <w:fldChar w:fldCharType="end"/>
      </w:r>
    </w:p>
    <w:p w14:paraId="1202579F">
      <w:pPr>
        <w:spacing w:after="200" w:line="400" w:lineRule="atLeast"/>
      </w:pPr>
      <w:r>
        <w:fldChar w:fldCharType="begin"/>
      </w:r>
      <w:r>
        <w:instrText xml:space="preserve"> HYPERLINK "https://www.riesi.ac.in/wp-content/uploads/2022/03/ELEP-RESEARCH-DIET-Belagavi.pdf" \h </w:instrText>
      </w:r>
      <w:r>
        <w:fldChar w:fldCharType="separate"/>
      </w:r>
      <w:r>
        <w:rPr>
          <w:rStyle w:val="13"/>
          <w:color w:val="0563C1"/>
        </w:rPr>
        <w:t>[33,34,67,82,85,93,100,101,102,151,181,182,186,189,480,481,482,542,563]. EFFECTIVENESS OF ENGLISH LANGUAGE EMPOWERMENT TRAINING IN CLASSROOM TEACHING AT ELEMENTARY LEVEL</w:t>
      </w:r>
      <w:r>
        <w:rPr>
          <w:rStyle w:val="13"/>
          <w:color w:val="0563C1"/>
        </w:rPr>
        <w:fldChar w:fldCharType="end"/>
      </w:r>
    </w:p>
    <w:p w14:paraId="0A6003BB">
      <w:pPr>
        <w:spacing w:after="200" w:line="400" w:lineRule="atLeast"/>
      </w:pPr>
      <w:r>
        <w:fldChar w:fldCharType="begin"/>
      </w:r>
      <w:r>
        <w:instrText xml:space="preserve"> HYPERLINK "https://justrightreader.com/blogs/news/effective-ell-strategies-empowering-english-learners" \h </w:instrText>
      </w:r>
      <w:r>
        <w:fldChar w:fldCharType="separate"/>
      </w:r>
      <w:r>
        <w:rPr>
          <w:rStyle w:val="13"/>
          <w:color w:val="0563C1"/>
        </w:rPr>
        <w:t>[35,94,526,544]. Effective ELL Strategies: Empowering English Learners</w:t>
      </w:r>
      <w:r>
        <w:rPr>
          <w:rStyle w:val="13"/>
          <w:color w:val="0563C1"/>
        </w:rPr>
        <w:fldChar w:fldCharType="end"/>
      </w:r>
    </w:p>
    <w:p w14:paraId="02E94B84">
      <w:pPr>
        <w:spacing w:after="200" w:line="400" w:lineRule="atLeast"/>
      </w:pPr>
      <w:r>
        <w:fldChar w:fldCharType="begin"/>
      </w:r>
      <w:r>
        <w:instrText xml:space="preserve"> HYPERLINK "http://espacio.digital.upel.edu.ve/index.php/TD/article/download/705/632" \h </w:instrText>
      </w:r>
      <w:r>
        <w:fldChar w:fldCharType="separate"/>
      </w:r>
      <w:r>
        <w:rPr>
          <w:rStyle w:val="13"/>
          <w:color w:val="0563C1"/>
        </w:rPr>
        <w:t>[38]. LA ENSEÑANZA DEL INGLÉS DESDE LA PERSPECTIVA DEL DOCENTE DE EDUCACIÓN BÁSICA PRIMARIA EN COLOMBIA.</w:t>
      </w:r>
      <w:r>
        <w:rPr>
          <w:rStyle w:val="13"/>
          <w:color w:val="0563C1"/>
        </w:rPr>
        <w:fldChar w:fldCharType="end"/>
      </w:r>
    </w:p>
    <w:p w14:paraId="19FD3702">
      <w:pPr>
        <w:spacing w:after="200" w:line="400" w:lineRule="atLeast"/>
      </w:pPr>
      <w:r>
        <w:fldChar w:fldCharType="begin"/>
      </w:r>
      <w:r>
        <w:instrText xml:space="preserve"> HYPERLINK "https://libxwlw.scnu.edu.cn/docinfo.action?id1=71794c05f21b16a18aa8a35755b00d52&amp;id2=Ci7yv7WOr4U=" \h </w:instrText>
      </w:r>
      <w:r>
        <w:fldChar w:fldCharType="separate"/>
      </w:r>
      <w:r>
        <w:rPr>
          <w:rStyle w:val="13"/>
          <w:color w:val="0563C1"/>
        </w:rPr>
        <w:t>[39]. 基于主题意义探究的小学英语单元整体教学的行动研究</w:t>
      </w:r>
      <w:r>
        <w:rPr>
          <w:rStyle w:val="13"/>
          <w:color w:val="0563C1"/>
        </w:rPr>
        <w:fldChar w:fldCharType="end"/>
      </w:r>
    </w:p>
    <w:p w14:paraId="0CB6C45D">
      <w:pPr>
        <w:spacing w:after="200" w:line="400" w:lineRule="atLeast"/>
      </w:pPr>
      <w:r>
        <w:fldChar w:fldCharType="begin"/>
      </w:r>
      <w:r>
        <w:instrText xml:space="preserve"> HYPERLINK "https://www.paradigmpress.org/rae/article/download/1389/1223/1567" \h </w:instrText>
      </w:r>
      <w:r>
        <w:fldChar w:fldCharType="separate"/>
      </w:r>
      <w:r>
        <w:rPr>
          <w:rStyle w:val="13"/>
          <w:color w:val="0563C1"/>
        </w:rPr>
        <w:t>[41,44,48,560,585,588]. Exploring How Novice Teachers in the UK Leverage Reflective Teaching to Enhance Classroom Assessment Practices</w:t>
      </w:r>
      <w:r>
        <w:rPr>
          <w:rStyle w:val="13"/>
          <w:color w:val="0563C1"/>
        </w:rPr>
        <w:fldChar w:fldCharType="end"/>
      </w:r>
    </w:p>
    <w:p w14:paraId="1B4BF0AE">
      <w:pPr>
        <w:spacing w:after="200" w:line="400" w:lineRule="atLeast"/>
      </w:pPr>
      <w:r>
        <w:fldChar w:fldCharType="begin"/>
      </w:r>
      <w:r>
        <w:instrText xml:space="preserve"> HYPERLINK "https://www.redalyc.org/journal/1692/169276994007/169276994007.pdf" \h </w:instrText>
      </w:r>
      <w:r>
        <w:fldChar w:fldCharType="separate"/>
      </w:r>
      <w:r>
        <w:rPr>
          <w:rStyle w:val="13"/>
          <w:color w:val="0563C1"/>
        </w:rPr>
        <w:t>[42,45,46,561,586,587]. Examining the Assessment Practices of Foreign Language Novice Teachers</w:t>
      </w:r>
      <w:r>
        <w:rPr>
          <w:rStyle w:val="13"/>
          <w:color w:val="0563C1"/>
        </w:rPr>
        <w:fldChar w:fldCharType="end"/>
      </w:r>
    </w:p>
    <w:p w14:paraId="5331C830">
      <w:pPr>
        <w:spacing w:after="200" w:line="400" w:lineRule="atLeast"/>
      </w:pPr>
      <w:r>
        <w:fldChar w:fldCharType="begin"/>
      </w:r>
      <w:r>
        <w:instrText xml:space="preserve"> HYPERLINK "https://unsworks.unsw.edu.au/bitstreams/bc905b5f-9474-4c40-beb8-6f861a56b6f3/download" \h </w:instrText>
      </w:r>
      <w:r>
        <w:fldChar w:fldCharType="separate"/>
      </w:r>
      <w:r>
        <w:rPr>
          <w:rStyle w:val="13"/>
          <w:color w:val="0563C1"/>
        </w:rPr>
        <w:t>[43,50,53,562,582,584]. Learning Experiences of Assessment and Grading of New Teachers</w:t>
      </w:r>
      <w:r>
        <w:rPr>
          <w:rStyle w:val="13"/>
          <w:color w:val="0563C1"/>
        </w:rPr>
        <w:fldChar w:fldCharType="end"/>
      </w:r>
    </w:p>
    <w:p w14:paraId="74CF52A9">
      <w:pPr>
        <w:spacing w:after="200" w:line="400" w:lineRule="atLeast"/>
      </w:pPr>
      <w:r>
        <w:fldChar w:fldCharType="begin"/>
      </w:r>
      <w:r>
        <w:instrText xml:space="preserve"> HYPERLINK "https://ijmra.in/v5i8/Doc/August.pdf" \h </w:instrText>
      </w:r>
      <w:r>
        <w:fldChar w:fldCharType="separate"/>
      </w:r>
      <w:r>
        <w:rPr>
          <w:rStyle w:val="13"/>
          <w:color w:val="0563C1"/>
        </w:rPr>
        <w:t>[47]. International Journal of Multidisciplinary Research and Analysis</w:t>
      </w:r>
      <w:r>
        <w:rPr>
          <w:rStyle w:val="13"/>
          <w:color w:val="0563C1"/>
        </w:rPr>
        <w:fldChar w:fldCharType="end"/>
      </w:r>
    </w:p>
    <w:p w14:paraId="68695703">
      <w:pPr>
        <w:spacing w:after="200" w:line="400" w:lineRule="atLeast"/>
      </w:pPr>
      <w:r>
        <w:fldChar w:fldCharType="begin"/>
      </w:r>
      <w:r>
        <w:instrText xml:space="preserve"> HYPERLINK "https://eprints.umm.ac.id/id/eprint/9530/1/Thesis_Sri%20Kurniawati.pdf" \h </w:instrText>
      </w:r>
      <w:r>
        <w:fldChar w:fldCharType="separate"/>
      </w:r>
      <w:r>
        <w:rPr>
          <w:rStyle w:val="13"/>
          <w:color w:val="0563C1"/>
        </w:rPr>
        <w:t>[49]. UNVEILING THE DUAL FACET EFL NOVICE TEACHERS' IDENTITY CONSTRUCTION: PROFESSIONALISM AND RELIGIOUS IDENTITY</w:t>
      </w:r>
      <w:r>
        <w:rPr>
          <w:rStyle w:val="13"/>
          <w:color w:val="0563C1"/>
        </w:rPr>
        <w:fldChar w:fldCharType="end"/>
      </w:r>
    </w:p>
    <w:p w14:paraId="02D64C14">
      <w:pPr>
        <w:spacing w:after="200" w:line="400" w:lineRule="atLeast"/>
      </w:pPr>
      <w:r>
        <w:fldChar w:fldCharType="begin"/>
      </w:r>
      <w:r>
        <w:instrText xml:space="preserve"> HYPERLINK "https://www.nzcer.org.nz/sites/default/files/downloads/Trends%20in%20assessment%20report.pdf" \h </w:instrText>
      </w:r>
      <w:r>
        <w:fldChar w:fldCharType="separate"/>
      </w:r>
      <w:r>
        <w:rPr>
          <w:rStyle w:val="13"/>
          <w:color w:val="0563C1"/>
        </w:rPr>
        <w:t>[51,52,583]. Trends in assessment: An overview of themes in the literature</w:t>
      </w:r>
      <w:r>
        <w:rPr>
          <w:rStyle w:val="13"/>
          <w:color w:val="0563C1"/>
        </w:rPr>
        <w:fldChar w:fldCharType="end"/>
      </w:r>
    </w:p>
    <w:p w14:paraId="674DB089">
      <w:pPr>
        <w:spacing w:after="200" w:line="400" w:lineRule="atLeast"/>
      </w:pPr>
      <w:r>
        <w:fldChar w:fldCharType="begin"/>
      </w:r>
      <w:r>
        <w:instrText xml:space="preserve"> HYPERLINK "https://repositori.ukwms.ac.id/id/eprint/27645/8/14-Teachers%E2%80%99_response_to_.pdf" \h </w:instrText>
      </w:r>
      <w:r>
        <w:fldChar w:fldCharType="separate"/>
      </w:r>
      <w:r>
        <w:rPr>
          <w:rStyle w:val="13"/>
          <w:color w:val="0563C1"/>
        </w:rPr>
        <w:t>[54,607]. Teachers’ response to a challenge to change: A portrait of teacher resilience to a professional development program</w:t>
      </w:r>
      <w:r>
        <w:rPr>
          <w:rStyle w:val="13"/>
          <w:color w:val="0563C1"/>
        </w:rPr>
        <w:fldChar w:fldCharType="end"/>
      </w:r>
    </w:p>
    <w:p w14:paraId="1C4FEC3C">
      <w:pPr>
        <w:spacing w:after="200" w:line="400" w:lineRule="atLeast"/>
      </w:pPr>
      <w:r>
        <w:fldChar w:fldCharType="begin"/>
      </w:r>
      <w:r>
        <w:instrText xml:space="preserve"> HYPERLINK "https://www.sohu.com/a/879211823_121924584" \h </w:instrText>
      </w:r>
      <w:r>
        <w:fldChar w:fldCharType="separate"/>
      </w:r>
      <w:r>
        <w:rPr>
          <w:rStyle w:val="13"/>
          <w:color w:val="0563C1"/>
        </w:rPr>
        <w:t>[55,57,578]. 如何应对人工智能时代教育评估体系的技术革新和挑战？_Claude_能力_这一趋势</w:t>
      </w:r>
      <w:r>
        <w:rPr>
          <w:rStyle w:val="13"/>
          <w:color w:val="0563C1"/>
        </w:rPr>
        <w:fldChar w:fldCharType="end"/>
      </w:r>
    </w:p>
    <w:p w14:paraId="31C1A269">
      <w:pPr>
        <w:spacing w:after="200" w:line="400" w:lineRule="atLeast"/>
      </w:pPr>
      <w:r>
        <w:fldChar w:fldCharType="begin"/>
      </w:r>
      <w:r>
        <w:instrText xml:space="preserve"> HYPERLINK "https://teachflow.ai/the-evolving-role-of-teachers-in-the-21st-century/" \h </w:instrText>
      </w:r>
      <w:r>
        <w:fldChar w:fldCharType="separate"/>
      </w:r>
      <w:r>
        <w:rPr>
          <w:rStyle w:val="13"/>
          <w:color w:val="0563C1"/>
        </w:rPr>
        <w:t>[56,58,579]. The Evolving Role of Teachers in the 21st Century - Teachflow.AI</w:t>
      </w:r>
      <w:r>
        <w:rPr>
          <w:rStyle w:val="13"/>
          <w:color w:val="0563C1"/>
        </w:rPr>
        <w:fldChar w:fldCharType="end"/>
      </w:r>
    </w:p>
    <w:p w14:paraId="7FF0A314">
      <w:pPr>
        <w:spacing w:after="200" w:line="400" w:lineRule="atLeast"/>
      </w:pPr>
      <w:r>
        <w:fldChar w:fldCharType="begin"/>
      </w:r>
      <w:r>
        <w:instrText xml:space="preserve"> HYPERLINK "https://journal.iaincurup.ac.id/index.php/JSMPI/article/download/13568/3607" \h </w:instrText>
      </w:r>
      <w:r>
        <w:fldChar w:fldCharType="separate"/>
      </w:r>
      <w:r>
        <w:rPr>
          <w:rStyle w:val="13"/>
          <w:color w:val="0563C1"/>
        </w:rPr>
        <w:t>[60,79]. Designing a Transglobal Leadership Model to Optimize Holistic Learning Within The Independent Learning Framework</w:t>
      </w:r>
      <w:r>
        <w:rPr>
          <w:rStyle w:val="13"/>
          <w:color w:val="0563C1"/>
        </w:rPr>
        <w:fldChar w:fldCharType="end"/>
      </w:r>
    </w:p>
    <w:p w14:paraId="14EADACF">
      <w:pPr>
        <w:spacing w:after="200" w:line="400" w:lineRule="atLeast"/>
      </w:pPr>
      <w:r>
        <w:fldChar w:fldCharType="begin"/>
      </w:r>
      <w:r>
        <w:instrText xml:space="preserve"> HYPERLINK "http://www.baltijapublishing.lv/omp/index.php/bp/catalog/download/634/16815/35628-1" \h </w:instrText>
      </w:r>
      <w:r>
        <w:fldChar w:fldCharType="separate"/>
      </w:r>
      <w:r>
        <w:rPr>
          <w:rStyle w:val="13"/>
          <w:color w:val="0563C1"/>
        </w:rPr>
        <w:t>[61,62,191,197,200,503,519,564]. MODERN TRENDS IN FOREIGN LANGUAGE TEACHING AT HIGHER EDUCATIONAL ESTABLISHMENTS: HOLISTIC, TRAUMA-SENSITIVE, AND PEACE EDUCATION OF EFL TEACHERS IN HARD TIMES</w:t>
      </w:r>
      <w:r>
        <w:rPr>
          <w:rStyle w:val="13"/>
          <w:color w:val="0563C1"/>
        </w:rPr>
        <w:fldChar w:fldCharType="end"/>
      </w:r>
    </w:p>
    <w:p w14:paraId="0672BC2A">
      <w:pPr>
        <w:spacing w:after="200" w:line="400" w:lineRule="atLeast"/>
      </w:pPr>
      <w:r>
        <w:fldChar w:fldCharType="begin"/>
      </w:r>
      <w:r>
        <w:instrText xml:space="preserve"> HYPERLINK "https://www.socialsciencejournals.net/archives/2024/vol6issue2/PartB/6-2-29-601.pdf" \h </w:instrText>
      </w:r>
      <w:r>
        <w:fldChar w:fldCharType="separate"/>
      </w:r>
      <w:r>
        <w:rPr>
          <w:rStyle w:val="13"/>
          <w:color w:val="0563C1"/>
        </w:rPr>
        <w:t>[66,73,75,280,465,615]. Learner empowerment levels scale impact on efl students in the instructional Iraqi and bulgarian's contexts</w:t>
      </w:r>
      <w:r>
        <w:rPr>
          <w:rStyle w:val="13"/>
          <w:color w:val="0563C1"/>
        </w:rPr>
        <w:fldChar w:fldCharType="end"/>
      </w:r>
    </w:p>
    <w:p w14:paraId="07EF4AC3">
      <w:pPr>
        <w:spacing w:after="200" w:line="400" w:lineRule="atLeast"/>
      </w:pPr>
      <w:r>
        <w:fldChar w:fldCharType="begin"/>
      </w:r>
      <w:r>
        <w:instrText xml:space="preserve"> HYPERLINK "https://utoronto.scholaris.ca/bitstreams/8885ecd2-5e9e-4b03-a602-d94c9131e8b9/download" \h </w:instrText>
      </w:r>
      <w:r>
        <w:fldChar w:fldCharType="separate"/>
      </w:r>
      <w:r>
        <w:rPr>
          <w:rStyle w:val="13"/>
          <w:color w:val="0563C1"/>
        </w:rPr>
        <w:t>[71]. THE HEART AND SOUL OF LANGUAGE TEACHING: MAKING INTER-CONNECTIONS BETWEEN HOLISTIC AND SECOND LANGUAGE EDUCATION IN THE POST-SECONDARY CONTEXT</w:t>
      </w:r>
      <w:r>
        <w:rPr>
          <w:rStyle w:val="13"/>
          <w:color w:val="0563C1"/>
        </w:rPr>
        <w:fldChar w:fldCharType="end"/>
      </w:r>
    </w:p>
    <w:p w14:paraId="13034671">
      <w:pPr>
        <w:spacing w:after="200" w:line="400" w:lineRule="atLeast"/>
      </w:pPr>
      <w:r>
        <w:fldChar w:fldCharType="begin"/>
      </w:r>
      <w:r>
        <w:instrText xml:space="preserve"> HYPERLINK "https://elibrary.pu.ac.ke/bitstream/handle/123456789/748/Ruth%20-%20Final%20thesis.pdf?sequence=1" \h </w:instrText>
      </w:r>
      <w:r>
        <w:fldChar w:fldCharType="separate"/>
      </w:r>
      <w:r>
        <w:rPr>
          <w:rStyle w:val="13"/>
          <w:color w:val="0563C1"/>
        </w:rPr>
        <w:t>[72]. A STUDY OF TEACHERS' STRATEGIES FOR COPING WITH CHALLENGES OF TEACHING INTEGRATED ENGLISH IN PUBLIC SECONDARY SCHOOLS IN MOMBASA COUNTY, KENYA</w:t>
      </w:r>
      <w:r>
        <w:rPr>
          <w:rStyle w:val="13"/>
          <w:color w:val="0563C1"/>
        </w:rPr>
        <w:fldChar w:fldCharType="end"/>
      </w:r>
    </w:p>
    <w:p w14:paraId="54F3CA4B">
      <w:pPr>
        <w:spacing w:after="200" w:line="400" w:lineRule="atLeast"/>
      </w:pPr>
      <w:r>
        <w:fldChar w:fldCharType="begin"/>
      </w:r>
      <w:r>
        <w:instrText xml:space="preserve"> HYPERLINK "https://commons.und.edu/cgi/viewcontent.cgi?article=6654&amp;context=theses" \h </w:instrText>
      </w:r>
      <w:r>
        <w:fldChar w:fldCharType="separate"/>
      </w:r>
      <w:r>
        <w:rPr>
          <w:rStyle w:val="13"/>
          <w:color w:val="0563C1"/>
        </w:rPr>
        <w:t>[74,76]. Empowering Educators: Enhancing Teacher Efficacy In Rural Schools Through Innovative Professional Development For Teachers Of English Language Learners</w:t>
      </w:r>
      <w:r>
        <w:rPr>
          <w:rStyle w:val="13"/>
          <w:color w:val="0563C1"/>
        </w:rPr>
        <w:fldChar w:fldCharType="end"/>
      </w:r>
    </w:p>
    <w:p w14:paraId="2A9F8802">
      <w:pPr>
        <w:spacing w:after="200" w:line="400" w:lineRule="atLeast"/>
      </w:pPr>
      <w:r>
        <w:fldChar w:fldCharType="begin"/>
      </w:r>
      <w:r>
        <w:instrText xml:space="preserve"> HYPERLINK "https://elibrary.ku.edu.np/bitstream/20.500.14301/504/1/Bibha%20Jha%20final%202025.pdf" \h </w:instrText>
      </w:r>
      <w:r>
        <w:fldChar w:fldCharType="separate"/>
      </w:r>
      <w:r>
        <w:rPr>
          <w:rStyle w:val="13"/>
          <w:color w:val="0563C1"/>
        </w:rPr>
        <w:t>[77,520]. EMPOWERING NARRATIVES OF MAITHIL WOMEN ENGLISH LANGUAGE TEACHERS</w:t>
      </w:r>
      <w:r>
        <w:rPr>
          <w:rStyle w:val="13"/>
          <w:color w:val="0563C1"/>
        </w:rPr>
        <w:fldChar w:fldCharType="end"/>
      </w:r>
    </w:p>
    <w:p w14:paraId="1A754CB7">
      <w:pPr>
        <w:spacing w:after="200" w:line="400" w:lineRule="atLeast"/>
      </w:pPr>
      <w:r>
        <w:fldChar w:fldCharType="begin"/>
      </w:r>
      <w:r>
        <w:instrText xml:space="preserve"> HYPERLINK "https://ifdvregina-rng.infd.edu.ar/sitio/upload/POESIA_capacitacion_Catriel.doc" \h </w:instrText>
      </w:r>
      <w:r>
        <w:fldChar w:fldCharType="separate"/>
      </w:r>
      <w:r>
        <w:rPr>
          <w:rStyle w:val="13"/>
          <w:color w:val="0563C1"/>
        </w:rPr>
        <w:t>[78,551]. ACERCA DE LA POESÍA EN LA EDUCACIÓN INICIAL</w:t>
      </w:r>
      <w:r>
        <w:rPr>
          <w:rStyle w:val="13"/>
          <w:color w:val="0563C1"/>
        </w:rPr>
        <w:fldChar w:fldCharType="end"/>
      </w:r>
    </w:p>
    <w:p w14:paraId="00A54765">
      <w:pPr>
        <w:spacing w:after="200" w:line="400" w:lineRule="atLeast"/>
      </w:pPr>
      <w:r>
        <w:fldChar w:fldCharType="begin"/>
      </w:r>
      <w:r>
        <w:instrText xml:space="preserve"> HYPERLINK "https://bibliography.lib.eduhk.hk/bibs/df5e0e27" \h </w:instrText>
      </w:r>
      <w:r>
        <w:fldChar w:fldCharType="separate"/>
      </w:r>
      <w:r>
        <w:rPr>
          <w:rStyle w:val="13"/>
          <w:color w:val="0563C1"/>
        </w:rPr>
        <w:t>[80]. Holistic flipped classroom model in ELT: Exploring learner engagement and autonomy in an English enhancement course for early childhood education pre-service teachers</w:t>
      </w:r>
      <w:r>
        <w:rPr>
          <w:rStyle w:val="13"/>
          <w:color w:val="0563C1"/>
        </w:rPr>
        <w:fldChar w:fldCharType="end"/>
      </w:r>
    </w:p>
    <w:p w14:paraId="61D510B2">
      <w:pPr>
        <w:spacing w:after="200" w:line="400" w:lineRule="atLeast"/>
      </w:pPr>
      <w:r>
        <w:fldChar w:fldCharType="begin"/>
      </w:r>
      <w:r>
        <w:instrText xml:space="preserve"> HYPERLINK "https://revistas.udea.edu.co/index.php/ikala/article/view/2668" \h </w:instrText>
      </w:r>
      <w:r>
        <w:fldChar w:fldCharType="separate"/>
      </w:r>
      <w:r>
        <w:rPr>
          <w:rStyle w:val="13"/>
          <w:color w:val="0563C1"/>
        </w:rPr>
        <w:t>[81,84,195,201]. A Holistic Proposal for English Elementary School Teachers’ Professional Development</w:t>
      </w:r>
      <w:r>
        <w:rPr>
          <w:rStyle w:val="13"/>
          <w:color w:val="0563C1"/>
        </w:rPr>
        <w:fldChar w:fldCharType="end"/>
      </w:r>
    </w:p>
    <w:p w14:paraId="45C41972">
      <w:pPr>
        <w:spacing w:after="200" w:line="400" w:lineRule="atLeast"/>
      </w:pPr>
      <w:r>
        <w:fldChar w:fldCharType="begin"/>
      </w:r>
      <w:r>
        <w:instrText xml:space="preserve"> HYPERLINK "https://empowercharter.org/mind-muscle-and-heart-a-holistic-approach-to-elementary-education/" \h </w:instrText>
      </w:r>
      <w:r>
        <w:fldChar w:fldCharType="separate"/>
      </w:r>
      <w:r>
        <w:rPr>
          <w:rStyle w:val="13"/>
          <w:color w:val="0563C1"/>
        </w:rPr>
        <w:t>[83,86,158,395,452,558]. MIND, MUSCLE and HEART: A holistic approach to elementary education - Empower Language Academy</w:t>
      </w:r>
      <w:r>
        <w:rPr>
          <w:rStyle w:val="13"/>
          <w:color w:val="0563C1"/>
        </w:rPr>
        <w:fldChar w:fldCharType="end"/>
      </w:r>
    </w:p>
    <w:p w14:paraId="2D37DC70">
      <w:pPr>
        <w:spacing w:after="200" w:line="400" w:lineRule="atLeast"/>
      </w:pPr>
      <w:r>
        <w:fldChar w:fldCharType="begin"/>
      </w:r>
      <w:r>
        <w:instrText xml:space="preserve"> HYPERLINK "https://dialnet.unirioja.es/descarga/articulo/5292666.pdf" \h </w:instrText>
      </w:r>
      <w:r>
        <w:fldChar w:fldCharType="separate"/>
      </w:r>
      <w:r>
        <w:rPr>
          <w:rStyle w:val="13"/>
          <w:color w:val="0563C1"/>
        </w:rPr>
        <w:t>[87,95,146,147,529,552]. Holism in the EFL Classroom</w:t>
      </w:r>
      <w:r>
        <w:rPr>
          <w:rStyle w:val="13"/>
          <w:color w:val="0563C1"/>
        </w:rPr>
        <w:fldChar w:fldCharType="end"/>
      </w:r>
    </w:p>
    <w:p w14:paraId="6C848CBD">
      <w:pPr>
        <w:spacing w:after="200" w:line="400" w:lineRule="atLeast"/>
      </w:pPr>
      <w:r>
        <w:fldChar w:fldCharType="begin"/>
      </w:r>
      <w:r>
        <w:instrText xml:space="preserve"> HYPERLINK "https://files.eric.ed.gov/fulltext/EJ1065852.pdf" \h </w:instrText>
      </w:r>
      <w:r>
        <w:fldChar w:fldCharType="separate"/>
      </w:r>
      <w:r>
        <w:rPr>
          <w:rStyle w:val="13"/>
          <w:color w:val="0563C1"/>
        </w:rPr>
        <w:t>[88,97]. English Language Teaching Strategies Used by Primary Teachers in One New Delhi, India School</w:t>
      </w:r>
      <w:r>
        <w:rPr>
          <w:rStyle w:val="13"/>
          <w:color w:val="0563C1"/>
        </w:rPr>
        <w:fldChar w:fldCharType="end"/>
      </w:r>
    </w:p>
    <w:p w14:paraId="7461F7F1">
      <w:pPr>
        <w:spacing w:after="200" w:line="400" w:lineRule="atLeast"/>
      </w:pPr>
      <w:r>
        <w:fldChar w:fldCharType="begin"/>
      </w:r>
      <w:r>
        <w:instrText xml:space="preserve"> HYPERLINK "https://etheses.iainkediri.ac.id/12417/3/932200810_bab02.pdf" \h </w:instrText>
      </w:r>
      <w:r>
        <w:fldChar w:fldCharType="separate"/>
      </w:r>
      <w:r>
        <w:rPr>
          <w:rStyle w:val="13"/>
          <w:color w:val="0563C1"/>
        </w:rPr>
        <w:t>[89,98]. REVIEW OF RELATED LITERATURE</w:t>
      </w:r>
      <w:r>
        <w:rPr>
          <w:rStyle w:val="13"/>
          <w:color w:val="0563C1"/>
        </w:rPr>
        <w:fldChar w:fldCharType="end"/>
      </w:r>
    </w:p>
    <w:p w14:paraId="00B5234A">
      <w:pPr>
        <w:spacing w:after="200" w:line="400" w:lineRule="atLeast"/>
      </w:pPr>
      <w:r>
        <w:fldChar w:fldCharType="begin"/>
      </w:r>
      <w:r>
        <w:instrText xml:space="preserve"> HYPERLINK "https://files.eric.ed.gov/fulltext/ED369035.pdf" \h </w:instrText>
      </w:r>
      <w:r>
        <w:fldChar w:fldCharType="separate"/>
      </w:r>
      <w:r>
        <w:rPr>
          <w:rStyle w:val="13"/>
          <w:color w:val="0563C1"/>
        </w:rPr>
        <w:t>[90]. The Language and Literacy Spectrum, 1994, A Journal of the New York State Reading Association.</w:t>
      </w:r>
      <w:r>
        <w:rPr>
          <w:rStyle w:val="13"/>
          <w:color w:val="0563C1"/>
        </w:rPr>
        <w:fldChar w:fldCharType="end"/>
      </w:r>
    </w:p>
    <w:p w14:paraId="5F0A7C30">
      <w:pPr>
        <w:spacing w:after="200" w:line="400" w:lineRule="atLeast"/>
      </w:pPr>
      <w:r>
        <w:fldChar w:fldCharType="begin"/>
      </w:r>
      <w:r>
        <w:instrText xml:space="preserve"> HYPERLINK "https://www.teachersoftomorrow.org/blog/insights/how-to-become-an-english-teacher/#%3A~%3Atext%3DEnglish%20Teacher%20Job%20Definition%2Chelp%20students%20understand%20the%20language." \h </w:instrText>
      </w:r>
      <w:r>
        <w:fldChar w:fldCharType="separate"/>
      </w:r>
      <w:r>
        <w:rPr>
          <w:rStyle w:val="13"/>
          <w:color w:val="0563C1"/>
        </w:rPr>
        <w:t>[96]. Becoming an English Teacher</w:t>
      </w:r>
      <w:r>
        <w:rPr>
          <w:rStyle w:val="13"/>
          <w:color w:val="0563C1"/>
        </w:rPr>
        <w:fldChar w:fldCharType="end"/>
      </w:r>
    </w:p>
    <w:p w14:paraId="74686A9B">
      <w:pPr>
        <w:spacing w:after="200" w:line="400" w:lineRule="atLeast"/>
      </w:pPr>
      <w:r>
        <w:fldChar w:fldCharType="begin"/>
      </w:r>
      <w:r>
        <w:instrText xml:space="preserve"> HYPERLINK "https://edukatesingapore.com/portfolio/stellar-for-english-language/" \h </w:instrText>
      </w:r>
      <w:r>
        <w:fldChar w:fldCharType="separate"/>
      </w:r>
      <w:r>
        <w:rPr>
          <w:rStyle w:val="13"/>
          <w:color w:val="0563C1"/>
        </w:rPr>
        <w:t>[99]. English Primary Overview</w:t>
      </w:r>
      <w:r>
        <w:rPr>
          <w:rStyle w:val="13"/>
          <w:color w:val="0563C1"/>
        </w:rPr>
        <w:fldChar w:fldCharType="end"/>
      </w:r>
    </w:p>
    <w:p w14:paraId="583EC008">
      <w:pPr>
        <w:spacing w:after="200" w:line="400" w:lineRule="atLeast"/>
      </w:pPr>
      <w:r>
        <w:fldChar w:fldCharType="begin"/>
      </w:r>
      <w:r>
        <w:instrText xml:space="preserve"> HYPERLINK "https://pdf.erytis.cn/esw/ESW9039.pdf" \h </w:instrText>
      </w:r>
      <w:r>
        <w:fldChar w:fldCharType="separate"/>
      </w:r>
      <w:r>
        <w:rPr>
          <w:rStyle w:val="13"/>
          <w:color w:val="0563C1"/>
        </w:rPr>
        <w:t>[103,104,106,107,128,129,531,532,573,575]. Production - Oriented Approach Empowers Reading and Writing Teaching in Junior High School English</w:t>
      </w:r>
      <w:r>
        <w:rPr>
          <w:rStyle w:val="13"/>
          <w:color w:val="0563C1"/>
        </w:rPr>
        <w:fldChar w:fldCharType="end"/>
      </w:r>
    </w:p>
    <w:p w14:paraId="23069977">
      <w:pPr>
        <w:spacing w:after="200" w:line="400" w:lineRule="atLeast"/>
      </w:pPr>
      <w:r>
        <w:fldChar w:fldCharType="begin"/>
      </w:r>
      <w:r>
        <w:instrText xml:space="preserve"> HYPERLINK "https://ir.nwnu.edu.cn/bitstream/39RV6HYL/1412/1/%E5%9F%BA%E4%BA%8E%E5%A4%9A%E5%B1%82%E9%9D%A2Rasch%E6%A8%A1%E5%9E%8B%E7%9A%84%E5%9C%A8%E7%BA%BF%E5%AD%A6%E7%94%9F%E8%87%AA%E8%AF%84%E3%80%81%E5%B8%88%E8%AF%84%E5%92%8C%E5%AD%A6%E7%94%9F%E4%BA%92%E8%AF%84%E7%A0%94%E7%A9%B6.pdf" \h </w:instrText>
      </w:r>
      <w:r>
        <w:fldChar w:fldCharType="separate"/>
      </w:r>
      <w:r>
        <w:rPr>
          <w:rStyle w:val="13"/>
          <w:color w:val="0563C1"/>
        </w:rPr>
        <w:t>[109,118,122,123,576]. 基于多层面 Rasch模型的在线学生自评、师评和学生互评研究</w:t>
      </w:r>
      <w:r>
        <w:rPr>
          <w:rStyle w:val="13"/>
          <w:color w:val="0563C1"/>
        </w:rPr>
        <w:fldChar w:fldCharType="end"/>
      </w:r>
    </w:p>
    <w:p w14:paraId="0C7A1D77">
      <w:pPr>
        <w:spacing w:after="200" w:line="400" w:lineRule="atLeast"/>
      </w:pPr>
      <w:r>
        <w:fldChar w:fldCharType="begin"/>
      </w:r>
      <w:r>
        <w:instrText xml:space="preserve"> HYPERLINK "https://files.eric.ed.gov/fulltext/EJ1254841.pdf" \h </w:instrText>
      </w:r>
      <w:r>
        <w:fldChar w:fldCharType="separate"/>
      </w:r>
      <w:r>
        <w:rPr>
          <w:rStyle w:val="13"/>
          <w:color w:val="0563C1"/>
        </w:rPr>
        <w:t>[136,138,142,155,516,521]. Can the Dimensions of Identity, Investment and Empowerment Increase Social Inclusion for Second-language Learners? – Moving Towards the Creation of a Conceptual Framework</w:t>
      </w:r>
      <w:r>
        <w:rPr>
          <w:rStyle w:val="13"/>
          <w:color w:val="0563C1"/>
        </w:rPr>
        <w:fldChar w:fldCharType="end"/>
      </w:r>
    </w:p>
    <w:p w14:paraId="6421CF23">
      <w:pPr>
        <w:spacing w:after="200" w:line="400" w:lineRule="atLeast"/>
      </w:pPr>
      <w:r>
        <w:fldChar w:fldCharType="begin"/>
      </w:r>
      <w:r>
        <w:instrText xml:space="preserve"> HYPERLINK "https://jows.pl/brepo/panel_repo_files/2024/12/23/rgekua/jows-04-2024-okon.pdf" \h </w:instrText>
      </w:r>
      <w:r>
        <w:fldChar w:fldCharType="separate"/>
      </w:r>
      <w:r>
        <w:rPr>
          <w:rStyle w:val="13"/>
          <w:color w:val="0563C1"/>
        </w:rPr>
        <w:t>[137,149,150,152,153,154,535]. Językowy empowerment: Nauczyciele i AI w służbie włączającej i świadomej komunikacji na lekcjach angielskiego</w:t>
      </w:r>
      <w:r>
        <w:rPr>
          <w:rStyle w:val="13"/>
          <w:color w:val="0563C1"/>
        </w:rPr>
        <w:fldChar w:fldCharType="end"/>
      </w:r>
    </w:p>
    <w:p w14:paraId="06E056CF">
      <w:pPr>
        <w:spacing w:after="200" w:line="400" w:lineRule="atLeast"/>
      </w:pPr>
      <w:r>
        <w:fldChar w:fldCharType="begin"/>
      </w:r>
      <w:r>
        <w:instrText xml:space="preserve"> HYPERLINK "https://thatgurjot.com/posts/designing-a-holistic-early-learning-programme/" \h </w:instrText>
      </w:r>
      <w:r>
        <w:fldChar w:fldCharType="separate"/>
      </w:r>
      <w:r>
        <w:rPr>
          <w:rStyle w:val="13"/>
          <w:color w:val="0563C1"/>
        </w:rPr>
        <w:t>[144,157]. Designing a Holistic Early Learning Programme</w:t>
      </w:r>
      <w:r>
        <w:rPr>
          <w:rStyle w:val="13"/>
          <w:color w:val="0563C1"/>
        </w:rPr>
        <w:fldChar w:fldCharType="end"/>
      </w:r>
    </w:p>
    <w:p w14:paraId="57CE65B6">
      <w:pPr>
        <w:spacing w:after="200" w:line="400" w:lineRule="atLeast"/>
      </w:pPr>
      <w:r>
        <w:fldChar w:fldCharType="begin"/>
      </w:r>
      <w:r>
        <w:instrText xml:space="preserve"> HYPERLINK "https://theses.hal.science/tel-00681272/file/2011theseMezriguiY.pdf" \h </w:instrText>
      </w:r>
      <w:r>
        <w:fldChar w:fldCharType="separate"/>
      </w:r>
      <w:r>
        <w:rPr>
          <w:rStyle w:val="13"/>
          <w:color w:val="0563C1"/>
        </w:rPr>
        <w:t>[145]. Communication Difficulties in Learners of English as a Foreign Language: whys and ways out</w:t>
      </w:r>
      <w:r>
        <w:rPr>
          <w:rStyle w:val="13"/>
          <w:color w:val="0563C1"/>
        </w:rPr>
        <w:fldChar w:fldCharType="end"/>
      </w:r>
    </w:p>
    <w:p w14:paraId="179BA96C">
      <w:pPr>
        <w:spacing w:after="200" w:line="400" w:lineRule="atLeast"/>
      </w:pPr>
      <w:r>
        <w:fldChar w:fldCharType="begin"/>
      </w:r>
      <w:r>
        <w:instrText xml:space="preserve"> HYPERLINK "https://mro.massey.ac.nz/bitstream/handle/10179/8341/02_whole.pdf?sequence=2" \h </w:instrText>
      </w:r>
      <w:r>
        <w:fldChar w:fldCharType="separate"/>
      </w:r>
      <w:r>
        <w:rPr>
          <w:rStyle w:val="13"/>
          <w:color w:val="0563C1"/>
        </w:rPr>
        <w:t>[148,159]. OVERCOMING LANGUAGE BARRIERS IN EARLY CHILDHOOD EDUCATION</w:t>
      </w:r>
      <w:r>
        <w:rPr>
          <w:rStyle w:val="13"/>
          <w:color w:val="0563C1"/>
        </w:rPr>
        <w:fldChar w:fldCharType="end"/>
      </w:r>
    </w:p>
    <w:p w14:paraId="62297E93">
      <w:pPr>
        <w:spacing w:after="200" w:line="400" w:lineRule="atLeast"/>
      </w:pPr>
      <w:r>
        <w:fldChar w:fldCharType="begin"/>
      </w:r>
      <w:r>
        <w:instrText xml:space="preserve"> HYPERLINK "https://www.brainzmagazine.com/post/empowering-your-life-the-holistic-approach" \h </w:instrText>
      </w:r>
      <w:r>
        <w:fldChar w:fldCharType="separate"/>
      </w:r>
      <w:r>
        <w:rPr>
          <w:rStyle w:val="13"/>
          <w:color w:val="0563C1"/>
        </w:rPr>
        <w:t>[156]. Holistic Empowerment Coaching</w:t>
      </w:r>
      <w:r>
        <w:rPr>
          <w:rStyle w:val="13"/>
          <w:color w:val="0563C1"/>
        </w:rPr>
        <w:fldChar w:fldCharType="end"/>
      </w:r>
    </w:p>
    <w:p w14:paraId="0DF6F7C7">
      <w:pPr>
        <w:spacing w:after="200" w:line="400" w:lineRule="atLeast"/>
      </w:pPr>
      <w:r>
        <w:fldChar w:fldCharType="begin"/>
      </w:r>
      <w:r>
        <w:instrText xml:space="preserve"> HYPERLINK "https://kdes.gallaudet.edu/academics-2/" \h </w:instrText>
      </w:r>
      <w:r>
        <w:fldChar w:fldCharType="separate"/>
      </w:r>
      <w:r>
        <w:rPr>
          <w:rStyle w:val="13"/>
          <w:color w:val="0563C1"/>
        </w:rPr>
        <w:t>[160]. We empower Students</w:t>
      </w:r>
      <w:r>
        <w:rPr>
          <w:rStyle w:val="13"/>
          <w:color w:val="0563C1"/>
        </w:rPr>
        <w:fldChar w:fldCharType="end"/>
      </w:r>
    </w:p>
    <w:p w14:paraId="490C9231">
      <w:pPr>
        <w:spacing w:after="200" w:line="400" w:lineRule="atLeast"/>
      </w:pPr>
      <w:r>
        <w:fldChar w:fldCharType="begin"/>
      </w:r>
      <w:r>
        <w:instrText xml:space="preserve"> HYPERLINK "https://teachempowered.org/wp-content/uploads/2023/12/Empowered_Teacher_Magazine_03_Fall_2023_FULL_ISSUE.pdf" \h </w:instrText>
      </w:r>
      <w:r>
        <w:fldChar w:fldCharType="separate"/>
      </w:r>
      <w:r>
        <w:rPr>
          <w:rStyle w:val="13"/>
          <w:color w:val="0563C1"/>
        </w:rPr>
        <w:t>[162]. Empowered Teacher Magazine</w:t>
      </w:r>
      <w:r>
        <w:rPr>
          <w:rStyle w:val="13"/>
          <w:color w:val="0563C1"/>
        </w:rPr>
        <w:fldChar w:fldCharType="end"/>
      </w:r>
    </w:p>
    <w:p w14:paraId="168ECC10">
      <w:pPr>
        <w:spacing w:after="200" w:line="400" w:lineRule="atLeast"/>
      </w:pPr>
      <w:r>
        <w:fldChar w:fldCharType="begin"/>
      </w:r>
      <w:r>
        <w:instrText xml:space="preserve"> HYPERLINK "https://edukatepunggol.com/2023/05/08/classroom-management-english-language-teaching/" \h </w:instrText>
      </w:r>
      <w:r>
        <w:fldChar w:fldCharType="separate"/>
      </w:r>
      <w:r>
        <w:rPr>
          <w:rStyle w:val="13"/>
          <w:color w:val="0563C1"/>
        </w:rPr>
        <w:t>[163,173,545]. Classroom management is a critical component of effective English teaching</w:t>
      </w:r>
      <w:r>
        <w:rPr>
          <w:rStyle w:val="13"/>
          <w:color w:val="0563C1"/>
        </w:rPr>
        <w:fldChar w:fldCharType="end"/>
      </w:r>
    </w:p>
    <w:p w14:paraId="00022B03">
      <w:pPr>
        <w:spacing w:after="200" w:line="400" w:lineRule="atLeast"/>
      </w:pPr>
      <w:r>
        <w:fldChar w:fldCharType="begin"/>
      </w:r>
      <w:r>
        <w:instrText xml:space="preserve"> HYPERLINK "https://www.ascap.edu.al/wp-content/uploads/2023/11/Effective-Teaching-Techniques-for-Young-English-Language-Learners.pdf" \h </w:instrText>
      </w:r>
      <w:r>
        <w:fldChar w:fldCharType="separate"/>
      </w:r>
      <w:r>
        <w:rPr>
          <w:rStyle w:val="13"/>
          <w:color w:val="0563C1"/>
        </w:rPr>
        <w:t>[164]. Effective Teaching Techniques for Young English Language Learners: A Practical Manual for Classroom Management, Lesson Planning, and Assessment</w:t>
      </w:r>
      <w:r>
        <w:rPr>
          <w:rStyle w:val="13"/>
          <w:color w:val="0563C1"/>
        </w:rPr>
        <w:fldChar w:fldCharType="end"/>
      </w:r>
    </w:p>
    <w:p w14:paraId="1DED2471">
      <w:pPr>
        <w:spacing w:after="200" w:line="400" w:lineRule="atLeast"/>
      </w:pPr>
      <w:r>
        <w:fldChar w:fldCharType="begin"/>
      </w:r>
      <w:r>
        <w:instrText xml:space="preserve"> HYPERLINK "https://media.neliti.com/media/publications/571478-classroom-management-strategies-on-the-t-6a29cf14.pdf" \h </w:instrText>
      </w:r>
      <w:r>
        <w:fldChar w:fldCharType="separate"/>
      </w:r>
      <w:r>
        <w:rPr>
          <w:rStyle w:val="13"/>
          <w:color w:val="0563C1"/>
        </w:rPr>
        <w:t>[165,177,546]. Classroom Management Strategies on the Teaching English to Young Learners at Elementary School</w:t>
      </w:r>
      <w:r>
        <w:rPr>
          <w:rStyle w:val="13"/>
          <w:color w:val="0563C1"/>
        </w:rPr>
        <w:fldChar w:fldCharType="end"/>
      </w:r>
    </w:p>
    <w:p w14:paraId="40A1A8D7">
      <w:pPr>
        <w:spacing w:after="200" w:line="400" w:lineRule="atLeast"/>
      </w:pPr>
      <w:r>
        <w:fldChar w:fldCharType="begin"/>
      </w:r>
      <w:r>
        <w:instrText xml:space="preserve"> HYPERLINK "https://naukrinama.com/employment-news/5-effective-classroom-management-strategies-for-elementary/cid12563578.htm" \h </w:instrText>
      </w:r>
      <w:r>
        <w:fldChar w:fldCharType="separate"/>
      </w:r>
      <w:r>
        <w:rPr>
          <w:rStyle w:val="13"/>
          <w:color w:val="0563C1"/>
        </w:rPr>
        <w:t>[166,169,175,178,533,547]. 5 Effective Classroom Management Strategies for Elementary Teachers</w:t>
      </w:r>
      <w:r>
        <w:rPr>
          <w:rStyle w:val="13"/>
          <w:color w:val="0563C1"/>
        </w:rPr>
        <w:fldChar w:fldCharType="end"/>
      </w:r>
    </w:p>
    <w:p w14:paraId="77249A43">
      <w:pPr>
        <w:spacing w:after="200" w:line="400" w:lineRule="atLeast"/>
      </w:pPr>
      <w:r>
        <w:fldChar w:fldCharType="begin"/>
      </w:r>
      <w:r>
        <w:instrText xml:space="preserve"> HYPERLINK "https://www.edyoufest.org/post/effective-classroom-management-in-english-language-lessons" \h </w:instrText>
      </w:r>
      <w:r>
        <w:fldChar w:fldCharType="separate"/>
      </w:r>
      <w:r>
        <w:rPr>
          <w:rStyle w:val="13"/>
          <w:color w:val="0563C1"/>
        </w:rPr>
        <w:t>[167,174,176]. Effective classroom management in English Language lessons</w:t>
      </w:r>
      <w:r>
        <w:rPr>
          <w:rStyle w:val="13"/>
          <w:color w:val="0563C1"/>
        </w:rPr>
        <w:fldChar w:fldCharType="end"/>
      </w:r>
    </w:p>
    <w:p w14:paraId="131DB968">
      <w:pPr>
        <w:spacing w:after="200" w:line="400" w:lineRule="atLeast"/>
      </w:pPr>
      <w:r>
        <w:fldChar w:fldCharType="begin"/>
      </w:r>
      <w:r>
        <w:instrText xml:space="preserve"> HYPERLINK "https://www.neuralword.com/en/article/teaching-english-in-primary-schools-effective-strategies-and-approaches" \h </w:instrText>
      </w:r>
      <w:r>
        <w:fldChar w:fldCharType="separate"/>
      </w:r>
      <w:r>
        <w:rPr>
          <w:rStyle w:val="13"/>
          <w:color w:val="0563C1"/>
        </w:rPr>
        <w:t>[168]. Teaching English in Primary Schools: Effective Strategies and Approaches</w:t>
      </w:r>
      <w:r>
        <w:rPr>
          <w:rStyle w:val="13"/>
          <w:color w:val="0563C1"/>
        </w:rPr>
        <w:fldChar w:fldCharType="end"/>
      </w:r>
    </w:p>
    <w:p w14:paraId="6F21336E">
      <w:pPr>
        <w:spacing w:after="200" w:line="400" w:lineRule="atLeast"/>
      </w:pPr>
      <w:r>
        <w:fldChar w:fldCharType="begin"/>
      </w:r>
      <w:r>
        <w:instrText xml:space="preserve"> HYPERLINK "https://ijrte.inased.org/files/5/manuscript/manuscript_2248/ijrte-2248-manuscript-135505.pdf" \h </w:instrText>
      </w:r>
      <w:r>
        <w:fldChar w:fldCharType="separate"/>
      </w:r>
      <w:r>
        <w:rPr>
          <w:rStyle w:val="13"/>
          <w:color w:val="0563C1"/>
        </w:rPr>
        <w:t>[170,171,179]. Patterns of Teaching Empowerment and Classroom Management among Successful EFL Teachers</w:t>
      </w:r>
      <w:r>
        <w:rPr>
          <w:rStyle w:val="13"/>
          <w:color w:val="0563C1"/>
        </w:rPr>
        <w:fldChar w:fldCharType="end"/>
      </w:r>
    </w:p>
    <w:p w14:paraId="55329618">
      <w:pPr>
        <w:spacing w:after="200" w:line="400" w:lineRule="atLeast"/>
      </w:pPr>
      <w:r>
        <w:fldChar w:fldCharType="begin"/>
      </w:r>
      <w:r>
        <w:instrText xml:space="preserve"> HYPERLINK "https://coursematerialsformystudents.files.wordpress.com/2015/10/lecture-1.pdf" \h </w:instrText>
      </w:r>
      <w:r>
        <w:fldChar w:fldCharType="separate"/>
      </w:r>
      <w:r>
        <w:rPr>
          <w:rStyle w:val="13"/>
          <w:color w:val="0563C1"/>
        </w:rPr>
        <w:t>[172]. STRATEGIES 1 (PRACTICUM) EL 117</w:t>
      </w:r>
      <w:r>
        <w:rPr>
          <w:rStyle w:val="13"/>
          <w:color w:val="0563C1"/>
        </w:rPr>
        <w:fldChar w:fldCharType="end"/>
      </w:r>
    </w:p>
    <w:p w14:paraId="7634479C">
      <w:pPr>
        <w:spacing w:after="200" w:line="400" w:lineRule="atLeast"/>
      </w:pPr>
      <w:r>
        <w:fldChar w:fldCharType="begin"/>
      </w:r>
      <w:r>
        <w:instrText xml:space="preserve"> HYPERLINK "https://www.hkedcity.net/goelearning/sites/default/files/upload/5f9a3311aee1be9074aed92e/1604374963_2020-10-07%20Primary%20English.pdf" \h </w:instrText>
      </w:r>
      <w:r>
        <w:fldChar w:fldCharType="separate"/>
      </w:r>
      <w:r>
        <w:rPr>
          <w:rStyle w:val="13"/>
          <w:color w:val="0563C1"/>
        </w:rPr>
        <w:t>[180,183,184,185,192,193,194]. Implement Effective Learning, Teaching and Assessment with eTools in Primary School English Lessons: Teacher Experience Sharing</w:t>
      </w:r>
      <w:r>
        <w:rPr>
          <w:rStyle w:val="13"/>
          <w:color w:val="0563C1"/>
        </w:rPr>
        <w:fldChar w:fldCharType="end"/>
      </w:r>
    </w:p>
    <w:p w14:paraId="1D174E34">
      <w:pPr>
        <w:spacing w:after="200" w:line="400" w:lineRule="atLeast"/>
      </w:pPr>
      <w:r>
        <w:fldChar w:fldCharType="begin"/>
      </w:r>
      <w:r>
        <w:instrText xml:space="preserve"> HYPERLINK "https://collections.lib.utah.edu/details?id=1094026" \h </w:instrText>
      </w:r>
      <w:r>
        <w:fldChar w:fldCharType="separate"/>
      </w:r>
      <w:r>
        <w:rPr>
          <w:rStyle w:val="13"/>
          <w:color w:val="0563C1"/>
        </w:rPr>
        <w:t>[187,565]. Learning From Elementary Teachers: Effective Assessment for English Learners</w:t>
      </w:r>
      <w:r>
        <w:rPr>
          <w:rStyle w:val="13"/>
          <w:color w:val="0563C1"/>
        </w:rPr>
        <w:fldChar w:fldCharType="end"/>
      </w:r>
    </w:p>
    <w:p w14:paraId="0779AF6E">
      <w:pPr>
        <w:spacing w:after="200" w:line="400" w:lineRule="atLeast"/>
      </w:pPr>
      <w:r>
        <w:fldChar w:fldCharType="begin"/>
      </w:r>
      <w:r>
        <w:instrText xml:space="preserve"> HYPERLINK "https://measuringupmeblog.com/me-2719/" \h </w:instrText>
      </w:r>
      <w:r>
        <w:fldChar w:fldCharType="separate"/>
      </w:r>
      <w:r>
        <w:rPr>
          <w:rStyle w:val="13"/>
          <w:color w:val="0563C1"/>
        </w:rPr>
        <w:t>[188,566,572]. Ways to Empower English Language Learners</w:t>
      </w:r>
      <w:r>
        <w:rPr>
          <w:rStyle w:val="13"/>
          <w:color w:val="0563C1"/>
        </w:rPr>
        <w:fldChar w:fldCharType="end"/>
      </w:r>
    </w:p>
    <w:p w14:paraId="5756BA23">
      <w:pPr>
        <w:spacing w:after="200" w:line="400" w:lineRule="atLeast"/>
      </w:pPr>
      <w:r>
        <w:fldChar w:fldCharType="begin"/>
      </w:r>
      <w:r>
        <w:instrText xml:space="preserve"> HYPERLINK "https://www.scirp.org/journal/paperinformation?paperid=141329" \h </w:instrText>
      </w:r>
      <w:r>
        <w:fldChar w:fldCharType="separate"/>
      </w:r>
      <w:r>
        <w:rPr>
          <w:rStyle w:val="13"/>
          <w:color w:val="0563C1"/>
        </w:rPr>
        <w:t>[190,199]. Constructing a Digital English Teaching and Assessment Framework in Primary and Secondary Schools: A Core Competency Perspective</w:t>
      </w:r>
      <w:r>
        <w:rPr>
          <w:rStyle w:val="13"/>
          <w:color w:val="0563C1"/>
        </w:rPr>
        <w:fldChar w:fldCharType="end"/>
      </w:r>
    </w:p>
    <w:p w14:paraId="76C66FCC">
      <w:pPr>
        <w:spacing w:after="200" w:line="400" w:lineRule="atLeast"/>
      </w:pPr>
      <w:r>
        <w:fldChar w:fldCharType="begin"/>
      </w:r>
      <w:r>
        <w:instrText xml:space="preserve"> HYPERLINK "https://ie.cscholar.com/article/download/1000093/133" \h </w:instrText>
      </w:r>
      <w:r>
        <w:fldChar w:fldCharType="separate"/>
      </w:r>
      <w:r>
        <w:rPr>
          <w:rStyle w:val="13"/>
          <w:color w:val="0563C1"/>
        </w:rPr>
        <w:t>[196,198,287,288,289,290,291,293,294,295,296,297,298,299,301,302,303,304,305,307,308,309,310,311,312,313,402,403,404,405,414,417,522,534,536,537,538,553,580,581]. Design and Implementation of the Holistic Unit Teaching for Upper Primary School Grades English Based on Project-based Learning</w:t>
      </w:r>
      <w:r>
        <w:rPr>
          <w:rStyle w:val="13"/>
          <w:color w:val="0563C1"/>
        </w:rPr>
        <w:fldChar w:fldCharType="end"/>
      </w:r>
    </w:p>
    <w:p w14:paraId="11FE053B">
      <w:pPr>
        <w:spacing w:after="200" w:line="400" w:lineRule="atLeast"/>
      </w:pPr>
      <w:r>
        <w:fldChar w:fldCharType="begin"/>
      </w:r>
      <w:r>
        <w:instrText xml:space="preserve"> HYPERLINK "https://www.scirp.org/pdf/Oalib2025%2012null_1113300.pdf" \h </w:instrText>
      </w:r>
      <w:r>
        <w:fldChar w:fldCharType="separate"/>
      </w:r>
      <w:r>
        <w:rPr>
          <w:rStyle w:val="13"/>
          <w:color w:val="0563C1"/>
        </w:rPr>
        <w:t>[202,203,204,407,408,463,466]. Research on Pathways for Foreign Language Classroom Innovation in Holistic Development at Private Universities</w:t>
      </w:r>
      <w:r>
        <w:rPr>
          <w:rStyle w:val="13"/>
          <w:color w:val="0563C1"/>
        </w:rPr>
        <w:fldChar w:fldCharType="end"/>
      </w:r>
    </w:p>
    <w:p w14:paraId="1D658105">
      <w:pPr>
        <w:spacing w:after="200" w:line="400" w:lineRule="atLeast"/>
      </w:pPr>
      <w:r>
        <w:fldChar w:fldCharType="begin"/>
      </w:r>
      <w:r>
        <w:instrText xml:space="preserve"> HYPERLINK "https://minds.wisconsin.edu/handle/1793/95475" \h </w:instrText>
      </w:r>
      <w:r>
        <w:fldChar w:fldCharType="separate"/>
      </w:r>
      <w:r>
        <w:rPr>
          <w:rStyle w:val="13"/>
          <w:color w:val="0563C1"/>
        </w:rPr>
        <w:t>[205]. Exploring the implementation of "teaching-learning-assessment" integration in elementary school English teaching under the model of large-unit teaching</w:t>
      </w:r>
      <w:r>
        <w:rPr>
          <w:rStyle w:val="13"/>
          <w:color w:val="0563C1"/>
        </w:rPr>
        <w:fldChar w:fldCharType="end"/>
      </w:r>
    </w:p>
    <w:p w14:paraId="3E9F0910">
      <w:pPr>
        <w:spacing w:after="200" w:line="400" w:lineRule="atLeast"/>
      </w:pPr>
      <w:r>
        <w:fldChar w:fldCharType="begin"/>
      </w:r>
      <w:r>
        <w:instrText xml:space="preserve"> HYPERLINK "https://journal.unnes.ac.id/journals/LC/article/download/24518/6655/116918" \h </w:instrText>
      </w:r>
      <w:r>
        <w:fldChar w:fldCharType="separate"/>
      </w:r>
      <w:r>
        <w:rPr>
          <w:rStyle w:val="13"/>
          <w:color w:val="0563C1"/>
        </w:rPr>
        <w:t>[206]. Challenges in Teaching English under the Emancipated Curriculum at Elementary Schools</w:t>
      </w:r>
      <w:r>
        <w:rPr>
          <w:rStyle w:val="13"/>
          <w:color w:val="0563C1"/>
        </w:rPr>
        <w:fldChar w:fldCharType="end"/>
      </w:r>
    </w:p>
    <w:p w14:paraId="6FB9FAB1">
      <w:pPr>
        <w:spacing w:after="200" w:line="400" w:lineRule="atLeast"/>
      </w:pPr>
      <w:r>
        <w:fldChar w:fldCharType="begin"/>
      </w:r>
      <w:r>
        <w:instrText xml:space="preserve"> HYPERLINK "https://ejournal.publine.or.id/index.php/jess/article/download/107/119" \h </w:instrText>
      </w:r>
      <w:r>
        <w:fldChar w:fldCharType="separate"/>
      </w:r>
      <w:r>
        <w:rPr>
          <w:rStyle w:val="13"/>
          <w:color w:val="0563C1"/>
        </w:rPr>
        <w:t>[207]. A Holistic Approach to Enhancing the Quality of Education for Inclusive Students in Elementary Schools</w:t>
      </w:r>
      <w:r>
        <w:rPr>
          <w:rStyle w:val="13"/>
          <w:color w:val="0563C1"/>
        </w:rPr>
        <w:fldChar w:fldCharType="end"/>
      </w:r>
    </w:p>
    <w:p w14:paraId="5277EF14">
      <w:pPr>
        <w:spacing w:after="200" w:line="400" w:lineRule="atLeast"/>
      </w:pPr>
      <w:r>
        <w:fldChar w:fldCharType="begin"/>
      </w:r>
      <w:r>
        <w:instrText xml:space="preserve"> HYPERLINK "https://www.sciedu.ca/journal/index.php/wjel/article/download/28101/17437" \h </w:instrText>
      </w:r>
      <w:r>
        <w:fldChar w:fldCharType="separate"/>
      </w:r>
      <w:r>
        <w:rPr>
          <w:rStyle w:val="13"/>
          <w:color w:val="0563C1"/>
        </w:rPr>
        <w:t>[208]. Emancipatory Learning Strategies in English Language Teaching: Insights from Indonesia</w:t>
      </w:r>
      <w:r>
        <w:rPr>
          <w:rStyle w:val="13"/>
          <w:color w:val="0563C1"/>
        </w:rPr>
        <w:fldChar w:fldCharType="end"/>
      </w:r>
    </w:p>
    <w:p w14:paraId="6171F2E0">
      <w:pPr>
        <w:spacing w:after="200" w:line="400" w:lineRule="atLeast"/>
      </w:pPr>
      <w:r>
        <w:fldChar w:fldCharType="begin"/>
      </w:r>
      <w:r>
        <w:instrText xml:space="preserve"> HYPERLINK "https://ijsi.in/wp-content/uploads/2025/06/18.02.030.20251002.pdf" \h </w:instrText>
      </w:r>
      <w:r>
        <w:fldChar w:fldCharType="separate"/>
      </w:r>
      <w:r>
        <w:rPr>
          <w:rStyle w:val="13"/>
          <w:color w:val="0563C1"/>
        </w:rPr>
        <w:t>[209,210]. Instruction in the English Language and English Medium Instruction: Implementing Research Findings in Practical Applications</w:t>
      </w:r>
      <w:r>
        <w:rPr>
          <w:rStyle w:val="13"/>
          <w:color w:val="0563C1"/>
        </w:rPr>
        <w:fldChar w:fldCharType="end"/>
      </w:r>
    </w:p>
    <w:p w14:paraId="424B1513">
      <w:pPr>
        <w:spacing w:after="200" w:line="400" w:lineRule="atLeast"/>
      </w:pPr>
      <w:r>
        <w:fldChar w:fldCharType="begin"/>
      </w:r>
      <w:r>
        <w:instrText xml:space="preserve"> HYPERLINK "https://ojs.plhr.org.pk/journal/article/download/1216/1082/2095" \h </w:instrText>
      </w:r>
      <w:r>
        <w:fldChar w:fldCharType="separate"/>
      </w:r>
      <w:r>
        <w:rPr>
          <w:rStyle w:val="13"/>
          <w:color w:val="0563C1"/>
        </w:rPr>
        <w:t>[211]. Perception of Elementary School teachers and 8th Grade Students regarding English as a Medium of Instruction at Elementary Level</w:t>
      </w:r>
      <w:r>
        <w:rPr>
          <w:rStyle w:val="13"/>
          <w:color w:val="0563C1"/>
        </w:rPr>
        <w:fldChar w:fldCharType="end"/>
      </w:r>
    </w:p>
    <w:p w14:paraId="624E44D7">
      <w:pPr>
        <w:spacing w:after="200" w:line="400" w:lineRule="atLeast"/>
      </w:pPr>
      <w:r>
        <w:fldChar w:fldCharType="begin"/>
      </w:r>
      <w:r>
        <w:instrText xml:space="preserve"> HYPERLINK "http://repositorio.cetys.mx:8080/bitstream/60000/1947/1/Tesis%20_%20Liz%20Karina%20De%20Leo%CC%81n%20Sa%CC%81nchez.pdf" \h </w:instrText>
      </w:r>
      <w:r>
        <w:fldChar w:fldCharType="separate"/>
      </w:r>
      <w:r>
        <w:rPr>
          <w:rStyle w:val="13"/>
          <w:color w:val="0563C1"/>
        </w:rPr>
        <w:t>[212,219]. Hacia la implementación de la Pedagogía Culturalmente Relevante: Estrategias para mejorar el rendimiento académico de los English Language Learners en Arizona, Estados Unidos</w:t>
      </w:r>
      <w:r>
        <w:rPr>
          <w:rStyle w:val="13"/>
          <w:color w:val="0563C1"/>
        </w:rPr>
        <w:fldChar w:fldCharType="end"/>
      </w:r>
    </w:p>
    <w:p w14:paraId="2500F65B">
      <w:pPr>
        <w:spacing w:after="200" w:line="400" w:lineRule="atLeast"/>
      </w:pPr>
      <w:r>
        <w:fldChar w:fldCharType="begin"/>
      </w:r>
      <w:r>
        <w:instrText xml:space="preserve"> HYPERLINK "https://www.madhifoundation.org/author/swetha-a/" \h </w:instrText>
      </w:r>
      <w:r>
        <w:fldChar w:fldCharType="separate"/>
      </w:r>
      <w:r>
        <w:rPr>
          <w:rStyle w:val="13"/>
          <w:color w:val="0563C1"/>
        </w:rPr>
        <w:t>[213]. Empowering Early Learners: The Journey of Enjoy English Content Creation</w:t>
      </w:r>
      <w:r>
        <w:rPr>
          <w:rStyle w:val="13"/>
          <w:color w:val="0563C1"/>
        </w:rPr>
        <w:fldChar w:fldCharType="end"/>
      </w:r>
    </w:p>
    <w:p w14:paraId="44B0472B">
      <w:pPr>
        <w:spacing w:after="200" w:line="400" w:lineRule="atLeast"/>
      </w:pPr>
      <w:r>
        <w:fldChar w:fldCharType="begin"/>
      </w:r>
      <w:r>
        <w:instrText xml:space="preserve"> HYPERLINK "https://public-pages-files-2025.frontiersin.org/journals/psychology/articles/10.3389/fpsyg.2025.1664645/pdf" \h </w:instrText>
      </w:r>
      <w:r>
        <w:fldChar w:fldCharType="separate"/>
      </w:r>
      <w:r>
        <w:rPr>
          <w:rStyle w:val="13"/>
          <w:color w:val="0563C1"/>
        </w:rPr>
        <w:t>[214]. Emotional intelligence and holistic student development: an assessment of psychological and social efficacy in vocational university English education</w:t>
      </w:r>
      <w:r>
        <w:rPr>
          <w:rStyle w:val="13"/>
          <w:color w:val="0563C1"/>
        </w:rPr>
        <w:fldChar w:fldCharType="end"/>
      </w:r>
    </w:p>
    <w:p w14:paraId="09FF7F6A">
      <w:pPr>
        <w:spacing w:after="200" w:line="400" w:lineRule="atLeast"/>
      </w:pPr>
      <w:r>
        <w:fldChar w:fldCharType="begin"/>
      </w:r>
      <w:r>
        <w:instrText xml:space="preserve"> HYPERLINK "https://www.rsisinternational.org/journals/ijriss/view/nurturing-preschoolers-english-a-case-study/" \h </w:instrText>
      </w:r>
      <w:r>
        <w:fldChar w:fldCharType="separate"/>
      </w:r>
      <w:r>
        <w:rPr>
          <w:rStyle w:val="13"/>
          <w:color w:val="0563C1"/>
        </w:rPr>
        <w:t>[215]. Nurturing Preschoolers’ English: A Case Study</w:t>
      </w:r>
      <w:r>
        <w:rPr>
          <w:rStyle w:val="13"/>
          <w:color w:val="0563C1"/>
        </w:rPr>
        <w:fldChar w:fldCharType="end"/>
      </w:r>
    </w:p>
    <w:p w14:paraId="6C0B5F74">
      <w:pPr>
        <w:spacing w:after="200" w:line="400" w:lineRule="atLeast"/>
      </w:pPr>
      <w:r>
        <w:fldChar w:fldCharType="begin"/>
      </w:r>
      <w:r>
        <w:instrText xml:space="preserve"> HYPERLINK "https://journals.sfu.ca/jmde/index.php/jmde_1/article/view/1087" \h </w:instrText>
      </w:r>
      <w:r>
        <w:fldChar w:fldCharType="separate"/>
      </w:r>
      <w:r>
        <w:rPr>
          <w:rStyle w:val="13"/>
          <w:color w:val="0563C1"/>
        </w:rPr>
        <w:t>[216,218]. Case Studies in Empowerment Evaluation: Restorative Practices Interventions in Educational Contexts</w:t>
      </w:r>
      <w:r>
        <w:rPr>
          <w:rStyle w:val="13"/>
          <w:color w:val="0563C1"/>
        </w:rPr>
        <w:fldChar w:fldCharType="end"/>
      </w:r>
    </w:p>
    <w:p w14:paraId="5E504A0C">
      <w:pPr>
        <w:spacing w:after="200" w:line="400" w:lineRule="atLeast"/>
      </w:pPr>
      <w:r>
        <w:fldChar w:fldCharType="begin"/>
      </w:r>
      <w:r>
        <w:instrText xml:space="preserve"> HYPERLINK "https://www.nature.com/articles/s41598-025-32302-5_reference.pdf" \h </w:instrText>
      </w:r>
      <w:r>
        <w:fldChar w:fldCharType="separate"/>
      </w:r>
      <w:r>
        <w:rPr>
          <w:rStyle w:val="13"/>
          <w:color w:val="0563C1"/>
        </w:rPr>
        <w:t>[217]. Application of deep learning for transformation of Chinese traditional cultural narrative patterns and enhancement of cultural identity empowered by AIGC</w:t>
      </w:r>
      <w:r>
        <w:rPr>
          <w:rStyle w:val="13"/>
          <w:color w:val="0563C1"/>
        </w:rPr>
        <w:fldChar w:fldCharType="end"/>
      </w:r>
    </w:p>
    <w:p w14:paraId="7095BB59">
      <w:pPr>
        <w:spacing w:after="200" w:line="400" w:lineRule="atLeast"/>
      </w:pPr>
      <w:r>
        <w:fldChar w:fldCharType="begin"/>
      </w:r>
      <w:r>
        <w:instrText xml:space="preserve"> HYPERLINK "http://irep.iium.edu.my/124300/7/124300_From%20apps%20to%20AI_how%20digital%20tools%20are%20reshaping.pdf" \h </w:instrText>
      </w:r>
      <w:r>
        <w:fldChar w:fldCharType="separate"/>
      </w:r>
      <w:r>
        <w:rPr>
          <w:rStyle w:val="13"/>
          <w:color w:val="0563C1"/>
        </w:rPr>
        <w:t>[220,223,227]. FROM APPS TO AI: HOW DIGITAL TOOLS ARE RESHAPING LANGUAGE INSTRUCTION IN PRIMARY SCHOOLS</w:t>
      </w:r>
      <w:r>
        <w:rPr>
          <w:rStyle w:val="13"/>
          <w:color w:val="0563C1"/>
        </w:rPr>
        <w:fldChar w:fldCharType="end"/>
      </w:r>
    </w:p>
    <w:p w14:paraId="5ADE12C0">
      <w:pPr>
        <w:spacing w:after="200" w:line="400" w:lineRule="atLeast"/>
      </w:pPr>
      <w:r>
        <w:fldChar w:fldCharType="begin"/>
      </w:r>
      <w:r>
        <w:instrText xml:space="preserve"> HYPERLINK "https://mdpi-res.com/d_attachment/education/education-13-00226/article_deploy/education-13-00226.epub" \h </w:instrText>
      </w:r>
      <w:r>
        <w:fldChar w:fldCharType="separate"/>
      </w:r>
      <w:r>
        <w:rPr>
          <w:rStyle w:val="13"/>
          <w:color w:val="0563C1"/>
        </w:rPr>
        <w:t>[221,228,240]. Use of Digital Tools by English Language Schoolteachers</w:t>
      </w:r>
      <w:r>
        <w:rPr>
          <w:rStyle w:val="13"/>
          <w:color w:val="0563C1"/>
        </w:rPr>
        <w:fldChar w:fldCharType="end"/>
      </w:r>
    </w:p>
    <w:p w14:paraId="51155962">
      <w:pPr>
        <w:spacing w:after="200" w:line="400" w:lineRule="atLeast"/>
      </w:pPr>
      <w:r>
        <w:fldChar w:fldCharType="begin"/>
      </w:r>
      <w:r>
        <w:instrText xml:space="preserve"> HYPERLINK "https://www.ijprems.com/uploadedfiles/paper//issue_10_october_2025/44231/final/fin_ijprems1760622864.pdf" \h </w:instrText>
      </w:r>
      <w:r>
        <w:fldChar w:fldCharType="separate"/>
      </w:r>
      <w:r>
        <w:rPr>
          <w:rStyle w:val="13"/>
          <w:color w:val="0563C1"/>
        </w:rPr>
        <w:t>[222]. DIGITAL TOOLS AS DETERMINANTS OF STUDENTS' PERFORMANCE IN USE OF ENGLISH AMONG POLYTECHNIC STUDENTS IN KEBBI STATE, NIGERIA</w:t>
      </w:r>
      <w:r>
        <w:rPr>
          <w:rStyle w:val="13"/>
          <w:color w:val="0563C1"/>
        </w:rPr>
        <w:fldChar w:fldCharType="end"/>
      </w:r>
    </w:p>
    <w:p w14:paraId="460FA92F">
      <w:pPr>
        <w:spacing w:after="200" w:line="400" w:lineRule="atLeast"/>
      </w:pPr>
      <w:r>
        <w:fldChar w:fldCharType="begin"/>
      </w:r>
      <w:r>
        <w:instrText xml:space="preserve"> HYPERLINK "https://revistascientificas.una.py/index.php/nemityra/article/download/2471/2285" \h </w:instrText>
      </w:r>
      <w:r>
        <w:fldChar w:fldCharType="separate"/>
      </w:r>
      <w:r>
        <w:rPr>
          <w:rStyle w:val="13"/>
          <w:color w:val="0563C1"/>
        </w:rPr>
        <w:t>[224,225,230,231,234,235]. Uso de tecnologias digitais no ensino de língua inglesa: um meio de empoderamento discente</w:t>
      </w:r>
      <w:r>
        <w:rPr>
          <w:rStyle w:val="13"/>
          <w:color w:val="0563C1"/>
        </w:rPr>
        <w:fldChar w:fldCharType="end"/>
      </w:r>
    </w:p>
    <w:p w14:paraId="77563DEF">
      <w:pPr>
        <w:spacing w:after="200" w:line="400" w:lineRule="atLeast"/>
      </w:pPr>
      <w:r>
        <w:fldChar w:fldCharType="begin"/>
      </w:r>
      <w:r>
        <w:instrText xml:space="preserve"> HYPERLINK "https://ejournal.undiksha.ac.id/index.php/IJERR/article/download/66234/28378" \h </w:instrText>
      </w:r>
      <w:r>
        <w:fldChar w:fldCharType="separate"/>
      </w:r>
      <w:r>
        <w:rPr>
          <w:rStyle w:val="13"/>
          <w:color w:val="0563C1"/>
        </w:rPr>
        <w:t>[226,238,244,611]. Designing Mobile Games Application for Digitalization of English Teaching and Learning Materials for Elementary School</w:t>
      </w:r>
      <w:r>
        <w:rPr>
          <w:rStyle w:val="13"/>
          <w:color w:val="0563C1"/>
        </w:rPr>
        <w:fldChar w:fldCharType="end"/>
      </w:r>
    </w:p>
    <w:p w14:paraId="558B216D">
      <w:pPr>
        <w:spacing w:after="200" w:line="400" w:lineRule="atLeast"/>
      </w:pPr>
      <w:r>
        <w:fldChar w:fldCharType="begin"/>
      </w:r>
      <w:r>
        <w:instrText xml:space="preserve"> HYPERLINK "https://migrationletters.com/index.php/ml/article/download/10400/6961/25795" \h </w:instrText>
      </w:r>
      <w:r>
        <w:fldChar w:fldCharType="separate"/>
      </w:r>
      <w:r>
        <w:rPr>
          <w:rStyle w:val="13"/>
          <w:color w:val="0563C1"/>
        </w:rPr>
        <w:t>[229,241,608]. Trainee Teachers' Readiness For English Language Learning Through Digital Technology</w:t>
      </w:r>
      <w:r>
        <w:rPr>
          <w:rStyle w:val="13"/>
          <w:color w:val="0563C1"/>
        </w:rPr>
        <w:fldChar w:fldCharType="end"/>
      </w:r>
    </w:p>
    <w:p w14:paraId="2D08EE2B">
      <w:pPr>
        <w:spacing w:after="200" w:line="400" w:lineRule="atLeast"/>
      </w:pPr>
      <w:r>
        <w:fldChar w:fldCharType="begin"/>
      </w:r>
      <w:r>
        <w:instrText xml:space="preserve"> HYPERLINK "https://pal-ea.com/ojs/index.php/edu/article/download/102/143/592" \h </w:instrText>
      </w:r>
      <w:r>
        <w:fldChar w:fldCharType="separate"/>
      </w:r>
      <w:r>
        <w:rPr>
          <w:rStyle w:val="13"/>
          <w:color w:val="0563C1"/>
        </w:rPr>
        <w:t>[232]. Digital empowerment and the use of electronic platform and its impact on learning and teaching</w:t>
      </w:r>
      <w:r>
        <w:rPr>
          <w:rStyle w:val="13"/>
          <w:color w:val="0563C1"/>
        </w:rPr>
        <w:fldChar w:fldCharType="end"/>
      </w:r>
    </w:p>
    <w:p w14:paraId="35CAB95C">
      <w:pPr>
        <w:spacing w:after="200" w:line="400" w:lineRule="atLeast"/>
      </w:pPr>
      <w:r>
        <w:fldChar w:fldCharType="begin"/>
      </w:r>
      <w:r>
        <w:instrText xml:space="preserve"> HYPERLINK "https://ripl.uk/2024/11/13/digital-empowerment-in-language-teaching-using-technology-to-boost-learning-creativity-and-teacher-motivation/" \h </w:instrText>
      </w:r>
      <w:r>
        <w:fldChar w:fldCharType="separate"/>
      </w:r>
      <w:r>
        <w:rPr>
          <w:rStyle w:val="13"/>
          <w:color w:val="0563C1"/>
        </w:rPr>
        <w:t>[233]. Digital Empowerment in Language Teaching: Using Technology to Boost Learning, Creativity, and Teacher Motivation</w:t>
      </w:r>
      <w:r>
        <w:rPr>
          <w:rStyle w:val="13"/>
          <w:color w:val="0563C1"/>
        </w:rPr>
        <w:fldChar w:fldCharType="end"/>
      </w:r>
    </w:p>
    <w:p w14:paraId="759D1525">
      <w:pPr>
        <w:spacing w:after="200" w:line="400" w:lineRule="atLeast"/>
      </w:pPr>
      <w:r>
        <w:fldChar w:fldCharType="begin"/>
      </w:r>
      <w:r>
        <w:instrText xml:space="preserve"> HYPERLINK "https://jyx.jyu.fi/bitstreams/6ca14f55-58c6-41a9-a608-8692d76d5356/download" \h </w:instrText>
      </w:r>
      <w:r>
        <w:fldChar w:fldCharType="separate"/>
      </w:r>
      <w:r>
        <w:rPr>
          <w:rStyle w:val="13"/>
          <w:color w:val="0563C1"/>
        </w:rPr>
        <w:t>[236,237,518]. Teaching English through digital exercises: A material package for upper secondary EFL teachers</w:t>
      </w:r>
      <w:r>
        <w:rPr>
          <w:rStyle w:val="13"/>
          <w:color w:val="0563C1"/>
        </w:rPr>
        <w:fldChar w:fldCharType="end"/>
      </w:r>
    </w:p>
    <w:p w14:paraId="489189EA">
      <w:pPr>
        <w:spacing w:after="200" w:line="400" w:lineRule="atLeast"/>
      </w:pPr>
      <w:r>
        <w:fldChar w:fldCharType="begin"/>
      </w:r>
      <w:r>
        <w:instrText xml:space="preserve"> HYPERLINK "https://www.vpsdegreecollegeramdurg.com/ticker/REPORT%20FOR%20WEBSITE.pdf" \h </w:instrText>
      </w:r>
      <w:r>
        <w:fldChar w:fldCharType="separate"/>
      </w:r>
      <w:r>
        <w:rPr>
          <w:rStyle w:val="13"/>
          <w:color w:val="0563C1"/>
        </w:rPr>
        <w:t>[239,247,610]. HOLISTIC APPROACHES IN TEACHING OF ENGLISH AT GRADUATE LEVEL-A PRACTICAL STUDY AT RURAL DEGREE COLLEGE</w:t>
      </w:r>
      <w:r>
        <w:rPr>
          <w:rStyle w:val="13"/>
          <w:color w:val="0563C1"/>
        </w:rPr>
        <w:fldChar w:fldCharType="end"/>
      </w:r>
    </w:p>
    <w:p w14:paraId="16655C82">
      <w:pPr>
        <w:spacing w:after="200" w:line="400" w:lineRule="atLeast"/>
      </w:pPr>
      <w:r>
        <w:fldChar w:fldCharType="begin"/>
      </w:r>
      <w:r>
        <w:instrText xml:space="preserve"> HYPERLINK "https://www.edyoufest.org/post/innovative-approaches-empowering-english-language-teachers-for-the-future" \h </w:instrText>
      </w:r>
      <w:r>
        <w:fldChar w:fldCharType="separate"/>
      </w:r>
      <w:r>
        <w:rPr>
          <w:rStyle w:val="13"/>
          <w:color w:val="0563C1"/>
        </w:rPr>
        <w:t>[242,271,306,316]. Innovative Approaches: Empowering English Language Teachers for the Future</w:t>
      </w:r>
      <w:r>
        <w:rPr>
          <w:rStyle w:val="13"/>
          <w:color w:val="0563C1"/>
        </w:rPr>
        <w:fldChar w:fldCharType="end"/>
      </w:r>
    </w:p>
    <w:p w14:paraId="2F3A9D0D">
      <w:pPr>
        <w:spacing w:after="200" w:line="400" w:lineRule="atLeast"/>
      </w:pPr>
      <w:r>
        <w:fldChar w:fldCharType="begin"/>
      </w:r>
      <w:r>
        <w:instrText xml:space="preserve"> HYPERLINK "https://fobizz.com/en/digital-tools-in-the-english-classroom-in-elementary-school/" \h </w:instrText>
      </w:r>
      <w:r>
        <w:fldChar w:fldCharType="separate"/>
      </w:r>
      <w:r>
        <w:rPr>
          <w:rStyle w:val="13"/>
          <w:color w:val="0563C1"/>
        </w:rPr>
        <w:t>[243]. Digital tools in the English classroom in elementary school</w:t>
      </w:r>
      <w:r>
        <w:rPr>
          <w:rStyle w:val="13"/>
          <w:color w:val="0563C1"/>
        </w:rPr>
        <w:fldChar w:fldCharType="end"/>
      </w:r>
    </w:p>
    <w:p w14:paraId="27D21B4B">
      <w:pPr>
        <w:spacing w:after="200" w:line="400" w:lineRule="atLeast"/>
      </w:pPr>
      <w:r>
        <w:fldChar w:fldCharType="begin"/>
      </w:r>
      <w:r>
        <w:instrText xml:space="preserve"> HYPERLINK "https://theses.cz/id/ssir19/Effective_use_of_Digital_Tools_and_Applications_in_ELT_Cl_Archive.pdf" \h </w:instrText>
      </w:r>
      <w:r>
        <w:fldChar w:fldCharType="separate"/>
      </w:r>
      <w:r>
        <w:rPr>
          <w:rStyle w:val="13"/>
          <w:color w:val="0563C1"/>
        </w:rPr>
        <w:t>[245,609]. Effective use of Digital Tools and Applications in ELT Classroom</w:t>
      </w:r>
      <w:r>
        <w:rPr>
          <w:rStyle w:val="13"/>
          <w:color w:val="0563C1"/>
        </w:rPr>
        <w:fldChar w:fldCharType="end"/>
      </w:r>
    </w:p>
    <w:p w14:paraId="51741E56">
      <w:pPr>
        <w:spacing w:after="200" w:line="400" w:lineRule="atLeast"/>
      </w:pPr>
      <w:r>
        <w:fldChar w:fldCharType="begin"/>
      </w:r>
      <w:r>
        <w:instrText xml:space="preserve"> HYPERLINK "http://www.tesl-ej.org/pdf/ej70/a1.pdf" \h </w:instrText>
      </w:r>
      <w:r>
        <w:fldChar w:fldCharType="separate"/>
      </w:r>
      <w:r>
        <w:rPr>
          <w:rStyle w:val="13"/>
          <w:color w:val="0563C1"/>
        </w:rPr>
        <w:t>[246]. Teachers' Views on Digital Educational Tools in English Language Learning: Benefits and Challenges in the Turkish Context</w:t>
      </w:r>
      <w:r>
        <w:rPr>
          <w:rStyle w:val="13"/>
          <w:color w:val="0563C1"/>
        </w:rPr>
        <w:fldChar w:fldCharType="end"/>
      </w:r>
    </w:p>
    <w:p w14:paraId="68214772">
      <w:pPr>
        <w:spacing w:after="200" w:line="400" w:lineRule="atLeast"/>
      </w:pPr>
      <w:r>
        <w:fldChar w:fldCharType="begin"/>
      </w:r>
      <w:r>
        <w:instrText xml:space="preserve"> HYPERLINK "https://elibrary.ku.edu.np/bitstream/20.500.14301/264/1/Mentoring%20Novice%20Teachers%20in%20Private%20School.pdf" \h </w:instrText>
      </w:r>
      <w:r>
        <w:fldChar w:fldCharType="separate"/>
      </w:r>
      <w:r>
        <w:rPr>
          <w:rStyle w:val="13"/>
          <w:color w:val="0563C1"/>
        </w:rPr>
        <w:t>[248,251,264,593,598,599]. MENTORING NOVICE ENGLISH TEACHERS IN THE NEPALESE PRIVATE SCHOOLS</w:t>
      </w:r>
      <w:r>
        <w:rPr>
          <w:rStyle w:val="13"/>
          <w:color w:val="0563C1"/>
        </w:rPr>
        <w:fldChar w:fldCharType="end"/>
      </w:r>
    </w:p>
    <w:p w14:paraId="435CB1DC">
      <w:pPr>
        <w:spacing w:after="200" w:line="400" w:lineRule="atLeast"/>
      </w:pPr>
      <w:r>
        <w:fldChar w:fldCharType="begin"/>
      </w:r>
      <w:r>
        <w:instrText xml:space="preserve"> HYPERLINK "https://mdpi-res.com/d_attachment/education/education-14-00143/article_deploy/education-14-00143.pdf" \h </w:instrText>
      </w:r>
      <w:r>
        <w:fldChar w:fldCharType="separate"/>
      </w:r>
      <w:r>
        <w:rPr>
          <w:rStyle w:val="13"/>
          <w:color w:val="0563C1"/>
        </w:rPr>
        <w:t>[249,252,254,255,256,261,594,596,601,602]. Novice Teachers and Mentor Teachers: From a Traditional Model to a Holistic Mentoring Model in the Postmodern Era</w:t>
      </w:r>
      <w:r>
        <w:rPr>
          <w:rStyle w:val="13"/>
          <w:color w:val="0563C1"/>
        </w:rPr>
        <w:fldChar w:fldCharType="end"/>
      </w:r>
    </w:p>
    <w:p w14:paraId="7422AFC7">
      <w:pPr>
        <w:spacing w:after="200" w:line="400" w:lineRule="atLeast"/>
      </w:pPr>
      <w:r>
        <w:fldChar w:fldCharType="begin"/>
      </w:r>
      <w:r>
        <w:instrText xml:space="preserve"> HYPERLINK "http://www.academypublication.com/issues2/jltr/vol07/02/10.pdf" \h </w:instrText>
      </w:r>
      <w:r>
        <w:fldChar w:fldCharType="separate"/>
      </w:r>
      <w:r>
        <w:rPr>
          <w:rStyle w:val="13"/>
          <w:color w:val="0563C1"/>
        </w:rPr>
        <w:t>[250,266,595]. Mentoring as a Supportive Way for Novice Teachers in Foreign Language Teacher Development: A Case Study in an Ethnic College in China</w:t>
      </w:r>
      <w:r>
        <w:rPr>
          <w:rStyle w:val="13"/>
          <w:color w:val="0563C1"/>
        </w:rPr>
        <w:fldChar w:fldCharType="end"/>
      </w:r>
    </w:p>
    <w:p w14:paraId="3B6A42B4">
      <w:pPr>
        <w:spacing w:after="200" w:line="400" w:lineRule="atLeast"/>
      </w:pPr>
      <w:r>
        <w:fldChar w:fldCharType="begin"/>
      </w:r>
      <w:r>
        <w:instrText xml:space="preserve"> HYPERLINK "https://www.aps.edu.pl/media/gobb4uxx/book-of-abstracts-esa-rn10-conference-sep-1.pdf" \h </w:instrText>
      </w:r>
      <w:r>
        <w:fldChar w:fldCharType="separate"/>
      </w:r>
      <w:r>
        <w:rPr>
          <w:rStyle w:val="13"/>
          <w:color w:val="0563C1"/>
        </w:rPr>
        <w:t>[253,262,267]. ESA Research Network 10 (Sociology of Education) Mid-term Conference.</w:t>
      </w:r>
      <w:r>
        <w:rPr>
          <w:rStyle w:val="13"/>
          <w:color w:val="0563C1"/>
        </w:rPr>
        <w:fldChar w:fldCharType="end"/>
      </w:r>
    </w:p>
    <w:p w14:paraId="27020DB5">
      <w:pPr>
        <w:spacing w:after="200" w:line="400" w:lineRule="atLeast"/>
      </w:pPr>
      <w:r>
        <w:fldChar w:fldCharType="begin"/>
      </w:r>
      <w:r>
        <w:instrText xml:space="preserve"> HYPERLINK "https://www.tc.columbia.edu/teachingresidents/about-us/our-research/" \h </w:instrText>
      </w:r>
      <w:r>
        <w:fldChar w:fldCharType="separate"/>
      </w:r>
      <w:r>
        <w:rPr>
          <w:rStyle w:val="13"/>
          <w:color w:val="0563C1"/>
        </w:rPr>
        <w:t>[257,597]. The Poetic Humanity of Teacher Education: Holistic Mentoring for Beginning Teachers.</w:t>
      </w:r>
      <w:r>
        <w:rPr>
          <w:rStyle w:val="13"/>
          <w:color w:val="0563C1"/>
        </w:rPr>
        <w:fldChar w:fldCharType="end"/>
      </w:r>
    </w:p>
    <w:p w14:paraId="2E369551">
      <w:pPr>
        <w:spacing w:after="200" w:line="400" w:lineRule="atLeast"/>
      </w:pPr>
      <w:r>
        <w:fldChar w:fldCharType="begin"/>
      </w:r>
      <w:r>
        <w:instrText xml:space="preserve"> HYPERLINK "https://www.edutopia.org/article/supporting-new-teachers-through-holistic-mentorship/" \h </w:instrText>
      </w:r>
      <w:r>
        <w:fldChar w:fldCharType="separate"/>
      </w:r>
      <w:r>
        <w:rPr>
          <w:rStyle w:val="13"/>
          <w:color w:val="0563C1"/>
        </w:rPr>
        <w:t>[258,603]. Supporting New Teachers Through Holistic Mentorship</w:t>
      </w:r>
      <w:r>
        <w:rPr>
          <w:rStyle w:val="13"/>
          <w:color w:val="0563C1"/>
        </w:rPr>
        <w:fldChar w:fldCharType="end"/>
      </w:r>
    </w:p>
    <w:p w14:paraId="416BEB0E">
      <w:pPr>
        <w:spacing w:after="200" w:line="400" w:lineRule="atLeast"/>
      </w:pPr>
      <w:r>
        <w:fldChar w:fldCharType="begin"/>
      </w:r>
      <w:r>
        <w:instrText xml:space="preserve"> HYPERLINK "https://scholarworks.umass.edu/server/api/core/bitstreams/a5c366f0-dca7-4464-9890-c31f67352a46/content" \h </w:instrText>
      </w:r>
      <w:r>
        <w:fldChar w:fldCharType="separate"/>
      </w:r>
      <w:r>
        <w:rPr>
          <w:rStyle w:val="13"/>
          <w:color w:val="0563C1"/>
        </w:rPr>
        <w:t>[259,260]. Novice teachers experience a mosaic of mentoring as they learn to teach.</w:t>
      </w:r>
      <w:r>
        <w:rPr>
          <w:rStyle w:val="13"/>
          <w:color w:val="0563C1"/>
        </w:rPr>
        <w:fldChar w:fldCharType="end"/>
      </w:r>
    </w:p>
    <w:p w14:paraId="331A9156">
      <w:pPr>
        <w:spacing w:after="200" w:line="400" w:lineRule="atLeast"/>
      </w:pPr>
      <w:r>
        <w:fldChar w:fldCharType="begin"/>
      </w:r>
      <w:r>
        <w:instrText xml:space="preserve"> HYPERLINK "https://escholarship.mcgill.ca/downloads/7m01bn95t" \h </w:instrText>
      </w:r>
      <w:r>
        <w:fldChar w:fldCharType="separate"/>
      </w:r>
      <w:r>
        <w:rPr>
          <w:rStyle w:val="13"/>
          <w:color w:val="0563C1"/>
        </w:rPr>
        <w:t>[263,600]. Reflective Practice for Professional Development via a Collective Accompaniment Model: Transforming English as a Foreign Language Teaching with BA-TESOL Professionals in Mexico</w:t>
      </w:r>
      <w:r>
        <w:rPr>
          <w:rStyle w:val="13"/>
          <w:color w:val="0563C1"/>
        </w:rPr>
        <w:fldChar w:fldCharType="end"/>
      </w:r>
    </w:p>
    <w:p w14:paraId="6E90408A">
      <w:pPr>
        <w:spacing w:after="200" w:line="400" w:lineRule="atLeast"/>
      </w:pPr>
      <w:r>
        <w:fldChar w:fldCharType="begin"/>
      </w:r>
      <w:r>
        <w:instrText xml:space="preserve"> HYPERLINK "http://studentsrepo.um.edu.my/6755/7/fatiha.pdf" \h </w:instrText>
      </w:r>
      <w:r>
        <w:fldChar w:fldCharType="separate"/>
      </w:r>
      <w:r>
        <w:rPr>
          <w:rStyle w:val="13"/>
          <w:color w:val="0563C1"/>
        </w:rPr>
        <w:t>[265]. THE NATIVE SPEAKER PROGRAMME: A QUALITATIVE STUDY ON NOVICE ESL TEACHERS' KNOWLEDGE, IDENTITY AND PRACTICE</w:t>
      </w:r>
      <w:r>
        <w:rPr>
          <w:rStyle w:val="13"/>
          <w:color w:val="0563C1"/>
        </w:rPr>
        <w:fldChar w:fldCharType="end"/>
      </w:r>
    </w:p>
    <w:p w14:paraId="54632BA5">
      <w:pPr>
        <w:spacing w:after="200" w:line="400" w:lineRule="atLeast"/>
      </w:pPr>
      <w:r>
        <w:fldChar w:fldCharType="begin"/>
      </w:r>
      <w:r>
        <w:instrText xml:space="preserve"> HYPERLINK "https://ijere.iaescore.com/index.php/IJERE/article/download/33492/14579" \h </w:instrText>
      </w:r>
      <w:r>
        <w:fldChar w:fldCharType="separate"/>
      </w:r>
      <w:r>
        <w:rPr>
          <w:rStyle w:val="13"/>
          <w:color w:val="0563C1"/>
        </w:rPr>
        <w:t>[268]. The transformative power of mentorship on novice teacher success: a recent systematic literature review (2022-2024)</w:t>
      </w:r>
      <w:r>
        <w:rPr>
          <w:rStyle w:val="13"/>
          <w:color w:val="0563C1"/>
        </w:rPr>
        <w:fldChar w:fldCharType="end"/>
      </w:r>
    </w:p>
    <w:p w14:paraId="4BCFA160">
      <w:pPr>
        <w:spacing w:after="200" w:line="400" w:lineRule="atLeast"/>
      </w:pPr>
      <w:r>
        <w:fldChar w:fldCharType="begin"/>
      </w:r>
      <w:r>
        <w:instrText xml:space="preserve"> HYPERLINK "https://vicreg.com/wp-content/uploads/2025/05/BUKU-F-Bahasa-Inggris-Sebagai-Filosofi-dan-Implementasi.pdf#page=122" \h </w:instrText>
      </w:r>
      <w:r>
        <w:fldChar w:fldCharType="separate"/>
      </w:r>
      <w:r>
        <w:rPr>
          <w:rStyle w:val="13"/>
          <w:color w:val="0563C1"/>
        </w:rPr>
        <w:t>[269,270]. Bahasa Inggris Sebagai Filosofi dan Implementasi</w:t>
      </w:r>
      <w:r>
        <w:rPr>
          <w:rStyle w:val="13"/>
          <w:color w:val="0563C1"/>
        </w:rPr>
        <w:fldChar w:fldCharType="end"/>
      </w:r>
    </w:p>
    <w:p w14:paraId="58BAE9F9">
      <w:pPr>
        <w:spacing w:after="200" w:line="400" w:lineRule="atLeast"/>
      </w:pPr>
      <w:r>
        <w:fldChar w:fldCharType="begin"/>
      </w:r>
      <w:r>
        <w:instrText xml:space="preserve"> HYPERLINK "https://so05.tci-thaijo.org/index.php/reflections/article/view/117599" \h </w:instrText>
      </w:r>
      <w:r>
        <w:fldChar w:fldCharType="separate"/>
      </w:r>
      <w:r>
        <w:rPr>
          <w:rStyle w:val="13"/>
          <w:color w:val="0563C1"/>
        </w:rPr>
        <w:t>[273,478,616]. Using Tasks with Low Proficiency Learners in English Teaching</w:t>
      </w:r>
      <w:r>
        <w:rPr>
          <w:rStyle w:val="13"/>
          <w:color w:val="0563C1"/>
        </w:rPr>
        <w:fldChar w:fldCharType="end"/>
      </w:r>
    </w:p>
    <w:p w14:paraId="5160505E">
      <w:pPr>
        <w:spacing w:after="200" w:line="400" w:lineRule="atLeast"/>
      </w:pPr>
      <w:r>
        <w:fldChar w:fldCharType="begin"/>
      </w:r>
      <w:r>
        <w:instrText xml:space="preserve"> HYPERLINK "https://ptgmedia.pearsoncmg.com/images/9780132943680/samplechapter/9780132943680.pdf" \h </w:instrText>
      </w:r>
      <w:r>
        <w:fldChar w:fldCharType="separate"/>
      </w:r>
      <w:r>
        <w:rPr>
          <w:rStyle w:val="13"/>
          <w:color w:val="0563C1"/>
        </w:rPr>
        <w:t>[274]. BADER READING AND LANGUAGE INVENTORY</w:t>
      </w:r>
      <w:r>
        <w:rPr>
          <w:rStyle w:val="13"/>
          <w:color w:val="0563C1"/>
        </w:rPr>
        <w:fldChar w:fldCharType="end"/>
      </w:r>
    </w:p>
    <w:p w14:paraId="14D1C59A">
      <w:pPr>
        <w:spacing w:after="400" w:line="400" w:lineRule="atLeast"/>
      </w:pPr>
      <w:r>
        <w:t>[[277,279,456]. ACE Empower Renewal Charter Petition ](https://www.boarddocs.com/ca/sccoe/Board.nsf/files/BTSV3V7EC3B2/$file/ACE Empower - Renewal Charter Petition 2021-26.pdf)</w:t>
      </w:r>
    </w:p>
    <w:p w14:paraId="65D131A6">
      <w:pPr>
        <w:spacing w:after="200" w:line="400" w:lineRule="atLeast"/>
      </w:pPr>
      <w:r>
        <w:fldChar w:fldCharType="begin"/>
      </w:r>
      <w:r>
        <w:instrText xml:space="preserve"> HYPERLINK "https://www.nysed.gov/sites/default/files/programs/accountability/elp-fact-sheet.pdf" \h </w:instrText>
      </w:r>
      <w:r>
        <w:fldChar w:fldCharType="separate"/>
      </w:r>
      <w:r>
        <w:rPr>
          <w:rStyle w:val="13"/>
          <w:color w:val="0563C1"/>
        </w:rPr>
        <w:t>[278]. Reimagine Phase Accountability Indicator Fact Sheet English Language Proficiency Elementary/Middle and High School Levels</w:t>
      </w:r>
      <w:r>
        <w:rPr>
          <w:rStyle w:val="13"/>
          <w:color w:val="0563C1"/>
        </w:rPr>
        <w:fldChar w:fldCharType="end"/>
      </w:r>
    </w:p>
    <w:p w14:paraId="0F2B0972">
      <w:pPr>
        <w:spacing w:after="200" w:line="400" w:lineRule="atLeast"/>
      </w:pPr>
      <w:r>
        <w:fldChar w:fldCharType="begin"/>
      </w:r>
      <w:r>
        <w:instrText xml:space="preserve"> HYPERLINK "https://lessonbud.com/blog/top-5-strategies-for-teaching-english-language-learners/" \h </w:instrText>
      </w:r>
      <w:r>
        <w:fldChar w:fldCharType="separate"/>
      </w:r>
      <w:r>
        <w:rPr>
          <w:rStyle w:val="13"/>
          <w:color w:val="0563C1"/>
        </w:rPr>
        <w:t>[281]. Teaching English language learners can be challenging, but with the right strategies, teachers can greatly impact their students' language development and academic success.</w:t>
      </w:r>
      <w:r>
        <w:rPr>
          <w:rStyle w:val="13"/>
          <w:color w:val="0563C1"/>
        </w:rPr>
        <w:fldChar w:fldCharType="end"/>
      </w:r>
    </w:p>
    <w:p w14:paraId="7E380DFB">
      <w:pPr>
        <w:spacing w:after="200" w:line="400" w:lineRule="atLeast"/>
      </w:pPr>
      <w:r>
        <w:fldChar w:fldCharType="begin"/>
      </w:r>
      <w:r>
        <w:instrText xml:space="preserve"> HYPERLINK "https://cresst.org/wp-content/uploads/R678.pdf" \h </w:instrText>
      </w:r>
      <w:r>
        <w:fldChar w:fldCharType="separate"/>
      </w:r>
      <w:r>
        <w:rPr>
          <w:rStyle w:val="13"/>
          <w:color w:val="0563C1"/>
        </w:rPr>
        <w:t>[282]. Consequences and Validity of Performance Assessment for English Language Learners: Integrating Academic Language and ELL Instructional Needs into Opportunity to Learn Measures</w:t>
      </w:r>
      <w:r>
        <w:rPr>
          <w:rStyle w:val="13"/>
          <w:color w:val="0563C1"/>
        </w:rPr>
        <w:fldChar w:fldCharType="end"/>
      </w:r>
    </w:p>
    <w:p w14:paraId="4BD4CADF">
      <w:pPr>
        <w:spacing w:after="200" w:line="400" w:lineRule="atLeast"/>
      </w:pPr>
      <w:r>
        <w:fldChar w:fldCharType="begin"/>
      </w:r>
      <w:r>
        <w:instrText xml:space="preserve"> HYPERLINK "https://www.ed.gov/sites/ed/files/2020/10/goldschmidt_2018_guide_to_monitoring_and_evaluating_el_indicator_final_2018_02_20_0.pdf" \h </w:instrText>
      </w:r>
      <w:r>
        <w:fldChar w:fldCharType="separate"/>
      </w:r>
      <w:r>
        <w:rPr>
          <w:rStyle w:val="13"/>
          <w:color w:val="0563C1"/>
        </w:rPr>
        <w:t>[283,285]. Handbook for Developing and Monitoring the English Language Proficiency Indicator and English Learner Progress</w:t>
      </w:r>
      <w:r>
        <w:rPr>
          <w:rStyle w:val="13"/>
          <w:color w:val="0563C1"/>
        </w:rPr>
        <w:fldChar w:fldCharType="end"/>
      </w:r>
    </w:p>
    <w:p w14:paraId="29D013A3">
      <w:pPr>
        <w:spacing w:after="200" w:line="400" w:lineRule="atLeast"/>
      </w:pPr>
      <w:r>
        <w:fldChar w:fldCharType="begin"/>
      </w:r>
      <w:r>
        <w:instrText xml:space="preserve"> HYPERLINK "https://contact.teslontario.org/wp-content/uploads/2020/11/Fall-2020-1.pdf" \h </w:instrText>
      </w:r>
      <w:r>
        <w:fldChar w:fldCharType="separate"/>
      </w:r>
      <w:r>
        <w:rPr>
          <w:rStyle w:val="13"/>
          <w:color w:val="0563C1"/>
        </w:rPr>
        <w:t>[286]. Complexity Theory and translanguaging as pedagogy for ESL learner empowerment</w:t>
      </w:r>
      <w:r>
        <w:rPr>
          <w:rStyle w:val="13"/>
          <w:color w:val="0563C1"/>
        </w:rPr>
        <w:fldChar w:fldCharType="end"/>
      </w:r>
    </w:p>
    <w:p w14:paraId="32E1699D">
      <w:pPr>
        <w:spacing w:after="200" w:line="400" w:lineRule="atLeast"/>
      </w:pPr>
      <w:r>
        <w:fldChar w:fldCharType="begin"/>
      </w:r>
      <w:r>
        <w:instrText xml:space="preserve"> HYPERLINK "https://aicontentfy.com/en/blog/empowering-education-how-domains-enhance-learning-experiences" \h </w:instrText>
      </w:r>
      <w:r>
        <w:fldChar w:fldCharType="separate"/>
      </w:r>
      <w:r>
        <w:rPr>
          <w:rStyle w:val="13"/>
          <w:color w:val="0563C1"/>
        </w:rPr>
        <w:t>[292,300,314,539]. Empowering Education: How Domains Enhance Learning Experiences</w:t>
      </w:r>
      <w:r>
        <w:rPr>
          <w:rStyle w:val="13"/>
          <w:color w:val="0563C1"/>
        </w:rPr>
        <w:fldChar w:fldCharType="end"/>
      </w:r>
    </w:p>
    <w:p w14:paraId="280BC1DE">
      <w:pPr>
        <w:spacing w:after="200" w:line="400" w:lineRule="atLeast"/>
      </w:pPr>
      <w:r>
        <w:fldChar w:fldCharType="begin"/>
      </w:r>
      <w:r>
        <w:instrText xml:space="preserve"> HYPERLINK "https://www.mantra4change.org/project-based-learning/" \h </w:instrText>
      </w:r>
      <w:r>
        <w:fldChar w:fldCharType="separate"/>
      </w:r>
      <w:r>
        <w:rPr>
          <w:rStyle w:val="13"/>
          <w:color w:val="0563C1"/>
        </w:rPr>
        <w:t>[315]. Empowering Education</w:t>
      </w:r>
      <w:r>
        <w:rPr>
          <w:rStyle w:val="13"/>
          <w:color w:val="0563C1"/>
        </w:rPr>
        <w:fldChar w:fldCharType="end"/>
      </w:r>
    </w:p>
    <w:p w14:paraId="07211C28">
      <w:pPr>
        <w:spacing w:after="200" w:line="400" w:lineRule="atLeast"/>
      </w:pPr>
      <w:r>
        <w:fldChar w:fldCharType="begin"/>
      </w:r>
      <w:r>
        <w:instrText xml:space="preserve"> HYPERLINK "https://ejournal.publine.or.id/index.php/jess/article/download/106/118/1244" \h </w:instrText>
      </w:r>
      <w:r>
        <w:fldChar w:fldCharType="separate"/>
      </w:r>
      <w:r>
        <w:rPr>
          <w:rStyle w:val="13"/>
          <w:color w:val="0563C1"/>
        </w:rPr>
        <w:t>[317,320,322,327,334]. HOLISTIC APPROACH IN INCLUSIVE EDUCATION: IT'S EFFECTIVENESS IN ADDRESSING THE DIVERSITY OF ELEMENTARY SCHOOL STUDENTS' CHARACTERISTICS</w:t>
      </w:r>
      <w:r>
        <w:rPr>
          <w:rStyle w:val="13"/>
          <w:color w:val="0563C1"/>
        </w:rPr>
        <w:fldChar w:fldCharType="end"/>
      </w:r>
    </w:p>
    <w:p w14:paraId="569C0392">
      <w:pPr>
        <w:spacing w:after="200" w:line="400" w:lineRule="atLeast"/>
      </w:pPr>
      <w:r>
        <w:fldChar w:fldCharType="begin"/>
      </w:r>
      <w:r>
        <w:instrText xml:space="preserve"> HYPERLINK "https://ejournal.publine.or.id/index.php/jess/article/view/106" \h </w:instrText>
      </w:r>
      <w:r>
        <w:fldChar w:fldCharType="separate"/>
      </w:r>
      <w:r>
        <w:rPr>
          <w:rStyle w:val="13"/>
          <w:color w:val="0563C1"/>
        </w:rPr>
        <w:t>[318,321]. Holistic Approach in Inclusive Education: It’s Effectiveness in Addressing the Diversity of Elementary School Students' Characteristics</w:t>
      </w:r>
      <w:r>
        <w:rPr>
          <w:rStyle w:val="13"/>
          <w:color w:val="0563C1"/>
        </w:rPr>
        <w:fldChar w:fldCharType="end"/>
      </w:r>
    </w:p>
    <w:p w14:paraId="3B9556A4">
      <w:pPr>
        <w:spacing w:after="200" w:line="400" w:lineRule="atLeast"/>
      </w:pPr>
      <w:r>
        <w:fldChar w:fldCharType="begin"/>
      </w:r>
      <w:r>
        <w:instrText xml:space="preserve"> HYPERLINK "https://ejournal.publine.or.id/index.php/jess/article/download/106/118/3095" \h </w:instrText>
      </w:r>
      <w:r>
        <w:fldChar w:fldCharType="separate"/>
      </w:r>
      <w:r>
        <w:rPr>
          <w:rStyle w:val="13"/>
          <w:color w:val="0563C1"/>
        </w:rPr>
        <w:t>[319]. Holistic Approach in Inclusive Education: It's Effectiveness in Addressing the Diversity of Elementary School Students' Characteristics</w:t>
      </w:r>
      <w:r>
        <w:rPr>
          <w:rStyle w:val="13"/>
          <w:color w:val="0563C1"/>
        </w:rPr>
        <w:fldChar w:fldCharType="end"/>
      </w:r>
    </w:p>
    <w:p w14:paraId="676AAE52">
      <w:pPr>
        <w:spacing w:after="200" w:line="400" w:lineRule="atLeast"/>
      </w:pPr>
      <w:r>
        <w:fldChar w:fldCharType="begin"/>
      </w:r>
      <w:r>
        <w:instrText xml:space="preserve"> HYPERLINK "http://dspace.hebron.edu/xmlui/bitstream/handle/123456789/1458/Evaluating%20the%20Effectiveness%20of%20a%20Holistic%20Approach%20Based%20on%20Social-Emotional%20Learning%20in%20Developing%20Teachers%27%20Profession~1.pdf?sequence=1&amp;isAllowed=y" \h </w:instrText>
      </w:r>
      <w:r>
        <w:fldChar w:fldCharType="separate"/>
      </w:r>
      <w:r>
        <w:rPr>
          <w:rStyle w:val="13"/>
          <w:color w:val="0563C1"/>
        </w:rPr>
        <w:t>[323,325,326,328,331,332,333,337,338,339,340,341,342,343,344,345,346,347,348,349,350,351,353,354,355,356,384,589,590,591,592,604,605,606]. Evaluating the Effectiveness of a Holistic Approach Based on Social-Emotional Learning in Developing Teachers' Professional Competencies and Students' Learning Motivation in Jerusalem</w:t>
      </w:r>
      <w:r>
        <w:rPr>
          <w:rStyle w:val="13"/>
          <w:color w:val="0563C1"/>
        </w:rPr>
        <w:fldChar w:fldCharType="end"/>
      </w:r>
    </w:p>
    <w:p w14:paraId="4D2EFAB1">
      <w:pPr>
        <w:spacing w:after="200" w:line="400" w:lineRule="atLeast"/>
      </w:pPr>
      <w:r>
        <w:fldChar w:fldCharType="begin"/>
      </w:r>
      <w:r>
        <w:instrText xml:space="preserve"> HYPERLINK "https://eumoschool.eu/guidelines/how-to-implement-a-holistic-approach-to-prevent-early-school-leaving/" \h </w:instrText>
      </w:r>
      <w:r>
        <w:fldChar w:fldCharType="separate"/>
      </w:r>
      <w:r>
        <w:rPr>
          <w:rStyle w:val="13"/>
          <w:color w:val="0563C1"/>
        </w:rPr>
        <w:t>[324,330]. How to implement a holistic approach to prevent Early School Leaving? - EUMOSCHOOL</w:t>
      </w:r>
      <w:r>
        <w:rPr>
          <w:rStyle w:val="13"/>
          <w:color w:val="0563C1"/>
        </w:rPr>
        <w:fldChar w:fldCharType="end"/>
      </w:r>
    </w:p>
    <w:p w14:paraId="0136AA5C">
      <w:pPr>
        <w:spacing w:after="200" w:line="400" w:lineRule="atLeast"/>
      </w:pPr>
      <w:r>
        <w:fldChar w:fldCharType="begin"/>
      </w:r>
      <w:r>
        <w:instrText xml:space="preserve"> HYPERLINK "https://sheu.org.uk/sheux/EH/eh302jk.pdf" \h </w:instrText>
      </w:r>
      <w:r>
        <w:fldChar w:fldCharType="separate"/>
      </w:r>
      <w:r>
        <w:rPr>
          <w:rStyle w:val="13"/>
          <w:color w:val="0563C1"/>
        </w:rPr>
        <w:t>[329,335,360]. Health-promoting schools in New Zealand: Belonging and empowerment in two primary schools</w:t>
      </w:r>
      <w:r>
        <w:rPr>
          <w:rStyle w:val="13"/>
          <w:color w:val="0563C1"/>
        </w:rPr>
        <w:fldChar w:fldCharType="end"/>
      </w:r>
    </w:p>
    <w:p w14:paraId="77123D88">
      <w:pPr>
        <w:spacing w:after="200" w:line="400" w:lineRule="atLeast"/>
      </w:pPr>
      <w:r>
        <w:fldChar w:fldCharType="begin"/>
      </w:r>
      <w:r>
        <w:instrText xml:space="preserve"> HYPERLINK "https://brocku.scholaris.ca/bitstreams/44c480e9-79ed-42b3-a77b-c8d10a09da9f/download" \h </w:instrText>
      </w:r>
      <w:r>
        <w:fldChar w:fldCharType="separate"/>
      </w:r>
      <w:r>
        <w:rPr>
          <w:rStyle w:val="13"/>
          <w:color w:val="0563C1"/>
        </w:rPr>
        <w:t>[336,359]. The Importance of Incorporating Holistic and Invitational Approaches in an Elementary School in Karnataka, India</w:t>
      </w:r>
      <w:r>
        <w:rPr>
          <w:rStyle w:val="13"/>
          <w:color w:val="0563C1"/>
        </w:rPr>
        <w:fldChar w:fldCharType="end"/>
      </w:r>
    </w:p>
    <w:p w14:paraId="4AC47B36">
      <w:pPr>
        <w:spacing w:after="200" w:line="400" w:lineRule="atLeast"/>
      </w:pPr>
      <w:r>
        <w:fldChar w:fldCharType="begin"/>
      </w:r>
      <w:r>
        <w:instrText xml:space="preserve"> HYPERLINK "http://repositori.uin-alauddin.ac.id/23089/4/Implementation%20of%20E-Learning%20Holistic%20Education%20in%20First%20Middle%20Bosowa%20School%20Makassar%20Province%20of%20South%20Sulawesi%20Indonesia%20%28pdf.io%29.pdf" \h </w:instrText>
      </w:r>
      <w:r>
        <w:fldChar w:fldCharType="separate"/>
      </w:r>
      <w:r>
        <w:rPr>
          <w:rStyle w:val="13"/>
          <w:color w:val="0563C1"/>
        </w:rPr>
        <w:t>[352]. Implementation of E-Learning Holistic Education in First Middle Bosowa School Makassar Province of South Sulawesi Indonesia</w:t>
      </w:r>
      <w:r>
        <w:rPr>
          <w:rStyle w:val="13"/>
          <w:color w:val="0563C1"/>
        </w:rPr>
        <w:fldChar w:fldCharType="end"/>
      </w:r>
    </w:p>
    <w:p w14:paraId="57658BB4">
      <w:pPr>
        <w:spacing w:after="200" w:line="400" w:lineRule="atLeast"/>
      </w:pPr>
      <w:r>
        <w:fldChar w:fldCharType="begin"/>
      </w:r>
      <w:r>
        <w:instrText xml:space="preserve"> HYPERLINK "http://www.rjelal.com/4.2.16C/725-731%20Dr.%20KUMARI%20V.R%20SARITHA.pdf" \h </w:instrText>
      </w:r>
      <w:r>
        <w:fldChar w:fldCharType="separate"/>
      </w:r>
      <w:r>
        <w:rPr>
          <w:rStyle w:val="13"/>
          <w:color w:val="0563C1"/>
        </w:rPr>
        <w:t>[361,364,367,370,371,567,570]. RUBRIC FOR ENGLISH LANGUAGE TEACHING RESEARCH</w:t>
      </w:r>
      <w:r>
        <w:rPr>
          <w:rStyle w:val="13"/>
          <w:color w:val="0563C1"/>
        </w:rPr>
        <w:fldChar w:fldCharType="end"/>
      </w:r>
    </w:p>
    <w:p w14:paraId="75B42EC6">
      <w:pPr>
        <w:spacing w:after="200" w:line="400" w:lineRule="atLeast"/>
      </w:pPr>
      <w:r>
        <w:fldChar w:fldCharType="begin"/>
      </w:r>
      <w:r>
        <w:instrText xml:space="preserve"> HYPERLINK "https://search.shamaa.org/PDF/Articles/TSIjre/IjreVol42No2Y2018/ijre_2018-v42-n2_289-324_eng.pdf" \h </w:instrText>
      </w:r>
      <w:r>
        <w:fldChar w:fldCharType="separate"/>
      </w:r>
      <w:r>
        <w:rPr>
          <w:rStyle w:val="13"/>
          <w:color w:val="0563C1"/>
        </w:rPr>
        <w:t>[362,365,372,568]. Self-assessment in EFL Grammar Classroom: A Study of EFL Learners at the Centre for Languages and Translation, Ibb University</w:t>
      </w:r>
      <w:r>
        <w:rPr>
          <w:rStyle w:val="13"/>
          <w:color w:val="0563C1"/>
        </w:rPr>
        <w:fldChar w:fldCharType="end"/>
      </w:r>
    </w:p>
    <w:p w14:paraId="6E51D6D9">
      <w:pPr>
        <w:spacing w:after="200" w:line="400" w:lineRule="atLeast"/>
      </w:pPr>
      <w:r>
        <w:fldChar w:fldCharType="begin"/>
      </w:r>
      <w:r>
        <w:instrText xml:space="preserve"> HYPERLINK "https://www.acvenisproh.com/revistas/index.php/prohominum/article/download/1008/2309" \h </w:instrText>
      </w:r>
      <w:r>
        <w:fldChar w:fldCharType="separate"/>
      </w:r>
      <w:r>
        <w:rPr>
          <w:rStyle w:val="13"/>
          <w:color w:val="0563C1"/>
        </w:rPr>
        <w:t>[363,374,375,377,378,379]. Application of rubrics for the assessment of productive skills in english language teaching at ecuadorian universities</w:t>
      </w:r>
      <w:r>
        <w:rPr>
          <w:rStyle w:val="13"/>
          <w:color w:val="0563C1"/>
        </w:rPr>
        <w:fldChar w:fldCharType="end"/>
      </w:r>
    </w:p>
    <w:p w14:paraId="713324CC">
      <w:pPr>
        <w:spacing w:after="200" w:line="400" w:lineRule="atLeast"/>
      </w:pPr>
      <w:r>
        <w:fldChar w:fldCharType="begin"/>
      </w:r>
      <w:r>
        <w:instrText xml:space="preserve"> HYPERLINK "https://ruc.udc.es/rest/api/core/bitstreams/4c356a9c-329e-4769-aed0-3b67b7e20d98/content" \h </w:instrText>
      </w:r>
      <w:r>
        <w:fldChar w:fldCharType="separate"/>
      </w:r>
      <w:r>
        <w:rPr>
          <w:rStyle w:val="13"/>
          <w:color w:val="0563C1"/>
        </w:rPr>
        <w:t>[366,368,373,569,571]. Adequacy of Assessment tools in Official English Certificates to the Guidelines provided by the Common European Framework for Languages: An analysis on the effective implementation of rubrics</w:t>
      </w:r>
      <w:r>
        <w:rPr>
          <w:rStyle w:val="13"/>
          <w:color w:val="0563C1"/>
        </w:rPr>
        <w:fldChar w:fldCharType="end"/>
      </w:r>
    </w:p>
    <w:p w14:paraId="1CE803F9">
      <w:pPr>
        <w:spacing w:after="200" w:line="400" w:lineRule="atLeast"/>
      </w:pPr>
      <w:r>
        <w:fldChar w:fldCharType="begin"/>
      </w:r>
      <w:r>
        <w:instrText xml:space="preserve"> HYPERLINK "https://egyankosh.ac.in/bitstream/123456789/73491/1/Block-4.pdf" \h </w:instrText>
      </w:r>
      <w:r>
        <w:fldChar w:fldCharType="separate"/>
      </w:r>
      <w:r>
        <w:rPr>
          <w:rStyle w:val="13"/>
          <w:color w:val="0563C1"/>
        </w:rPr>
        <w:t>[369]. Teaching English – Elementary School</w:t>
      </w:r>
      <w:r>
        <w:rPr>
          <w:rStyle w:val="13"/>
          <w:color w:val="0563C1"/>
        </w:rPr>
        <w:fldChar w:fldCharType="end"/>
      </w:r>
    </w:p>
    <w:p w14:paraId="21C90009">
      <w:pPr>
        <w:spacing w:after="200" w:line="400" w:lineRule="atLeast"/>
      </w:pPr>
      <w:r>
        <w:fldChar w:fldCharType="begin"/>
      </w:r>
      <w:r>
        <w:instrText xml:space="preserve"> HYPERLINK "https://citeseerx.ist.psu.edu/document?repid=rep1&amp;type=pdf&amp;doi=b623ff5653cb93b2c929048687bc54a03e34c29b" \h </w:instrText>
      </w:r>
      <w:r>
        <w:fldChar w:fldCharType="separate"/>
      </w:r>
      <w:r>
        <w:rPr>
          <w:rStyle w:val="13"/>
          <w:color w:val="0563C1"/>
        </w:rPr>
        <w:t>[376]. THE ALIGNMENT OF TEACHING, LEARNING AND ASSESSMENT IN ENGLISH HOME LANGUAGE IN GRADE 10 IN DISTRICT 9, JOHANNESBURG</w:t>
      </w:r>
      <w:r>
        <w:rPr>
          <w:rStyle w:val="13"/>
          <w:color w:val="0563C1"/>
        </w:rPr>
        <w:fldChar w:fldCharType="end"/>
      </w:r>
    </w:p>
    <w:p w14:paraId="6ACDFB95">
      <w:pPr>
        <w:spacing w:after="200" w:line="400" w:lineRule="atLeast"/>
      </w:pPr>
      <w:r>
        <w:fldChar w:fldCharType="begin"/>
      </w:r>
      <w:r>
        <w:instrText xml:space="preserve"> HYPERLINK "https://qifu.zcqtz.com/article/1262788.html" \h </w:instrText>
      </w:r>
      <w:r>
        <w:fldChar w:fldCharType="separate"/>
      </w:r>
      <w:r>
        <w:rPr>
          <w:rStyle w:val="13"/>
          <w:color w:val="0563C1"/>
        </w:rPr>
        <w:t>[380,436]. British Elementary Education: Student-Centered Curriculum with Holistic Development</w:t>
      </w:r>
      <w:r>
        <w:rPr>
          <w:rStyle w:val="13"/>
          <w:color w:val="0563C1"/>
        </w:rPr>
        <w:fldChar w:fldCharType="end"/>
      </w:r>
    </w:p>
    <w:p w14:paraId="28740DD9">
      <w:pPr>
        <w:spacing w:after="200" w:line="400" w:lineRule="atLeast"/>
      </w:pPr>
      <w:r>
        <w:fldChar w:fldCharType="begin"/>
      </w:r>
      <w:r>
        <w:instrText xml:space="preserve"> HYPERLINK "https://utoronto.scholaris.ca/server/api/core/bitstreams/e813b0d4-4333-45ff-b76d-24203a6bf7e2/content" \h </w:instrText>
      </w:r>
      <w:r>
        <w:fldChar w:fldCharType="separate"/>
      </w:r>
      <w:r>
        <w:rPr>
          <w:rStyle w:val="13"/>
          <w:color w:val="0563C1"/>
        </w:rPr>
        <w:t>[382,383]. An Autoethnographic Perspective on Restorative English Education in Marginalized Communities</w:t>
      </w:r>
      <w:r>
        <w:rPr>
          <w:rStyle w:val="13"/>
          <w:color w:val="0563C1"/>
        </w:rPr>
        <w:fldChar w:fldCharType="end"/>
      </w:r>
    </w:p>
    <w:p w14:paraId="25C51BF9">
      <w:pPr>
        <w:spacing w:after="200" w:line="400" w:lineRule="atLeast"/>
      </w:pPr>
      <w:r>
        <w:fldChar w:fldCharType="begin"/>
      </w:r>
      <w:r>
        <w:instrText xml:space="preserve"> HYPERLINK "https://files.eric.ed.gov/fulltext/EJ1452367.pdf" \h </w:instrText>
      </w:r>
      <w:r>
        <w:fldChar w:fldCharType="separate"/>
      </w:r>
      <w:r>
        <w:rPr>
          <w:rStyle w:val="13"/>
          <w:color w:val="0563C1"/>
        </w:rPr>
        <w:t>[385,390,392]. The integration of Social Emotional Learning in English as a Foreign Language elementary classrooms in Uruguay</w:t>
      </w:r>
      <w:r>
        <w:rPr>
          <w:rStyle w:val="13"/>
          <w:color w:val="0563C1"/>
        </w:rPr>
        <w:fldChar w:fldCharType="end"/>
      </w:r>
    </w:p>
    <w:p w14:paraId="0B3B1F6E">
      <w:pPr>
        <w:spacing w:after="200" w:line="400" w:lineRule="atLeast"/>
      </w:pPr>
      <w:r>
        <w:fldChar w:fldCharType="begin"/>
      </w:r>
      <w:r>
        <w:instrText xml:space="preserve"> HYPERLINK "https://convention.viettesol.org.vn/event/4/contributions/1205/attachments/143/471/VIC2025_PPTSlide_Hoang%20Thi%20Hong%20Hai.pptx" \h </w:instrText>
      </w:r>
      <w:r>
        <w:fldChar w:fldCharType="separate"/>
      </w:r>
      <w:r>
        <w:rPr>
          <w:rStyle w:val="13"/>
          <w:color w:val="0563C1"/>
        </w:rPr>
        <w:t>[386,391]. Integrating Social Emotional Learning in English Language Classrooms</w:t>
      </w:r>
      <w:r>
        <w:rPr>
          <w:rStyle w:val="13"/>
          <w:color w:val="0563C1"/>
        </w:rPr>
        <w:fldChar w:fldCharType="end"/>
      </w:r>
    </w:p>
    <w:p w14:paraId="72735325">
      <w:pPr>
        <w:spacing w:after="200" w:line="400" w:lineRule="atLeast"/>
      </w:pPr>
      <w:r>
        <w:fldChar w:fldCharType="begin"/>
      </w:r>
      <w:r>
        <w:instrText xml:space="preserve"> HYPERLINK "http://journals.iupui.edu/index.php/intesol/article/view/21625" \h </w:instrText>
      </w:r>
      <w:r>
        <w:fldChar w:fldCharType="separate"/>
      </w:r>
      <w:r>
        <w:rPr>
          <w:rStyle w:val="13"/>
          <w:color w:val="0563C1"/>
        </w:rPr>
        <w:t>[387,389,524]. Social Emotional Learning and English Language Learners: A Review of the Literature</w:t>
      </w:r>
      <w:r>
        <w:rPr>
          <w:rStyle w:val="13"/>
          <w:color w:val="0563C1"/>
        </w:rPr>
        <w:fldChar w:fldCharType="end"/>
      </w:r>
    </w:p>
    <w:p w14:paraId="49020FDC">
      <w:pPr>
        <w:spacing w:after="200" w:line="400" w:lineRule="atLeast"/>
      </w:pPr>
      <w:r>
        <w:fldChar w:fldCharType="begin"/>
      </w:r>
      <w:r>
        <w:instrText xml:space="preserve"> HYPERLINK "https://vidyanchalschool.com/holistic-education-integrating-social-and-emotional-learning/" \h </w:instrText>
      </w:r>
      <w:r>
        <w:fldChar w:fldCharType="separate"/>
      </w:r>
      <w:r>
        <w:rPr>
          <w:rStyle w:val="13"/>
          <w:color w:val="0563C1"/>
        </w:rPr>
        <w:t>[388,525]. Holistic Education: Integrating Social And Emotional Learning</w:t>
      </w:r>
      <w:r>
        <w:rPr>
          <w:rStyle w:val="13"/>
          <w:color w:val="0563C1"/>
        </w:rPr>
        <w:fldChar w:fldCharType="end"/>
      </w:r>
    </w:p>
    <w:p w14:paraId="273D8C1A">
      <w:pPr>
        <w:spacing w:after="200" w:line="400" w:lineRule="atLeast"/>
      </w:pPr>
      <w:r>
        <w:fldChar w:fldCharType="begin"/>
      </w:r>
      <w:r>
        <w:instrText xml:space="preserve"> HYPERLINK "https://ie.cscholar.com/article/view/1000100" \h </w:instrText>
      </w:r>
      <w:r>
        <w:fldChar w:fldCharType="separate"/>
      </w:r>
      <w:r>
        <w:rPr>
          <w:rStyle w:val="13"/>
          <w:color w:val="0563C1"/>
        </w:rPr>
        <w:t>[393]. Fostering Social-Emotional Competencies Through English Instruction: A Case Study of SEL Integration in Chinese Primary Schools</w:t>
      </w:r>
      <w:r>
        <w:rPr>
          <w:rStyle w:val="13"/>
          <w:color w:val="0563C1"/>
        </w:rPr>
        <w:fldChar w:fldCharType="end"/>
      </w:r>
    </w:p>
    <w:p w14:paraId="1E52B4B1">
      <w:pPr>
        <w:spacing w:after="200" w:line="400" w:lineRule="atLeast"/>
      </w:pPr>
      <w:r>
        <w:fldChar w:fldCharType="begin"/>
      </w:r>
      <w:r>
        <w:instrText xml:space="preserve"> HYPERLINK "https://lingoplus.org/posts/why-holistic-teaching-is-important-in-language-learning" \h </w:instrText>
      </w:r>
      <w:r>
        <w:fldChar w:fldCharType="separate"/>
      </w:r>
      <w:r>
        <w:rPr>
          <w:rStyle w:val="13"/>
          <w:color w:val="0563C1"/>
        </w:rPr>
        <w:t>[394,527,528]. Blog</w:t>
      </w:r>
      <w:r>
        <w:rPr>
          <w:rStyle w:val="13"/>
          <w:color w:val="0563C1"/>
        </w:rPr>
        <w:fldChar w:fldCharType="end"/>
      </w:r>
    </w:p>
    <w:p w14:paraId="57F0A6C7">
      <w:pPr>
        <w:spacing w:after="200" w:line="400" w:lineRule="atLeast"/>
      </w:pPr>
      <w:r>
        <w:fldChar w:fldCharType="begin"/>
      </w:r>
      <w:r>
        <w:instrText xml:space="preserve"> HYPERLINK "https://jurnal.unsil.ac.id/index.php/tlemc/article/download/14026/4288" \h </w:instrText>
      </w:r>
      <w:r>
        <w:fldChar w:fldCharType="separate"/>
      </w:r>
      <w:r>
        <w:rPr>
          <w:rStyle w:val="13"/>
          <w:color w:val="0563C1"/>
        </w:rPr>
        <w:t>[396,399]. "THE MIRACLE WORKER": A HOLISTIC APPROACH TO LANGUAGE ACQUISITION PEDAGOGY</w:t>
      </w:r>
      <w:r>
        <w:rPr>
          <w:rStyle w:val="13"/>
          <w:color w:val="0563C1"/>
        </w:rPr>
        <w:fldChar w:fldCharType="end"/>
      </w:r>
    </w:p>
    <w:p w14:paraId="615E5F17">
      <w:pPr>
        <w:spacing w:after="200" w:line="400" w:lineRule="atLeast"/>
      </w:pPr>
      <w:r>
        <w:fldChar w:fldCharType="begin"/>
      </w:r>
      <w:r>
        <w:instrText xml:space="preserve"> HYPERLINK "https://anglica-journal.com/api/files/view/2576746.pdf" \h </w:instrText>
      </w:r>
      <w:r>
        <w:fldChar w:fldCharType="separate"/>
      </w:r>
      <w:r>
        <w:rPr>
          <w:rStyle w:val="13"/>
          <w:color w:val="0563C1"/>
        </w:rPr>
        <w:t>[397,400]. An Emotionally Intelligent, Ecolinguistic Approach to Content and Language Integrated Learning</w:t>
      </w:r>
      <w:r>
        <w:rPr>
          <w:rStyle w:val="13"/>
          <w:color w:val="0563C1"/>
        </w:rPr>
        <w:fldChar w:fldCharType="end"/>
      </w:r>
    </w:p>
    <w:p w14:paraId="713D2F58">
      <w:pPr>
        <w:spacing w:after="200" w:line="400" w:lineRule="atLeast"/>
      </w:pPr>
      <w:r>
        <w:fldChar w:fldCharType="begin"/>
      </w:r>
      <w:r>
        <w:instrText xml:space="preserve"> HYPERLINK "https://press.umich.edu/Books/S/Social-Emotional-Learning-in-English-Language-Teaching" \h </w:instrText>
      </w:r>
      <w:r>
        <w:fldChar w:fldCharType="separate"/>
      </w:r>
      <w:r>
        <w:rPr>
          <w:rStyle w:val="13"/>
          <w:color w:val="0563C1"/>
        </w:rPr>
        <w:t>[398]. Social-Emotional Learning in English Language Teaching</w:t>
      </w:r>
      <w:r>
        <w:rPr>
          <w:rStyle w:val="13"/>
          <w:color w:val="0563C1"/>
        </w:rPr>
        <w:fldChar w:fldCharType="end"/>
      </w:r>
    </w:p>
    <w:p w14:paraId="242D9ED1">
      <w:pPr>
        <w:spacing w:after="200" w:line="400" w:lineRule="atLeast"/>
      </w:pPr>
      <w:r>
        <w:fldChar w:fldCharType="begin"/>
      </w:r>
      <w:r>
        <w:instrText xml:space="preserve"> HYPERLINK "https://articles.unishanoi.org/current-trends-in-elementary-education/" \h </w:instrText>
      </w:r>
      <w:r>
        <w:fldChar w:fldCharType="separate"/>
      </w:r>
      <w:r>
        <w:rPr>
          <w:rStyle w:val="13"/>
          <w:color w:val="0563C1"/>
        </w:rPr>
        <w:t>[401]. Update the Latest Trends in Education with UNIS Hanoi</w:t>
      </w:r>
      <w:r>
        <w:rPr>
          <w:rStyle w:val="13"/>
          <w:color w:val="0563C1"/>
        </w:rPr>
        <w:fldChar w:fldCharType="end"/>
      </w:r>
    </w:p>
    <w:p w14:paraId="01CC1D40">
      <w:pPr>
        <w:spacing w:after="200" w:line="400" w:lineRule="atLeast"/>
      </w:pPr>
      <w:r>
        <w:fldChar w:fldCharType="begin"/>
      </w:r>
      <w:r>
        <w:instrText xml:space="preserve"> HYPERLINK "https://fahruddin.org/smart/article/download/607/430/3075" \h </w:instrText>
      </w:r>
      <w:r>
        <w:fldChar w:fldCharType="separate"/>
      </w:r>
      <w:r>
        <w:rPr>
          <w:rStyle w:val="13"/>
          <w:color w:val="0563C1"/>
        </w:rPr>
        <w:t>[409]. A LITERATURE REVIEW ON THE TEACHING OF INDONESIAN LANGUAGE IN ELEMENTARY SCHOOLS: APPROACHES, METHODS, AND PRACTICAL IMPLICATIONS</w:t>
      </w:r>
      <w:r>
        <w:rPr>
          <w:rStyle w:val="13"/>
          <w:color w:val="0563C1"/>
        </w:rPr>
        <w:fldChar w:fldCharType="end"/>
      </w:r>
    </w:p>
    <w:p w14:paraId="1A57F98D">
      <w:pPr>
        <w:spacing w:after="200" w:line="400" w:lineRule="atLeast"/>
      </w:pPr>
      <w:r>
        <w:fldChar w:fldCharType="begin"/>
      </w:r>
      <w:r>
        <w:instrText xml:space="preserve"> HYPERLINK "https://files.metaso.cn/api/public-file/preview?fileName=8677598748651212800.pdf" \h </w:instrText>
      </w:r>
      <w:r>
        <w:fldChar w:fldCharType="separate"/>
      </w:r>
      <w:r>
        <w:rPr>
          <w:rStyle w:val="13"/>
          <w:color w:val="0563C1"/>
        </w:rPr>
        <w:t>[410,411,418]. Recent Trends in Multidisciplinary Research (RTMR-2025)</w:t>
      </w:r>
      <w:r>
        <w:rPr>
          <w:rStyle w:val="13"/>
          <w:color w:val="0563C1"/>
        </w:rPr>
        <w:fldChar w:fldCharType="end"/>
      </w:r>
    </w:p>
    <w:p w14:paraId="1CFA2290">
      <w:pPr>
        <w:spacing w:after="200" w:line="400" w:lineRule="atLeast"/>
      </w:pPr>
      <w:r>
        <w:fldChar w:fldCharType="begin"/>
      </w:r>
      <w:r>
        <w:instrText xml:space="preserve"> HYPERLINK "https://files.metaso.cn/api/public-file/preview?fileName=8690982724225871872.pdf" \h </w:instrText>
      </w:r>
      <w:r>
        <w:fldChar w:fldCharType="separate"/>
      </w:r>
      <w:r>
        <w:rPr>
          <w:rStyle w:val="13"/>
          <w:color w:val="0563C1"/>
        </w:rPr>
        <w:t>[412,415]. Education and New Developments 2025</w:t>
      </w:r>
      <w:r>
        <w:rPr>
          <w:rStyle w:val="13"/>
          <w:color w:val="0563C1"/>
        </w:rPr>
        <w:fldChar w:fldCharType="end"/>
      </w:r>
    </w:p>
    <w:p w14:paraId="1ECDB893">
      <w:pPr>
        <w:spacing w:after="200" w:line="400" w:lineRule="atLeast"/>
      </w:pPr>
      <w:r>
        <w:fldChar w:fldCharType="begin"/>
      </w:r>
      <w:r>
        <w:instrText xml:space="preserve"> HYPERLINK "https://mentaljournal-jspu.uz/index.php/mesmj/article/download/842/854" \h </w:instrText>
      </w:r>
      <w:r>
        <w:fldChar w:fldCharType="separate"/>
      </w:r>
      <w:r>
        <w:rPr>
          <w:rStyle w:val="13"/>
          <w:color w:val="0563C1"/>
        </w:rPr>
        <w:t>[413]. INNOVATIVE APPROACHES IN EARLY ENGLISH LANGUAGE EDUCATION</w:t>
      </w:r>
      <w:r>
        <w:rPr>
          <w:rStyle w:val="13"/>
          <w:color w:val="0563C1"/>
        </w:rPr>
        <w:fldChar w:fldCharType="end"/>
      </w:r>
    </w:p>
    <w:p w14:paraId="7BE82628">
      <w:pPr>
        <w:spacing w:after="200" w:line="400" w:lineRule="atLeast"/>
      </w:pPr>
      <w:r>
        <w:fldChar w:fldCharType="begin"/>
      </w:r>
      <w:r>
        <w:instrText xml:space="preserve"> HYPERLINK "https://www.ed.gov/media/document/resource-collection-elementary-and-secondary-schools-supporting-educational-environments-free-discrimination-112257.pdf" \h </w:instrText>
      </w:r>
      <w:r>
        <w:fldChar w:fldCharType="separate"/>
      </w:r>
      <w:r>
        <w:rPr>
          <w:rStyle w:val="13"/>
          <w:color w:val="0563C1"/>
        </w:rPr>
        <w:t>[419,422,617]. Supporting Educational Environments Free from Discrimination: A Resource Collection for Elementary and Secondary Schools</w:t>
      </w:r>
      <w:r>
        <w:rPr>
          <w:rStyle w:val="13"/>
          <w:color w:val="0563C1"/>
        </w:rPr>
        <w:fldChar w:fldCharType="end"/>
      </w:r>
    </w:p>
    <w:p w14:paraId="5808BE0C">
      <w:pPr>
        <w:spacing w:after="200" w:line="400" w:lineRule="atLeast"/>
      </w:pPr>
      <w:r>
        <w:fldChar w:fldCharType="begin"/>
      </w:r>
      <w:r>
        <w:instrText xml:space="preserve"> HYPERLINK "https://njtesol-njbe.org/wp-content/uploads/2018/06/h18_NJDOE_Presentation_NJTESOL-NJBE.pdf" \h </w:instrText>
      </w:r>
      <w:r>
        <w:fldChar w:fldCharType="separate"/>
      </w:r>
      <w:r>
        <w:rPr>
          <w:rStyle w:val="13"/>
          <w:color w:val="0563C1"/>
        </w:rPr>
        <w:t>[420,423,618]. State Initiatives in Bilingual/ESL Education</w:t>
      </w:r>
      <w:r>
        <w:rPr>
          <w:rStyle w:val="13"/>
          <w:color w:val="0563C1"/>
        </w:rPr>
        <w:fldChar w:fldCharType="end"/>
      </w:r>
    </w:p>
    <w:p w14:paraId="652039A7">
      <w:pPr>
        <w:spacing w:after="200" w:line="400" w:lineRule="atLeast"/>
      </w:pPr>
      <w:r>
        <w:fldChar w:fldCharType="begin"/>
      </w:r>
      <w:r>
        <w:instrText xml:space="preserve"> HYPERLINK "https://www.elitetexas.org/files/downloads/teacher-toolkit.pdf" \h </w:instrText>
      </w:r>
      <w:r>
        <w:fldChar w:fldCharType="separate"/>
      </w:r>
      <w:r>
        <w:rPr>
          <w:rStyle w:val="13"/>
          <w:color w:val="0563C1"/>
        </w:rPr>
        <w:t>[421,425]. Teacher Toolkit for Increasing Student Engagement and Accountable Talk</w:t>
      </w:r>
      <w:r>
        <w:rPr>
          <w:rStyle w:val="13"/>
          <w:color w:val="0563C1"/>
        </w:rPr>
        <w:fldChar w:fldCharType="end"/>
      </w:r>
    </w:p>
    <w:p w14:paraId="13EF4BC1">
      <w:pPr>
        <w:spacing w:after="200" w:line="400" w:lineRule="atLeast"/>
      </w:pPr>
      <w:r>
        <w:fldChar w:fldCharType="begin"/>
      </w:r>
      <w:r>
        <w:instrText xml:space="preserve"> HYPERLINK "https://www.azed.gov/sites/default/files/2024/12/OELAS_EL_Handbook-Published_12.1.24.pdf" \h </w:instrText>
      </w:r>
      <w:r>
        <w:fldChar w:fldCharType="separate"/>
      </w:r>
      <w:r>
        <w:rPr>
          <w:rStyle w:val="13"/>
          <w:color w:val="0563C1"/>
        </w:rPr>
        <w:t>[424,619]. EL Handbook: A Guide for Practitioners of English Language Learning</w:t>
      </w:r>
      <w:r>
        <w:rPr>
          <w:rStyle w:val="13"/>
          <w:color w:val="0563C1"/>
        </w:rPr>
        <w:fldChar w:fldCharType="end"/>
      </w:r>
    </w:p>
    <w:p w14:paraId="73848AB3">
      <w:pPr>
        <w:spacing w:after="200" w:line="400" w:lineRule="atLeast"/>
      </w:pPr>
      <w:r>
        <w:fldChar w:fldCharType="begin"/>
      </w:r>
      <w:r>
        <w:instrText xml:space="preserve"> HYPERLINK "https://www2.ed.gov/about/offices/list/oela/english-learner-toolkit/chap4.pdf" \h </w:instrText>
      </w:r>
      <w:r>
        <w:fldChar w:fldCharType="separate"/>
      </w:r>
      <w:r>
        <w:rPr>
          <w:rStyle w:val="13"/>
          <w:color w:val="0563C1"/>
        </w:rPr>
        <w:t>[427]. TOOLS AND RESOURCES FOR PROVIDING ENGLISH LEARNERS EQUAL ACCESS TO CURRICULAR AND EXTRACURRICULAR PROGRAMS</w:t>
      </w:r>
      <w:r>
        <w:rPr>
          <w:rStyle w:val="13"/>
          <w:color w:val="0563C1"/>
        </w:rPr>
        <w:fldChar w:fldCharType="end"/>
      </w:r>
    </w:p>
    <w:p w14:paraId="28D2E399">
      <w:pPr>
        <w:spacing w:after="200" w:line="400" w:lineRule="atLeast"/>
      </w:pPr>
      <w:r>
        <w:fldChar w:fldCharType="begin"/>
      </w:r>
      <w:r>
        <w:instrText xml:space="preserve"> HYPERLINK "https://globaledtoolkit.com/about/" \h </w:instrText>
      </w:r>
      <w:r>
        <w:fldChar w:fldCharType="separate"/>
      </w:r>
      <w:r>
        <w:rPr>
          <w:rStyle w:val="13"/>
          <w:color w:val="0563C1"/>
        </w:rPr>
        <w:t>[428]. The Global Education Toolkit for Elementary Learners</w:t>
      </w:r>
      <w:r>
        <w:rPr>
          <w:rStyle w:val="13"/>
          <w:color w:val="0563C1"/>
        </w:rPr>
        <w:fldChar w:fldCharType="end"/>
      </w:r>
    </w:p>
    <w:p w14:paraId="37744995">
      <w:pPr>
        <w:spacing w:after="200" w:line="400" w:lineRule="atLeast"/>
      </w:pPr>
      <w:r>
        <w:fldChar w:fldCharType="begin"/>
      </w:r>
      <w:r>
        <w:instrText xml:space="preserve"> HYPERLINK "https://mail.serendipstudio.org/oneworld/system/files/EmpoweringLearnersFinal.docx" \h </w:instrText>
      </w:r>
      <w:r>
        <w:fldChar w:fldCharType="separate"/>
      </w:r>
      <w:r>
        <w:rPr>
          <w:rStyle w:val="13"/>
          <w:color w:val="0563C1"/>
        </w:rPr>
        <w:t>[431,435]. Empowering Learners Final Project</w:t>
      </w:r>
      <w:r>
        <w:rPr>
          <w:rStyle w:val="13"/>
          <w:color w:val="0563C1"/>
        </w:rPr>
        <w:fldChar w:fldCharType="end"/>
      </w:r>
    </w:p>
    <w:p w14:paraId="7D0248D2">
      <w:pPr>
        <w:spacing w:after="200" w:line="400" w:lineRule="atLeast"/>
      </w:pPr>
      <w:r>
        <w:fldChar w:fldCharType="begin"/>
      </w:r>
      <w:r>
        <w:instrText xml:space="preserve"> HYPERLINK "https://studiascientifica.ku.sk/wp-content/uploads/2025/07/08_coombs_hoar_ssf_3_2025.pdf" \h </w:instrText>
      </w:r>
      <w:r>
        <w:fldChar w:fldCharType="separate"/>
      </w:r>
      <w:r>
        <w:rPr>
          <w:rStyle w:val="13"/>
          <w:color w:val="0563C1"/>
        </w:rPr>
        <w:t>[433]. K holistickému rámcu vyučovania angličtiny v rozličných edukačných kontextoch – na ceste k rozuzleniu Towards a Holistic Framework for Teaching English in Diverse Educational Contexts – Toward the End Game</w:t>
      </w:r>
      <w:r>
        <w:rPr>
          <w:rStyle w:val="13"/>
          <w:color w:val="0563C1"/>
        </w:rPr>
        <w:fldChar w:fldCharType="end"/>
      </w:r>
    </w:p>
    <w:p w14:paraId="180366B4">
      <w:pPr>
        <w:spacing w:after="200" w:line="400" w:lineRule="atLeast"/>
      </w:pPr>
      <w:r>
        <w:fldChar w:fldCharType="begin"/>
      </w:r>
      <w:r>
        <w:instrText xml:space="preserve"> HYPERLINK "https://assets.mission-us.org/wp-content/uploads/2020/04/10154813/nationalstandardsalignmentfinal.docx" \h </w:instrText>
      </w:r>
      <w:r>
        <w:fldChar w:fldCharType="separate"/>
      </w:r>
      <w:r>
        <w:rPr>
          <w:rStyle w:val="13"/>
          <w:color w:val="0563C1"/>
        </w:rPr>
        <w:t>[437,440,554]. National Standards Alignment</w:t>
      </w:r>
      <w:r>
        <w:rPr>
          <w:rStyle w:val="13"/>
          <w:color w:val="0563C1"/>
        </w:rPr>
        <w:fldChar w:fldCharType="end"/>
      </w:r>
    </w:p>
    <w:p w14:paraId="32B28BAB">
      <w:pPr>
        <w:spacing w:after="200" w:line="400" w:lineRule="atLeast"/>
      </w:pPr>
      <w:r>
        <w:fldChar w:fldCharType="begin"/>
      </w:r>
      <w:r>
        <w:instrText xml:space="preserve"> HYPERLINK "https://www.characterandleadership.com/alignment-old/" \h </w:instrText>
      </w:r>
      <w:r>
        <w:fldChar w:fldCharType="separate"/>
      </w:r>
      <w:r>
        <w:rPr>
          <w:rStyle w:val="13"/>
          <w:color w:val="0563C1"/>
        </w:rPr>
        <w:t>[438,442,445,454,555]. Alignment with Common Core Standards for English Language Arts (ELA) &amp; English Language Development (ELD) - Character and Leadership</w:t>
      </w:r>
      <w:r>
        <w:rPr>
          <w:rStyle w:val="13"/>
          <w:color w:val="0563C1"/>
        </w:rPr>
        <w:fldChar w:fldCharType="end"/>
      </w:r>
    </w:p>
    <w:p w14:paraId="3596133D">
      <w:pPr>
        <w:spacing w:after="200" w:line="400" w:lineRule="atLeast"/>
      </w:pPr>
      <w:r>
        <w:fldChar w:fldCharType="begin"/>
      </w:r>
      <w:r>
        <w:instrText xml:space="preserve"> HYPERLINK "http://www.edpsycinteractive.org/papers/2018-huitt-becoming-a-brilliant-star.pdf" \h </w:instrText>
      </w:r>
      <w:r>
        <w:fldChar w:fldCharType="separate"/>
      </w:r>
      <w:r>
        <w:rPr>
          <w:rStyle w:val="13"/>
          <w:color w:val="0563C1"/>
        </w:rPr>
        <w:t>[439,447,450,556]. Becoming a Brilliant Star: Twelve Core Ideas Supporting Holistic Education</w:t>
      </w:r>
      <w:r>
        <w:rPr>
          <w:rStyle w:val="13"/>
          <w:color w:val="0563C1"/>
        </w:rPr>
        <w:fldChar w:fldCharType="end"/>
      </w:r>
    </w:p>
    <w:p w14:paraId="501ACC0D">
      <w:pPr>
        <w:spacing w:after="200" w:line="400" w:lineRule="atLeast"/>
      </w:pPr>
      <w:r>
        <w:fldChar w:fldCharType="begin"/>
      </w:r>
      <w:r>
        <w:instrText xml:space="preserve"> HYPERLINK "https://iempathize.org/wp-content/uploads/2020/04/Facilitators-Guide-EYP-FINAL.pdf" \h </w:instrText>
      </w:r>
      <w:r>
        <w:fldChar w:fldCharType="separate"/>
      </w:r>
      <w:r>
        <w:rPr>
          <w:rStyle w:val="13"/>
          <w:color w:val="0563C1"/>
        </w:rPr>
        <w:t>[441,443,451,557]. THE EMPOWER YOUTH PROGRAM</w:t>
      </w:r>
      <w:r>
        <w:rPr>
          <w:rStyle w:val="13"/>
          <w:color w:val="0563C1"/>
        </w:rPr>
        <w:fldChar w:fldCharType="end"/>
      </w:r>
    </w:p>
    <w:p w14:paraId="61E0FF10">
      <w:pPr>
        <w:spacing w:after="200" w:line="400" w:lineRule="atLeast"/>
      </w:pPr>
      <w:r>
        <w:fldChar w:fldCharType="begin"/>
      </w:r>
      <w:r>
        <w:instrText xml:space="preserve"> HYPERLINK "https://www.corelearn.com/wp-content/uploads/2016/09/Common-Core-Literacy-Services-Elementary.pdf" \h </w:instrText>
      </w:r>
      <w:r>
        <w:fldChar w:fldCharType="separate"/>
      </w:r>
      <w:r>
        <w:rPr>
          <w:rStyle w:val="13"/>
          <w:color w:val="0563C1"/>
        </w:rPr>
        <w:t>[444,559]. CORE Literacy Services Align with the Common Core State Standards English Language Arts (K–5)</w:t>
      </w:r>
      <w:r>
        <w:rPr>
          <w:rStyle w:val="13"/>
          <w:color w:val="0563C1"/>
        </w:rPr>
        <w:fldChar w:fldCharType="end"/>
      </w:r>
    </w:p>
    <w:p w14:paraId="01E39971">
      <w:pPr>
        <w:spacing w:after="200" w:line="400" w:lineRule="atLeast"/>
      </w:pPr>
      <w:r>
        <w:fldChar w:fldCharType="begin"/>
      </w:r>
      <w:r>
        <w:instrText xml:space="preserve"> HYPERLINK "https://www.bu.edu/journalofeducation/files/2016/07/BUJOE.Vol196.2.HopewellButvilofskyEscamilla.pdf" \h </w:instrText>
      </w:r>
      <w:r>
        <w:fldChar w:fldCharType="separate"/>
      </w:r>
      <w:r>
        <w:rPr>
          <w:rStyle w:val="13"/>
          <w:color w:val="0563C1"/>
        </w:rPr>
        <w:t>[446,448,449]. Complementing the Common Core with Holistic Biliteracy</w:t>
      </w:r>
      <w:r>
        <w:rPr>
          <w:rStyle w:val="13"/>
          <w:color w:val="0563C1"/>
        </w:rPr>
        <w:fldChar w:fldCharType="end"/>
      </w:r>
    </w:p>
    <w:p w14:paraId="228A847A">
      <w:pPr>
        <w:spacing w:after="200" w:line="400" w:lineRule="atLeast"/>
      </w:pPr>
      <w:r>
        <w:fldChar w:fldCharType="begin"/>
      </w:r>
      <w:r>
        <w:instrText xml:space="preserve"> HYPERLINK "http://teacher.scholastic.com/products/classroombooks/ontherecord/sampler/pdf/OTRRefPaper_F_121013.pdf" \h </w:instrText>
      </w:r>
      <w:r>
        <w:fldChar w:fldCharType="separate"/>
      </w:r>
      <w:r>
        <w:rPr>
          <w:rStyle w:val="13"/>
          <w:color w:val="0563C1"/>
        </w:rPr>
        <w:t>[453]. Helping Adolescents Shape Literate Lives—and Meet the Challenges of the Common Core State Standards</w:t>
      </w:r>
      <w:r>
        <w:rPr>
          <w:rStyle w:val="13"/>
          <w:color w:val="0563C1"/>
        </w:rPr>
        <w:fldChar w:fldCharType="end"/>
      </w:r>
    </w:p>
    <w:p w14:paraId="68A65570">
      <w:pPr>
        <w:spacing w:after="200" w:line="400" w:lineRule="atLeast"/>
      </w:pPr>
      <w:r>
        <w:fldChar w:fldCharType="begin"/>
      </w:r>
      <w:r>
        <w:instrText xml:space="preserve"> HYPERLINK "https://edcuration.com/resource/product/233/502090-B-PATHS_ELA_ByStandard_PreK-K.pdf" \h </w:instrText>
      </w:r>
      <w:r>
        <w:fldChar w:fldCharType="separate"/>
      </w:r>
      <w:r>
        <w:rPr>
          <w:rStyle w:val="13"/>
          <w:color w:val="0563C1"/>
        </w:rPr>
        <w:t>[455]. Alignment Report by Standard to Common Core State Standards for English Language Arts</w:t>
      </w:r>
      <w:r>
        <w:rPr>
          <w:rStyle w:val="13"/>
          <w:color w:val="0563C1"/>
        </w:rPr>
        <w:fldChar w:fldCharType="end"/>
      </w:r>
    </w:p>
    <w:p w14:paraId="6EED17EE">
      <w:pPr>
        <w:spacing w:after="200" w:line="400" w:lineRule="atLeast"/>
      </w:pPr>
      <w:r>
        <w:fldChar w:fldCharType="begin"/>
      </w:r>
      <w:r>
        <w:instrText xml:space="preserve"> HYPERLINK "https://files.eric.ed.gov/fulltext/EJ1206491.pdf" \h </w:instrText>
      </w:r>
      <w:r>
        <w:fldChar w:fldCharType="separate"/>
      </w:r>
      <w:r>
        <w:rPr>
          <w:rStyle w:val="13"/>
          <w:color w:val="0563C1"/>
        </w:rPr>
        <w:t>[457]. Beyond Teaching English: Embracing a Holistic Approach to Supporting English Learner Students and Their Families</w:t>
      </w:r>
      <w:r>
        <w:rPr>
          <w:rStyle w:val="13"/>
          <w:color w:val="0563C1"/>
        </w:rPr>
        <w:fldChar w:fldCharType="end"/>
      </w:r>
    </w:p>
    <w:p w14:paraId="421DF234">
      <w:pPr>
        <w:spacing w:after="200" w:line="400" w:lineRule="atLeast"/>
      </w:pPr>
      <w:r>
        <w:fldChar w:fldCharType="begin"/>
      </w:r>
      <w:r>
        <w:instrText xml:space="preserve"> HYPERLINK "https://scholarworks.waldenu.edu/cgi/viewcontent.cgi?article=11056&amp;context=dissertations" \h </w:instrText>
      </w:r>
      <w:r>
        <w:fldChar w:fldCharType="separate"/>
      </w:r>
      <w:r>
        <w:rPr>
          <w:rStyle w:val="13"/>
          <w:color w:val="0563C1"/>
        </w:rPr>
        <w:t>[458,460]. Administrators' Perceptions of Arts Integration and Literacy Support for Elementary English Language Learners</w:t>
      </w:r>
      <w:r>
        <w:rPr>
          <w:rStyle w:val="13"/>
          <w:color w:val="0563C1"/>
        </w:rPr>
        <w:fldChar w:fldCharType="end"/>
      </w:r>
    </w:p>
    <w:p w14:paraId="104836E1">
      <w:pPr>
        <w:spacing w:after="200" w:line="400" w:lineRule="atLeast"/>
      </w:pPr>
      <w:r>
        <w:fldChar w:fldCharType="begin"/>
      </w:r>
      <w:r>
        <w:instrText xml:space="preserve"> HYPERLINK "https://www2.ed.gov/programs/nfdp/2016awards/npdapp0027.pdf" \h </w:instrText>
      </w:r>
      <w:r>
        <w:fldChar w:fldCharType="separate"/>
      </w:r>
      <w:r>
        <w:rPr>
          <w:rStyle w:val="13"/>
          <w:color w:val="0563C1"/>
        </w:rPr>
        <w:t>[459]. APPLICATION FOR GRANTS UNDER THE National Professional Development Program</w:t>
      </w:r>
      <w:r>
        <w:rPr>
          <w:rStyle w:val="13"/>
          <w:color w:val="0563C1"/>
        </w:rPr>
        <w:fldChar w:fldCharType="end"/>
      </w:r>
    </w:p>
    <w:p w14:paraId="7D728228">
      <w:pPr>
        <w:spacing w:after="200" w:line="400" w:lineRule="atLeast"/>
      </w:pPr>
      <w:r>
        <w:fldChar w:fldCharType="begin"/>
      </w:r>
      <w:r>
        <w:instrText xml:space="preserve"> HYPERLINK "https://scholarworks.calstate.edu/downloads/r494vs32v" \h </w:instrText>
      </w:r>
      <w:r>
        <w:fldChar w:fldCharType="separate"/>
      </w:r>
      <w:r>
        <w:rPr>
          <w:rStyle w:val="13"/>
          <w:color w:val="0563C1"/>
        </w:rPr>
        <w:t>[462,479]. Empowering Long-Term English Learners through Culturally Responsive Reading Instruction</w:t>
      </w:r>
      <w:r>
        <w:rPr>
          <w:rStyle w:val="13"/>
          <w:color w:val="0563C1"/>
        </w:rPr>
        <w:fldChar w:fldCharType="end"/>
      </w:r>
    </w:p>
    <w:p w14:paraId="1F87DE1B">
      <w:pPr>
        <w:spacing w:after="200" w:line="400" w:lineRule="atLeast"/>
      </w:pPr>
      <w:r>
        <w:fldChar w:fldCharType="begin"/>
      </w:r>
      <w:r>
        <w:instrText xml:space="preserve"> HYPERLINK "https://ijirt.org/publishedpaper/IJIRT171132_PAPER.pdf" \h </w:instrText>
      </w:r>
      <w:r>
        <w:fldChar w:fldCharType="separate"/>
      </w:r>
      <w:r>
        <w:rPr>
          <w:rStyle w:val="13"/>
          <w:color w:val="0563C1"/>
        </w:rPr>
        <w:t>[464,614]. Psychological Dimensions of Language Learning: Empowering Students Through English</w:t>
      </w:r>
      <w:r>
        <w:rPr>
          <w:rStyle w:val="13"/>
          <w:color w:val="0563C1"/>
        </w:rPr>
        <w:fldChar w:fldCharType="end"/>
      </w:r>
    </w:p>
    <w:p w14:paraId="2147B59D">
      <w:pPr>
        <w:spacing w:after="200" w:line="400" w:lineRule="atLeast"/>
      </w:pPr>
      <w:r>
        <w:fldChar w:fldCharType="begin"/>
      </w:r>
      <w:r>
        <w:instrText xml:space="preserve"> HYPERLINK "https://www.ilovebeloved.com/post/the-best-way-to-learn-english" \h </w:instrText>
      </w:r>
      <w:r>
        <w:fldChar w:fldCharType="separate"/>
      </w:r>
      <w:r>
        <w:rPr>
          <w:rStyle w:val="13"/>
          <w:color w:val="0563C1"/>
        </w:rPr>
        <w:t>[467]. The Whole Person Approach to Learning the English Language</w:t>
      </w:r>
      <w:r>
        <w:rPr>
          <w:rStyle w:val="13"/>
          <w:color w:val="0563C1"/>
        </w:rPr>
        <w:fldChar w:fldCharType="end"/>
      </w:r>
    </w:p>
    <w:p w14:paraId="3E1C982B">
      <w:pPr>
        <w:spacing w:after="200" w:line="400" w:lineRule="atLeast"/>
      </w:pPr>
      <w:r>
        <w:fldChar w:fldCharType="begin"/>
      </w:r>
      <w:r>
        <w:instrText xml:space="preserve"> HYPERLINK "https://www.fullcirclelanguage.com/post/from-theory-to-practice-applying-holistic-teaching-principles-in-english-language-instruction" \h </w:instrText>
      </w:r>
      <w:r>
        <w:fldChar w:fldCharType="separate"/>
      </w:r>
      <w:r>
        <w:rPr>
          <w:rStyle w:val="13"/>
          <w:color w:val="0563C1"/>
        </w:rPr>
        <w:t>[468,469]. Introduction</w:t>
      </w:r>
      <w:r>
        <w:rPr>
          <w:rStyle w:val="13"/>
          <w:color w:val="0563C1"/>
        </w:rPr>
        <w:fldChar w:fldCharType="end"/>
      </w:r>
    </w:p>
    <w:p w14:paraId="740501B7">
      <w:pPr>
        <w:spacing w:after="200" w:line="400" w:lineRule="atLeast"/>
      </w:pPr>
      <w:r>
        <w:fldChar w:fldCharType="begin"/>
      </w:r>
      <w:r>
        <w:instrText xml:space="preserve"> HYPERLINK "https://pansig.org/sites/default/files/pansig2015handbook.pdf" \h </w:instrText>
      </w:r>
      <w:r>
        <w:fldChar w:fldCharType="separate"/>
      </w:r>
      <w:r>
        <w:rPr>
          <w:rStyle w:val="13"/>
          <w:color w:val="0563C1"/>
        </w:rPr>
        <w:t>[470,483,612]. Raising the Happiness Quotient</w:t>
      </w:r>
      <w:r>
        <w:rPr>
          <w:rStyle w:val="13"/>
          <w:color w:val="0563C1"/>
        </w:rPr>
        <w:fldChar w:fldCharType="end"/>
      </w:r>
    </w:p>
    <w:p w14:paraId="37547065">
      <w:pPr>
        <w:spacing w:after="200" w:line="400" w:lineRule="atLeast"/>
      </w:pPr>
      <w:r>
        <w:fldChar w:fldCharType="begin"/>
      </w:r>
      <w:r>
        <w:instrText xml:space="preserve"> HYPERLINK "https://californianstogether.org/wp-content/uploads/2025/01/21034-CalTog-Counselor-Toolkit-FINAL-2-pages.pdf" \h </w:instrText>
      </w:r>
      <w:r>
        <w:fldChar w:fldCharType="separate"/>
      </w:r>
      <w:r>
        <w:rPr>
          <w:rStyle w:val="13"/>
          <w:color w:val="0563C1"/>
        </w:rPr>
        <w:t>[471,473,484,613]. A HIGH SCHOOL COUNSELOR'S TOOLKIT FOR ENGLISH LEARNER SUCCESS</w:t>
      </w:r>
      <w:r>
        <w:rPr>
          <w:rStyle w:val="13"/>
          <w:color w:val="0563C1"/>
        </w:rPr>
        <w:fldChar w:fldCharType="end"/>
      </w:r>
    </w:p>
    <w:p w14:paraId="20371008">
      <w:pPr>
        <w:spacing w:after="200" w:line="400" w:lineRule="atLeast"/>
      </w:pPr>
      <w:r>
        <w:fldChar w:fldCharType="begin"/>
      </w:r>
      <w:r>
        <w:instrText xml:space="preserve"> HYPERLINK "https://resources.finalsite.net/images/v1744910048/natomasunifiedorg/luhi9yr6tegl8k8hhrcs/NUSDEnglishLearnerMasterPlan1.pdf" \h </w:instrText>
      </w:r>
      <w:r>
        <w:fldChar w:fldCharType="separate"/>
      </w:r>
      <w:r>
        <w:rPr>
          <w:rStyle w:val="13"/>
          <w:color w:val="0563C1"/>
        </w:rPr>
        <w:t>[472]. Multilingual English Learner Master Plan</w:t>
      </w:r>
      <w:r>
        <w:rPr>
          <w:rStyle w:val="13"/>
          <w:color w:val="0563C1"/>
        </w:rPr>
        <w:fldChar w:fldCharType="end"/>
      </w:r>
    </w:p>
    <w:p w14:paraId="46867936">
      <w:pPr>
        <w:spacing w:after="200" w:line="400" w:lineRule="atLeast"/>
      </w:pPr>
      <w:r>
        <w:fldChar w:fldCharType="begin"/>
      </w:r>
      <w:r>
        <w:instrText xml:space="preserve"> HYPERLINK "https://www.infowiz.gmu.edu/bitstreams/04472537-4631-439e-81dc-2c2a802052d1/download" \h </w:instrText>
      </w:r>
      <w:r>
        <w:fldChar w:fldCharType="separate"/>
      </w:r>
      <w:r>
        <w:rPr>
          <w:rStyle w:val="13"/>
          <w:color w:val="0563C1"/>
        </w:rPr>
        <w:t>[477]. Long-term English Learners' Perceptions of Academic Challenges</w:t>
      </w:r>
      <w:r>
        <w:rPr>
          <w:rStyle w:val="13"/>
          <w:color w:val="0563C1"/>
        </w:rPr>
        <w:fldChar w:fldCharType="end"/>
      </w:r>
    </w:p>
    <w:p w14:paraId="476B1CA7">
      <w:pPr>
        <w:spacing w:after="200" w:line="400" w:lineRule="atLeast"/>
      </w:pPr>
      <w:r>
        <w:fldChar w:fldCharType="begin"/>
      </w:r>
      <w:r>
        <w:instrText xml:space="preserve"> HYPERLINK "https://www.gocabe.org/wp-content/uploads/2020/02/NegotiatingIdentitiesJimCummins.pdf" \h </w:instrText>
      </w:r>
      <w:r>
        <w:fldChar w:fldCharType="separate"/>
      </w:r>
      <w:r>
        <w:rPr>
          <w:rStyle w:val="13"/>
          <w:color w:val="0563C1"/>
        </w:rPr>
        <w:t>[486]. Negotiating Identities: Education for Empowerment in a Diverse Society</w:t>
      </w:r>
      <w:r>
        <w:rPr>
          <w:rStyle w:val="13"/>
          <w:color w:val="0563C1"/>
        </w:rPr>
        <w:fldChar w:fldCharType="end"/>
      </w:r>
    </w:p>
    <w:p w14:paraId="52BB369B">
      <w:pPr>
        <w:spacing w:after="400" w:line="400" w:lineRule="atLeast"/>
      </w:pPr>
      <w:r>
        <w:rPr>
          <w:i/>
        </w:rPr>
        <w:t>以下来源未被直接引用</w:t>
      </w:r>
    </w:p>
    <w:p w14:paraId="4C64E3EC">
      <w:pPr>
        <w:spacing w:after="200" w:line="400" w:lineRule="atLeast"/>
      </w:pPr>
      <w:r>
        <w:fldChar w:fldCharType="begin"/>
      </w:r>
      <w:r>
        <w:instrText xml:space="preserve"> HYPERLINK "https://tejuelo.unex.es/tejuelo/article/download/2512/1649" \h </w:instrText>
      </w:r>
      <w:r>
        <w:fldChar w:fldCharType="separate"/>
      </w:r>
      <w:r>
        <w:rPr>
          <w:rStyle w:val="13"/>
          <w:color w:val="0563C1"/>
        </w:rPr>
        <w:t>Un análisis cualitativo sobre el uso de la música en los libros de texto de inglés en Primaria</w:t>
      </w:r>
      <w:r>
        <w:rPr>
          <w:rStyle w:val="13"/>
          <w:color w:val="0563C1"/>
        </w:rPr>
        <w:fldChar w:fldCharType="end"/>
      </w:r>
    </w:p>
    <w:p w14:paraId="39E268CC">
      <w:pPr>
        <w:spacing w:after="200" w:line="400" w:lineRule="atLeast"/>
      </w:pPr>
      <w:r>
        <w:fldChar w:fldCharType="begin"/>
      </w:r>
      <w:r>
        <w:instrText xml:space="preserve"> HYPERLINK "https://holisticeducationin.com/" \h </w:instrText>
      </w:r>
      <w:r>
        <w:fldChar w:fldCharType="separate"/>
      </w:r>
      <w:r>
        <w:rPr>
          <w:rStyle w:val="13"/>
          <w:color w:val="0563C1"/>
        </w:rPr>
        <w:t>The New Phase of Education System</w:t>
      </w:r>
      <w:r>
        <w:rPr>
          <w:rStyle w:val="13"/>
          <w:color w:val="0563C1"/>
        </w:rPr>
        <w:fldChar w:fldCharType="end"/>
      </w:r>
    </w:p>
    <w:p w14:paraId="19B1A8E9">
      <w:pPr>
        <w:spacing w:after="200" w:line="400" w:lineRule="atLeast"/>
      </w:pPr>
      <w:r>
        <w:fldChar w:fldCharType="begin"/>
      </w:r>
      <w:r>
        <w:instrText xml:space="preserve"> HYPERLINK "https://files.eric.ed.gov/fulltext/ED351880.pdf" \h </w:instrText>
      </w:r>
      <w:r>
        <w:fldChar w:fldCharType="separate"/>
      </w:r>
      <w:r>
        <w:rPr>
          <w:rStyle w:val="13"/>
          <w:color w:val="0563C1"/>
        </w:rPr>
        <w:t>Integrating English as a Second Language Instruction with the Regular Elementary and Middle School Curriculum: Can It Work?</w:t>
      </w:r>
      <w:r>
        <w:rPr>
          <w:rStyle w:val="13"/>
          <w:color w:val="0563C1"/>
        </w:rPr>
        <w:fldChar w:fldCharType="end"/>
      </w:r>
    </w:p>
    <w:p w14:paraId="08973764">
      <w:pPr>
        <w:spacing w:after="200" w:line="400" w:lineRule="atLeast"/>
      </w:pPr>
      <w:r>
        <w:fldChar w:fldCharType="begin"/>
      </w:r>
      <w:r>
        <w:instrText xml:space="preserve"> HYPERLINK "https://js.ohedu.cn/www/article/detail/4862835728146432.do" \h </w:instrText>
      </w:r>
      <w:r>
        <w:fldChar w:fldCharType="separate"/>
      </w:r>
      <w:r>
        <w:rPr>
          <w:rStyle w:val="13"/>
          <w:color w:val="0563C1"/>
        </w:rPr>
        <w:t>教学评一体化</w:t>
      </w:r>
      <w:r>
        <w:rPr>
          <w:rStyle w:val="13"/>
          <w:color w:val="0563C1"/>
        </w:rPr>
        <w:fldChar w:fldCharType="end"/>
      </w:r>
    </w:p>
    <w:p w14:paraId="5FEBB9B8">
      <w:pPr>
        <w:spacing w:after="200" w:line="400" w:lineRule="atLeast"/>
      </w:pPr>
      <w:r>
        <w:fldChar w:fldCharType="begin"/>
      </w:r>
      <w:r>
        <w:instrText xml:space="preserve"> HYPERLINK "https://cdn.ima.org.uk/wp/wp-content/uploads/2016/07/Teachers%E2%80%99-knowledge-about-assessing-and-teaching-for-semi-structured-questions-development-and-challenges-Golding-Smith-paper.docx" \h </w:instrText>
      </w:r>
      <w:r>
        <w:fldChar w:fldCharType="separate"/>
      </w:r>
      <w:r>
        <w:rPr>
          <w:rStyle w:val="13"/>
          <w:color w:val="0563C1"/>
        </w:rPr>
        <w:t>Teachers’ knowledge about assessing and teaching for semi-structured questions: development and challenges</w:t>
      </w:r>
      <w:r>
        <w:rPr>
          <w:rStyle w:val="13"/>
          <w:color w:val="0563C1"/>
        </w:rPr>
        <w:fldChar w:fldCharType="end"/>
      </w:r>
    </w:p>
    <w:p w14:paraId="634FAF5E">
      <w:pPr>
        <w:spacing w:after="200" w:line="400" w:lineRule="atLeast"/>
      </w:pPr>
      <w:r>
        <w:fldChar w:fldCharType="begin"/>
      </w:r>
      <w:r>
        <w:instrText xml:space="preserve"> HYPERLINK "https://dspace.cuni.cz/bitstream/handle/20.500.11956/83556/DPTX_2014_1_11410_0_261832_0_161290.pdf?sequence=1&amp;isAllowed=y" \h </w:instrText>
      </w:r>
      <w:r>
        <w:fldChar w:fldCharType="separate"/>
      </w:r>
      <w:r>
        <w:rPr>
          <w:rStyle w:val="13"/>
          <w:color w:val="0563C1"/>
        </w:rPr>
        <w:t>Problémy začínajících učitelů Problems of novice teachers</w:t>
      </w:r>
      <w:r>
        <w:rPr>
          <w:rStyle w:val="13"/>
          <w:color w:val="0563C1"/>
        </w:rPr>
        <w:fldChar w:fldCharType="end"/>
      </w:r>
    </w:p>
    <w:p w14:paraId="0AA8335C">
      <w:pPr>
        <w:spacing w:after="200" w:line="400" w:lineRule="atLeast"/>
      </w:pPr>
      <w:r>
        <w:fldChar w:fldCharType="begin"/>
      </w:r>
      <w:r>
        <w:instrText xml:space="preserve"> HYPERLINK "http://qspace.qu.edu.qa/bitstream/handle/10576/17466/Shaikha%20Al-%20Naimi_OGS%20Approved%20Thesis.pdf?sequence=1" \h </w:instrText>
      </w:r>
      <w:r>
        <w:fldChar w:fldCharType="separate"/>
      </w:r>
      <w:r>
        <w:rPr>
          <w:rStyle w:val="13"/>
          <w:color w:val="0563C1"/>
        </w:rPr>
        <w:t>Novice Teachers' Challenges and Coping Strategies in Qatari Governmental Schools</w:t>
      </w:r>
      <w:r>
        <w:rPr>
          <w:rStyle w:val="13"/>
          <w:color w:val="0563C1"/>
        </w:rPr>
        <w:fldChar w:fldCharType="end"/>
      </w:r>
    </w:p>
    <w:p w14:paraId="6440E497">
      <w:pPr>
        <w:spacing w:after="200" w:line="400" w:lineRule="atLeast"/>
      </w:pPr>
      <w:r>
        <w:fldChar w:fldCharType="begin"/>
      </w:r>
      <w:r>
        <w:instrText xml:space="preserve"> HYPERLINK "https://royalliteglobal.com/njhs/article/download/471/203/1279" \h </w:instrText>
      </w:r>
      <w:r>
        <w:fldChar w:fldCharType="separate"/>
      </w:r>
      <w:r>
        <w:rPr>
          <w:rStyle w:val="13"/>
          <w:color w:val="0563C1"/>
        </w:rPr>
        <w:t>The challenges encountered by the novice secondary school teachers in Philippines: A basis for mentoring</w:t>
      </w:r>
      <w:r>
        <w:rPr>
          <w:rStyle w:val="13"/>
          <w:color w:val="0563C1"/>
        </w:rPr>
        <w:fldChar w:fldCharType="end"/>
      </w:r>
    </w:p>
    <w:p w14:paraId="2DCDFF79">
      <w:pPr>
        <w:spacing w:after="200" w:line="400" w:lineRule="atLeast"/>
      </w:pPr>
      <w:r>
        <w:fldChar w:fldCharType="begin"/>
      </w:r>
      <w:r>
        <w:instrText xml:space="preserve"> HYPERLINK "https://open.metu.edu.tr/bitstream/handle/11511/18265/index.pdf?sequence=1" \h </w:instrText>
      </w:r>
      <w:r>
        <w:fldChar w:fldCharType="separate"/>
      </w:r>
      <w:r>
        <w:rPr>
          <w:rStyle w:val="13"/>
          <w:color w:val="0563C1"/>
        </w:rPr>
        <w:t>INDUCTION INTO TEACHING: ADAPTATION CHALLENGES OF NOVICE TEACHERS</w:t>
      </w:r>
      <w:r>
        <w:rPr>
          <w:rStyle w:val="13"/>
          <w:color w:val="0563C1"/>
        </w:rPr>
        <w:fldChar w:fldCharType="end"/>
      </w:r>
    </w:p>
    <w:p w14:paraId="71E15C02">
      <w:pPr>
        <w:spacing w:after="200" w:line="400" w:lineRule="atLeast"/>
      </w:pPr>
      <w:r>
        <w:fldChar w:fldCharType="begin"/>
      </w:r>
      <w:r>
        <w:instrText xml:space="preserve"> HYPERLINK "https://digitalcommons.lindenwood.edu/cgi/viewcontent.cgi?article=1370&amp;context=dissertations" \h </w:instrText>
      </w:r>
      <w:r>
        <w:fldChar w:fldCharType="separate"/>
      </w:r>
      <w:r>
        <w:rPr>
          <w:rStyle w:val="13"/>
          <w:color w:val="0563C1"/>
        </w:rPr>
        <w:t>A Study of the Perceptions of First-year Teachers as Prepared Classroom Teachers</w:t>
      </w:r>
      <w:r>
        <w:rPr>
          <w:rStyle w:val="13"/>
          <w:color w:val="0563C1"/>
        </w:rPr>
        <w:fldChar w:fldCharType="end"/>
      </w:r>
    </w:p>
    <w:p w14:paraId="07263BFE">
      <w:pPr>
        <w:spacing w:after="200" w:line="400" w:lineRule="atLeast"/>
      </w:pPr>
      <w:r>
        <w:fldChar w:fldCharType="begin"/>
      </w:r>
      <w:r>
        <w:instrText xml:space="preserve"> HYPERLINK "https://azdok.org/kz/docs/assessment-practices-of-newly-hired-teachers-in.10968237" \h </w:instrText>
      </w:r>
      <w:r>
        <w:fldChar w:fldCharType="separate"/>
      </w:r>
      <w:r>
        <w:rPr>
          <w:rStyle w:val="13"/>
          <w:color w:val="0563C1"/>
        </w:rPr>
        <w:t>The teaching practice of newly employed teachers in NIS</w:t>
      </w:r>
      <w:r>
        <w:rPr>
          <w:rStyle w:val="13"/>
          <w:color w:val="0563C1"/>
        </w:rPr>
        <w:fldChar w:fldCharType="end"/>
      </w:r>
    </w:p>
    <w:p w14:paraId="44582722">
      <w:pPr>
        <w:spacing w:after="200" w:line="400" w:lineRule="atLeast"/>
      </w:pPr>
      <w:r>
        <w:fldChar w:fldCharType="begin"/>
      </w:r>
      <w:r>
        <w:instrText xml:space="preserve"> HYPERLINK "https://econpapers.repec.org/article/saesagope/v_3a13_3ay_3a2023_3ai_3a3_3ap_3a21582440231192331.htm" \h </w:instrText>
      </w:r>
      <w:r>
        <w:fldChar w:fldCharType="separate"/>
      </w:r>
      <w:r>
        <w:rPr>
          <w:rStyle w:val="13"/>
          <w:color w:val="0563C1"/>
        </w:rPr>
        <w:t>A Holistic System of English Learning Strategies Grounded on Successful EFL Learners</w:t>
      </w:r>
      <w:r>
        <w:rPr>
          <w:rStyle w:val="13"/>
          <w:color w:val="0563C1"/>
        </w:rPr>
        <w:fldChar w:fldCharType="end"/>
      </w:r>
    </w:p>
    <w:p w14:paraId="1D6C27C4">
      <w:pPr>
        <w:spacing w:after="200" w:line="400" w:lineRule="atLeast"/>
      </w:pPr>
      <w:r>
        <w:fldChar w:fldCharType="begin"/>
      </w:r>
      <w:r>
        <w:instrText xml:space="preserve"> HYPERLINK "https://www.thegaudium.com/wp-content/uploads/2024/09/The_Gaudium_Newsletter_Kollur_CBSE_Grade_MS_2024_08.pdf" \h </w:instrText>
      </w:r>
      <w:r>
        <w:fldChar w:fldCharType="separate"/>
      </w:r>
      <w:r>
        <w:rPr>
          <w:rStyle w:val="13"/>
          <w:color w:val="0563C1"/>
        </w:rPr>
        <w:t>Holistic Excellence</w:t>
      </w:r>
      <w:r>
        <w:rPr>
          <w:rStyle w:val="13"/>
          <w:color w:val="0563C1"/>
        </w:rPr>
        <w:fldChar w:fldCharType="end"/>
      </w:r>
    </w:p>
    <w:p w14:paraId="42402A51">
      <w:pPr>
        <w:spacing w:after="200" w:line="400" w:lineRule="atLeast"/>
      </w:pPr>
      <w:r>
        <w:fldChar w:fldCharType="begin"/>
      </w:r>
      <w:r>
        <w:instrText xml:space="preserve"> HYPERLINK "https://www.ximalaya.com/topic/12271568" \h </w:instrText>
      </w:r>
      <w:r>
        <w:fldChar w:fldCharType="separate"/>
      </w:r>
      <w:r>
        <w:rPr>
          <w:rStyle w:val="13"/>
          <w:color w:val="0563C1"/>
        </w:rPr>
        <w:t>高中英语教育云课堂</w:t>
      </w:r>
      <w:r>
        <w:rPr>
          <w:rStyle w:val="13"/>
          <w:color w:val="0563C1"/>
        </w:rPr>
        <w:fldChar w:fldCharType="end"/>
      </w:r>
    </w:p>
    <w:p w14:paraId="153EF3B3">
      <w:pPr>
        <w:spacing w:after="200" w:line="400" w:lineRule="atLeast"/>
      </w:pPr>
      <w:r>
        <w:fldChar w:fldCharType="begin"/>
      </w:r>
      <w:r>
        <w:instrText xml:space="preserve"> HYPERLINK "https://us.sagepub.com/en-us/sam/book/connecting-content-and-academic-language-english-learners-and-struggling-students-grades-2%E2%80%936" \h </w:instrText>
      </w:r>
      <w:r>
        <w:fldChar w:fldCharType="separate"/>
      </w:r>
      <w:r>
        <w:rPr>
          <w:rStyle w:val="13"/>
          <w:color w:val="0563C1"/>
        </w:rPr>
        <w:t>Create unit plans that will empower your EL students</w:t>
      </w:r>
      <w:r>
        <w:rPr>
          <w:rStyle w:val="13"/>
          <w:color w:val="0563C1"/>
        </w:rPr>
        <w:fldChar w:fldCharType="end"/>
      </w:r>
    </w:p>
    <w:p w14:paraId="552284B2">
      <w:pPr>
        <w:spacing w:after="200" w:line="400" w:lineRule="atLeast"/>
      </w:pPr>
      <w:r>
        <w:fldChar w:fldCharType="begin"/>
      </w:r>
      <w:r>
        <w:instrText xml:space="preserve"> HYPERLINK "https://mp.weixin.qq.com/s?__biz=MzI2NzQ1NzA5OA==&amp;mid=2247506228&amp;idx=1&amp;sn=797741d7ddd1bb064fe7b2dfb0f9f878&amp;chksm=eb686ad9c3f903a3e09931a481733dfa38a21e732ae21a5413615dc616e36740c9486c53dbb6&amp;scene=27" \h </w:instrText>
      </w:r>
      <w:r>
        <w:fldChar w:fldCharType="separate"/>
      </w:r>
      <w:r>
        <w:rPr>
          <w:rStyle w:val="13"/>
          <w:color w:val="0563C1"/>
        </w:rPr>
        <w:t>Promoting Literacy in Early Years | 全方位培养孩子的英文读写能力</w:t>
      </w:r>
      <w:r>
        <w:rPr>
          <w:rStyle w:val="13"/>
          <w:color w:val="0563C1"/>
        </w:rPr>
        <w:fldChar w:fldCharType="end"/>
      </w:r>
    </w:p>
    <w:p w14:paraId="67D48700">
      <w:pPr>
        <w:spacing w:after="200" w:line="400" w:lineRule="atLeast"/>
      </w:pPr>
      <w:r>
        <w:fldChar w:fldCharType="begin"/>
      </w:r>
      <w:r>
        <w:instrText xml:space="preserve"> HYPERLINK "https://www.britishcounsel.org.in/spoken-english" \h </w:instrText>
      </w:r>
      <w:r>
        <w:fldChar w:fldCharType="separate"/>
      </w:r>
      <w:r>
        <w:rPr>
          <w:rStyle w:val="13"/>
          <w:color w:val="0563C1"/>
        </w:rPr>
        <w:t>Empowering Lives Through Comprehensive English Language and Personality Development Programs</w:t>
      </w:r>
      <w:r>
        <w:rPr>
          <w:rStyle w:val="13"/>
          <w:color w:val="0563C1"/>
        </w:rPr>
        <w:fldChar w:fldCharType="end"/>
      </w:r>
    </w:p>
    <w:p w14:paraId="3CECF3BD">
      <w:pPr>
        <w:spacing w:after="200" w:line="400" w:lineRule="atLeast"/>
      </w:pPr>
      <w:r>
        <w:fldChar w:fldCharType="begin"/>
      </w:r>
      <w:r>
        <w:instrText xml:space="preserve"> HYPERLINK "https://files.eric.ed.gov/fulltext/EJ1385324.pdf" \h </w:instrText>
      </w:r>
      <w:r>
        <w:fldChar w:fldCharType="separate"/>
      </w:r>
      <w:r>
        <w:rPr>
          <w:rStyle w:val="13"/>
          <w:color w:val="0563C1"/>
        </w:rPr>
        <w:t>Evaluation of Ninth Grade English Curriculum in Terms of Holistic Education</w:t>
      </w:r>
      <w:r>
        <w:rPr>
          <w:rStyle w:val="13"/>
          <w:color w:val="0563C1"/>
        </w:rPr>
        <w:fldChar w:fldCharType="end"/>
      </w:r>
    </w:p>
    <w:p w14:paraId="5EF379E5">
      <w:pPr>
        <w:spacing w:after="200" w:line="400" w:lineRule="atLeast"/>
      </w:pPr>
      <w:r>
        <w:fldChar w:fldCharType="begin"/>
      </w:r>
      <w:r>
        <w:instrText xml:space="preserve"> HYPERLINK "https://www.ijams-bbp.net/wp-content/uploads/2025/04/SHERILINE-P.-LADA-1.pdf" \h </w:instrText>
      </w:r>
      <w:r>
        <w:fldChar w:fldCharType="separate"/>
      </w:r>
      <w:r>
        <w:rPr>
          <w:rStyle w:val="13"/>
          <w:color w:val="0563C1"/>
        </w:rPr>
        <w:t>Extent of Classroom Management Strategies in Enhancing the Performance of Elementary Teachers in MAPEH Grade 4</w:t>
      </w:r>
      <w:r>
        <w:rPr>
          <w:rStyle w:val="13"/>
          <w:color w:val="0563C1"/>
        </w:rPr>
        <w:fldChar w:fldCharType="end"/>
      </w:r>
    </w:p>
    <w:p w14:paraId="7434328F">
      <w:pPr>
        <w:spacing w:after="200" w:line="400" w:lineRule="atLeast"/>
      </w:pPr>
      <w:r>
        <w:fldChar w:fldCharType="begin"/>
      </w:r>
      <w:r>
        <w:instrText xml:space="preserve"> HYPERLINK "https://dspace.bracu.ac.bd/xmlui/bitstream/handle/10361/10103/13203020_ENH.pdf?isAllowed=y&amp;sequence=1" \h </w:instrText>
      </w:r>
      <w:r>
        <w:fldChar w:fldCharType="separate"/>
      </w:r>
      <w:r>
        <w:rPr>
          <w:rStyle w:val="13"/>
          <w:color w:val="0563C1"/>
        </w:rPr>
        <w:t>ESL Classroom Management: Teaching Methods and Techniques at the Elementary Level</w:t>
      </w:r>
      <w:r>
        <w:rPr>
          <w:rStyle w:val="13"/>
          <w:color w:val="0563C1"/>
        </w:rPr>
        <w:fldChar w:fldCharType="end"/>
      </w:r>
    </w:p>
    <w:p w14:paraId="30F1B3C4">
      <w:pPr>
        <w:spacing w:after="200" w:line="400" w:lineRule="atLeast"/>
      </w:pPr>
      <w:r>
        <w:fldChar w:fldCharType="begin"/>
      </w:r>
      <w:r>
        <w:instrText xml:space="preserve"> HYPERLINK "http://publications.anveshanaindia.com/wp-content/uploads/2023/11/EFFECTIVE-CLASSROOM-MANAGEMENT-STRATEGIES-TO-IMPROVE-ENGLISH-LANGUAGE-SKILLS-FOR-ENGINEERING-GRADUATES.pdf" \h </w:instrText>
      </w:r>
      <w:r>
        <w:fldChar w:fldCharType="separate"/>
      </w:r>
      <w:r>
        <w:rPr>
          <w:rStyle w:val="13"/>
          <w:color w:val="0563C1"/>
        </w:rPr>
        <w:t>EFFECTIVE CLASSROOM MANAGEMENT STRATEGIES TO IMPROVE ENGLISH LANGUAGE SKILLS FOR ENGINEERING GRADUATES</w:t>
      </w:r>
      <w:r>
        <w:rPr>
          <w:rStyle w:val="13"/>
          <w:color w:val="0563C1"/>
        </w:rPr>
        <w:fldChar w:fldCharType="end"/>
      </w:r>
    </w:p>
    <w:p w14:paraId="74FBB11B">
      <w:pPr>
        <w:spacing w:after="200" w:line="400" w:lineRule="atLeast"/>
      </w:pPr>
      <w:r>
        <w:fldChar w:fldCharType="begin"/>
      </w:r>
      <w:r>
        <w:instrText xml:space="preserve"> HYPERLINK "https://dosen.ikipsiliwangi.ac.id/wp-content/uploads/sites/6/2021/02/Zein-2018-ClassroommanagementforteachingEnglishtoyounglearners.docx" \h </w:instrText>
      </w:r>
      <w:r>
        <w:fldChar w:fldCharType="separate"/>
      </w:r>
      <w:r>
        <w:rPr>
          <w:rStyle w:val="13"/>
          <w:color w:val="0563C1"/>
        </w:rPr>
        <w:t>Classroom management for teaching English to young learners</w:t>
      </w:r>
      <w:r>
        <w:rPr>
          <w:rStyle w:val="13"/>
          <w:color w:val="0563C1"/>
        </w:rPr>
        <w:fldChar w:fldCharType="end"/>
      </w:r>
    </w:p>
    <w:p w14:paraId="395CE668">
      <w:pPr>
        <w:spacing w:after="200" w:line="400" w:lineRule="atLeast"/>
      </w:pPr>
      <w:r>
        <w:fldChar w:fldCharType="begin"/>
      </w:r>
      <w:r>
        <w:instrText xml:space="preserve"> HYPERLINK "https://e-journal.usd.ac.id/index.php/IJELS/article/view/337" \h </w:instrText>
      </w:r>
      <w:r>
        <w:fldChar w:fldCharType="separate"/>
      </w:r>
      <w:r>
        <w:rPr>
          <w:rStyle w:val="13"/>
          <w:color w:val="0563C1"/>
        </w:rPr>
        <w:t>A Holistic Model of English Lesson-Unit Assessment for Junior High School Students</w:t>
      </w:r>
      <w:r>
        <w:rPr>
          <w:rStyle w:val="13"/>
          <w:color w:val="0563C1"/>
        </w:rPr>
        <w:fldChar w:fldCharType="end"/>
      </w:r>
    </w:p>
    <w:p w14:paraId="13217B82">
      <w:pPr>
        <w:spacing w:after="200" w:line="400" w:lineRule="atLeast"/>
      </w:pPr>
      <w:r>
        <w:fldChar w:fldCharType="begin"/>
      </w:r>
      <w:r>
        <w:instrText xml:space="preserve"> HYPERLINK "https://jrlat.atu.ac.ir/article_18637_6f593a8a4b978a28f92f9f811b3a267f.pdf" \h </w:instrText>
      </w:r>
      <w:r>
        <w:fldChar w:fldCharType="separate"/>
      </w:r>
      <w:r>
        <w:rPr>
          <w:rStyle w:val="13"/>
          <w:color w:val="0563C1"/>
        </w:rPr>
        <w:t>Designing and Validating the Model of Empowerment Program of Normal Elementary School Teachers in Inclusive - Education</w:t>
      </w:r>
      <w:r>
        <w:rPr>
          <w:rStyle w:val="13"/>
          <w:color w:val="0563C1"/>
        </w:rPr>
        <w:fldChar w:fldCharType="end"/>
      </w:r>
    </w:p>
    <w:p w14:paraId="661B8F50">
      <w:pPr>
        <w:spacing w:after="200" w:line="400" w:lineRule="atLeast"/>
      </w:pPr>
      <w:r>
        <w:fldChar w:fldCharType="begin"/>
      </w:r>
      <w:r>
        <w:instrText xml:space="preserve"> HYPERLINK "https://tpdevelopment.cfu.ac.ir/article_4394_65a274539b4f0a7b8d2344f1a68d85b2.pdf" \h </w:instrText>
      </w:r>
      <w:r>
        <w:fldChar w:fldCharType="separate"/>
      </w:r>
      <w:r>
        <w:rPr>
          <w:rStyle w:val="13"/>
          <w:color w:val="0563C1"/>
        </w:rPr>
        <w:t>Designing and Validating a Professional Empowerment Model for Elementary School Teachers</w:t>
      </w:r>
      <w:r>
        <w:rPr>
          <w:rStyle w:val="13"/>
          <w:color w:val="0563C1"/>
        </w:rPr>
        <w:fldChar w:fldCharType="end"/>
      </w:r>
    </w:p>
    <w:p w14:paraId="2FC89A04">
      <w:pPr>
        <w:spacing w:after="200" w:line="400" w:lineRule="atLeast"/>
      </w:pPr>
      <w:r>
        <w:fldChar w:fldCharType="begin"/>
      </w:r>
      <w:r>
        <w:instrText xml:space="preserve"> HYPERLINK "https://ojspanel.undikma.ac.id/index.php/jollt/article/download/14975/8904" \h </w:instrText>
      </w:r>
      <w:r>
        <w:fldChar w:fldCharType="separate"/>
      </w:r>
      <w:r>
        <w:rPr>
          <w:rStyle w:val="13"/>
          <w:color w:val="0563C1"/>
        </w:rPr>
        <w:t>AN EMPIRICAL INVESTIGATION OF EFL TEACHERS' DIGITAL COMPETENCES AND ITS PEDAGOGICAL APPLICATION</w:t>
      </w:r>
      <w:r>
        <w:rPr>
          <w:rStyle w:val="13"/>
          <w:color w:val="0563C1"/>
        </w:rPr>
        <w:fldChar w:fldCharType="end"/>
      </w:r>
    </w:p>
    <w:p w14:paraId="45E9F8F9">
      <w:pPr>
        <w:spacing w:after="200" w:line="400" w:lineRule="atLeast"/>
      </w:pPr>
      <w:r>
        <w:fldChar w:fldCharType="begin"/>
      </w:r>
      <w:r>
        <w:instrText xml:space="preserve"> HYPERLINK "https://repositorio.ufmg.br/bitstreams/76150ff3-f80c-40ae-9fa0-160d85d429fc/download" \h </w:instrText>
      </w:r>
      <w:r>
        <w:fldChar w:fldCharType="separate"/>
      </w:r>
      <w:r>
        <w:rPr>
          <w:rStyle w:val="13"/>
          <w:color w:val="0563C1"/>
        </w:rPr>
        <w:t>TECNOLOGIA E O ENSINO DE INGLÊS: o uso de ferramentas digitais em sala de aula</w:t>
      </w:r>
      <w:r>
        <w:rPr>
          <w:rStyle w:val="13"/>
          <w:color w:val="0563C1"/>
        </w:rPr>
        <w:fldChar w:fldCharType="end"/>
      </w:r>
    </w:p>
    <w:p w14:paraId="59DEF26F">
      <w:pPr>
        <w:spacing w:after="200" w:line="400" w:lineRule="atLeast"/>
      </w:pPr>
      <w:r>
        <w:fldChar w:fldCharType="begin"/>
      </w:r>
      <w:r>
        <w:instrText xml:space="preserve"> HYPERLINK "https://international.aspirasi.or.id/index.php/IJETS/article/download/238/158" \h </w:instrText>
      </w:r>
      <w:r>
        <w:fldChar w:fldCharType="separate"/>
      </w:r>
      <w:r>
        <w:rPr>
          <w:rStyle w:val="13"/>
          <w:color w:val="0563C1"/>
        </w:rPr>
        <w:t>Integration of Digital Technology in English Language Learning in Elementary Schools : Trends, Challenges, and Opportunities</w:t>
      </w:r>
      <w:r>
        <w:rPr>
          <w:rStyle w:val="13"/>
          <w:color w:val="0563C1"/>
        </w:rPr>
        <w:fldChar w:fldCharType="end"/>
      </w:r>
    </w:p>
    <w:p w14:paraId="252D81B2">
      <w:pPr>
        <w:spacing w:after="200" w:line="400" w:lineRule="atLeast"/>
      </w:pPr>
      <w:r>
        <w:fldChar w:fldCharType="begin"/>
      </w:r>
      <w:r>
        <w:instrText xml:space="preserve"> HYPERLINK "https://redshelf.com/book/isbn/9781412972437" \h </w:instrText>
      </w:r>
      <w:r>
        <w:fldChar w:fldCharType="separate"/>
      </w:r>
      <w:r>
        <w:rPr>
          <w:rStyle w:val="13"/>
          <w:color w:val="0563C1"/>
        </w:rPr>
        <w:t>Empower English Language Learners With Tools From the Web</w:t>
      </w:r>
      <w:r>
        <w:rPr>
          <w:rStyle w:val="13"/>
          <w:color w:val="0563C1"/>
        </w:rPr>
        <w:fldChar w:fldCharType="end"/>
      </w:r>
    </w:p>
    <w:p w14:paraId="536B4CFF">
      <w:pPr>
        <w:spacing w:after="200" w:line="400" w:lineRule="atLeast"/>
      </w:pPr>
      <w:r>
        <w:fldChar w:fldCharType="begin"/>
      </w:r>
      <w:r>
        <w:instrText xml:space="preserve"> HYPERLINK "https://www.multijournals.org/index.php/excellencia-imje/article/view/3482?articlesBySameAuthorPage=145" \h </w:instrText>
      </w:r>
      <w:r>
        <w:fldChar w:fldCharType="separate"/>
      </w:r>
      <w:r>
        <w:rPr>
          <w:rStyle w:val="13"/>
          <w:color w:val="0563C1"/>
        </w:rPr>
        <w:t>Integrating Digital Tools to Promote Autonomous English Language Learning</w:t>
      </w:r>
      <w:r>
        <w:rPr>
          <w:rStyle w:val="13"/>
          <w:color w:val="0563C1"/>
        </w:rPr>
        <w:fldChar w:fldCharType="end"/>
      </w:r>
    </w:p>
    <w:p w14:paraId="3BD16DC8">
      <w:pPr>
        <w:spacing w:after="200" w:line="400" w:lineRule="atLeast"/>
      </w:pPr>
      <w:r>
        <w:fldChar w:fldCharType="begin"/>
      </w:r>
      <w:r>
        <w:instrText xml:space="preserve"> HYPERLINK "https://elibrary.tucl.edu.np/bitstreams/139583fd-9ee1-47a6-9bee-15c7ec4209a9/download" \h </w:instrText>
      </w:r>
      <w:r>
        <w:fldChar w:fldCharType="separate"/>
      </w:r>
      <w:r>
        <w:rPr>
          <w:rStyle w:val="13"/>
          <w:color w:val="0563C1"/>
        </w:rPr>
        <w:t>Professional Development of English Language Teachers in Nepal</w:t>
      </w:r>
      <w:r>
        <w:rPr>
          <w:rStyle w:val="13"/>
          <w:color w:val="0563C1"/>
        </w:rPr>
        <w:fldChar w:fldCharType="end"/>
      </w:r>
    </w:p>
    <w:p w14:paraId="7850D1CC">
      <w:pPr>
        <w:spacing w:after="200" w:line="400" w:lineRule="atLeast"/>
      </w:pPr>
      <w:r>
        <w:fldChar w:fldCharType="begin"/>
      </w:r>
      <w:r>
        <w:instrText xml:space="preserve"> HYPERLINK "https://eprints.umm.ac.id/10319/1/tesis.pdf" \h </w:instrText>
      </w:r>
      <w:r>
        <w:fldChar w:fldCharType="separate"/>
      </w:r>
      <w:r>
        <w:rPr>
          <w:rStyle w:val="13"/>
          <w:color w:val="0563C1"/>
        </w:rPr>
        <w:t>EXPLORING THE LIVED EXPERIENCE OF NOVICE ENGLISH TEACHERS DURING INFORMAL MENTORING PROGRAM: EVIDENCE FROM JIHADUL UMMAH NW ISLAMIC BOARDING SCHOOL</w:t>
      </w:r>
      <w:r>
        <w:rPr>
          <w:rStyle w:val="13"/>
          <w:color w:val="0563C1"/>
        </w:rPr>
        <w:fldChar w:fldCharType="end"/>
      </w:r>
    </w:p>
    <w:p w14:paraId="62EE376C">
      <w:pPr>
        <w:spacing w:after="200" w:line="400" w:lineRule="atLeast"/>
      </w:pPr>
      <w:r>
        <w:fldChar w:fldCharType="begin"/>
      </w:r>
      <w:r>
        <w:instrText xml:space="preserve"> HYPERLINK "https://open.metu.edu.tr/bitstream/handle/11511/25703/index.pdf" \h </w:instrText>
      </w:r>
      <w:r>
        <w:fldChar w:fldCharType="separate"/>
      </w:r>
      <w:r>
        <w:rPr>
          <w:rStyle w:val="13"/>
          <w:color w:val="0563C1"/>
        </w:rPr>
        <w:t>EXPECTATIONS, EXPERIENCES, AND SUGGESTIONS OF NEWLY-HIRED EFL INSTRUCTORS: A MIXED-METHODS STUDY AT A FOUNDATION UNIVERSITY IN TURKEY</w:t>
      </w:r>
      <w:r>
        <w:rPr>
          <w:rStyle w:val="13"/>
          <w:color w:val="0563C1"/>
        </w:rPr>
        <w:fldChar w:fldCharType="end"/>
      </w:r>
    </w:p>
    <w:p w14:paraId="1867A7F4">
      <w:pPr>
        <w:spacing w:after="200" w:line="400" w:lineRule="atLeast"/>
      </w:pPr>
      <w:r>
        <w:fldChar w:fldCharType="begin"/>
      </w:r>
      <w:r>
        <w:instrText xml:space="preserve"> HYPERLINK "https://virtual-round-table.com/event/vrt1-holistic-teaching-learning" \h </w:instrText>
      </w:r>
      <w:r>
        <w:fldChar w:fldCharType="separate"/>
      </w:r>
      <w:r>
        <w:rPr>
          <w:rStyle w:val="13"/>
          <w:color w:val="0563C1"/>
        </w:rPr>
        <w:t>Holistic teaching &amp; learning</w:t>
      </w:r>
      <w:r>
        <w:rPr>
          <w:rStyle w:val="13"/>
          <w:color w:val="0563C1"/>
        </w:rPr>
        <w:fldChar w:fldCharType="end"/>
      </w:r>
    </w:p>
    <w:p w14:paraId="0294AE6D">
      <w:pPr>
        <w:spacing w:after="200" w:line="400" w:lineRule="atLeast"/>
      </w:pPr>
      <w:r>
        <w:fldChar w:fldCharType="begin"/>
      </w:r>
      <w:r>
        <w:instrText xml:space="preserve"> HYPERLINK "https://www.edutopia.org/article/mentoring-new-teachers" \h </w:instrText>
      </w:r>
      <w:r>
        <w:fldChar w:fldCharType="separate"/>
      </w:r>
      <w:r>
        <w:rPr>
          <w:rStyle w:val="13"/>
          <w:color w:val="0563C1"/>
        </w:rPr>
        <w:t>Tips for Mentoring New Teachers</w:t>
      </w:r>
      <w:r>
        <w:rPr>
          <w:rStyle w:val="13"/>
          <w:color w:val="0563C1"/>
        </w:rPr>
        <w:fldChar w:fldCharType="end"/>
      </w:r>
    </w:p>
    <w:p w14:paraId="73D1E450">
      <w:pPr>
        <w:spacing w:after="200" w:line="400" w:lineRule="atLeast"/>
      </w:pPr>
      <w:r>
        <w:fldChar w:fldCharType="begin"/>
      </w:r>
      <w:r>
        <w:instrText xml:space="preserve"> HYPERLINK "https://www.stlucie.k12.fl.us/curriculum/IM/InstructionalMaterialsAdoptionManual.pdf" \h </w:instrText>
      </w:r>
      <w:r>
        <w:fldChar w:fldCharType="separate"/>
      </w:r>
      <w:r>
        <w:rPr>
          <w:rStyle w:val="13"/>
          <w:color w:val="0563C1"/>
        </w:rPr>
        <w:t>Instructional Materials Adoption Handbook</w:t>
      </w:r>
      <w:r>
        <w:rPr>
          <w:rStyle w:val="13"/>
          <w:color w:val="0563C1"/>
        </w:rPr>
        <w:fldChar w:fldCharType="end"/>
      </w:r>
    </w:p>
    <w:p w14:paraId="5CCD7E61">
      <w:pPr>
        <w:spacing w:after="200" w:line="400" w:lineRule="atLeast"/>
      </w:pPr>
      <w:r>
        <w:fldChar w:fldCharType="begin"/>
      </w:r>
      <w:r>
        <w:instrText xml:space="preserve"> HYPERLINK "https://apadiv15.org/wp-content/uploads/2014/10/APA-2014-Pintrich-Award-Presentation.pdf" \h </w:instrText>
      </w:r>
      <w:r>
        <w:fldChar w:fldCharType="separate"/>
      </w:r>
      <w:r>
        <w:rPr>
          <w:rStyle w:val="13"/>
          <w:color w:val="0563C1"/>
        </w:rPr>
        <w:t>Toward a Holistic Understanding of ELL Children and Their Well-Being</w:t>
      </w:r>
      <w:r>
        <w:rPr>
          <w:rStyle w:val="13"/>
          <w:color w:val="0563C1"/>
        </w:rPr>
        <w:fldChar w:fldCharType="end"/>
      </w:r>
    </w:p>
    <w:p w14:paraId="04E0CC96">
      <w:pPr>
        <w:spacing w:after="200" w:line="400" w:lineRule="atLeast"/>
      </w:pPr>
      <w:r>
        <w:fldChar w:fldCharType="begin"/>
      </w:r>
      <w:r>
        <w:instrText xml:space="preserve"> HYPERLINK "https://www.in.gov/doe/files/EL-Program-Evaluation-Toolkit-2022-12.22.22-v3.pdf" \h </w:instrText>
      </w:r>
      <w:r>
        <w:fldChar w:fldCharType="separate"/>
      </w:r>
      <w:r>
        <w:rPr>
          <w:rStyle w:val="13"/>
          <w:color w:val="0563C1"/>
        </w:rPr>
        <w:t>English Learner Program Evaluation Toolkit</w:t>
      </w:r>
      <w:r>
        <w:rPr>
          <w:rStyle w:val="13"/>
          <w:color w:val="0563C1"/>
        </w:rPr>
        <w:fldChar w:fldCharType="end"/>
      </w:r>
    </w:p>
    <w:p w14:paraId="2BE2AF55">
      <w:pPr>
        <w:spacing w:after="200" w:line="400" w:lineRule="atLeast"/>
      </w:pPr>
      <w:r>
        <w:fldChar w:fldCharType="begin"/>
      </w:r>
      <w:r>
        <w:instrText xml:space="preserve"> HYPERLINK "https://resources.finalsite.net/images/v1715885433/lbusdk12caus/g8gezj7zpiav9r51hz6v/Powell-SPSA-2023.pdf" \h </w:instrText>
      </w:r>
      <w:r>
        <w:fldChar w:fldCharType="separate"/>
      </w:r>
      <w:r>
        <w:rPr>
          <w:rStyle w:val="13"/>
          <w:color w:val="0563C1"/>
        </w:rPr>
        <w:t>School Plan for Student Achievement</w:t>
      </w:r>
      <w:r>
        <w:rPr>
          <w:rStyle w:val="13"/>
          <w:color w:val="0563C1"/>
        </w:rPr>
        <w:fldChar w:fldCharType="end"/>
      </w:r>
    </w:p>
    <w:p w14:paraId="40AB2441">
      <w:pPr>
        <w:spacing w:after="200" w:line="400" w:lineRule="atLeast"/>
      </w:pPr>
      <w:r>
        <w:fldChar w:fldCharType="begin"/>
      </w:r>
      <w:r>
        <w:instrText xml:space="preserve"> HYPERLINK "https://dk.upce.cz/bitstreams/358f72d5-7fb5-4053-a2b2-ff01b15ae441/download" \h </w:instrText>
      </w:r>
      <w:r>
        <w:fldChar w:fldCharType="separate"/>
      </w:r>
      <w:r>
        <w:rPr>
          <w:rStyle w:val="13"/>
          <w:color w:val="0563C1"/>
        </w:rPr>
        <w:t>Project-based learning in English language classes in elementary schools</w:t>
      </w:r>
      <w:r>
        <w:rPr>
          <w:rStyle w:val="13"/>
          <w:color w:val="0563C1"/>
        </w:rPr>
        <w:fldChar w:fldCharType="end"/>
      </w:r>
    </w:p>
    <w:p w14:paraId="1A20C892">
      <w:pPr>
        <w:spacing w:after="200" w:line="400" w:lineRule="atLeast"/>
      </w:pPr>
      <w:r>
        <w:fldChar w:fldCharType="begin"/>
      </w:r>
      <w:r>
        <w:instrText xml:space="preserve"> HYPERLINK "https://www.lmacademics.com/blog/project-based-learning-builds-strong-english-language-skills/" \h </w:instrText>
      </w:r>
      <w:r>
        <w:fldChar w:fldCharType="separate"/>
      </w:r>
      <w:r>
        <w:rPr>
          <w:rStyle w:val="13"/>
          <w:color w:val="0563C1"/>
        </w:rPr>
        <w:t>How Project-Based Learning Builds Strong English Language Skills</w:t>
      </w:r>
      <w:r>
        <w:rPr>
          <w:rStyle w:val="13"/>
          <w:color w:val="0563C1"/>
        </w:rPr>
        <w:fldChar w:fldCharType="end"/>
      </w:r>
    </w:p>
    <w:p w14:paraId="5C17BB8B">
      <w:pPr>
        <w:spacing w:after="200" w:line="400" w:lineRule="atLeast"/>
      </w:pPr>
      <w:r>
        <w:fldChar w:fldCharType="begin"/>
      </w:r>
      <w:r>
        <w:instrText xml:space="preserve"> HYPERLINK "https://bsherry.wordpress.com/thinking-about-learning-2/project-based-learning-pbl/" \h </w:instrText>
      </w:r>
      <w:r>
        <w:fldChar w:fldCharType="separate"/>
      </w:r>
      <w:r>
        <w:rPr>
          <w:rStyle w:val="13"/>
          <w:color w:val="0563C1"/>
        </w:rPr>
        <w:t>Project-Based Learning: A Holistic Approach to Education</w:t>
      </w:r>
      <w:r>
        <w:rPr>
          <w:rStyle w:val="13"/>
          <w:color w:val="0563C1"/>
        </w:rPr>
        <w:fldChar w:fldCharType="end"/>
      </w:r>
    </w:p>
    <w:p w14:paraId="0ABD035C">
      <w:pPr>
        <w:spacing w:after="200" w:line="400" w:lineRule="atLeast"/>
      </w:pPr>
      <w:r>
        <w:fldChar w:fldCharType="begin"/>
      </w:r>
      <w:r>
        <w:instrText xml:space="preserve"> HYPERLINK "https://aiforsocialgood.ca/blog/holistic-education-a-comprehensive-approach-to-nurturing-mind-body-and-spirit" \h </w:instrText>
      </w:r>
      <w:r>
        <w:fldChar w:fldCharType="separate"/>
      </w:r>
      <w:r>
        <w:rPr>
          <w:rStyle w:val="13"/>
          <w:color w:val="0563C1"/>
        </w:rPr>
        <w:t>Holistic Education</w:t>
      </w:r>
      <w:r>
        <w:rPr>
          <w:rStyle w:val="13"/>
          <w:color w:val="0563C1"/>
        </w:rPr>
        <w:fldChar w:fldCharType="end"/>
      </w:r>
    </w:p>
    <w:p w14:paraId="0CF5D264">
      <w:pPr>
        <w:spacing w:after="200" w:line="400" w:lineRule="atLeast"/>
      </w:pPr>
      <w:r>
        <w:fldChar w:fldCharType="begin"/>
      </w:r>
      <w:r>
        <w:instrText xml:space="preserve"> HYPERLINK "https://sedl.org/loteced/products/framework1.pdf" \h </w:instrText>
      </w:r>
      <w:r>
        <w:fldChar w:fldCharType="separate"/>
      </w:r>
      <w:r>
        <w:rPr>
          <w:rStyle w:val="13"/>
          <w:color w:val="0563C1"/>
        </w:rPr>
        <w:t>A Texas Framework for Languages Other Than English</w:t>
      </w:r>
      <w:r>
        <w:rPr>
          <w:rStyle w:val="13"/>
          <w:color w:val="0563C1"/>
        </w:rPr>
        <w:fldChar w:fldCharType="end"/>
      </w:r>
    </w:p>
    <w:p w14:paraId="3D22C1E4">
      <w:pPr>
        <w:spacing w:after="200" w:line="400" w:lineRule="atLeast"/>
      </w:pPr>
      <w:r>
        <w:fldChar w:fldCharType="begin"/>
      </w:r>
      <w:r>
        <w:instrText xml:space="preserve"> HYPERLINK "https://padletuploads.blob.core.windows.net/prod/99925746/c8ea473ad20a721cc3cfc420d36a4b06/Campus_Gr_K_1_TELPAS_Holistic_Training_2017.pptx" \h </w:instrText>
      </w:r>
      <w:r>
        <w:fldChar w:fldCharType="separate"/>
      </w:r>
      <w:r>
        <w:rPr>
          <w:rStyle w:val="13"/>
          <w:color w:val="0563C1"/>
        </w:rPr>
        <w:t>K-1 Campus TELPAS Holistic Training, 2017</w:t>
      </w:r>
      <w:r>
        <w:rPr>
          <w:rStyle w:val="13"/>
          <w:color w:val="0563C1"/>
        </w:rPr>
        <w:fldChar w:fldCharType="end"/>
      </w:r>
    </w:p>
    <w:p w14:paraId="40A393B8">
      <w:pPr>
        <w:spacing w:after="200" w:line="400" w:lineRule="atLeast"/>
      </w:pPr>
      <w:r>
        <w:fldChar w:fldCharType="begin"/>
      </w:r>
      <w:r>
        <w:instrText xml:space="preserve"> HYPERLINK "https://repository.nwu.ac.za/bitstreams/461a87e1-f96f-469d-bf6e-4bcec48a1006/download" \h </w:instrText>
      </w:r>
      <w:r>
        <w:fldChar w:fldCharType="separate"/>
      </w:r>
      <w:r>
        <w:rPr>
          <w:rStyle w:val="13"/>
          <w:color w:val="0563C1"/>
        </w:rPr>
        <w:t>A model for Outcomes-Based Assessment of English First Additional Language in the Further Education and Training Band</w:t>
      </w:r>
      <w:r>
        <w:rPr>
          <w:rStyle w:val="13"/>
          <w:color w:val="0563C1"/>
        </w:rPr>
        <w:fldChar w:fldCharType="end"/>
      </w:r>
    </w:p>
    <w:p w14:paraId="3BF3468B">
      <w:pPr>
        <w:spacing w:after="200" w:line="400" w:lineRule="atLeast"/>
      </w:pPr>
      <w:r>
        <w:fldChar w:fldCharType="begin"/>
      </w:r>
      <w:r>
        <w:instrText xml:space="preserve"> HYPERLINK "https://commons.mtholyoke.edu/wp-content/uploads/sites/227/2016/06/Process-Writing-Peregoy-_-Boyle-2913-Chp.-7.pdf" \h </w:instrText>
      </w:r>
      <w:r>
        <w:fldChar w:fldCharType="separate"/>
      </w:r>
      <w:r>
        <w:rPr>
          <w:rStyle w:val="13"/>
          <w:color w:val="0563C1"/>
        </w:rPr>
        <w:t>Reading, Writing, and Learning in ESL: A Resource Book for Teaching K-12 English Learners</w:t>
      </w:r>
      <w:r>
        <w:rPr>
          <w:rStyle w:val="13"/>
          <w:color w:val="0563C1"/>
        </w:rPr>
        <w:fldChar w:fldCharType="end"/>
      </w:r>
    </w:p>
    <w:p w14:paraId="3DD49387">
      <w:pPr>
        <w:spacing w:after="200" w:line="400" w:lineRule="atLeast"/>
      </w:pPr>
      <w:r>
        <w:fldChar w:fldCharType="begin"/>
      </w:r>
      <w:r>
        <w:instrText xml:space="preserve"> HYPERLINK "https://scholarworks.calstate.edu/downloads/1z40m3267" \h </w:instrText>
      </w:r>
      <w:r>
        <w:fldChar w:fldCharType="separate"/>
      </w:r>
      <w:r>
        <w:rPr>
          <w:rStyle w:val="13"/>
          <w:color w:val="0563C1"/>
        </w:rPr>
        <w:t>INTEGRATING SOCIAL AND EMOTIONAL LEARNING WITH ENGLISH LANGUAGE ARTS AND SOCIAL STUDIES FOR EARLY CHILDHOOD EDUCATION</w:t>
      </w:r>
      <w:r>
        <w:rPr>
          <w:rStyle w:val="13"/>
          <w:color w:val="0563C1"/>
        </w:rPr>
        <w:fldChar w:fldCharType="end"/>
      </w:r>
    </w:p>
    <w:p w14:paraId="21E8C1E8">
      <w:pPr>
        <w:spacing w:after="200" w:line="400" w:lineRule="atLeast"/>
      </w:pPr>
      <w:r>
        <w:fldChar w:fldCharType="begin"/>
      </w:r>
      <w:r>
        <w:instrText xml:space="preserve"> HYPERLINK "https://ec.msvu.ca/bitstreams/3365ac01-7e58-409b-896a-72575fa630ca/download" \h </w:instrText>
      </w:r>
      <w:r>
        <w:fldChar w:fldCharType="separate"/>
      </w:r>
      <w:r>
        <w:rPr>
          <w:rStyle w:val="13"/>
          <w:color w:val="0563C1"/>
        </w:rPr>
        <w:t>SOCIAL-EMOTIONAL LEARNING: WHERE IS THE EVIDENCE FOR ENGLISH AS AN ADDITIONAL LANGUAGE LEARNERS?</w:t>
      </w:r>
      <w:r>
        <w:rPr>
          <w:rStyle w:val="13"/>
          <w:color w:val="0563C1"/>
        </w:rPr>
        <w:fldChar w:fldCharType="end"/>
      </w:r>
    </w:p>
    <w:p w14:paraId="56C517EA">
      <w:pPr>
        <w:spacing w:after="200" w:line="400" w:lineRule="atLeast"/>
      </w:pPr>
      <w:r>
        <w:fldChar w:fldCharType="begin"/>
      </w:r>
      <w:r>
        <w:instrText xml:space="preserve"> HYPERLINK "http://eprints.utar.edu.my/5224/1/fyp_EL_2022_TJJ.pdf" \h </w:instrText>
      </w:r>
      <w:r>
        <w:fldChar w:fldCharType="separate"/>
      </w:r>
      <w:r>
        <w:rPr>
          <w:rStyle w:val="13"/>
          <w:color w:val="0563C1"/>
        </w:rPr>
        <w:t>AN EXPLORATORY STUDY OF ENGLISH LANGUAGE TEACHERS’ PERSPECTIVE ON SOCIAL-EMOTIONAL LEARNING IN ESL CLASSROOMS IN MALAYSIAN PRIMARY SCHOOLS</w:t>
      </w:r>
      <w:r>
        <w:rPr>
          <w:rStyle w:val="13"/>
          <w:color w:val="0563C1"/>
        </w:rPr>
        <w:fldChar w:fldCharType="end"/>
      </w:r>
    </w:p>
    <w:p w14:paraId="661A91BC">
      <w:pPr>
        <w:spacing w:after="200" w:line="400" w:lineRule="atLeast"/>
      </w:pPr>
      <w:r>
        <w:fldChar w:fldCharType="begin"/>
      </w:r>
      <w:r>
        <w:instrText xml:space="preserve"> HYPERLINK "https://journal.ump.edu.my/ijleal/article/download/11198/3586/48885" \h </w:instrText>
      </w:r>
      <w:r>
        <w:fldChar w:fldCharType="separate"/>
      </w:r>
      <w:r>
        <w:rPr>
          <w:rStyle w:val="13"/>
          <w:color w:val="0563C1"/>
        </w:rPr>
        <w:t>Current Trends on the English Language Teacher Professional Development</w:t>
      </w:r>
      <w:r>
        <w:rPr>
          <w:rStyle w:val="13"/>
          <w:color w:val="0563C1"/>
        </w:rPr>
        <w:fldChar w:fldCharType="end"/>
      </w:r>
    </w:p>
    <w:p w14:paraId="1FD75836">
      <w:pPr>
        <w:spacing w:after="200" w:line="400" w:lineRule="atLeast"/>
      </w:pPr>
      <w:r>
        <w:fldChar w:fldCharType="begin"/>
      </w:r>
      <w:r>
        <w:instrText xml:space="preserve"> HYPERLINK "https://unora.unior.it/bitstream/11574/244964/1/03_BALIRANO-DE_SANTO.pdf" \h </w:instrText>
      </w:r>
      <w:r>
        <w:fldChar w:fldCharType="separate"/>
      </w:r>
      <w:r>
        <w:rPr>
          <w:rStyle w:val="13"/>
          <w:color w:val="0563C1"/>
        </w:rPr>
        <w:t>Innovations in English Language Education: New Issues and Trends</w:t>
      </w:r>
      <w:r>
        <w:rPr>
          <w:rStyle w:val="13"/>
          <w:color w:val="0563C1"/>
        </w:rPr>
        <w:fldChar w:fldCharType="end"/>
      </w:r>
    </w:p>
    <w:p w14:paraId="2F112997">
      <w:pPr>
        <w:spacing w:after="200" w:line="400" w:lineRule="atLeast"/>
      </w:pPr>
      <w:r>
        <w:fldChar w:fldCharType="begin"/>
      </w:r>
      <w:r>
        <w:instrText xml:space="preserve"> HYPERLINK "https://repository.unilibre.edu.co/bitstream/handle/10901/31652/Documento%20de%20grado.pdf?sequence=1&amp;isAllowed=y" \h </w:instrText>
      </w:r>
      <w:r>
        <w:fldChar w:fldCharType="separate"/>
      </w:r>
      <w:r>
        <w:rPr>
          <w:rStyle w:val="13"/>
          <w:color w:val="0563C1"/>
        </w:rPr>
        <w:t>Propuesta basada en la neuro didáctica para el desarrollo del vocabulario y la producción oral en inglés de una clase de 2º grado de una IED.</w:t>
      </w:r>
      <w:r>
        <w:rPr>
          <w:rStyle w:val="13"/>
          <w:color w:val="0563C1"/>
        </w:rPr>
        <w:fldChar w:fldCharType="end"/>
      </w:r>
    </w:p>
    <w:p w14:paraId="4DFE2B78">
      <w:pPr>
        <w:spacing w:after="200" w:line="400" w:lineRule="atLeast"/>
      </w:pPr>
      <w:r>
        <w:fldChar w:fldCharType="begin"/>
      </w:r>
      <w:r>
        <w:instrText xml:space="preserve"> HYPERLINK "https://jet.or.id/index.php/jet/article/view/752" \h </w:instrText>
      </w:r>
      <w:r>
        <w:fldChar w:fldCharType="separate"/>
      </w:r>
      <w:r>
        <w:rPr>
          <w:rStyle w:val="13"/>
          <w:color w:val="0563C1"/>
        </w:rPr>
        <w:t>Reimagining English Learning with Artificial Intelligence: Boosting Engagement and Achievement in Young Learners</w:t>
      </w:r>
      <w:r>
        <w:rPr>
          <w:rStyle w:val="13"/>
          <w:color w:val="0563C1"/>
        </w:rPr>
        <w:fldChar w:fldCharType="end"/>
      </w:r>
    </w:p>
    <w:p w14:paraId="51FAF1C0">
      <w:pPr>
        <w:spacing w:after="200" w:line="400" w:lineRule="atLeast"/>
      </w:pPr>
      <w:r>
        <w:fldChar w:fldCharType="begin"/>
      </w:r>
      <w:r>
        <w:instrText xml:space="preserve"> HYPERLINK "https://ncela.ed.gov/sites/default/files/2023-06/NewcomerToolkit-06222023-508_OELA.pdf" \h </w:instrText>
      </w:r>
      <w:r>
        <w:fldChar w:fldCharType="separate"/>
      </w:r>
      <w:r>
        <w:rPr>
          <w:rStyle w:val="13"/>
          <w:color w:val="0563C1"/>
        </w:rPr>
        <w:t>Newcomer Toolkit</w:t>
      </w:r>
      <w:r>
        <w:rPr>
          <w:rStyle w:val="13"/>
          <w:color w:val="0563C1"/>
        </w:rPr>
        <w:fldChar w:fldCharType="end"/>
      </w:r>
    </w:p>
    <w:p w14:paraId="5DB10F0A">
      <w:pPr>
        <w:spacing w:after="200" w:line="400" w:lineRule="atLeast"/>
      </w:pPr>
      <w:r>
        <w:fldChar w:fldCharType="begin"/>
      </w:r>
      <w:r>
        <w:instrText xml:space="preserve"> HYPERLINK "https://outreach.ou.edu/Educational-Services/PreK-12-Education/EDUTAS/Comprehensive-Centers-Archive/Knowledgebases/American-Indian-Educaiton-Knowledgebase/Communicate-With-and-Involve-Parents" \h </w:instrText>
      </w:r>
      <w:r>
        <w:fldChar w:fldCharType="separate"/>
      </w:r>
      <w:r>
        <w:rPr>
          <w:rStyle w:val="13"/>
          <w:color w:val="0563C1"/>
        </w:rPr>
        <w:t>ELL Family Toolkit</w:t>
      </w:r>
      <w:r>
        <w:rPr>
          <w:rStyle w:val="13"/>
          <w:color w:val="0563C1"/>
        </w:rPr>
        <w:fldChar w:fldCharType="end"/>
      </w:r>
    </w:p>
    <w:p w14:paraId="54ABAF11">
      <w:pPr>
        <w:spacing w:after="200" w:line="400" w:lineRule="atLeast"/>
      </w:pPr>
      <w:r>
        <w:fldChar w:fldCharType="begin"/>
      </w:r>
      <w:r>
        <w:instrText xml:space="preserve"> HYPERLINK "https://californianstogether.org/wp-content/uploads/2024/08/21031-EL-Roadmap-Preschool-Teacher-Toolkit-FINAL.pdf" \h </w:instrText>
      </w:r>
      <w:r>
        <w:fldChar w:fldCharType="separate"/>
      </w:r>
      <w:r>
        <w:rPr>
          <w:rStyle w:val="13"/>
          <w:color w:val="0563C1"/>
        </w:rPr>
        <w:t>Preschool/Transitional Kindergarten Toolkit for English Learner Roadmap: Leading Implementation</w:t>
      </w:r>
      <w:r>
        <w:rPr>
          <w:rStyle w:val="13"/>
          <w:color w:val="0563C1"/>
        </w:rPr>
        <w:fldChar w:fldCharType="end"/>
      </w:r>
    </w:p>
    <w:p w14:paraId="5A18FF03">
      <w:pPr>
        <w:spacing w:after="200" w:line="400" w:lineRule="atLeast"/>
      </w:pPr>
      <w:r>
        <w:fldChar w:fldCharType="begin"/>
      </w:r>
      <w:r>
        <w:instrText xml:space="preserve"> HYPERLINK "https://content.myconnectsuite.com/api/documents/ab56b5fd030041a7820a1736015dc0a1.pdf" \h </w:instrText>
      </w:r>
      <w:r>
        <w:fldChar w:fldCharType="separate"/>
      </w:r>
      <w:r>
        <w:rPr>
          <w:rStyle w:val="13"/>
          <w:color w:val="0563C1"/>
        </w:rPr>
        <w:t>English Learner Master Plan</w:t>
      </w:r>
      <w:r>
        <w:rPr>
          <w:rStyle w:val="13"/>
          <w:color w:val="0563C1"/>
        </w:rPr>
        <w:fldChar w:fldCharType="end"/>
      </w:r>
    </w:p>
    <w:p w14:paraId="41079F61">
      <w:pPr>
        <w:spacing w:after="200" w:line="400" w:lineRule="atLeast"/>
      </w:pPr>
      <w:r>
        <w:fldChar w:fldCharType="begin"/>
      </w:r>
      <w:r>
        <w:instrText xml:space="preserve"> HYPERLINK "https://langly.ai/en/our-news/english-learner-toolkit/" \h </w:instrText>
      </w:r>
      <w:r>
        <w:fldChar w:fldCharType="separate"/>
      </w:r>
      <w:r>
        <w:rPr>
          <w:rStyle w:val="13"/>
          <w:color w:val="0563C1"/>
        </w:rPr>
        <w:t>The English Learner Toolkit</w:t>
      </w:r>
      <w:r>
        <w:rPr>
          <w:rStyle w:val="13"/>
          <w:color w:val="0563C1"/>
        </w:rPr>
        <w:fldChar w:fldCharType="end"/>
      </w:r>
    </w:p>
    <w:p w14:paraId="0C71362A">
      <w:pPr>
        <w:spacing w:after="200" w:line="400" w:lineRule="atLeast"/>
      </w:pPr>
      <w:r>
        <w:fldChar w:fldCharType="begin"/>
      </w:r>
      <w:r>
        <w:instrText xml:space="preserve"> HYPERLINK "https://www.riesi.ac.in/wp-content/uploads/2022/03/ELEP-British-Council-study-Karnataka-programme-report_Final.pdf" \h </w:instrText>
      </w:r>
      <w:r>
        <w:fldChar w:fldCharType="separate"/>
      </w:r>
      <w:r>
        <w:rPr>
          <w:rStyle w:val="13"/>
          <w:color w:val="0563C1"/>
        </w:rPr>
        <w:t>State wide English Empowerment Programme Karnataka</w:t>
      </w:r>
      <w:r>
        <w:rPr>
          <w:rStyle w:val="13"/>
          <w:color w:val="0563C1"/>
        </w:rPr>
        <w:fldChar w:fldCharType="end"/>
      </w:r>
    </w:p>
    <w:p w14:paraId="6CA0F248">
      <w:pPr>
        <w:spacing w:after="200" w:line="400" w:lineRule="atLeast"/>
      </w:pPr>
      <w:r>
        <w:fldChar w:fldCharType="begin"/>
      </w:r>
      <w:r>
        <w:instrText xml:space="preserve"> HYPERLINK "https://www.ed.gov/sites/ed/files/2020/10/eltoolkit.pdf" \h </w:instrText>
      </w:r>
      <w:r>
        <w:fldChar w:fldCharType="separate"/>
      </w:r>
      <w:r>
        <w:rPr>
          <w:rStyle w:val="13"/>
          <w:color w:val="0563C1"/>
        </w:rPr>
        <w:t>ENGLISH LEARNER TOOL KIT for State and Local Education Agencies (SEAs and LEAs)</w:t>
      </w:r>
      <w:r>
        <w:rPr>
          <w:rStyle w:val="13"/>
          <w:color w:val="0563C1"/>
        </w:rPr>
        <w:fldChar w:fldCharType="end"/>
      </w:r>
    </w:p>
    <w:p w14:paraId="66EE946E">
      <w:pPr>
        <w:spacing w:after="200" w:line="400" w:lineRule="atLeast"/>
      </w:pPr>
      <w:r>
        <w:fldChar w:fldCharType="begin"/>
      </w:r>
      <w:r>
        <w:instrText xml:space="preserve"> HYPERLINK "https://opi.mt.gov/Portals/182/OELA_2017_ELsToolkit_508C.pdf?ver=2025-03-03-134512-423" \h </w:instrText>
      </w:r>
      <w:r>
        <w:fldChar w:fldCharType="separate"/>
      </w:r>
      <w:r>
        <w:rPr>
          <w:rStyle w:val="13"/>
          <w:color w:val="0563C1"/>
        </w:rPr>
        <w:t>ENGLISH LEARNER TOOLKIT for State and Local Education Agencies (SEAs and LEAs)</w:t>
      </w:r>
      <w:r>
        <w:rPr>
          <w:rStyle w:val="13"/>
          <w:color w:val="0563C1"/>
        </w:rPr>
        <w:fldChar w:fldCharType="end"/>
      </w:r>
    </w:p>
    <w:p w14:paraId="5602B4B0">
      <w:pPr>
        <w:spacing w:after="200" w:line="400" w:lineRule="atLeast"/>
      </w:pPr>
      <w:r>
        <w:fldChar w:fldCharType="begin"/>
      </w:r>
      <w:r>
        <w:instrText xml:space="preserve"> HYPERLINK "https://www.westonschools.org/field/academics/departments/reading-writing/" \h </w:instrText>
      </w:r>
      <w:r>
        <w:fldChar w:fldCharType="separate"/>
      </w:r>
      <w:r>
        <w:rPr>
          <w:rStyle w:val="13"/>
          <w:color w:val="0563C1"/>
        </w:rPr>
        <w:t>English Language Arts in the Elementary Schools</w:t>
      </w:r>
      <w:r>
        <w:rPr>
          <w:rStyle w:val="13"/>
          <w:color w:val="0563C1"/>
        </w:rPr>
        <w:fldChar w:fldCharType="end"/>
      </w:r>
    </w:p>
    <w:p w14:paraId="226EC606">
      <w:pPr>
        <w:spacing w:after="200" w:line="400" w:lineRule="atLeast"/>
      </w:pPr>
      <w:r>
        <w:fldChar w:fldCharType="begin"/>
      </w:r>
      <w:r>
        <w:instrText xml:space="preserve"> HYPERLINK "https://portal.ct.gov/-/media/SDE/Alliance-Districts/Convening/Early_Childhood-Standards_and_Assessment.pdf" \h </w:instrText>
      </w:r>
      <w:r>
        <w:fldChar w:fldCharType="separate"/>
      </w:r>
      <w:r>
        <w:rPr>
          <w:rStyle w:val="13"/>
          <w:color w:val="0563C1"/>
        </w:rPr>
        <w:t>Early Childhood Standards and Assessment: Tools for Schools and Communities to Use in Supporting Early Learning and Development</w:t>
      </w:r>
      <w:r>
        <w:rPr>
          <w:rStyle w:val="13"/>
          <w:color w:val="0563C1"/>
        </w:rPr>
        <w:fldChar w:fldCharType="end"/>
      </w:r>
    </w:p>
    <w:p w14:paraId="7839AEC4">
      <w:pPr>
        <w:spacing w:after="200" w:line="400" w:lineRule="atLeast"/>
      </w:pPr>
      <w:r>
        <w:fldChar w:fldCharType="begin"/>
      </w:r>
      <w:r>
        <w:instrText xml:space="preserve"> HYPERLINK "https://dcps.dc.gov/page/english-language-arts-01" \h </w:instrText>
      </w:r>
      <w:r>
        <w:fldChar w:fldCharType="separate"/>
      </w:r>
      <w:r>
        <w:rPr>
          <w:rStyle w:val="13"/>
          <w:color w:val="0563C1"/>
        </w:rPr>
        <w:t>English Language Arts</w:t>
      </w:r>
      <w:r>
        <w:rPr>
          <w:rStyle w:val="13"/>
          <w:color w:val="0563C1"/>
        </w:rPr>
        <w:fldChar w:fldCharType="end"/>
      </w:r>
    </w:p>
    <w:p w14:paraId="475BD901">
      <w:pPr>
        <w:spacing w:after="200" w:line="400" w:lineRule="atLeast"/>
      </w:pPr>
      <w:r>
        <w:fldChar w:fldCharType="begin"/>
      </w:r>
      <w:r>
        <w:instrText xml:space="preserve"> HYPERLINK "https://www.chesapeake.org/stac/presentations/213_EECommonCoreELACorrelation%20(2).pdf" \h </w:instrText>
      </w:r>
      <w:r>
        <w:fldChar w:fldCharType="separate"/>
      </w:r>
      <w:r>
        <w:rPr>
          <w:rStyle w:val="13"/>
          <w:color w:val="0563C1"/>
        </w:rPr>
        <w:t>Connecting National EE Standards to Common Core Standards</w:t>
      </w:r>
      <w:r>
        <w:rPr>
          <w:rStyle w:val="13"/>
          <w:color w:val="0563C1"/>
        </w:rPr>
        <w:fldChar w:fldCharType="end"/>
      </w:r>
    </w:p>
    <w:p w14:paraId="48D4C4E0">
      <w:pPr>
        <w:spacing w:after="200" w:line="400" w:lineRule="atLeast"/>
      </w:pPr>
      <w:r>
        <w:fldChar w:fldCharType="begin"/>
      </w:r>
      <w:r>
        <w:instrText xml:space="preserve"> HYPERLINK "https://www.whittier.edu/sites/default/files/media/NP_34n5_Jul_Aug2012.pdf" \h </w:instrText>
      </w:r>
      <w:r>
        <w:fldChar w:fldCharType="separate"/>
      </w:r>
      <w:r>
        <w:rPr>
          <w:rStyle w:val="13"/>
          <w:color w:val="0563C1"/>
        </w:rPr>
        <w:t>Closing the Long-Term English Language Learner Gap with English Language Development and Academic Language Development: The Story of Morrison Elementary School</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EBB8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C341D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1472</Words>
  <Characters>9071</Characters>
  <TotalTime>0</TotalTime>
  <ScaleCrop>false</ScaleCrop>
  <LinksUpToDate>false</LinksUpToDate>
  <CharactersWithSpaces>10491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2026-01-17T18:02:06Z</dcterms:created>
  <dc:creator>86188</dc:creator>
  <cp:lastModifiedBy>dyx</cp:lastModifiedBy>
  <dcterms:modified xsi:type="dcterms:W3CDTF">2026-01-17T18:02:23Z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6e4b814ba79a7a4f28922cbab106cb","ProduceID":"Metasota_docx_6933e6dabe072a1f63bd1a1f_1_8d2f6a3f-5a7b-4d7b-a597-902786900362","ReservedCode2":"b6e4b814ba79a7a4f28922cbab106cb","PropagateID":"Metasota_docx_6933e6dabe072a1f63bd1a1f_1_8d2f6a3f-5a7b-4d7b-a597-902786900362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3D75B6AC4D1A43B5BAFAFF84872F2EF3_12</vt:lpwstr>
  </property>
</Properties>
</file>