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8D078">
      <w:pPr>
        <w:spacing w:after="400" w:line="400" w:lineRule="atLeast"/>
      </w:pPr>
      <w:bookmarkStart w:id="0" w:name="_GoBack"/>
      <w:bookmarkEnd w:id="0"/>
      <w:r>
        <w:rPr>
          <w:b/>
        </w:rPr>
        <w:t>Date:</w:t>
      </w:r>
      <w:r>
        <w:t xml:space="preserve"> January 11, 2026</w:t>
      </w:r>
    </w:p>
    <w:p w14:paraId="7218EE90">
      <w:pPr>
        <w:spacing w:after="400" w:line="400" w:lineRule="atLeast"/>
      </w:pPr>
      <w:r>
        <w:rPr>
          <w:b/>
          <w:sz w:val="30"/>
        </w:rPr>
        <w:t>Research Report: A New Paradigm of Holistic Empowerment in Elementary English Education and Teaching</w:t>
      </w:r>
    </w:p>
    <w:p w14:paraId="13D25E43">
      <w:pPr>
        <w:spacing w:after="400" w:line="400" w:lineRule="atLeast"/>
      </w:pPr>
      <w:r>
        <w:rPr>
          <w:b/>
        </w:rPr>
        <w:t>Prepared for:</w:t>
      </w:r>
      <w:r>
        <w:t xml:space="preserve"> Senior Elementary School English Teachers</w:t>
      </w:r>
    </w:p>
    <w:p w14:paraId="3F2AF46E">
      <w:pPr>
        <w:spacing w:after="400" w:line="400" w:lineRule="atLeast"/>
      </w:pPr>
      <w:r>
        <w:rPr>
          <w:b/>
        </w:rPr>
        <w:t>Purpose:</w:t>
      </w:r>
      <w:r>
        <w:t xml:space="preserve"> To provide a comprehensive research paper and practical guide for novice educators.</w:t>
      </w:r>
    </w:p>
    <w:p w14:paraId="6D42E967">
      <w:pPr>
        <w:spacing w:after="400" w:line="400" w:lineRule="atLeast"/>
      </w:pPr>
      <w:r>
        <w:rPr>
          <w:b/>
          <w:sz w:val="30"/>
        </w:rPr>
        <w:t>Abstract</w:t>
      </w:r>
    </w:p>
    <w:p w14:paraId="77CA7376">
      <w:pPr>
        <w:spacing w:after="400" w:line="400" w:lineRule="atLeast"/>
      </w:pPr>
      <w:r>
        <w:t>This research report explores a new and vital paradigm for elementary English education: Holistic Empowerment. Moving beyond traditional models that prioritize linguistic competence alone, this paradigm advocates for an educational approach that nurtures the whole child—addressing their cognitive, emotional, social, physical, and ethical development through the medium of English language learning. It posits that true language acquisition is intrinsically linked to a learner's sense of agency, confidence, and self-worth. By synthesizing the principles of holistic education and empowerment theory, this paper defines a cohesive conceptual framework. It then translates this framework into practical classroom application, offering detailed strategies for lesson planning, activity design, and the integration of digital technologies. A significant portion is dedicated to reimagining assessment methodologies, shifting the focus from summative testing to dynamic, process-oriented evaluation that captures holistic growth. Recognizing the unique challenges faced by novice educators, the report provides actionable guidance on navigating the transition to this new paradigm, emphasizing the role of reflective practice and action research. Finally, it looks toward future trends, considering the impact of technology and the critical need for further empirical research in this emerging field. This paper serves as both a scholarly investigation and a hands-on manual, designed to empower teachers to, in turn, empower their students as confident, capable, and compassionate global communicators.</w:t>
      </w:r>
    </w:p>
    <w:p w14:paraId="5B07D4A9">
      <w:pPr>
        <w:spacing w:after="400" w:line="400" w:lineRule="atLeast"/>
      </w:pPr>
      <w:r>
        <w:rPr>
          <w:b/>
          <w:sz w:val="30"/>
        </w:rPr>
        <w:t>Suggested Keywords</w:t>
      </w:r>
    </w:p>
    <w:p w14:paraId="5486BA85">
      <w:pPr>
        <w:spacing w:after="400" w:line="400" w:lineRule="atLeast"/>
      </w:pPr>
      <w:r>
        <w:t>Holistic Education, Learner Empowerment, Elementary English Language Teaching (ELT), Whole Child Development, Agency in Learning, Novice Teacher Support, Action Research in Education, Social-Emotional Learning (SEL), Inquiry-Based Learning, Learner Autonomy, Differentiated Instruction, Holistic Assessment, Educational Technology in ELT, Critical Pedagogy.</w:t>
      </w:r>
    </w:p>
    <w:p w14:paraId="4B13F54F">
      <w:pPr>
        <w:spacing w:after="400" w:line="400" w:lineRule="atLeast"/>
      </w:pPr>
      <w:r>
        <w:rPr>
          <w:b/>
          <w:sz w:val="30"/>
        </w:rPr>
        <w:t>1.0 Introduction: The Imperative for a New Paradigm</w:t>
      </w:r>
    </w:p>
    <w:p w14:paraId="72D28C5A">
      <w:pPr>
        <w:spacing w:after="400" w:line="400" w:lineRule="atLeast"/>
      </w:pPr>
      <w:r>
        <w:t xml:space="preserve">The field of elementary English education is at a critical juncture. For decades, the primary focus has been on the acquisition of linguistic skills: grammar, vocabulary, reading, and writing. While essential, this narrow lens often overlooks the complex, multidimensional nature of the young learner. Today's elementary students are navigating an increasingly interconnected and rapidly changing world, a world that demands not just language proficiency, but also critical thinking, emotional intelligence, cultural competence, and a robust sense of self. It is no longer sufficient to teach children </w:t>
      </w:r>
      <w:r>
        <w:rPr>
          <w:i/>
        </w:rPr>
        <w:t>what</w:t>
      </w:r>
      <w:r>
        <w:t xml:space="preserve"> to say in English; we must empower them with the confidence and skills to discover </w:t>
      </w:r>
      <w:r>
        <w:rPr>
          <w:i/>
        </w:rPr>
        <w:t>who they are</w:t>
      </w:r>
      <w:r>
        <w:t xml:space="preserve"> through the language and how they can use it to shape their world.</w:t>
      </w:r>
    </w:p>
    <w:p w14:paraId="4DA41D73">
      <w:pPr>
        <w:spacing w:after="400" w:line="400" w:lineRule="atLeast"/>
      </w:pPr>
      <w:r>
        <w:rPr>
          <w:b/>
          <w:sz w:val="26"/>
        </w:rPr>
        <w:t>1.1 The Evolving Landscape of Elementary English Education</w:t>
      </w:r>
    </w:p>
    <w:p w14:paraId="73773A39">
      <w:pPr>
        <w:spacing w:after="400" w:line="400" w:lineRule="atLeast"/>
      </w:pPr>
      <w:r>
        <w:t>The traditional "four skills" approach, while foundational, often results in a fragmented learning experience. It can lead to classrooms where English is treated as a set of abstract rules to be memorized rather than a living tool for communication, connection, and self-expression [[1]][[2]]. This can disengage young learners, particularly those from diverse backgrounds, who may not see themselves or their experiences reflected in the curriculum. The globalized nature of modern society and the pervasive influence of digital media demand a pedagogical shift. The goal of English education must evolve from mere fluency to communicative competence and, more profoundly, to the development of the whole person who can use the language effectively, ethically, and empathetically [[3]][[4]].</w:t>
      </w:r>
    </w:p>
    <w:p w14:paraId="5BED03DE">
      <w:pPr>
        <w:spacing w:after="400" w:line="400" w:lineRule="atLeast"/>
      </w:pPr>
      <w:r>
        <w:rPr>
          <w:b/>
          <w:sz w:val="26"/>
        </w:rPr>
        <w:t>1.2 Limitations of Traditional Approaches</w:t>
      </w:r>
    </w:p>
    <w:p w14:paraId="7E305CD5">
      <w:pPr>
        <w:spacing w:after="400" w:line="400" w:lineRule="atLeast"/>
      </w:pPr>
      <w:r>
        <w:t>Traditional, teacher-centric models often position the student as a passive recipient of knowledge. This can inadvertently stifle curiosity, inhibit risk-taking (a crucial element of language acquisition), and fail to cultivate intrinsic motivation. The focus on standardized testing and rote memorization can lead to anxiety and a performance-oriented mindset, rather than a growth-oriented one. Furthermore, these models frequently neglect the critical social and emotional dimensions of learning [[5]]. A child who feels unseen, unheard, or unsafe in the classroom cannot fully engage their cognitive resources for language learning. The absence of a holistic perspective means we risk producing students who can conjugate verbs perfectly but lack the confidence to initiate a conversation, the resilience to learn from mistakes, or the empathy to understand a different perspective.</w:t>
      </w:r>
    </w:p>
    <w:p w14:paraId="2130730D">
      <w:pPr>
        <w:spacing w:after="400" w:line="400" w:lineRule="atLeast"/>
      </w:pPr>
      <w:r>
        <w:rPr>
          <w:b/>
          <w:sz w:val="26"/>
        </w:rPr>
        <w:t>1.3 Purpose and Structure of this Research Paper</w:t>
      </w:r>
    </w:p>
    <w:p w14:paraId="00532FC1">
      <w:pPr>
        <w:spacing w:after="400" w:line="400" w:lineRule="atLeast"/>
      </w:pPr>
      <w:r>
        <w:t xml:space="preserve">This paper introduces and elaborates upon the paradigm of </w:t>
      </w:r>
      <w:r>
        <w:rPr>
          <w:b/>
        </w:rPr>
        <w:t>Holistic Empowerment</w:t>
      </w:r>
      <w:r>
        <w:t xml:space="preserve"> as a comprehensive and effective response to the limitations of traditional methods. It is specifically designed to guide novice teachers, who are in a unique position to build their pedagogical foundations on this forward-thinking approach. The structure of this report is as follows:</w:t>
      </w:r>
    </w:p>
    <w:p w14:paraId="4D90B5A3">
      <w:pPr>
        <w:numPr>
          <w:ilvl w:val="-1"/>
          <w:numId w:val="1"/>
        </w:numPr>
        <w:spacing w:after="400" w:line="400" w:lineRule="atLeast"/>
      </w:pPr>
      <w:r>
        <w:rPr>
          <w:b/>
        </w:rPr>
        <w:t>Section 2</w:t>
      </w:r>
      <w:r>
        <w:t xml:space="preserve"> will establish the conceptual framework, defining "holistic education" and "empowerment" based on scholarly principles and synthesizing them into a cohesive model for elementary English teaching.</w:t>
      </w:r>
    </w:p>
    <w:p w14:paraId="2F769A92">
      <w:pPr>
        <w:numPr>
          <w:ilvl w:val="-1"/>
          <w:numId w:val="1"/>
        </w:numPr>
        <w:spacing w:after="400" w:line="400" w:lineRule="atLeast"/>
      </w:pPr>
      <w:r>
        <w:rPr>
          <w:b/>
        </w:rPr>
        <w:t>Section 3</w:t>
      </w:r>
      <w:r>
        <w:t xml:space="preserve"> will detail the core pillars of this paradigm, translating the abstract concepts into foundational classroom principles.</w:t>
      </w:r>
    </w:p>
    <w:p w14:paraId="6CF0327A">
      <w:pPr>
        <w:numPr>
          <w:ilvl w:val="-1"/>
          <w:numId w:val="1"/>
        </w:numPr>
        <w:spacing w:after="400" w:line="400" w:lineRule="atLeast"/>
      </w:pPr>
      <w:r>
        <w:rPr>
          <w:b/>
        </w:rPr>
        <w:t>Section 4</w:t>
      </w:r>
      <w:r>
        <w:t xml:space="preserve"> will provide concrete, practical implementation strategies, including lesson plan design, specific activity examples, and the role of technology.</w:t>
      </w:r>
    </w:p>
    <w:p w14:paraId="3990B0C3">
      <w:pPr>
        <w:numPr>
          <w:ilvl w:val="-1"/>
          <w:numId w:val="1"/>
        </w:numPr>
        <w:spacing w:after="400" w:line="400" w:lineRule="atLeast"/>
      </w:pPr>
      <w:r>
        <w:rPr>
          <w:b/>
        </w:rPr>
        <w:t>Section 5</w:t>
      </w:r>
      <w:r>
        <w:t xml:space="preserve"> will address the crucial topic of assessment, offering alternatives to traditional testing that align with holistic and empowering goals.</w:t>
      </w:r>
    </w:p>
    <w:p w14:paraId="4A8EA703">
      <w:pPr>
        <w:numPr>
          <w:ilvl w:val="-1"/>
          <w:numId w:val="1"/>
        </w:numPr>
        <w:spacing w:after="400" w:line="400" w:lineRule="atLeast"/>
      </w:pPr>
      <w:r>
        <w:rPr>
          <w:b/>
        </w:rPr>
        <w:t>Section 6</w:t>
      </w:r>
      <w:r>
        <w:t xml:space="preserve"> will focus directly on the novice teacher, discussing common challenges, solutions, and the transformative potential of action research for professional development.</w:t>
      </w:r>
    </w:p>
    <w:p w14:paraId="4717351D">
      <w:pPr>
        <w:numPr>
          <w:ilvl w:val="-1"/>
          <w:numId w:val="1"/>
        </w:numPr>
        <w:spacing w:after="400" w:line="400" w:lineRule="atLeast"/>
      </w:pPr>
      <w:r>
        <w:rPr>
          <w:b/>
        </w:rPr>
        <w:t>Section 7</w:t>
      </w:r>
      <w:r>
        <w:t xml:space="preserve"> will explore emerging trends and future directions, positioning this paradigm within the ongoing evolution of education.</w:t>
      </w:r>
    </w:p>
    <w:p w14:paraId="611B22A7">
      <w:pPr>
        <w:numPr>
          <w:ilvl w:val="-1"/>
          <w:numId w:val="1"/>
        </w:numPr>
        <w:spacing w:after="400" w:line="400" w:lineRule="atLeast"/>
      </w:pPr>
      <w:r>
        <w:rPr>
          <w:b/>
        </w:rPr>
        <w:t>Section 8</w:t>
      </w:r>
      <w:r>
        <w:t xml:space="preserve"> will offer a concluding summary, reinforcing the profound impact of holistic empowerment on fostering a new generation of global citizens.</w:t>
      </w:r>
    </w:p>
    <w:p w14:paraId="538B0FEA">
      <w:pPr>
        <w:spacing w:after="400" w:line="400" w:lineRule="atLeast"/>
      </w:pPr>
      <w:r>
        <w:t>This report aims to be more than a theoretical treatise; it is a call to action and a practical roadmap for creating elementary English classrooms that are not just places of instruction, but vibrant ecosystems of growth, discovery, and empowerment.</w:t>
      </w:r>
    </w:p>
    <w:p w14:paraId="788481CA">
      <w:pPr>
        <w:spacing w:after="400" w:line="400" w:lineRule="atLeast"/>
      </w:pPr>
      <w:r>
        <w:rPr>
          <w:b/>
          <w:sz w:val="30"/>
        </w:rPr>
        <w:t>2.0 Conceptual Framework: Defining Holistic Empowerment</w:t>
      </w:r>
    </w:p>
    <w:p w14:paraId="1B531FFC">
      <w:pPr>
        <w:spacing w:after="400" w:line="400" w:lineRule="atLeast"/>
      </w:pPr>
      <w:r>
        <w:t>The term "Holistic Empowerment" is not a pre-packaged educational brand but a powerful synthesis of two profound pedagogical philosophies. To understand its application in the elementary English classroom, we must first deconstruct its component parts and then reassemble them into a new, integrated paradigm. The search results do not provide a single, unified definition, but by weaving together the separate threads of "holistic education" and "empowerment," we can construct a robust and actionable framework [[6]][[7]][[8]].</w:t>
      </w:r>
    </w:p>
    <w:p w14:paraId="5EC01FE4">
      <w:pPr>
        <w:spacing w:after="400" w:line="400" w:lineRule="atLeast"/>
      </w:pPr>
      <w:r>
        <w:rPr>
          <w:b/>
          <w:sz w:val="26"/>
        </w:rPr>
        <w:t>2.1 Deconstructing "Holistic Education": Beyond the Four Skills</w:t>
      </w:r>
    </w:p>
    <w:p w14:paraId="35A011D9">
      <w:pPr>
        <w:spacing w:after="400" w:line="400" w:lineRule="atLeast"/>
      </w:pPr>
      <w:r>
        <w:t xml:space="preserve">Holistic education is an approach that seeks to nurture the </w:t>
      </w:r>
      <w:r>
        <w:rPr>
          <w:i/>
        </w:rPr>
        <w:t>whole person</w:t>
      </w:r>
      <w:r>
        <w:t>. It operates on the principle that a human being is a complex, integrated system and that learning is most effective when it addresses all facets of a child's development [[9]][[10]]. It moves beyond a purely intellectual focus to embrace the interconnectedness of all human experience [[11]][[12]]. Based on the research, the key dimensions of holistic education include:</w:t>
      </w:r>
    </w:p>
    <w:p w14:paraId="4C140715">
      <w:pPr>
        <w:numPr>
          <w:ilvl w:val="-1"/>
          <w:numId w:val="1"/>
        </w:numPr>
        <w:spacing w:after="400" w:line="400" w:lineRule="atLeast"/>
      </w:pPr>
      <w:r>
        <w:rPr>
          <w:b/>
        </w:rPr>
        <w:t>Intellectual/Cognitive:</w:t>
      </w:r>
      <w:r>
        <w:t xml:space="preserve"> This encompasses not just language acquisition and critical thinking, but also curiosity, creativity, and problem-solving skills [[13]].</w:t>
      </w:r>
    </w:p>
    <w:p w14:paraId="31315388">
      <w:pPr>
        <w:numPr>
          <w:ilvl w:val="-1"/>
          <w:numId w:val="1"/>
        </w:numPr>
        <w:spacing w:after="400" w:line="400" w:lineRule="atLeast"/>
      </w:pPr>
      <w:r>
        <w:rPr>
          <w:b/>
        </w:rPr>
        <w:t>Emotional:</w:t>
      </w:r>
      <w:r>
        <w:t xml:space="preserve"> This involves developing emotional literacy—the ability to recognize, understand, and manage one's own emotions and to empathize with the emotions of others. It means creating a classroom where students feel psychologically safe to express themselves and make mistakes [[14]][[15]].</w:t>
      </w:r>
    </w:p>
    <w:p w14:paraId="0B39BC51">
      <w:pPr>
        <w:numPr>
          <w:ilvl w:val="-1"/>
          <w:numId w:val="1"/>
        </w:numPr>
        <w:spacing w:after="400" w:line="400" w:lineRule="atLeast"/>
      </w:pPr>
      <w:r>
        <w:rPr>
          <w:b/>
        </w:rPr>
        <w:t>Social:</w:t>
      </w:r>
      <w:r>
        <w:t xml:space="preserve"> This dimension focuses on developing interpersonal skills such as communication, collaboration, conflict resolution, and an appreciation for diversity. It views the classroom as a community where students learn with and from each other [[16]][[17]].</w:t>
      </w:r>
    </w:p>
    <w:p w14:paraId="5621F609">
      <w:pPr>
        <w:numPr>
          <w:ilvl w:val="-1"/>
          <w:numId w:val="1"/>
        </w:numPr>
        <w:spacing w:after="400" w:line="400" w:lineRule="atLeast"/>
      </w:pPr>
      <w:r>
        <w:rPr>
          <w:b/>
        </w:rPr>
        <w:t>Physical:</w:t>
      </w:r>
      <w:r>
        <w:t xml:space="preserve"> Acknowledging the mind-body connection, this includes kinesthetic learning, the importance of movement, and overall well-being. Activities like Total Physical Response (TPR) are a simple manifestation of this principle in language learning [[18]][[19]].</w:t>
      </w:r>
    </w:p>
    <w:p w14:paraId="24367DC5">
      <w:pPr>
        <w:numPr>
          <w:ilvl w:val="-1"/>
          <w:numId w:val="1"/>
        </w:numPr>
        <w:spacing w:after="400" w:line="400" w:lineRule="atLeast"/>
      </w:pPr>
      <w:r>
        <w:rPr>
          <w:b/>
        </w:rPr>
        <w:t>Moral/Ethical:</w:t>
      </w:r>
      <w:r>
        <w:t xml:space="preserve"> This involves cultivating a sense of values, responsibility, and integrity. In an English classroom, this could involve discussing the themes in a story, debating ethical dilemmas, or understanding the power of words [[20]][[21]].</w:t>
      </w:r>
    </w:p>
    <w:p w14:paraId="1A570188">
      <w:pPr>
        <w:numPr>
          <w:ilvl w:val="-1"/>
          <w:numId w:val="1"/>
        </w:numPr>
        <w:spacing w:after="400" w:line="400" w:lineRule="atLeast"/>
      </w:pPr>
      <w:r>
        <w:rPr>
          <w:b/>
        </w:rPr>
        <w:t>Spiritual/Aesthetic:</w:t>
      </w:r>
      <w:r>
        <w:t xml:space="preserve"> This dimension, often misunderstood, refers to fostering a sense of wonder, awe, and connection to the world. It involves appreciating beauty in art, music, nature, and language itself, and helping students find their own unique voice and purpose [[22]][[23]].</w:t>
      </w:r>
    </w:p>
    <w:p w14:paraId="7DAF0647">
      <w:pPr>
        <w:spacing w:after="400" w:line="400" w:lineRule="atLeast"/>
      </w:pPr>
      <w:r>
        <w:t>In the context of English teaching, a holistic approach means language is not an isolated subject but a medium through which all these dimensions are explored and developed [[24]][[25]].</w:t>
      </w:r>
    </w:p>
    <w:p w14:paraId="1A2BBB07">
      <w:pPr>
        <w:spacing w:after="400" w:line="400" w:lineRule="atLeast"/>
      </w:pPr>
      <w:r>
        <w:rPr>
          <w:b/>
          <w:sz w:val="26"/>
        </w:rPr>
        <w:t>2.2 Understanding "Empowerment" in the Educational Context: Fostering Agency and Voice</w:t>
      </w:r>
    </w:p>
    <w:p w14:paraId="23924C17">
      <w:pPr>
        <w:spacing w:after="400" w:line="400" w:lineRule="atLeast"/>
      </w:pPr>
      <w:r>
        <w:t>Empowerment, at its core, is the process of giving learners the power, confidence, and tools to take control of their own learning and lives [[26]][[27]]. It is a shift from a "power-over" (teacher-dominated) to a "power-with" (collaborative) classroom dynamic. Educational empowerment is characterized by:</w:t>
      </w:r>
    </w:p>
    <w:p w14:paraId="330165F6">
      <w:pPr>
        <w:numPr>
          <w:ilvl w:val="-1"/>
          <w:numId w:val="1"/>
        </w:numPr>
        <w:spacing w:after="400" w:line="400" w:lineRule="atLeast"/>
      </w:pPr>
      <w:r>
        <w:rPr>
          <w:b/>
        </w:rPr>
        <w:t>Agency:</w:t>
      </w:r>
      <w:r>
        <w:t xml:space="preserve"> Students are not passive recipients but active agents in their learning journey. They have opportunities to make choices, set goals, and direct their own inquiries [[28]][[29]].</w:t>
      </w:r>
    </w:p>
    <w:p w14:paraId="7B25E3B1">
      <w:pPr>
        <w:numPr>
          <w:ilvl w:val="-1"/>
          <w:numId w:val="1"/>
        </w:numPr>
        <w:spacing w:after="400" w:line="400" w:lineRule="atLeast"/>
      </w:pPr>
      <w:r>
        <w:rPr>
          <w:b/>
        </w:rPr>
        <w:t>Voice:</w:t>
      </w:r>
      <w:r>
        <w:t xml:space="preserve"> Students' opinions, experiences, and cultural backgrounds are valued and integrated into the curriculum. They are encouraged to express their ideas and challenge thinking in a respectful manner [[30]][[31]].</w:t>
      </w:r>
    </w:p>
    <w:p w14:paraId="0F8C4A57">
      <w:pPr>
        <w:numPr>
          <w:ilvl w:val="-1"/>
          <w:numId w:val="1"/>
        </w:numPr>
        <w:spacing w:after="400" w:line="400" w:lineRule="atLeast"/>
      </w:pPr>
      <w:r>
        <w:rPr>
          <w:b/>
        </w:rPr>
        <w:t>Self-Efficacy:</w:t>
      </w:r>
      <w:r>
        <w:t xml:space="preserve"> Students develop a belief in their own ability to succeed. This is built through mastering challenges, receiving constructive feedback, and seeing their efforts lead to tangible progress [[32]].</w:t>
      </w:r>
    </w:p>
    <w:p w14:paraId="5E8D4C67">
      <w:pPr>
        <w:numPr>
          <w:ilvl w:val="-1"/>
          <w:numId w:val="1"/>
        </w:numPr>
        <w:spacing w:after="400" w:line="400" w:lineRule="atLeast"/>
      </w:pPr>
      <w:r>
        <w:rPr>
          <w:b/>
        </w:rPr>
        <w:t>Critical Consciousness:</w:t>
      </w:r>
      <w:r>
        <w:t xml:space="preserve"> Drawing from critical pedagogy, empowerment involves helping students understand the world around them, question assumptions, and see how language can be used to both uphold and challenge social structures [[33]].</w:t>
      </w:r>
    </w:p>
    <w:p w14:paraId="5F2F0FDA">
      <w:pPr>
        <w:numPr>
          <w:ilvl w:val="-1"/>
          <w:numId w:val="1"/>
        </w:numPr>
        <w:spacing w:after="400" w:line="400" w:lineRule="atLeast"/>
      </w:pPr>
      <w:r>
        <w:rPr>
          <w:b/>
        </w:rPr>
        <w:t>Collaboration:</w:t>
      </w:r>
      <w:r>
        <w:t xml:space="preserve"> Empowerment is not solely an individualistic concept. It is fostered through collaborative work where students learn to negotiate, support each other, and achieve collective goals [[34]].</w:t>
      </w:r>
    </w:p>
    <w:p w14:paraId="1BB6A2AB">
      <w:pPr>
        <w:spacing w:after="400" w:line="400" w:lineRule="atLeast"/>
      </w:pPr>
      <w:r>
        <w:t xml:space="preserve">In the English classroom, empowerment means transforming students from language </w:t>
      </w:r>
      <w:r>
        <w:rPr>
          <w:i/>
        </w:rPr>
        <w:t>learners</w:t>
      </w:r>
      <w:r>
        <w:t xml:space="preserve"> into confident language </w:t>
      </w:r>
      <w:r>
        <w:rPr>
          <w:i/>
        </w:rPr>
        <w:t>users</w:t>
      </w:r>
      <w:r>
        <w:t xml:space="preserve"> who see English as a tool for self-advocacy, connection, and participation in a global community [[35]].</w:t>
      </w:r>
    </w:p>
    <w:p w14:paraId="608D46EF">
      <w:pPr>
        <w:spacing w:after="400" w:line="400" w:lineRule="atLeast"/>
      </w:pPr>
      <w:r>
        <w:rPr>
          <w:b/>
          <w:sz w:val="26"/>
        </w:rPr>
        <w:t>2.3 Synthesizing the Paradigm: Holistic Empowerment in Elementary English Teaching</w:t>
      </w:r>
    </w:p>
    <w:p w14:paraId="129F7F92">
      <w:pPr>
        <w:spacing w:after="400" w:line="400" w:lineRule="atLeast"/>
      </w:pPr>
      <w:r>
        <w:t xml:space="preserve">Now, we combine these two concepts. </w:t>
      </w:r>
      <w:r>
        <w:rPr>
          <w:b/>
        </w:rPr>
        <w:t>Holistic Empowerment in Elementary English Teaching</w:t>
      </w:r>
      <w:r>
        <w:t xml:space="preserve"> is a pedagogical paradigm that uses the process of learning English as a vehicle for the comprehensive development of the whole child, with the ultimate goal of fostering autonomous, confident, and socially responsible individuals who have the agency to use language for their own purposes.</w:t>
      </w:r>
    </w:p>
    <w:p w14:paraId="1A24462F">
      <w:pPr>
        <w:spacing w:after="400" w:line="400" w:lineRule="atLeast"/>
      </w:pPr>
      <w:r>
        <w:t>This synthesized paradigm is defined by the following core tenets:</w:t>
      </w:r>
    </w:p>
    <w:p w14:paraId="367C6D6E">
      <w:pPr>
        <w:numPr>
          <w:ilvl w:val="0"/>
          <w:numId w:val="2"/>
        </w:numPr>
        <w:spacing w:after="400" w:line="400" w:lineRule="atLeast"/>
      </w:pPr>
      <w:r>
        <w:rPr>
          <w:b/>
        </w:rPr>
        <w:t>The Learner as a Whole Person:</w:t>
      </w:r>
      <w:r>
        <w:t xml:space="preserve"> Every English lesson is an opportunity to engage not just the student's intellect, but also their emotions, social skills, and sense of identity.</w:t>
      </w:r>
    </w:p>
    <w:p w14:paraId="7D68E54E">
      <w:pPr>
        <w:numPr>
          <w:ilvl w:val="0"/>
          <w:numId w:val="2"/>
        </w:numPr>
        <w:spacing w:after="400" w:line="400" w:lineRule="atLeast"/>
      </w:pPr>
      <w:r>
        <w:rPr>
          <w:b/>
        </w:rPr>
        <w:t>Language as a Tool for Agency:</w:t>
      </w:r>
      <w:r>
        <w:t xml:space="preserve"> The primary goal is not just linguistic accuracy but equipping students with the communicative power to express their needs, share their stories, and participate in their communities.</w:t>
      </w:r>
    </w:p>
    <w:p w14:paraId="03C39515">
      <w:pPr>
        <w:numPr>
          <w:ilvl w:val="0"/>
          <w:numId w:val="2"/>
        </w:numPr>
        <w:spacing w:after="400" w:line="400" w:lineRule="atLeast"/>
      </w:pPr>
      <w:r>
        <w:rPr>
          <w:b/>
        </w:rPr>
        <w:t>The Classroom as a Safe and Collaborative Ecosystem:</w:t>
      </w:r>
      <w:r>
        <w:t xml:space="preserve"> The learning environment is intentionally designed to be inclusive, respectful, and supportive, encouraging risk-taking and mutual growth.</w:t>
      </w:r>
    </w:p>
    <w:p w14:paraId="30643DDB">
      <w:pPr>
        <w:numPr>
          <w:ilvl w:val="0"/>
          <w:numId w:val="2"/>
        </w:numPr>
        <w:spacing w:after="400" w:line="400" w:lineRule="atLeast"/>
      </w:pPr>
      <w:r>
        <w:rPr>
          <w:b/>
        </w:rPr>
        <w:t>The Teacher as a Facilitator of Empowerment:</w:t>
      </w:r>
      <w:r>
        <w:t xml:space="preserve"> The teacher's role shifts from a dispenser of knowledge to a guide, coach, and co-constructor of knowledge, creating the conditions for students to discover their own potential [[36]].</w:t>
      </w:r>
    </w:p>
    <w:p w14:paraId="29205DB1">
      <w:pPr>
        <w:numPr>
          <w:ilvl w:val="0"/>
          <w:numId w:val="2"/>
        </w:numPr>
        <w:spacing w:after="400" w:line="400" w:lineRule="atLeast"/>
      </w:pPr>
      <w:r>
        <w:rPr>
          <w:b/>
        </w:rPr>
        <w:t>Curriculum as a Window and a Mirror:</w:t>
      </w:r>
      <w:r>
        <w:t xml:space="preserve"> The content of English lessons should both reflect students' own lives and cultures (a mirror) and provide them with a view into the diverse experiences of others (a window).</w:t>
      </w:r>
    </w:p>
    <w:p w14:paraId="7148199D">
      <w:pPr>
        <w:spacing w:after="400" w:line="400" w:lineRule="atLeast"/>
      </w:pPr>
      <w:r>
        <w:t>This paradigm re-frames the central question of our profession. We no longer ask only, "How can I teach this grammar point effectively?" Instead, we ask, "How can I use this grammar point to help my students become more confident communicators, more empathetic listeners, and more engaged members of their world?"</w:t>
      </w:r>
    </w:p>
    <w:p w14:paraId="30C5638B">
      <w:pPr>
        <w:spacing w:after="400" w:line="400" w:lineRule="atLeast"/>
      </w:pPr>
      <w:r>
        <w:rPr>
          <w:b/>
          <w:sz w:val="30"/>
        </w:rPr>
        <w:t>3.0 The Pillars of Holistic Empowerment in Practice</w:t>
      </w:r>
    </w:p>
    <w:p w14:paraId="0F8DFF9D">
      <w:pPr>
        <w:spacing w:after="400" w:line="400" w:lineRule="atLeast"/>
      </w:pPr>
      <w:r>
        <w:t>To move this paradigm from abstract theory to tangible classroom reality, it is helpful to conceptualize it as being supported by four interconnected pillars. These pillars provide a structural framework for novice teachers to guide their planning, instruction, and interaction with students.</w:t>
      </w:r>
    </w:p>
    <w:p w14:paraId="3C4BC16E">
      <w:pPr>
        <w:spacing w:after="400" w:line="400" w:lineRule="atLeast"/>
      </w:pPr>
      <w:r>
        <w:rPr>
          <w:b/>
          <w:sz w:val="26"/>
        </w:rPr>
        <w:t>3.1 Pillar 1: Cultivating an Emotionally and Socially Safe Learning Ecosystem</w:t>
      </w:r>
    </w:p>
    <w:p w14:paraId="21080371">
      <w:pPr>
        <w:spacing w:after="400" w:line="400" w:lineRule="atLeast"/>
      </w:pPr>
      <w:r>
        <w:t>This is the non-negotiable foundation. Language learning involves vulnerability; students must be willing to make mistakes in front of their peers. This willingness is only possible in an environment of deep psychological safety and trust.</w:t>
      </w:r>
    </w:p>
    <w:p w14:paraId="6897C264">
      <w:pPr>
        <w:numPr>
          <w:ilvl w:val="-1"/>
          <w:numId w:val="1"/>
        </w:numPr>
        <w:spacing w:after="400" w:line="400" w:lineRule="atLeast"/>
      </w:pPr>
      <w:r>
        <w:rPr>
          <w:b/>
        </w:rPr>
        <w:t>Establishing Community Agreements:</w:t>
      </w:r>
      <w:r>
        <w:t xml:space="preserve"> At the beginning of the year, co-create classroom "agreements" or "norms" rather than imposing "rules." Use English to facilitate this discussion (e.g., "In our class, we listen with our hearts," "Mistakes are proof that we are trying"). This immediately positions students as empowered co-creators of their learning space [[37]].</w:t>
      </w:r>
    </w:p>
    <w:p w14:paraId="30782E78">
      <w:pPr>
        <w:numPr>
          <w:ilvl w:val="-1"/>
          <w:numId w:val="1"/>
        </w:numPr>
        <w:spacing w:after="400" w:line="400" w:lineRule="atLeast"/>
      </w:pPr>
      <w:r>
        <w:rPr>
          <w:b/>
        </w:rPr>
        <w:t>Valuing Emotional Expression:</w:t>
      </w:r>
      <w:r>
        <w:t xml:space="preserve"> Integrate "feeling words" into daily vocabulary practice. Use daily check-ins ("How are you feeling today?" with a chart of emotions) to normalize and validate feelings. Connect emotions to characters in stories, asking, "How do you think the wolf felt? Have you ever felt that way?" This builds emotional intelligence through the target language [[38]].</w:t>
      </w:r>
    </w:p>
    <w:p w14:paraId="5922D0C9">
      <w:pPr>
        <w:numPr>
          <w:ilvl w:val="-1"/>
          <w:numId w:val="1"/>
        </w:numPr>
        <w:spacing w:after="400" w:line="400" w:lineRule="atLeast"/>
      </w:pPr>
      <w:r>
        <w:rPr>
          <w:b/>
        </w:rPr>
        <w:t>Implementing Restorative Practices:</w:t>
      </w:r>
      <w:r>
        <w:t xml:space="preserve"> When conflicts arise, use them as learning opportunities. Facilitate dialogues using simple English sentence frames: "I felt ______ when you ______," and "Next time, I would like you to ______." This teaches conflict resolution and empathy, core social skills, while practicing language [[39]].</w:t>
      </w:r>
    </w:p>
    <w:p w14:paraId="3A112230">
      <w:pPr>
        <w:numPr>
          <w:ilvl w:val="-1"/>
          <w:numId w:val="1"/>
        </w:numPr>
        <w:spacing w:after="400" w:line="400" w:lineRule="atLeast"/>
      </w:pPr>
      <w:r>
        <w:rPr>
          <w:b/>
        </w:rPr>
        <w:t>Celebrating Diversity:</w:t>
      </w:r>
      <w:r>
        <w:t xml:space="preserve"> Ensure classroom displays, library books, and lesson content feature a wide range of cultures, families, and abilities. This sends a powerful message that everyone belongs and that English is a language for all people [[40]][[41]].</w:t>
      </w:r>
    </w:p>
    <w:p w14:paraId="247E80AE">
      <w:pPr>
        <w:spacing w:after="400" w:line="400" w:lineRule="atLeast"/>
      </w:pPr>
      <w:r>
        <w:rPr>
          <w:b/>
          <w:sz w:val="26"/>
        </w:rPr>
        <w:t>3.2 Pillar 2: Learner-Centered and Inquiry-Based Pedagogy</w:t>
      </w:r>
    </w:p>
    <w:p w14:paraId="34C30342">
      <w:pPr>
        <w:spacing w:after="400" w:line="400" w:lineRule="atLeast"/>
      </w:pPr>
      <w:r>
        <w:t>This pillar is about shifting the locus of control from the teacher to the learner, fostering curiosity and intrinsic motivation. It’s about letting students be the drivers of their learning.</w:t>
      </w:r>
    </w:p>
    <w:p w14:paraId="582A5EF7">
      <w:pPr>
        <w:numPr>
          <w:ilvl w:val="-1"/>
          <w:numId w:val="1"/>
        </w:numPr>
        <w:spacing w:after="400" w:line="400" w:lineRule="atLeast"/>
      </w:pPr>
      <w:r>
        <w:rPr>
          <w:b/>
        </w:rPr>
        <w:t>Offering Choice:</w:t>
      </w:r>
      <w:r>
        <w:t xml:space="preserve"> Whenever possible, build choice into activities. This can be simple (e.g., "Choose three vocabulary words to draw") or more complex ("Choose to present your project as a poster, a skit, or a digital story"). Choice honors individuality and increases investment [[42]][[43]].</w:t>
      </w:r>
    </w:p>
    <w:p w14:paraId="0339D096">
      <w:pPr>
        <w:numPr>
          <w:ilvl w:val="-1"/>
          <w:numId w:val="1"/>
        </w:numPr>
        <w:spacing w:after="400" w:line="400" w:lineRule="atLeast"/>
      </w:pPr>
      <w:r>
        <w:rPr>
          <w:b/>
        </w:rPr>
        <w:t>Project-Based Learning (PBL):</w:t>
      </w:r>
      <w:r>
        <w:t xml:space="preserve"> Design units around a central, driving question that is relevant to students' lives (e.g., "How can we create a guide to our community for English-speaking visitors?"). This approach naturally integrates all four language skills, promotes collaboration, and has a real-world purpose, making the learning meaningful and empowering [[44]][[45]].</w:t>
      </w:r>
    </w:p>
    <w:p w14:paraId="444C8A49">
      <w:pPr>
        <w:numPr>
          <w:ilvl w:val="-1"/>
          <w:numId w:val="1"/>
        </w:numPr>
        <w:spacing w:after="400" w:line="400" w:lineRule="atLeast"/>
      </w:pPr>
      <w:r>
        <w:rPr>
          <w:b/>
        </w:rPr>
        <w:t>The Power of "I Wonder...":</w:t>
      </w:r>
      <w:r>
        <w:t xml:space="preserve"> Cultivate a culture of inquiry. Create an "I Wonder" wall where students can post questions in English that arise during lessons. Dedicate time to exploring these questions together. This teaches students that their curiosity is valuable and that English is a tool for discovery [[46]].</w:t>
      </w:r>
    </w:p>
    <w:p w14:paraId="009533F6">
      <w:pPr>
        <w:numPr>
          <w:ilvl w:val="-1"/>
          <w:numId w:val="1"/>
        </w:numPr>
        <w:spacing w:after="400" w:line="400" w:lineRule="atLeast"/>
      </w:pPr>
      <w:r>
        <w:rPr>
          <w:b/>
        </w:rPr>
        <w:t>Flipping the Script:</w:t>
      </w:r>
      <w:r>
        <w:t xml:space="preserve"> Move away from "teacher asks, student answers." Use think-pair-share, small group discussions, and student-led presentations. Empower students to formulate their own questions about a text or topic, turning them into active interrogators of information rather than passive consumers [[47]][[48]].</w:t>
      </w:r>
    </w:p>
    <w:p w14:paraId="5779BADC">
      <w:pPr>
        <w:spacing w:after="400" w:line="400" w:lineRule="atLeast"/>
      </w:pPr>
      <w:r>
        <w:rPr>
          <w:b/>
          <w:sz w:val="26"/>
        </w:rPr>
        <w:t>3.3 Pillar 3: Integrating Language with Life and Identity</w:t>
      </w:r>
    </w:p>
    <w:p w14:paraId="32F422C0">
      <w:pPr>
        <w:spacing w:after="400" w:line="400" w:lineRule="atLeast"/>
      </w:pPr>
      <w:r>
        <w:t>This pillar ensures that English is not an abstract school subject but a living, breathing tool that connects to students' realities and helps them explore who they are.</w:t>
      </w:r>
    </w:p>
    <w:p w14:paraId="4090DC05">
      <w:pPr>
        <w:numPr>
          <w:ilvl w:val="-1"/>
          <w:numId w:val="1"/>
        </w:numPr>
        <w:spacing w:after="400" w:line="400" w:lineRule="atLeast"/>
      </w:pPr>
      <w:r>
        <w:rPr>
          <w:b/>
        </w:rPr>
        <w:t>Authentic Materials:</w:t>
      </w:r>
      <w:r>
        <w:t xml:space="preserve"> Use real-world materials alongside textbooks. This could include English song lyrics, simple news articles for kids, food packaging, movie clips, or websites. This demonstrates that English is a language used by real people for real purposes [[49]].</w:t>
      </w:r>
    </w:p>
    <w:p w14:paraId="2EE49302">
      <w:pPr>
        <w:numPr>
          <w:ilvl w:val="-1"/>
          <w:numId w:val="1"/>
        </w:numPr>
        <w:spacing w:after="400" w:line="400" w:lineRule="atLeast"/>
      </w:pPr>
      <w:r>
        <w:rPr>
          <w:b/>
        </w:rPr>
        <w:t>Personal Storytelling:</w:t>
      </w:r>
      <w:r>
        <w:t xml:space="preserve"> Create frequent opportunities for students to share their own stories. This could be through "All About Me" posters, digital storytelling projects about their families or traditions, or simple journal entries. This validates their lived experiences and builds confidence in self-expression [[50]][[51]]. For example, a unit on past tense verbs becomes far more empowering when students are writing about "My Best Memory" instead of completing a worksheet.</w:t>
      </w:r>
    </w:p>
    <w:p w14:paraId="623FFF3E">
      <w:pPr>
        <w:numPr>
          <w:ilvl w:val="-1"/>
          <w:numId w:val="1"/>
        </w:numPr>
        <w:spacing w:after="400" w:line="400" w:lineRule="atLeast"/>
      </w:pPr>
      <w:r>
        <w:rPr>
          <w:b/>
        </w:rPr>
        <w:t>Community as a Resource:</w:t>
      </w:r>
      <w:r>
        <w:t xml:space="preserve"> Connect learning to the local community. Students could interview a community member in English (with preparation), write letters to local businesses, or create dual-language signs for the school. This gives their language use an authentic audience and purpose beyond the teacher [[52]].</w:t>
      </w:r>
    </w:p>
    <w:p w14:paraId="0EDED684">
      <w:pPr>
        <w:numPr>
          <w:ilvl w:val="-1"/>
          <w:numId w:val="1"/>
        </w:numPr>
        <w:spacing w:after="400" w:line="400" w:lineRule="atLeast"/>
      </w:pPr>
      <w:r>
        <w:rPr>
          <w:b/>
        </w:rPr>
        <w:t>Culturally Responsive Content:</w:t>
      </w:r>
      <w:r>
        <w:t xml:space="preserve"> Go beyond token celebrations of holidays. Integrate diverse perspectives and stories throughout the curriculum. When reading a story from another culture, discuss not just the plot but the values and worldview it represents, connecting it to the students' own cultural contexts [[53]].</w:t>
      </w:r>
    </w:p>
    <w:p w14:paraId="49553DC1">
      <w:pPr>
        <w:spacing w:after="400" w:line="400" w:lineRule="atLeast"/>
      </w:pPr>
      <w:r>
        <w:rPr>
          <w:b/>
          <w:sz w:val="26"/>
        </w:rPr>
        <w:t>3.4 Pillar 4: Developing Metacognitive Awareness and Learner Autonomy</w:t>
      </w:r>
    </w:p>
    <w:p w14:paraId="68D82EB0">
      <w:pPr>
        <w:spacing w:after="400" w:line="400" w:lineRule="atLeast"/>
      </w:pPr>
      <w:r>
        <w:t xml:space="preserve">The ultimate goal of empowerment is to make the teacher obsolete. This pillar focuses on teaching students </w:t>
      </w:r>
      <w:r>
        <w:rPr>
          <w:i/>
        </w:rPr>
        <w:t>how</w:t>
      </w:r>
      <w:r>
        <w:t xml:space="preserve"> to learn, making them self-aware, reflective, and independent learners.</w:t>
      </w:r>
    </w:p>
    <w:p w14:paraId="72BF5591">
      <w:pPr>
        <w:numPr>
          <w:ilvl w:val="-1"/>
          <w:numId w:val="1"/>
        </w:numPr>
        <w:spacing w:after="400" w:line="400" w:lineRule="atLeast"/>
      </w:pPr>
      <w:r>
        <w:rPr>
          <w:b/>
        </w:rPr>
        <w:t>Explicit Strategy Instruction:</w:t>
      </w:r>
      <w:r>
        <w:t xml:space="preserve"> Don't just teach vocabulary; teach </w:t>
      </w:r>
      <w:r>
        <w:rPr>
          <w:i/>
        </w:rPr>
        <w:t>strategies</w:t>
      </w:r>
      <w:r>
        <w:t xml:space="preserve"> for learning vocabulary (e.g., using context clues, creating mnemonic devices, using flashcard apps). After a reading activity, ask, "What did you do when you came to a word you didn't know?" This makes the learning process visible and equips students with tools for life [[54]].</w:t>
      </w:r>
    </w:p>
    <w:p w14:paraId="7461A5FB">
      <w:pPr>
        <w:numPr>
          <w:ilvl w:val="-1"/>
          <w:numId w:val="1"/>
        </w:numPr>
        <w:spacing w:after="400" w:line="400" w:lineRule="atLeast"/>
      </w:pPr>
      <w:r>
        <w:rPr>
          <w:b/>
        </w:rPr>
        <w:t>Goal Setting and Reflection:</w:t>
      </w:r>
      <w:r>
        <w:t xml:space="preserve"> Guide students in setting simple, achievable learning goals in English (e.g., "This week, I will learn five new action verbs," or "I will try to speak in English during group work"). Use simple logs or journals for them to track their progress and reflect on their learning at the end of a week or unit, using sentence starters like "I am proud that I..." and "I still need practice with..." [[55]].</w:t>
      </w:r>
    </w:p>
    <w:p w14:paraId="12E58777">
      <w:pPr>
        <w:numPr>
          <w:ilvl w:val="-1"/>
          <w:numId w:val="1"/>
        </w:numPr>
        <w:spacing w:after="400" w:line="400" w:lineRule="atLeast"/>
      </w:pPr>
      <w:r>
        <w:rPr>
          <w:b/>
        </w:rPr>
        <w:t>Constructive Peer Feedback:</w:t>
      </w:r>
      <w:r>
        <w:t xml:space="preserve"> Teach students how to give and receive feedback kindly and effectively. Provide sentence frames like, "I really liked how you..." and "One idea to make it even better is..." This builds a collaborative learning community and develops valuable communication skills [[56]].</w:t>
      </w:r>
    </w:p>
    <w:p w14:paraId="4D5808EF">
      <w:pPr>
        <w:numPr>
          <w:ilvl w:val="-1"/>
          <w:numId w:val="1"/>
        </w:numPr>
        <w:spacing w:after="400" w:line="400" w:lineRule="atLeast"/>
      </w:pPr>
      <w:r>
        <w:rPr>
          <w:b/>
        </w:rPr>
        <w:t>Portfolio Assessment:</w:t>
      </w:r>
      <w:r>
        <w:t xml:space="preserve"> Have students curate a portfolio of their work. This portfolio should include not just their best pieces, but also reflections on their growth. This process makes them active participants in their own assessment and helps them see their journey over time, reinforcing a growth mindset [[57]][[58]].</w:t>
      </w:r>
    </w:p>
    <w:p w14:paraId="3C578A17">
      <w:pPr>
        <w:spacing w:after="400" w:line="400" w:lineRule="atLeast"/>
      </w:pPr>
      <w:r>
        <w:t>By building a classroom culture on these four pillars, novice teachers can create a powerful, dynamic, and effective learning environment where elementary students are not just learning English, but are holistically empowered through it.</w:t>
      </w:r>
    </w:p>
    <w:p w14:paraId="3BF35F9E">
      <w:pPr>
        <w:spacing w:after="400" w:line="400" w:lineRule="atLeast"/>
      </w:pPr>
      <w:r>
        <w:rPr>
          <w:b/>
          <w:sz w:val="30"/>
        </w:rPr>
        <w:t>4.0 Practical Implementation: From Theory to the Classroom</w:t>
      </w:r>
    </w:p>
    <w:p w14:paraId="2CDAD969">
      <w:pPr>
        <w:spacing w:after="400" w:line="400" w:lineRule="atLeast"/>
      </w:pPr>
      <w:r>
        <w:t>Conceptual understanding is essential, but for a novice teacher, the most pressing question is: "What does this look like on Monday morning?" This section translates the pillars of holistic empowerment into concrete classroom practices, offering a template for lesson planning, a showcase of activities, and guidance on leveraging technology.</w:t>
      </w:r>
    </w:p>
    <w:p w14:paraId="2D487801">
      <w:pPr>
        <w:spacing w:after="400" w:line="400" w:lineRule="atLeast"/>
      </w:pPr>
      <w:r>
        <w:rPr>
          <w:b/>
          <w:sz w:val="26"/>
        </w:rPr>
        <w:t>4.1 Designing Holistic English Lesson Plans</w:t>
      </w:r>
    </w:p>
    <w:p w14:paraId="63F76106">
      <w:pPr>
        <w:spacing w:after="400" w:line="400" w:lineRule="atLeast"/>
      </w:pPr>
      <w:r>
        <w:t>A holistic empowerment lesson plan looks different from a traditional one. It extends beyond a simple objective and procedure to intentionally incorporate elements that nurture the whole child. Novice teachers can adapt their existing planning format to include these key components:</w:t>
      </w:r>
    </w:p>
    <w:p w14:paraId="446BB7E8">
      <w:pPr>
        <w:spacing w:after="400" w:line="400" w:lineRule="atLeast"/>
      </w:pPr>
      <w:r>
        <w:rPr>
          <w:b/>
        </w:rPr>
        <w:t>Sample Holistic English Lesson Plan Template</w:t>
      </w:r>
    </w:p>
    <w:p w14:paraId="02605571">
      <w:pPr>
        <w:numPr>
          <w:ilvl w:val="-1"/>
          <w:numId w:val="1"/>
        </w:numPr>
        <w:spacing w:after="400" w:line="400" w:lineRule="atLeast"/>
      </w:pPr>
      <w:r>
        <w:rPr>
          <w:b/>
        </w:rPr>
        <w:t>Topic/Theme:</w:t>
      </w:r>
      <w:r>
        <w:t xml:space="preserve"> (e.g., "Our Feelings," "Amazing Animals," "My Community")</w:t>
      </w:r>
    </w:p>
    <w:p w14:paraId="7E60447D">
      <w:pPr>
        <w:numPr>
          <w:ilvl w:val="-1"/>
          <w:numId w:val="1"/>
        </w:numPr>
        <w:spacing w:after="400" w:line="400" w:lineRule="atLeast"/>
      </w:pPr>
      <w:r>
        <w:rPr>
          <w:b/>
        </w:rPr>
        <w:t>Grade Level:</w:t>
      </w:r>
    </w:p>
    <w:p w14:paraId="0A2B2509">
      <w:pPr>
        <w:numPr>
          <w:ilvl w:val="-1"/>
          <w:numId w:val="1"/>
        </w:numPr>
        <w:spacing w:after="400" w:line="400" w:lineRule="atLeast"/>
      </w:pPr>
      <w:r>
        <w:rPr>
          <w:b/>
        </w:rPr>
        <w:t>Time Allotment:</w:t>
      </w:r>
    </w:p>
    <w:p w14:paraId="7AB996B3">
      <w:pPr>
        <w:numPr>
          <w:ilvl w:val="-1"/>
          <w:numId w:val="1"/>
        </w:numPr>
        <w:spacing w:after="400" w:line="400" w:lineRule="atLeast"/>
      </w:pPr>
      <w:r>
        <w:rPr>
          <w:b/>
        </w:rPr>
        <w:t>Linguistic Objectives:</w:t>
      </w:r>
      <w:r>
        <w:t xml:space="preserve"> (What students will be able to </w:t>
      </w:r>
      <w:r>
        <w:rPr>
          <w:i/>
        </w:rPr>
        <w:t>do with the language</w:t>
      </w:r>
      <w:r>
        <w:t>.)</w:t>
      </w:r>
    </w:p>
    <w:p w14:paraId="1EC5269F">
      <w:pPr>
        <w:numPr>
          <w:ilvl w:val="-1"/>
          <w:numId w:val="1"/>
        </w:numPr>
        <w:spacing w:after="400" w:line="400" w:lineRule="atLeast"/>
      </w:pPr>
      <w:r>
        <w:rPr>
          <w:i/>
        </w:rPr>
        <w:t>Example:</w:t>
      </w:r>
      <w:r>
        <w:t xml:space="preserve"> Students will be able to identify and use 5-7 emotion words (happy, sad, angry, surprised, scared, tired, excited). Students will be able to ask and answer the question, "How are you feeling?" using the target vocabulary.</w:t>
      </w:r>
    </w:p>
    <w:p w14:paraId="369F4921">
      <w:pPr>
        <w:numPr>
          <w:ilvl w:val="-1"/>
          <w:numId w:val="1"/>
        </w:numPr>
        <w:spacing w:after="400" w:line="400" w:lineRule="atLeast"/>
      </w:pPr>
      <w:r>
        <w:rPr>
          <w:b/>
        </w:rPr>
        <w:t>Holistic Empowerment Objectives:</w:t>
      </w:r>
      <w:r>
        <w:t xml:space="preserve"> (How the lesson will nurture the whole child.)</w:t>
      </w:r>
    </w:p>
    <w:p w14:paraId="16E870F6">
      <w:pPr>
        <w:numPr>
          <w:ilvl w:val="-1"/>
          <w:numId w:val="1"/>
        </w:numPr>
        <w:spacing w:after="400" w:line="400" w:lineRule="atLeast"/>
      </w:pPr>
      <w:r>
        <w:rPr>
          <w:b/>
        </w:rPr>
        <w:t>Social-Emotional (Pillar 1):</w:t>
      </w:r>
      <w:r>
        <w:t xml:space="preserve"> Students will practice identifying their own emotions and empathizing with the emotions of others.</w:t>
      </w:r>
    </w:p>
    <w:p w14:paraId="7132956E">
      <w:pPr>
        <w:numPr>
          <w:ilvl w:val="-1"/>
          <w:numId w:val="1"/>
        </w:numPr>
        <w:spacing w:after="400" w:line="400" w:lineRule="atLeast"/>
      </w:pPr>
      <w:r>
        <w:rPr>
          <w:b/>
        </w:rPr>
        <w:t>Agency/Choice (Pillar 2):</w:t>
      </w:r>
      <w:r>
        <w:t xml:space="preserve"> Students will choose an emotion to depict through drawing or acting.</w:t>
      </w:r>
    </w:p>
    <w:p w14:paraId="6D8A6174">
      <w:pPr>
        <w:numPr>
          <w:ilvl w:val="-1"/>
          <w:numId w:val="1"/>
        </w:numPr>
        <w:spacing w:after="400" w:line="400" w:lineRule="atLeast"/>
      </w:pPr>
      <w:r>
        <w:rPr>
          <w:b/>
        </w:rPr>
        <w:t>Identity/Connection (Pillar 3):</w:t>
      </w:r>
      <w:r>
        <w:t xml:space="preserve"> Students will connect the target vocabulary to their personal experiences.</w:t>
      </w:r>
    </w:p>
    <w:p w14:paraId="4286E9FE">
      <w:pPr>
        <w:numPr>
          <w:ilvl w:val="-1"/>
          <w:numId w:val="1"/>
        </w:numPr>
        <w:spacing w:after="400" w:line="400" w:lineRule="atLeast"/>
      </w:pPr>
      <w:r>
        <w:rPr>
          <w:b/>
        </w:rPr>
        <w:t>Metacognitive (Pillar 4):</w:t>
      </w:r>
      <w:r>
        <w:t xml:space="preserve"> Students will reflect on which emotion is easiest or hardest for them to express in English.</w:t>
      </w:r>
    </w:p>
    <w:p w14:paraId="6A30805D">
      <w:pPr>
        <w:numPr>
          <w:ilvl w:val="-1"/>
          <w:numId w:val="1"/>
        </w:numPr>
        <w:spacing w:after="400" w:line="400" w:lineRule="atLeast"/>
      </w:pPr>
      <w:r>
        <w:rPr>
          <w:b/>
        </w:rPr>
        <w:t>Materials:</w:t>
      </w:r>
      <w:r>
        <w:t xml:space="preserve"> (e.g., Emotion flashcards, chart paper, mirrors, storybook like "The Color Monster," drawing supplies)</w:t>
      </w:r>
    </w:p>
    <w:p w14:paraId="6F336859">
      <w:pPr>
        <w:numPr>
          <w:ilvl w:val="-1"/>
          <w:numId w:val="1"/>
        </w:numPr>
        <w:spacing w:after="400" w:line="400" w:lineRule="atLeast"/>
      </w:pPr>
      <w:r>
        <w:rPr>
          <w:b/>
        </w:rPr>
        <w:t>Lesson Procedure:</w:t>
      </w:r>
    </w:p>
    <w:p w14:paraId="08E2AEE2">
      <w:pPr>
        <w:numPr>
          <w:ilvl w:val="0"/>
          <w:numId w:val="3"/>
        </w:numPr>
        <w:spacing w:after="400" w:line="400" w:lineRule="atLeast"/>
      </w:pPr>
      <w:r>
        <w:rPr>
          <w:b/>
        </w:rPr>
        <w:t>Warm-Up / Connection (Engaging the Heart):</w:t>
      </w:r>
    </w:p>
    <w:p w14:paraId="05955DA5">
      <w:pPr>
        <w:numPr>
          <w:ilvl w:val="0"/>
          <w:numId w:val="1"/>
        </w:numPr>
        <w:spacing w:after="400" w:line="400" w:lineRule="atLeast"/>
      </w:pPr>
      <w:r>
        <w:rPr>
          <w:i/>
        </w:rPr>
        <w:t>Example:</w:t>
      </w:r>
      <w:r>
        <w:t xml:space="preserve"> Teacher models making faces for different emotions in a mirror. Students imitate. "Look! I am happy. Show me your happy face." This is physical and engaging [[59]].</w:t>
      </w:r>
    </w:p>
    <w:p w14:paraId="0913DFA1">
      <w:pPr>
        <w:numPr>
          <w:ilvl w:val="0"/>
          <w:numId w:val="3"/>
        </w:numPr>
        <w:spacing w:after="400" w:line="400" w:lineRule="atLeast"/>
      </w:pPr>
      <w:r>
        <w:rPr>
          <w:b/>
        </w:rPr>
        <w:t>Presentation / Input (Engaging the Mind):</w:t>
      </w:r>
    </w:p>
    <w:p w14:paraId="1E9B790D">
      <w:pPr>
        <w:numPr>
          <w:ilvl w:val="0"/>
          <w:numId w:val="1"/>
        </w:numPr>
        <w:spacing w:after="400" w:line="400" w:lineRule="atLeast"/>
      </w:pPr>
      <w:r>
        <w:rPr>
          <w:i/>
        </w:rPr>
        <w:t>Example:</w:t>
      </w:r>
      <w:r>
        <w:t xml:space="preserve"> Introduce vocabulary using flashcards and gestures. Read a story about feelings, pausing to ask, "How is the character feeling now? Why?"</w:t>
      </w:r>
    </w:p>
    <w:p w14:paraId="16FCF84B">
      <w:pPr>
        <w:numPr>
          <w:ilvl w:val="0"/>
          <w:numId w:val="3"/>
        </w:numPr>
        <w:spacing w:after="400" w:line="400" w:lineRule="atLeast"/>
      </w:pPr>
      <w:r>
        <w:rPr>
          <w:b/>
        </w:rPr>
        <w:t>Guided Practice (Engaging with Peers):</w:t>
      </w:r>
    </w:p>
    <w:p w14:paraId="1479E686">
      <w:pPr>
        <w:numPr>
          <w:ilvl w:val="0"/>
          <w:numId w:val="1"/>
        </w:numPr>
        <w:spacing w:after="400" w:line="400" w:lineRule="atLeast"/>
      </w:pPr>
      <w:r>
        <w:rPr>
          <w:i/>
        </w:rPr>
        <w:t>Example:</w:t>
      </w:r>
      <w:r>
        <w:t xml:space="preserve"> In pairs, one student acts out an emotion, and the other guesses in English. "Are you angry?" "Yes, I am." / "No, I'm not." This is collaborative and low-stakes.</w:t>
      </w:r>
    </w:p>
    <w:p w14:paraId="5ECB1699">
      <w:pPr>
        <w:numPr>
          <w:ilvl w:val="0"/>
          <w:numId w:val="3"/>
        </w:numPr>
        <w:spacing w:after="400" w:line="400" w:lineRule="atLeast"/>
      </w:pPr>
      <w:r>
        <w:rPr>
          <w:b/>
        </w:rPr>
        <w:t>Independent/Creative Practice (Engaging with Choice &amp; Identity):</w:t>
      </w:r>
    </w:p>
    <w:p w14:paraId="01CF49C7">
      <w:pPr>
        <w:numPr>
          <w:ilvl w:val="0"/>
          <w:numId w:val="1"/>
        </w:numPr>
        <w:spacing w:after="400" w:line="400" w:lineRule="atLeast"/>
      </w:pPr>
      <w:r>
        <w:rPr>
          <w:i/>
        </w:rPr>
        <w:t>Example:</w:t>
      </w:r>
      <w:r>
        <w:t xml:space="preserve"> Students choose one emotion they have felt this week. They can either (1) draw a picture of it, labeling it in English, or (2) write a simple sentence: "On Monday, I felt happy." This offers choice and connects to their lives [[60]].</w:t>
      </w:r>
    </w:p>
    <w:p w14:paraId="66058304">
      <w:pPr>
        <w:numPr>
          <w:ilvl w:val="0"/>
          <w:numId w:val="3"/>
        </w:numPr>
        <w:spacing w:after="400" w:line="400" w:lineRule="atLeast"/>
      </w:pPr>
      <w:r>
        <w:rPr>
          <w:b/>
        </w:rPr>
        <w:t>Sharing / Community Building (Engaging the Voice):</w:t>
      </w:r>
    </w:p>
    <w:p w14:paraId="6EE526BC">
      <w:pPr>
        <w:numPr>
          <w:ilvl w:val="0"/>
          <w:numId w:val="1"/>
        </w:numPr>
        <w:spacing w:after="400" w:line="400" w:lineRule="atLeast"/>
      </w:pPr>
      <w:r>
        <w:rPr>
          <w:i/>
        </w:rPr>
        <w:t>Example:</w:t>
      </w:r>
      <w:r>
        <w:t xml:space="preserve"> Students volunteer to share their drawing or sentence in small groups or with the whole class. The community practices active listening.</w:t>
      </w:r>
    </w:p>
    <w:p w14:paraId="10A43655">
      <w:pPr>
        <w:numPr>
          <w:ilvl w:val="-1"/>
          <w:numId w:val="3"/>
        </w:numPr>
        <w:spacing w:after="400" w:line="400" w:lineRule="atLeast"/>
      </w:pPr>
      <w:r>
        <w:rPr>
          <w:b/>
        </w:rPr>
        <w:t>Assessment (Beyond the Worksheet):</w:t>
      </w:r>
    </w:p>
    <w:p w14:paraId="72D073FB">
      <w:pPr>
        <w:numPr>
          <w:ilvl w:val="-1"/>
          <w:numId w:val="1"/>
        </w:numPr>
        <w:spacing w:after="400" w:line="400" w:lineRule="atLeast"/>
      </w:pPr>
      <w:r>
        <w:rPr>
          <w:b/>
        </w:rPr>
        <w:t>Observational Checklist:</w:t>
      </w:r>
      <w:r>
        <w:t xml:space="preserve"> During pair work, note which students can use the vocabulary and sentence structures. Note levels of participation and confidence.</w:t>
      </w:r>
    </w:p>
    <w:p w14:paraId="595AE813">
      <w:pPr>
        <w:numPr>
          <w:ilvl w:val="-1"/>
          <w:numId w:val="1"/>
        </w:numPr>
        <w:spacing w:after="400" w:line="400" w:lineRule="atLeast"/>
      </w:pPr>
      <w:r>
        <w:rPr>
          <w:b/>
        </w:rPr>
        <w:t>Product Assessment:</w:t>
      </w:r>
      <w:r>
        <w:t xml:space="preserve"> Review the students' drawings/sentences for understanding.</w:t>
      </w:r>
    </w:p>
    <w:p w14:paraId="46E5958B">
      <w:pPr>
        <w:numPr>
          <w:ilvl w:val="-1"/>
          <w:numId w:val="1"/>
        </w:numPr>
        <w:spacing w:after="400" w:line="400" w:lineRule="atLeast"/>
      </w:pPr>
      <w:r>
        <w:rPr>
          <w:b/>
        </w:rPr>
        <w:t>Exit Ticket (Reflection):</w:t>
      </w:r>
      <w:r>
        <w:t xml:space="preserve"> Students draw a face showing how they feel at the end of the lesson, or verbally tell the teacher one new word they learned.</w:t>
      </w:r>
    </w:p>
    <w:p w14:paraId="529D04F5">
      <w:pPr>
        <w:numPr>
          <w:ilvl w:val="-1"/>
          <w:numId w:val="3"/>
        </w:numPr>
        <w:spacing w:after="400" w:line="400" w:lineRule="atLeast"/>
      </w:pPr>
      <w:r>
        <w:rPr>
          <w:b/>
        </w:rPr>
        <w:t>Differentiation:</w:t>
      </w:r>
      <w:r>
        <w:t xml:space="preserve"> (How to support all learners)</w:t>
      </w:r>
    </w:p>
    <w:p w14:paraId="6F678179">
      <w:pPr>
        <w:numPr>
          <w:ilvl w:val="-1"/>
          <w:numId w:val="1"/>
        </w:numPr>
        <w:spacing w:after="400" w:line="400" w:lineRule="atLeast"/>
      </w:pPr>
      <w:r>
        <w:rPr>
          <w:b/>
        </w:rPr>
        <w:t>For support:</w:t>
      </w:r>
      <w:r>
        <w:t xml:space="preserve"> Provide sentence frames on the board. Work with a small group.</w:t>
      </w:r>
    </w:p>
    <w:p w14:paraId="0C17C3C1">
      <w:pPr>
        <w:numPr>
          <w:ilvl w:val="-1"/>
          <w:numId w:val="1"/>
        </w:numPr>
        <w:spacing w:after="400" w:line="400" w:lineRule="atLeast"/>
      </w:pPr>
      <w:r>
        <w:rPr>
          <w:b/>
        </w:rPr>
        <w:t>For extension:</w:t>
      </w:r>
      <w:r>
        <w:t xml:space="preserve"> Challenge students to write a short story about a time they felt a strong emotion or use more complex feeling words.</w:t>
      </w:r>
    </w:p>
    <w:p w14:paraId="12D4E94A">
      <w:pPr>
        <w:spacing w:after="400" w:line="400" w:lineRule="atLeast"/>
      </w:pPr>
      <w:r>
        <w:t>This template encourages teachers to be intentional about weaving empowerment principles into the fabric of every lesson, ensuring that social-emotional growth and student agency are not afterthoughts but central to the learning design [[61]][[62]].</w:t>
      </w:r>
    </w:p>
    <w:p w14:paraId="208835E0">
      <w:pPr>
        <w:spacing w:after="400" w:line="400" w:lineRule="atLeast"/>
      </w:pPr>
      <w:r>
        <w:rPr>
          <w:b/>
          <w:sz w:val="26"/>
        </w:rPr>
        <w:t>4.2 Activity Showcase: Engaging the Whole Child</w:t>
      </w:r>
    </w:p>
    <w:p w14:paraId="1A89045F">
      <w:pPr>
        <w:spacing w:after="400" w:line="400" w:lineRule="atLeast"/>
      </w:pPr>
      <w:r>
        <w:t>Here are specific, adaptable activities categorized by the primary pillar they support. Many of these activities, by their nature, will touch on multiple pillars.</w:t>
      </w:r>
    </w:p>
    <w:p w14:paraId="574CC7FC">
      <w:pPr>
        <w:spacing w:after="400" w:line="400" w:lineRule="atLeast"/>
      </w:pPr>
      <w:r>
        <w:rPr>
          <w:b/>
        </w:rPr>
        <w:t>Activities for Pillar 1 (Safe Ecosystem):</w:t>
      </w:r>
    </w:p>
    <w:p w14:paraId="3B055C41">
      <w:pPr>
        <w:numPr>
          <w:ilvl w:val="-1"/>
          <w:numId w:val="1"/>
        </w:numPr>
        <w:spacing w:after="400" w:line="400" w:lineRule="atLeast"/>
      </w:pPr>
      <w:r>
        <w:rPr>
          <w:b/>
        </w:rPr>
        <w:t>Compliment Circle:</w:t>
      </w:r>
      <w:r>
        <w:t xml:space="preserve"> Students sit in a circle. Each student gives a compliment to the person next to them in English, using a simple frame: "Maria, I like how you..." This builds community and positive peer relationships.</w:t>
      </w:r>
    </w:p>
    <w:p w14:paraId="14D0E1E5">
      <w:pPr>
        <w:numPr>
          <w:ilvl w:val="-1"/>
          <w:numId w:val="1"/>
        </w:numPr>
        <w:spacing w:after="400" w:line="400" w:lineRule="atLeast"/>
      </w:pPr>
      <w:r>
        <w:rPr>
          <w:b/>
        </w:rPr>
        <w:t>Problem-Solving Scenarios:</w:t>
      </w:r>
      <w:r>
        <w:t xml:space="preserve"> Present simple, relatable classroom problems (e.g., "Two students both want to use the red crayon"). In small groups, students brainstorm kind solutions and practice expressing them in English: "We can share," or "You can use it first."</w:t>
      </w:r>
    </w:p>
    <w:p w14:paraId="6493A6E6">
      <w:pPr>
        <w:spacing w:after="400" w:line="400" w:lineRule="atLeast"/>
      </w:pPr>
      <w:r>
        <w:rPr>
          <w:b/>
        </w:rPr>
        <w:t>Activities for Pillar 2 (Learner-Centered Pedagogy):</w:t>
      </w:r>
    </w:p>
    <w:p w14:paraId="49EF857E">
      <w:pPr>
        <w:numPr>
          <w:ilvl w:val="-1"/>
          <w:numId w:val="1"/>
        </w:numPr>
        <w:spacing w:after="400" w:line="400" w:lineRule="atLeast"/>
      </w:pPr>
      <w:r>
        <w:rPr>
          <w:b/>
        </w:rPr>
        <w:t>Inquiry Charts (K-W-L):</w:t>
      </w:r>
      <w:r>
        <w:t xml:space="preserve"> For any new topic (e.g., "Rainforests"), start with a chart. "What do we </w:t>
      </w:r>
      <w:r>
        <w:rPr>
          <w:b/>
        </w:rPr>
        <w:t>K</w:t>
      </w:r>
      <w:r>
        <w:t xml:space="preserve">now?" "What do we </w:t>
      </w:r>
      <w:r>
        <w:rPr>
          <w:b/>
        </w:rPr>
        <w:t>W</w:t>
      </w:r>
      <w:r>
        <w:t xml:space="preserve">ant to know?" At the end of the unit, fill in "What did we </w:t>
      </w:r>
      <w:r>
        <w:rPr>
          <w:b/>
        </w:rPr>
        <w:t>L</w:t>
      </w:r>
      <w:r>
        <w:t>earn?" The "W" column, driven by student questions, can help shape the direction of the unit.</w:t>
      </w:r>
    </w:p>
    <w:p w14:paraId="5A0BF03C">
      <w:pPr>
        <w:numPr>
          <w:ilvl w:val="-1"/>
          <w:numId w:val="1"/>
        </w:numPr>
        <w:spacing w:after="400" w:line="400" w:lineRule="atLeast"/>
      </w:pPr>
      <w:r>
        <w:rPr>
          <w:b/>
        </w:rPr>
        <w:t>"Be the Teacher":</w:t>
      </w:r>
      <w:r>
        <w:t xml:space="preserve"> After learning a new concept (e.g., prepositions of place), allow students to "teach" it to a partner or a small group using props. This reinforces their own understanding and empowers them by reversing roles.</w:t>
      </w:r>
    </w:p>
    <w:p w14:paraId="2FAB4D3F">
      <w:pPr>
        <w:spacing w:after="400" w:line="400" w:lineRule="atLeast"/>
      </w:pPr>
      <w:r>
        <w:rPr>
          <w:b/>
        </w:rPr>
        <w:t>Activities for Pillar 3 (Integrating with Life &amp; Identity):</w:t>
      </w:r>
    </w:p>
    <w:p w14:paraId="11FDB6CB">
      <w:pPr>
        <w:numPr>
          <w:ilvl w:val="-1"/>
          <w:numId w:val="1"/>
        </w:numPr>
        <w:spacing w:after="400" w:line="400" w:lineRule="atLeast"/>
      </w:pPr>
      <w:r>
        <w:rPr>
          <w:b/>
        </w:rPr>
        <w:t>Identity Maps:</w:t>
      </w:r>
      <w:r>
        <w:t xml:space="preserve"> Students draw a silhouette of their head. Inside, they draw or write words in English that represent them: their family, hobbies, favorite foods, dreams. This is a powerful way to practice vocabulary while affirming their personal identity [[63]].</w:t>
      </w:r>
    </w:p>
    <w:p w14:paraId="2A9E07FB">
      <w:pPr>
        <w:numPr>
          <w:ilvl w:val="-1"/>
          <w:numId w:val="1"/>
        </w:numPr>
        <w:spacing w:after="400" w:line="400" w:lineRule="atLeast"/>
      </w:pPr>
      <w:r>
        <w:rPr>
          <w:b/>
        </w:rPr>
        <w:t>Show and Tell:</w:t>
      </w:r>
      <w:r>
        <w:t xml:space="preserve"> A classic for a reason. Students bring an object from home that is important to them and prepare a few sentences to describe it in English. This directly bridges their home life and school life and provides an authentic context for descriptive language.</w:t>
      </w:r>
    </w:p>
    <w:p w14:paraId="28429117">
      <w:pPr>
        <w:spacing w:after="400" w:line="400" w:lineRule="atLeast"/>
      </w:pPr>
      <w:r>
        <w:rPr>
          <w:b/>
        </w:rPr>
        <w:t>Activities for Pillar 4 (Metacognition &amp; Autonomy):</w:t>
      </w:r>
    </w:p>
    <w:p w14:paraId="41866CC5">
      <w:pPr>
        <w:numPr>
          <w:ilvl w:val="-1"/>
          <w:numId w:val="1"/>
        </w:numPr>
        <w:spacing w:after="400" w:line="400" w:lineRule="atLeast"/>
      </w:pPr>
      <w:r>
        <w:rPr>
          <w:b/>
        </w:rPr>
        <w:t>"Vocabulary Detective" Notebook:</w:t>
      </w:r>
      <w:r>
        <w:t xml:space="preserve"> Students keep a personal notebook where they "collect" new words they encounter. For each word, they can write its meaning, draw a picture, and use it in a sentence. This fosters ownership and independent learning habits.</w:t>
      </w:r>
    </w:p>
    <w:p w14:paraId="28E93B27">
      <w:pPr>
        <w:numPr>
          <w:ilvl w:val="-1"/>
          <w:numId w:val="1"/>
        </w:numPr>
        <w:spacing w:after="400" w:line="400" w:lineRule="atLeast"/>
      </w:pPr>
      <w:r>
        <w:rPr>
          <w:b/>
        </w:rPr>
        <w:t>"Two Stars and a Wish" Self-Assessment:</w:t>
      </w:r>
      <w:r>
        <w:t xml:space="preserve"> After completing a project, students use this framework to reflect on their own work: "Two stars" are two things they are proud of. "A wish" is one thing they would like to improve next time. This teaches reflective practice and promotes a growth mindset.</w:t>
      </w:r>
    </w:p>
    <w:p w14:paraId="7292C8FC">
      <w:pPr>
        <w:spacing w:after="400" w:line="400" w:lineRule="atLeast"/>
      </w:pPr>
      <w:r>
        <w:rPr>
          <w:b/>
          <w:sz w:val="26"/>
        </w:rPr>
        <w:t>4.3 The Role of Digital Tools and Educational Technology</w:t>
      </w:r>
    </w:p>
    <w:p w14:paraId="32D10D73">
      <w:pPr>
        <w:spacing w:after="400" w:line="400" w:lineRule="atLeast"/>
      </w:pPr>
      <w:r>
        <w:t>Technology, when used thoughtfully, can be a powerful accelerator for holistic empowerment. It is not about replacing good teaching but enhancing it [[64]][[65]].</w:t>
      </w:r>
    </w:p>
    <w:p w14:paraId="1034285C">
      <w:pPr>
        <w:numPr>
          <w:ilvl w:val="-1"/>
          <w:numId w:val="1"/>
        </w:numPr>
        <w:spacing w:after="400" w:line="400" w:lineRule="atLeast"/>
      </w:pPr>
      <w:r>
        <w:rPr>
          <w:b/>
        </w:rPr>
        <w:t>Facilitating Voice and Choice:</w:t>
      </w:r>
    </w:p>
    <w:p w14:paraId="1A16529A">
      <w:pPr>
        <w:numPr>
          <w:ilvl w:val="-1"/>
          <w:numId w:val="1"/>
        </w:numPr>
        <w:spacing w:after="400" w:line="400" w:lineRule="atLeast"/>
      </w:pPr>
      <w:r>
        <w:rPr>
          <w:b/>
        </w:rPr>
        <w:t>Digital Storytelling Tools</w:t>
      </w:r>
      <w:r>
        <w:t xml:space="preserve"> (e.g., Book Creator, StoryJumper): Allow students to create their own digital books, combining text, images, and their own recorded narration. This is a highly motivating way to practice writing and speaking while sharing personal stories [[66]].</w:t>
      </w:r>
    </w:p>
    <w:p w14:paraId="6AB47327">
      <w:pPr>
        <w:numPr>
          <w:ilvl w:val="-1"/>
          <w:numId w:val="1"/>
        </w:numPr>
        <w:spacing w:after="400" w:line="400" w:lineRule="atLeast"/>
      </w:pPr>
      <w:r>
        <w:rPr>
          <w:b/>
        </w:rPr>
        <w:t>Collaborative Platforms</w:t>
      </w:r>
      <w:r>
        <w:t xml:space="preserve"> (e.g., Padlet, Jamboard): Create digital spaces where all students, even the shyest ones, can contribute their ideas simultaneously during a brainstorm.</w:t>
      </w:r>
    </w:p>
    <w:p w14:paraId="2E49DEC7">
      <w:pPr>
        <w:numPr>
          <w:ilvl w:val="-1"/>
          <w:numId w:val="1"/>
        </w:numPr>
        <w:spacing w:after="400" w:line="400" w:lineRule="atLeast"/>
      </w:pPr>
      <w:r>
        <w:rPr>
          <w:b/>
        </w:rPr>
        <w:t>Connecting to the Real World:</w:t>
      </w:r>
    </w:p>
    <w:p w14:paraId="7946AEA7">
      <w:pPr>
        <w:numPr>
          <w:ilvl w:val="-1"/>
          <w:numId w:val="1"/>
        </w:numPr>
        <w:spacing w:after="400" w:line="400" w:lineRule="atLeast"/>
      </w:pPr>
      <w:r>
        <w:rPr>
          <w:b/>
        </w:rPr>
        <w:t>Virtual Field Trips:</w:t>
      </w:r>
      <w:r>
        <w:t xml:space="preserve"> Use tools like Google Earth or 360-degree videos to "transport" students to an English-speaking country or the habitat of an animal they are studying, providing rich, authentic context for language.</w:t>
      </w:r>
    </w:p>
    <w:p w14:paraId="45774A0E">
      <w:pPr>
        <w:numPr>
          <w:ilvl w:val="-1"/>
          <w:numId w:val="1"/>
        </w:numPr>
        <w:spacing w:after="400" w:line="400" w:lineRule="atLeast"/>
      </w:pPr>
      <w:r>
        <w:rPr>
          <w:b/>
        </w:rPr>
        <w:t>Global Pen Pals:</w:t>
      </w:r>
      <w:r>
        <w:t xml:space="preserve"> Safely connect with another elementary class in an English-speaking country through platforms like Empatico or PenPal Schools. This gives students an authentic audience and purpose for their writing.</w:t>
      </w:r>
    </w:p>
    <w:p w14:paraId="090F1C38">
      <w:pPr>
        <w:numPr>
          <w:ilvl w:val="-1"/>
          <w:numId w:val="1"/>
        </w:numPr>
        <w:spacing w:after="400" w:line="400" w:lineRule="atLeast"/>
      </w:pPr>
      <w:r>
        <w:rPr>
          <w:b/>
        </w:rPr>
        <w:t>Supporting Autonomy and Differentiation:</w:t>
      </w:r>
    </w:p>
    <w:p w14:paraId="5E4F3BDC">
      <w:pPr>
        <w:numPr>
          <w:ilvl w:val="-1"/>
          <w:numId w:val="1"/>
        </w:numPr>
        <w:spacing w:after="400" w:line="400" w:lineRule="atLeast"/>
      </w:pPr>
      <w:r>
        <w:rPr>
          <w:b/>
        </w:rPr>
        <w:t>Personalized Learning Apps</w:t>
      </w:r>
      <w:r>
        <w:t xml:space="preserve"> (e.g., Duolingo for Schools, ReadTheory): Allow students to work at their own pace on specific skills, giving them immediate feedback and a sense of control over their learning path [[67]].</w:t>
      </w:r>
    </w:p>
    <w:p w14:paraId="20B9E3FC">
      <w:pPr>
        <w:numPr>
          <w:ilvl w:val="-1"/>
          <w:numId w:val="1"/>
        </w:numPr>
        <w:spacing w:after="400" w:line="400" w:lineRule="atLeast"/>
      </w:pPr>
      <w:r>
        <w:rPr>
          <w:b/>
        </w:rPr>
        <w:t>QR Codes:</w:t>
      </w:r>
      <w:r>
        <w:t xml:space="preserve"> Create QR codes that link to resources for differentiation. A student who finishes early can scan a code to access an extension activity, while a student who needs support can scan one to watch a short explanatory video.</w:t>
      </w:r>
    </w:p>
    <w:p w14:paraId="07F52D89">
      <w:pPr>
        <w:spacing w:after="400" w:line="400" w:lineRule="atLeast"/>
      </w:pPr>
      <w:r>
        <w:t>The key is to ensure that technology serves the pedagogy of empowerment, promoting creativity, collaboration, and student agency, rather than simply digitizing traditional worksheets [[68]][[69]].</w:t>
      </w:r>
    </w:p>
    <w:p w14:paraId="4F1F24A2">
      <w:pPr>
        <w:spacing w:after="400" w:line="400" w:lineRule="atLeast"/>
      </w:pPr>
      <w:r>
        <w:rPr>
          <w:b/>
          <w:sz w:val="30"/>
        </w:rPr>
        <w:t>5.0 Assessing Holistic Empowerment: Beyond the Test Score</w:t>
      </w:r>
    </w:p>
    <w:p w14:paraId="515B84D7">
      <w:pPr>
        <w:spacing w:after="400" w:line="400" w:lineRule="atLeast"/>
      </w:pPr>
      <w:r>
        <w:t>One of the most significant shifts required by the holistic empowerment paradigm is in the area of assessment. If we claim to value the whole child—their confidence, collaboration, and creativity—then our assessment methods must reflect that. Relying solely on multiple-choice tests or grammar quizzes provides an incomplete and often misleading picture of a student's true capabilities and growth [[70]][[71]].</w:t>
      </w:r>
    </w:p>
    <w:p w14:paraId="35B85D31">
      <w:pPr>
        <w:spacing w:after="400" w:line="400" w:lineRule="atLeast"/>
      </w:pPr>
      <w:r>
        <w:rPr>
          <w:b/>
          <w:sz w:val="26"/>
        </w:rPr>
        <w:t>5.1 The Philosophy of Holistic Assessment</w:t>
      </w:r>
    </w:p>
    <w:p w14:paraId="21188565">
      <w:pPr>
        <w:spacing w:after="400" w:line="400" w:lineRule="atLeast"/>
      </w:pPr>
      <w:r>
        <w:t>Holistic assessment is not a single event but an ongoing process. It is formative, student-centered, and multi-faceted. Its primary purpose is not to rank or label students, but to understand their learning journey and provide meaningful feedback to support their continued growth. Key principles include:</w:t>
      </w:r>
    </w:p>
    <w:p w14:paraId="7CFE4FD2">
      <w:pPr>
        <w:numPr>
          <w:ilvl w:val="-1"/>
          <w:numId w:val="1"/>
        </w:numPr>
        <w:spacing w:after="400" w:line="400" w:lineRule="atLeast"/>
      </w:pPr>
      <w:r>
        <w:rPr>
          <w:b/>
        </w:rPr>
        <w:t>Process Over Product:</w:t>
      </w:r>
      <w:r>
        <w:t xml:space="preserve"> It values the learning process—the effort, the strategies used, the collaboration, the revisions—as much as, if not more than, the final product.</w:t>
      </w:r>
    </w:p>
    <w:p w14:paraId="05376EF7">
      <w:pPr>
        <w:numPr>
          <w:ilvl w:val="-1"/>
          <w:numId w:val="1"/>
        </w:numPr>
        <w:spacing w:after="400" w:line="400" w:lineRule="atLeast"/>
      </w:pPr>
      <w:r>
        <w:rPr>
          <w:b/>
        </w:rPr>
        <w:t>Authenticity:</w:t>
      </w:r>
      <w:r>
        <w:t xml:space="preserve"> Assessments should mirror real-world tasks. Instead of asking students to fill in the blanks, ask them to write an email, create a short presentation, or participate in a role-play [[72]].</w:t>
      </w:r>
    </w:p>
    <w:p w14:paraId="549F496F">
      <w:pPr>
        <w:numPr>
          <w:ilvl w:val="-1"/>
          <w:numId w:val="1"/>
        </w:numPr>
        <w:spacing w:after="400" w:line="400" w:lineRule="atLeast"/>
      </w:pPr>
      <w:r>
        <w:rPr>
          <w:b/>
        </w:rPr>
        <w:t>Student Involvement:</w:t>
      </w:r>
      <w:r>
        <w:t xml:space="preserve"> Students are active participants in their assessment. They engage in self-reflection, peer feedback, and goal setting, developing the metacognitive skills to evaluate their own learning [[73]].</w:t>
      </w:r>
    </w:p>
    <w:p w14:paraId="5AD596A0">
      <w:pPr>
        <w:numPr>
          <w:ilvl w:val="-1"/>
          <w:numId w:val="1"/>
        </w:numPr>
        <w:spacing w:after="400" w:line="400" w:lineRule="atLeast"/>
      </w:pPr>
      <w:r>
        <w:rPr>
          <w:b/>
        </w:rPr>
        <w:t>Multiple Data Points:</w:t>
      </w:r>
      <w:r>
        <w:t xml:space="preserve"> Judgments about student progress are based on a collection of evidence over time, not a single test score. This provides a more reliable and comprehensive view of their abilities [[74]].</w:t>
      </w:r>
    </w:p>
    <w:p w14:paraId="01279940">
      <w:pPr>
        <w:spacing w:after="400" w:line="400" w:lineRule="atLeast"/>
      </w:pPr>
      <w:r>
        <w:rPr>
          <w:b/>
          <w:sz w:val="26"/>
        </w:rPr>
        <w:t>5.2 Practical Assessment Methodologies</w:t>
      </w:r>
    </w:p>
    <w:p w14:paraId="1933FD7E">
      <w:pPr>
        <w:spacing w:after="400" w:line="400" w:lineRule="atLeast"/>
      </w:pPr>
      <w:r>
        <w:t>Novice teachers can build a robust holistic assessment system by combining several of the following methods. It's important to start small, perhaps introducing one or two new methods per semester.</w:t>
      </w:r>
    </w:p>
    <w:p w14:paraId="7DDCA502">
      <w:pPr>
        <w:numPr>
          <w:ilvl w:val="0"/>
          <w:numId w:val="4"/>
        </w:numPr>
        <w:spacing w:after="400" w:line="400" w:lineRule="atLeast"/>
      </w:pPr>
      <w:r>
        <w:rPr>
          <w:b/>
        </w:rPr>
        <w:t>Observational Checklists and Anecdotal Records:</w:t>
      </w:r>
    </w:p>
    <w:p w14:paraId="56786C85">
      <w:pPr>
        <w:numPr>
          <w:ilvl w:val="0"/>
          <w:numId w:val="1"/>
        </w:numPr>
        <w:spacing w:after="400" w:line="400" w:lineRule="atLeast"/>
      </w:pPr>
      <w:r>
        <w:rPr>
          <w:b/>
        </w:rPr>
        <w:t>What it is:</w:t>
      </w:r>
      <w:r>
        <w:t xml:space="preserve"> The teacher systematically observes students during regular classroom activities (group work, presentations, pair discussions) and uses a checklist or notebook to record evidence of specific skills—both linguistic and holistic.</w:t>
      </w:r>
    </w:p>
    <w:p w14:paraId="0B466E60">
      <w:pPr>
        <w:numPr>
          <w:ilvl w:val="0"/>
          <w:numId w:val="1"/>
        </w:numPr>
        <w:spacing w:after="400" w:line="400" w:lineRule="atLeast"/>
      </w:pPr>
      <w:r>
        <w:rPr>
          <w:b/>
        </w:rPr>
        <w:t>How to implement:</w:t>
      </w:r>
      <w:r>
        <w:t xml:space="preserve"> Create a simple checklist with student names and columns for target skills like: "Uses new vocabulary," "Asks questions," "Listens to partner," "Shares ideas confidently," "Persists through challenges." Keep a clipboard handy and make brief, objective notes. For example: "During project work, Kenji helped his partner find a word in the dictionary."</w:t>
      </w:r>
    </w:p>
    <w:p w14:paraId="07091D99">
      <w:pPr>
        <w:numPr>
          <w:ilvl w:val="0"/>
          <w:numId w:val="1"/>
        </w:numPr>
        <w:spacing w:after="400" w:line="400" w:lineRule="atLeast"/>
      </w:pPr>
      <w:r>
        <w:rPr>
          <w:b/>
        </w:rPr>
        <w:t>Why it's empowering:</w:t>
      </w:r>
      <w:r>
        <w:t xml:space="preserve"> It assesses skills in authentic contexts and captures growth in areas like collaboration and confidence that traditional tests miss [[75]][[76]].</w:t>
      </w:r>
    </w:p>
    <w:p w14:paraId="0CCEA5C8">
      <w:pPr>
        <w:numPr>
          <w:ilvl w:val="0"/>
          <w:numId w:val="4"/>
        </w:numPr>
        <w:spacing w:after="400" w:line="400" w:lineRule="atLeast"/>
      </w:pPr>
      <w:r>
        <w:rPr>
          <w:b/>
        </w:rPr>
        <w:t>Portfolio Assessment:</w:t>
      </w:r>
    </w:p>
    <w:p w14:paraId="2FDA9E3D">
      <w:pPr>
        <w:numPr>
          <w:ilvl w:val="0"/>
          <w:numId w:val="1"/>
        </w:numPr>
        <w:spacing w:after="400" w:line="400" w:lineRule="atLeast"/>
      </w:pPr>
      <w:r>
        <w:rPr>
          <w:b/>
        </w:rPr>
        <w:t>What it is:</w:t>
      </w:r>
      <w:r>
        <w:t xml:space="preserve"> A purposeful collection of student work that showcases their learning journey, efforts, and achievements over time. It can be a physical folder or a digital portfolio (e.g., using Google Sites or SeeSaw).</w:t>
      </w:r>
    </w:p>
    <w:p w14:paraId="402E707B">
      <w:pPr>
        <w:numPr>
          <w:ilvl w:val="0"/>
          <w:numId w:val="1"/>
        </w:numPr>
        <w:spacing w:after="400" w:line="400" w:lineRule="atLeast"/>
      </w:pPr>
      <w:r>
        <w:rPr>
          <w:b/>
        </w:rPr>
        <w:t>How to implement:</w:t>
      </w:r>
      <w:r>
        <w:t xml:space="preserve"> Students, with teacher guidance, select pieces to include. A portfolio might contain a written story, a recording of them reading aloud, a photo of a project, and, crucially, a written or verbal reflection on each piece. The reflection could answer prompts like: "Why did you choose this piece?" and "What does it show about your learning?"</w:t>
      </w:r>
    </w:p>
    <w:p w14:paraId="1DCD3EF6">
      <w:pPr>
        <w:numPr>
          <w:ilvl w:val="0"/>
          <w:numId w:val="1"/>
        </w:numPr>
        <w:spacing w:after="400" w:line="400" w:lineRule="atLeast"/>
      </w:pPr>
      <w:r>
        <w:rPr>
          <w:b/>
        </w:rPr>
        <w:t>Why it's empowering:</w:t>
      </w:r>
      <w:r>
        <w:t xml:space="preserve"> It gives students ownership of their work, makes their growth visible, and develops critical self-assessment skills [[77]].</w:t>
      </w:r>
    </w:p>
    <w:p w14:paraId="24D40485">
      <w:pPr>
        <w:numPr>
          <w:ilvl w:val="0"/>
          <w:numId w:val="4"/>
        </w:numPr>
        <w:spacing w:after="400" w:line="400" w:lineRule="atLeast"/>
      </w:pPr>
      <w:r>
        <w:rPr>
          <w:b/>
        </w:rPr>
        <w:t>Rubrics for Holistic Skills:</w:t>
      </w:r>
    </w:p>
    <w:p w14:paraId="07FC8812">
      <w:pPr>
        <w:numPr>
          <w:ilvl w:val="0"/>
          <w:numId w:val="1"/>
        </w:numPr>
        <w:spacing w:after="400" w:line="400" w:lineRule="atLeast"/>
      </w:pPr>
      <w:r>
        <w:rPr>
          <w:b/>
        </w:rPr>
        <w:t>What it is:</w:t>
      </w:r>
      <w:r>
        <w:t xml:space="preserve"> A scoring guide that clearly defines the criteria for success on a project or task, including holistic dimensions.</w:t>
      </w:r>
    </w:p>
    <w:p w14:paraId="366A49C2">
      <w:pPr>
        <w:numPr>
          <w:ilvl w:val="0"/>
          <w:numId w:val="1"/>
        </w:numPr>
        <w:spacing w:after="400" w:line="400" w:lineRule="atLeast"/>
      </w:pPr>
      <w:r>
        <w:rPr>
          <w:b/>
        </w:rPr>
        <w:t>How to implement:</w:t>
      </w:r>
      <w:r>
        <w:t xml:space="preserve"> Co-create rubrics with students for projects. For a group presentation, criteria might include "Clarity of Speech" (linguistic), but also "Collaboration" (social), "Creativity" (aesthetic), and "Active Listening" (social). The levels ("Beginning," "Developing," "Meeting," "Exceeding") should be described in clear, positive language.</w:t>
      </w:r>
    </w:p>
    <w:p w14:paraId="3A920D5B">
      <w:pPr>
        <w:numPr>
          <w:ilvl w:val="0"/>
          <w:numId w:val="1"/>
        </w:numPr>
        <w:spacing w:after="400" w:line="400" w:lineRule="atLeast"/>
      </w:pPr>
      <w:r>
        <w:rPr>
          <w:b/>
        </w:rPr>
        <w:t>Why it's empowering:</w:t>
      </w:r>
      <w:r>
        <w:t xml:space="preserve"> It makes expectations transparent, shows students that collaboration and creativity are valued, and provides a clear roadmap for improvement.</w:t>
      </w:r>
    </w:p>
    <w:p w14:paraId="4654C67A">
      <w:pPr>
        <w:numPr>
          <w:ilvl w:val="0"/>
          <w:numId w:val="4"/>
        </w:numPr>
        <w:spacing w:after="400" w:line="400" w:lineRule="atLeast"/>
      </w:pPr>
      <w:r>
        <w:rPr>
          <w:b/>
        </w:rPr>
        <w:t>Student Self-Assessments and Goal Setting:</w:t>
      </w:r>
    </w:p>
    <w:p w14:paraId="69F8851A">
      <w:pPr>
        <w:numPr>
          <w:ilvl w:val="0"/>
          <w:numId w:val="1"/>
        </w:numPr>
        <w:spacing w:after="400" w:line="400" w:lineRule="atLeast"/>
      </w:pPr>
      <w:r>
        <w:rPr>
          <w:b/>
        </w:rPr>
        <w:t>What it is:</w:t>
      </w:r>
      <w:r>
        <w:t xml:space="preserve"> Structured opportunities for students to reflect on their own strengths and areas for growth.</w:t>
      </w:r>
    </w:p>
    <w:p w14:paraId="074D37C0">
      <w:pPr>
        <w:numPr>
          <w:ilvl w:val="0"/>
          <w:numId w:val="1"/>
        </w:numPr>
        <w:spacing w:after="400" w:line="400" w:lineRule="atLeast"/>
      </w:pPr>
      <w:r>
        <w:rPr>
          <w:b/>
        </w:rPr>
        <w:t>How to implement:</w:t>
      </w:r>
      <w:r>
        <w:t xml:space="preserve"> Use simple tools like "smiley face" checklists ("I can do this easily," "I need some help," "I need a lot of practice") for specific skills. After a unit, have students complete a "Glows and Grows" reflection ("One thing that is glowing is my ability to... One area for me to grow is..."). Guide them in using this reflection to set a small, achievable goal for the next unit.</w:t>
      </w:r>
    </w:p>
    <w:p w14:paraId="7B11F1A4">
      <w:pPr>
        <w:numPr>
          <w:ilvl w:val="0"/>
          <w:numId w:val="1"/>
        </w:numPr>
        <w:spacing w:after="400" w:line="400" w:lineRule="atLeast"/>
      </w:pPr>
      <w:r>
        <w:rPr>
          <w:b/>
        </w:rPr>
        <w:t>Why it's empowering:</w:t>
      </w:r>
      <w:r>
        <w:t xml:space="preserve"> It is the ultimate expression of learner agency, shifting the focus from external evaluation to internal motivation and awareness [[78]][[79]].</w:t>
      </w:r>
    </w:p>
    <w:p w14:paraId="4A5127D1">
      <w:pPr>
        <w:numPr>
          <w:ilvl w:val="0"/>
          <w:numId w:val="4"/>
        </w:numPr>
        <w:spacing w:after="400" w:line="400" w:lineRule="atLeast"/>
      </w:pPr>
      <w:r>
        <w:rPr>
          <w:b/>
        </w:rPr>
        <w:t>Performance-Based Tasks:</w:t>
      </w:r>
    </w:p>
    <w:p w14:paraId="605A9B95">
      <w:pPr>
        <w:numPr>
          <w:ilvl w:val="0"/>
          <w:numId w:val="1"/>
        </w:numPr>
        <w:spacing w:after="400" w:line="400" w:lineRule="atLeast"/>
      </w:pPr>
      <w:r>
        <w:rPr>
          <w:b/>
        </w:rPr>
        <w:t>What it is:</w:t>
      </w:r>
      <w:r>
        <w:t xml:space="preserve"> A task that requires students to apply their knowledge and skills to create a product or complete a performance.</w:t>
      </w:r>
    </w:p>
    <w:p w14:paraId="2D90D3E3">
      <w:pPr>
        <w:numPr>
          <w:ilvl w:val="0"/>
          <w:numId w:val="1"/>
        </w:numPr>
        <w:spacing w:after="400" w:line="400" w:lineRule="atLeast"/>
      </w:pPr>
      <w:r>
        <w:rPr>
          <w:b/>
        </w:rPr>
        <w:t>How to implement:</w:t>
      </w:r>
      <w:r>
        <w:t xml:space="preserve"> Instead of a unit test on food vocabulary, have students work in groups to create a menu for a new restaurant and perform a role-play where one is the waiter and the others are customers.</w:t>
      </w:r>
    </w:p>
    <w:p w14:paraId="48970D71">
      <w:pPr>
        <w:numPr>
          <w:ilvl w:val="0"/>
          <w:numId w:val="1"/>
        </w:numPr>
        <w:spacing w:after="400" w:line="400" w:lineRule="atLeast"/>
      </w:pPr>
      <w:r>
        <w:rPr>
          <w:b/>
        </w:rPr>
        <w:t>Why it's empowering:</w:t>
      </w:r>
      <w:r>
        <w:t xml:space="preserve"> It assesses language use in a dynamic, integrated, and meaningful context, mirroring how language is used in the real world [[80]][[81]].</w:t>
      </w:r>
    </w:p>
    <w:p w14:paraId="345B15E9">
      <w:pPr>
        <w:spacing w:after="400" w:line="400" w:lineRule="atLeast"/>
      </w:pPr>
      <w:r>
        <w:rPr>
          <w:b/>
          <w:sz w:val="26"/>
        </w:rPr>
        <w:t>5.3 Documenting Growth: Making Learning Visible</w:t>
      </w:r>
    </w:p>
    <w:p w14:paraId="1E1671E5">
      <w:pPr>
        <w:spacing w:after="400" w:line="400" w:lineRule="atLeast"/>
      </w:pPr>
      <w:r>
        <w:t>The challenge for teachers is to synthesize these varied data points into a clear picture of student progress. This can be done through a simple student profile sheet that is updated periodically. This sheet would have sections for:</w:t>
      </w:r>
    </w:p>
    <w:p w14:paraId="1D274A84">
      <w:pPr>
        <w:numPr>
          <w:ilvl w:val="-1"/>
          <w:numId w:val="1"/>
        </w:numPr>
        <w:spacing w:after="400" w:line="400" w:lineRule="atLeast"/>
      </w:pPr>
      <w:r>
        <w:t>Linguistic Skills (Observations, Work Samples)</w:t>
      </w:r>
    </w:p>
    <w:p w14:paraId="1368A8AB">
      <w:pPr>
        <w:numPr>
          <w:ilvl w:val="-1"/>
          <w:numId w:val="1"/>
        </w:numPr>
        <w:spacing w:after="400" w:line="400" w:lineRule="atLeast"/>
      </w:pPr>
      <w:r>
        <w:t>Social-Emotional Growth (Anecdotal Notes on collaboration, empathy)</w:t>
      </w:r>
    </w:p>
    <w:p w14:paraId="0E0B9F06">
      <w:pPr>
        <w:numPr>
          <w:ilvl w:val="-1"/>
          <w:numId w:val="1"/>
        </w:numPr>
        <w:spacing w:after="400" w:line="400" w:lineRule="atLeast"/>
      </w:pPr>
      <w:r>
        <w:t>Learner Habits (Notes on persistence, goal setting, reflection)</w:t>
      </w:r>
    </w:p>
    <w:p w14:paraId="40E5F86B">
      <w:pPr>
        <w:numPr>
          <w:ilvl w:val="-1"/>
          <w:numId w:val="1"/>
        </w:numPr>
        <w:spacing w:after="400" w:line="400" w:lineRule="atLeast"/>
      </w:pPr>
      <w:r>
        <w:t>Student Voice (A quote from the student about their learning)</w:t>
      </w:r>
    </w:p>
    <w:p w14:paraId="0C5A54BE">
      <w:pPr>
        <w:spacing w:after="400" w:line="400" w:lineRule="atLeast"/>
      </w:pPr>
      <w:r>
        <w:t>This approach to assessment transforms it from a tool of judgment into a tool for learning, communication, and empowerment for students, teachers, and parents alike.</w:t>
      </w:r>
    </w:p>
    <w:p w14:paraId="7A0E2230">
      <w:pPr>
        <w:spacing w:after="400" w:line="400" w:lineRule="atLeast"/>
      </w:pPr>
      <w:r>
        <w:rPr>
          <w:b/>
          <w:sz w:val="30"/>
        </w:rPr>
        <w:t>6.0 Supporting the Novice Teacher on the Journey to Empowerment</w:t>
      </w:r>
    </w:p>
    <w:p w14:paraId="45C04D46">
      <w:pPr>
        <w:spacing w:after="400" w:line="400" w:lineRule="atLeast"/>
      </w:pPr>
      <w:r>
        <w:t>Adopting the holistic empowerment paradigm is a transformative journey, not a simple switch. For novice teachers, who are already navigating the immense challenges of their first years in the classroom, this transition can feel daunting [[82]][[83]]. This section provides practical support by identifying common hurdles, offering navigational strategies, and highlighting the power of action research as a tool for professional growth.</w:t>
      </w:r>
    </w:p>
    <w:p w14:paraId="3013D588">
      <w:pPr>
        <w:spacing w:after="400" w:line="400" w:lineRule="atLeast"/>
      </w:pPr>
      <w:r>
        <w:rPr>
          <w:b/>
          <w:sz w:val="26"/>
        </w:rPr>
        <w:t>6.1 Common Challenges and Navigational Strategies</w:t>
      </w:r>
    </w:p>
    <w:p w14:paraId="01CBCC09">
      <w:pPr>
        <w:spacing w:after="400" w:line="400" w:lineRule="atLeast"/>
      </w:pPr>
      <w:r>
        <w:t>Novice teachers often face a combination of internal and external pressures that can make implementing innovative practices difficult.</w:t>
      </w:r>
    </w:p>
    <w:p w14:paraId="6BF62752">
      <w:pPr>
        <w:numPr>
          <w:ilvl w:val="-1"/>
          <w:numId w:val="1"/>
        </w:numPr>
        <w:spacing w:after="400" w:line="400" w:lineRule="atLeast"/>
      </w:pPr>
      <w:r>
        <w:rPr>
          <w:b/>
        </w:rPr>
        <w:t>Challenge 1: The Weight of Tradition and External Pressures.</w:t>
      </w:r>
    </w:p>
    <w:p w14:paraId="5B0BA2E8">
      <w:pPr>
        <w:numPr>
          <w:ilvl w:val="-1"/>
          <w:numId w:val="1"/>
        </w:numPr>
        <w:spacing w:after="400" w:line="400" w:lineRule="atLeast"/>
      </w:pPr>
      <w:r>
        <w:rPr>
          <w:b/>
        </w:rPr>
        <w:t>The Challenge:</w:t>
      </w:r>
      <w:r>
        <w:t xml:space="preserve"> Novice teachers often work in school systems that prioritize standardized test scores and have rigid curriculum pacing guides. There may be pressure from administrators, colleagues, or parents who are accustomed to more traditional, grammar-focused teaching methods [[84]].</w:t>
      </w:r>
    </w:p>
    <w:p w14:paraId="0B94E96C">
      <w:pPr>
        <w:numPr>
          <w:ilvl w:val="-1"/>
          <w:numId w:val="1"/>
        </w:numPr>
        <w:spacing w:after="400" w:line="400" w:lineRule="atLeast"/>
      </w:pPr>
      <w:r>
        <w:rPr>
          <w:b/>
        </w:rPr>
        <w:t>Navigational Strategies:</w:t>
      </w:r>
    </w:p>
    <w:p w14:paraId="2A652ECC">
      <w:pPr>
        <w:numPr>
          <w:ilvl w:val="-1"/>
          <w:numId w:val="1"/>
        </w:numPr>
        <w:spacing w:after="400" w:line="400" w:lineRule="atLeast"/>
      </w:pPr>
      <w:r>
        <w:rPr>
          <w:b/>
        </w:rPr>
        <w:t>Start Small and Build:</w:t>
      </w:r>
      <w:r>
        <w:t xml:space="preserve"> Don't try to overhaul everything at once. Begin by incorporating one holistic activity per week or adding a self-reflection component to one unit. Success in small areas builds confidence and creates tangible evidence to share with others.</w:t>
      </w:r>
    </w:p>
    <w:p w14:paraId="1E742D9F">
      <w:pPr>
        <w:numPr>
          <w:ilvl w:val="-1"/>
          <w:numId w:val="1"/>
        </w:numPr>
        <w:spacing w:after="400" w:line="400" w:lineRule="atLeast"/>
      </w:pPr>
      <w:r>
        <w:rPr>
          <w:b/>
        </w:rPr>
        <w:t>Connect to Standards:</w:t>
      </w:r>
      <w:r>
        <w:t xml:space="preserve"> Learn to articulate how holistic practices meet and even exceed existing standards. For example, explain how a project-based learning unit on community helpers covers vocabulary and grammar standards while </w:t>
      </w:r>
      <w:r>
        <w:rPr>
          <w:i/>
        </w:rPr>
        <w:t>also</w:t>
      </w:r>
      <w:r>
        <w:t xml:space="preserve"> building collaboration and public speaking skills.</w:t>
      </w:r>
    </w:p>
    <w:p w14:paraId="6DECCD31">
      <w:pPr>
        <w:numPr>
          <w:ilvl w:val="-1"/>
          <w:numId w:val="1"/>
        </w:numPr>
        <w:spacing w:after="400" w:line="400" w:lineRule="atLeast"/>
      </w:pPr>
      <w:r>
        <w:rPr>
          <w:b/>
        </w:rPr>
        <w:t>Communicate Proactively:</w:t>
      </w:r>
      <w:r>
        <w:t xml:space="preserve"> Use a class newsletter or blog to explain the "why" behind your methods to parents. Share pictures of students engaged in collaborative work and explain how these activities foster deeper learning and confidence.</w:t>
      </w:r>
    </w:p>
    <w:p w14:paraId="402DA3D8">
      <w:pPr>
        <w:numPr>
          <w:ilvl w:val="-1"/>
          <w:numId w:val="1"/>
        </w:numPr>
        <w:spacing w:after="400" w:line="400" w:lineRule="atLeast"/>
      </w:pPr>
      <w:r>
        <w:rPr>
          <w:b/>
        </w:rPr>
        <w:t>Challenge 2: Lack of Resources and Training.</w:t>
      </w:r>
    </w:p>
    <w:p w14:paraId="076C25B4">
      <w:pPr>
        <w:numPr>
          <w:ilvl w:val="-1"/>
          <w:numId w:val="1"/>
        </w:numPr>
        <w:spacing w:after="400" w:line="400" w:lineRule="atLeast"/>
      </w:pPr>
      <w:r>
        <w:rPr>
          <w:b/>
        </w:rPr>
        <w:t>The Challenge:</w:t>
      </w:r>
      <w:r>
        <w:t xml:space="preserve"> Holistic teaching often requires a different set of resources than traditional teaching (e.g., flexible seating, diverse library, project supplies). Furthermore, most initial teacher training programs may not have adequately prepared teachers for this specific approach [[85]][[86]].</w:t>
      </w:r>
    </w:p>
    <w:p w14:paraId="70907ED2">
      <w:pPr>
        <w:numPr>
          <w:ilvl w:val="-1"/>
          <w:numId w:val="1"/>
        </w:numPr>
        <w:spacing w:after="400" w:line="400" w:lineRule="atLeast"/>
      </w:pPr>
      <w:r>
        <w:rPr>
          <w:b/>
        </w:rPr>
        <w:t>Navigational Strategies:</w:t>
      </w:r>
    </w:p>
    <w:p w14:paraId="7DD8F594">
      <w:pPr>
        <w:numPr>
          <w:ilvl w:val="-1"/>
          <w:numId w:val="1"/>
        </w:numPr>
        <w:spacing w:after="400" w:line="400" w:lineRule="atLeast"/>
      </w:pPr>
      <w:r>
        <w:rPr>
          <w:b/>
        </w:rPr>
        <w:t>Leverage Your Community:</w:t>
      </w:r>
      <w:r>
        <w:t xml:space="preserve"> Seek out small grants, use platforms like DonorsChoose, or simply ask the parent community for donations of materials like magazines, cardboard, or art supplies.</w:t>
      </w:r>
    </w:p>
    <w:p w14:paraId="5799C702">
      <w:pPr>
        <w:numPr>
          <w:ilvl w:val="-1"/>
          <w:numId w:val="1"/>
        </w:numPr>
        <w:spacing w:after="400" w:line="400" w:lineRule="atLeast"/>
      </w:pPr>
      <w:r>
        <w:rPr>
          <w:b/>
        </w:rPr>
        <w:t>Build a Professional Learning Network (PLN):</w:t>
      </w:r>
      <w:r>
        <w:t xml:space="preserve"> Use social media (e.g., Twitter, Instagram) to connect with other educators who are practicing holistic or project-based teaching. This can be an invaluable source of ideas, resources, and moral support.</w:t>
      </w:r>
    </w:p>
    <w:p w14:paraId="283ACA2C">
      <w:pPr>
        <w:numPr>
          <w:ilvl w:val="-1"/>
          <w:numId w:val="1"/>
        </w:numPr>
        <w:spacing w:after="400" w:line="400" w:lineRule="atLeast"/>
      </w:pPr>
      <w:r>
        <w:rPr>
          <w:b/>
        </w:rPr>
        <w:t>Seek Out Relevant Professional Development:</w:t>
      </w:r>
      <w:r>
        <w:t xml:space="preserve"> Look for workshops or online courses on topics like social-emotional learning, project-based learning, or culturally responsive pedagogy. Advocate for your school to provide such training [[87]][[88]].</w:t>
      </w:r>
    </w:p>
    <w:p w14:paraId="3C82D64D">
      <w:pPr>
        <w:numPr>
          <w:ilvl w:val="-1"/>
          <w:numId w:val="1"/>
        </w:numPr>
        <w:spacing w:after="400" w:line="400" w:lineRule="atLeast"/>
      </w:pPr>
      <w:r>
        <w:rPr>
          <w:b/>
        </w:rPr>
        <w:t>Challenge 3: Classroom Management Concerns.</w:t>
      </w:r>
    </w:p>
    <w:p w14:paraId="5C48CD96">
      <w:pPr>
        <w:numPr>
          <w:ilvl w:val="-1"/>
          <w:numId w:val="1"/>
        </w:numPr>
        <w:spacing w:after="400" w:line="400" w:lineRule="atLeast"/>
      </w:pPr>
      <w:r>
        <w:rPr>
          <w:b/>
        </w:rPr>
        <w:t>The Challenge:</w:t>
      </w:r>
      <w:r>
        <w:t xml:space="preserve"> A classroom that is more student-centered, with movement, discussion, and choice, can feel "louder" and less controlled than a traditional, quiet classroom. Novice teachers may fear that this will be perceived as a lack of control.</w:t>
      </w:r>
    </w:p>
    <w:p w14:paraId="7278301C">
      <w:pPr>
        <w:numPr>
          <w:ilvl w:val="-1"/>
          <w:numId w:val="1"/>
        </w:numPr>
        <w:spacing w:after="400" w:line="400" w:lineRule="atLeast"/>
      </w:pPr>
      <w:r>
        <w:rPr>
          <w:b/>
        </w:rPr>
        <w:t>Navigational Strategies:</w:t>
      </w:r>
    </w:p>
    <w:p w14:paraId="0F555197">
      <w:pPr>
        <w:numPr>
          <w:ilvl w:val="-1"/>
          <w:numId w:val="1"/>
        </w:numPr>
        <w:spacing w:after="400" w:line="400" w:lineRule="atLeast"/>
      </w:pPr>
      <w:r>
        <w:rPr>
          <w:b/>
        </w:rPr>
        <w:t>Co-create Expectations:</w:t>
      </w:r>
      <w:r>
        <w:t xml:space="preserve"> As mentioned in Pillar 1, involving students in creating classroom agreements gives them ownership and makes them more likely to adhere to them.</w:t>
      </w:r>
    </w:p>
    <w:p w14:paraId="5EAED544">
      <w:pPr>
        <w:numPr>
          <w:ilvl w:val="-1"/>
          <w:numId w:val="1"/>
        </w:numPr>
        <w:spacing w:after="400" w:line="400" w:lineRule="atLeast"/>
      </w:pPr>
      <w:r>
        <w:rPr>
          <w:b/>
        </w:rPr>
        <w:t>Structure, Don't Stifle:</w:t>
      </w:r>
      <w:r>
        <w:t xml:space="preserve"> Student-centered learning is not a free-for-all. It requires careful planning and clear structures. Provide clear instructions, model procedures, use timers, and define roles for group work to ensure that activities are productive and purposeful.</w:t>
      </w:r>
    </w:p>
    <w:p w14:paraId="6BF22EBE">
      <w:pPr>
        <w:numPr>
          <w:ilvl w:val="-1"/>
          <w:numId w:val="1"/>
        </w:numPr>
        <w:spacing w:after="400" w:line="400" w:lineRule="atLeast"/>
      </w:pPr>
      <w:r>
        <w:rPr>
          <w:b/>
        </w:rPr>
        <w:t>Reframe "Noise":</w:t>
      </w:r>
      <w:r>
        <w:t xml:space="preserve"> Learn to distinguish between "chaos" and the productive "buzz" of engaged learning. Invite your mentor or a supportive administrator into your classroom to observe and provide feedback.</w:t>
      </w:r>
    </w:p>
    <w:p w14:paraId="6AF0A002">
      <w:pPr>
        <w:spacing w:after="400" w:line="400" w:lineRule="atLeast"/>
      </w:pPr>
      <w:r>
        <w:rPr>
          <w:b/>
          <w:sz w:val="26"/>
        </w:rPr>
        <w:t>6.2 The Power of Action Research for Professional Growth</w:t>
      </w:r>
    </w:p>
    <w:p w14:paraId="64A7E8FA">
      <w:pPr>
        <w:spacing w:after="400" w:line="400" w:lineRule="atLeast"/>
      </w:pPr>
      <w:r>
        <w:t>Action research is one of the most empowering tools a novice teacher can use. It is a form of self-reflective, systematic inquiry where teachers study their own practice to improve it. It bridges the gap between theory and practice and positions the teacher as an expert in their own classroom [[89]][[90]][[91]]. For a novice teacher wanting to implement holistic empowerment, action research provides a structured, manageable path.</w:t>
      </w:r>
    </w:p>
    <w:p w14:paraId="790325D7">
      <w:pPr>
        <w:spacing w:after="400" w:line="400" w:lineRule="atLeast"/>
      </w:pPr>
      <w:r>
        <w:rPr>
          <w:b/>
        </w:rPr>
        <w:t>A Simple Action Research Cycle for a Novice Teacher:</w:t>
      </w:r>
    </w:p>
    <w:p w14:paraId="0137B3C5">
      <w:pPr>
        <w:numPr>
          <w:ilvl w:val="0"/>
          <w:numId w:val="5"/>
        </w:numPr>
        <w:spacing w:after="400" w:line="400" w:lineRule="atLeast"/>
      </w:pPr>
      <w:r>
        <w:rPr>
          <w:b/>
        </w:rPr>
        <w:t>Identify a Focus Area (Plan):</w:t>
      </w:r>
      <w:r>
        <w:t xml:space="preserve"> Start with a question related to your teaching. Instead of a vague goal like "I want to empower my students," focus on something specific and observable.</w:t>
      </w:r>
    </w:p>
    <w:p w14:paraId="68E54E87">
      <w:pPr>
        <w:numPr>
          <w:ilvl w:val="0"/>
          <w:numId w:val="1"/>
        </w:numPr>
        <w:spacing w:after="400" w:line="400" w:lineRule="atLeast"/>
      </w:pPr>
      <w:r>
        <w:rPr>
          <w:i/>
        </w:rPr>
        <w:t>Example Question:</w:t>
      </w:r>
      <w:r>
        <w:t xml:space="preserve"> "What will happen to my students' confidence in speaking English if I implement a weekly 'Show and Tell' activity?"</w:t>
      </w:r>
    </w:p>
    <w:p w14:paraId="67064ABB">
      <w:pPr>
        <w:numPr>
          <w:ilvl w:val="0"/>
          <w:numId w:val="5"/>
        </w:numPr>
        <w:spacing w:after="400" w:line="400" w:lineRule="atLeast"/>
      </w:pPr>
      <w:r>
        <w:rPr>
          <w:b/>
        </w:rPr>
        <w:t>Take Action (Act):</w:t>
      </w:r>
      <w:r>
        <w:t xml:space="preserve"> Implement the new strategy for a set period (e.g., 4-6 weeks).</w:t>
      </w:r>
    </w:p>
    <w:p w14:paraId="6751FE51">
      <w:pPr>
        <w:numPr>
          <w:ilvl w:val="0"/>
          <w:numId w:val="1"/>
        </w:numPr>
        <w:spacing w:after="400" w:line="400" w:lineRule="atLeast"/>
      </w:pPr>
      <w:r>
        <w:rPr>
          <w:i/>
        </w:rPr>
        <w:t>Example Action:</w:t>
      </w:r>
      <w:r>
        <w:t xml:space="preserve"> For six weeks, hold a 15-minute "Show and Tell" every Friday. Explicitly teach sentence frames ("This is my ____.", "It is special because...").</w:t>
      </w:r>
    </w:p>
    <w:p w14:paraId="021351CD">
      <w:pPr>
        <w:numPr>
          <w:ilvl w:val="0"/>
          <w:numId w:val="5"/>
        </w:numPr>
        <w:spacing w:after="400" w:line="400" w:lineRule="atLeast"/>
      </w:pPr>
      <w:r>
        <w:rPr>
          <w:b/>
        </w:rPr>
        <w:t>Collect Data (Observe):</w:t>
      </w:r>
      <w:r>
        <w:t xml:space="preserve"> Gather information to help you answer your question. This doesn't need to be complex statistical analysis.</w:t>
      </w:r>
    </w:p>
    <w:p w14:paraId="4F52C712">
      <w:pPr>
        <w:numPr>
          <w:ilvl w:val="0"/>
          <w:numId w:val="1"/>
        </w:numPr>
        <w:spacing w:after="400" w:line="400" w:lineRule="atLeast"/>
      </w:pPr>
      <w:r>
        <w:rPr>
          <w:i/>
        </w:rPr>
        <w:t>Example Data Collection:</w:t>
      </w:r>
    </w:p>
    <w:p w14:paraId="0E2C336B">
      <w:pPr>
        <w:numPr>
          <w:ilvl w:val="0"/>
          <w:numId w:val="1"/>
        </w:numPr>
        <w:spacing w:after="400" w:line="400" w:lineRule="atLeast"/>
      </w:pPr>
      <w:r>
        <w:rPr>
          <w:b/>
        </w:rPr>
        <w:t>Teacher Journal:</w:t>
      </w:r>
      <w:r>
        <w:t xml:space="preserve"> After each session, jot down notes. Who participated? What was the energy like? What challenges arose?</w:t>
      </w:r>
    </w:p>
    <w:p w14:paraId="1EDAFFC8">
      <w:pPr>
        <w:numPr>
          <w:ilvl w:val="0"/>
          <w:numId w:val="1"/>
        </w:numPr>
        <w:spacing w:after="400" w:line="400" w:lineRule="atLeast"/>
      </w:pPr>
      <w:r>
        <w:rPr>
          <w:b/>
        </w:rPr>
        <w:t>Observational Checklist:</w:t>
      </w:r>
      <w:r>
        <w:t xml:space="preserve"> Track how many students volunteer to speak each week.</w:t>
      </w:r>
    </w:p>
    <w:p w14:paraId="37BA6CE3">
      <w:pPr>
        <w:numPr>
          <w:ilvl w:val="0"/>
          <w:numId w:val="1"/>
        </w:numPr>
        <w:spacing w:after="400" w:line="400" w:lineRule="atLeast"/>
      </w:pPr>
      <w:r>
        <w:rPr>
          <w:b/>
        </w:rPr>
        <w:t>Student Surveys:</w:t>
      </w:r>
      <w:r>
        <w:t xml:space="preserve"> Use a simple smiley-face survey: "How do you feel about speaking English in front of the class?" (before and after).</w:t>
      </w:r>
    </w:p>
    <w:p w14:paraId="17D376CF">
      <w:pPr>
        <w:numPr>
          <w:ilvl w:val="0"/>
          <w:numId w:val="1"/>
        </w:numPr>
        <w:spacing w:after="400" w:line="400" w:lineRule="atLeast"/>
      </w:pPr>
      <w:r>
        <w:rPr>
          <w:b/>
        </w:rPr>
        <w:t>Work Samples:</w:t>
      </w:r>
      <w:r>
        <w:t xml:space="preserve"> Keep a video or audio recording (with permission) of a student's first and last presentation to show growth.</w:t>
      </w:r>
    </w:p>
    <w:p w14:paraId="5C6663B4">
      <w:pPr>
        <w:numPr>
          <w:ilvl w:val="0"/>
          <w:numId w:val="5"/>
        </w:numPr>
        <w:spacing w:after="400" w:line="400" w:lineRule="atLeast"/>
      </w:pPr>
      <w:r>
        <w:rPr>
          <w:b/>
        </w:rPr>
        <w:t>Analyze and Reflect (Reflect):</w:t>
      </w:r>
      <w:r>
        <w:t xml:space="preserve"> Look at your data. What patterns do you see? What have you learned?</w:t>
      </w:r>
    </w:p>
    <w:p w14:paraId="0731B2D1">
      <w:pPr>
        <w:numPr>
          <w:ilvl w:val="0"/>
          <w:numId w:val="1"/>
        </w:numPr>
        <w:spacing w:after="400" w:line="400" w:lineRule="atLeast"/>
      </w:pPr>
      <w:r>
        <w:rPr>
          <w:i/>
        </w:rPr>
        <w:t>Example Reflection:</w:t>
      </w:r>
      <w:r>
        <w:t xml:space="preserve"> "My journal shows that at first, only 5 students volunteered, but by week six, 15 students were raising their hands. The survey shows students feel more confident. I noticed that providing sentence starters was key to their success. Next, I need to find a way to support the three students who still refuse to speak."</w:t>
      </w:r>
    </w:p>
    <w:p w14:paraId="3D4233D3">
      <w:pPr>
        <w:spacing w:after="400" w:line="400" w:lineRule="atLeast"/>
      </w:pPr>
      <w:r>
        <w:t>This cycle transforms teaching from a series of disconnected activities into a purposeful, reflective practice. It empowers the teacher, provides concrete evidence of student growth, and fuels continuous improvement [[92]][[93]].</w:t>
      </w:r>
    </w:p>
    <w:p w14:paraId="5D1E92D9">
      <w:pPr>
        <w:spacing w:after="400" w:line="400" w:lineRule="atLeast"/>
      </w:pPr>
      <w:r>
        <w:rPr>
          <w:b/>
          <w:sz w:val="26"/>
        </w:rPr>
        <w:t>6.3 Essential Resources and Professional Development Pathways</w:t>
      </w:r>
    </w:p>
    <w:p w14:paraId="1CBC5DC1">
      <w:pPr>
        <w:numPr>
          <w:ilvl w:val="-1"/>
          <w:numId w:val="1"/>
        </w:numPr>
        <w:spacing w:after="400" w:line="400" w:lineRule="atLeast"/>
      </w:pPr>
      <w:r>
        <w:rPr>
          <w:b/>
        </w:rPr>
        <w:t>Mentorship:</w:t>
      </w:r>
      <w:r>
        <w:t xml:space="preserve"> A strong relationship with an experienced mentor teacher is invaluable. Seek a mentor who is open-minded and supportive of innovative practices. Use this relationship to co-plan, observe each other's classes, and reflect on challenges [[94]].</w:t>
      </w:r>
    </w:p>
    <w:p w14:paraId="0E69BFD0">
      <w:pPr>
        <w:numPr>
          <w:ilvl w:val="-1"/>
          <w:numId w:val="1"/>
        </w:numPr>
        <w:spacing w:after="400" w:line="400" w:lineRule="atLeast"/>
      </w:pPr>
      <w:r>
        <w:rPr>
          <w:b/>
        </w:rPr>
        <w:t>Peer Collaboration:</w:t>
      </w:r>
      <w:r>
        <w:t xml:space="preserve"> Form a small study group or "critical friends" group with other novice teachers. Meet regularly to share successes, troubleshoot problems, and study articles or book chapters related to holistic education.</w:t>
      </w:r>
    </w:p>
    <w:p w14:paraId="5A7C9D6A">
      <w:pPr>
        <w:numPr>
          <w:ilvl w:val="-1"/>
          <w:numId w:val="1"/>
        </w:numPr>
        <w:spacing w:after="400" w:line="400" w:lineRule="atLeast"/>
      </w:pPr>
      <w:r>
        <w:rPr>
          <w:b/>
        </w:rPr>
        <w:t>Professional Organizations:</w:t>
      </w:r>
      <w:r>
        <w:t xml:space="preserve"> Join organizations like TESOL International Association, which offer resources, journals, and conferences that can connect you to the latest research and best practices.</w:t>
      </w:r>
    </w:p>
    <w:p w14:paraId="0469F286">
      <w:pPr>
        <w:numPr>
          <w:ilvl w:val="-1"/>
          <w:numId w:val="1"/>
        </w:numPr>
        <w:spacing w:after="400" w:line="400" w:lineRule="atLeast"/>
      </w:pPr>
      <w:r>
        <w:rPr>
          <w:b/>
        </w:rPr>
        <w:t>Reading:</w:t>
      </w:r>
      <w:r>
        <w:t xml:space="preserve"> Dedicate time to reading foundational texts on related topics, such as works on social-emotional learning, culturally responsive teaching, and student-centered pedagogies.</w:t>
      </w:r>
    </w:p>
    <w:p w14:paraId="22D2DD54">
      <w:pPr>
        <w:spacing w:after="400" w:line="400" w:lineRule="atLeast"/>
      </w:pPr>
      <w:r>
        <w:t>The journey toward becoming a holistically empowering educator is a marathon, not a sprint. By anticipating challenges, embracing reflective practices like action research, and building a strong support network, novice teachers can not only survive but thrive as they implement this powerful new paradigm.</w:t>
      </w:r>
    </w:p>
    <w:p w14:paraId="5CBDE311">
      <w:pPr>
        <w:spacing w:after="400" w:line="400" w:lineRule="atLeast"/>
      </w:pPr>
      <w:r>
        <w:rPr>
          <w:b/>
          <w:sz w:val="30"/>
        </w:rPr>
        <w:t>7.0 Future Directions and Emerging Trends</w:t>
      </w:r>
    </w:p>
    <w:p w14:paraId="2D509398">
      <w:pPr>
        <w:spacing w:after="400" w:line="400" w:lineRule="atLeast"/>
      </w:pPr>
      <w:r>
        <w:t>The paradigm of holistic empowerment is not a static endpoint but a dynamic and evolving approach to education. As we look to the future, several emerging trends and critical needs will shape its implementation and growth. Staying abreast of these developments is crucial for all educators, especially novices who are building the foundations of a long and impactful career.</w:t>
      </w:r>
    </w:p>
    <w:p w14:paraId="4287B40F">
      <w:pPr>
        <w:spacing w:after="400" w:line="400" w:lineRule="atLeast"/>
      </w:pPr>
      <w:r>
        <w:rPr>
          <w:b/>
          <w:sz w:val="26"/>
        </w:rPr>
        <w:t>7.1 The Impact of AI and Personalized Learning</w:t>
      </w:r>
    </w:p>
    <w:p w14:paraId="00CFD21F">
      <w:pPr>
        <w:spacing w:after="400" w:line="400" w:lineRule="atLeast"/>
      </w:pPr>
      <w:r>
        <w:t>Artificial Intelligence (AI) is poised to revolutionize education, and it can be a powerful ally for the holistic empowerment paradigm if wielded thoughtfully.</w:t>
      </w:r>
    </w:p>
    <w:p w14:paraId="302D079E">
      <w:pPr>
        <w:numPr>
          <w:ilvl w:val="-1"/>
          <w:numId w:val="1"/>
        </w:numPr>
        <w:spacing w:after="400" w:line="400" w:lineRule="atLeast"/>
      </w:pPr>
      <w:r>
        <w:rPr>
          <w:b/>
        </w:rPr>
        <w:t>Hyper-Personalization:</w:t>
      </w:r>
      <w:r>
        <w:t xml:space="preserve"> AI-powered adaptive learning platforms can provide students with language practice that is perfectly tailored to their individual skill levels. This can free up teacher time from rote drill-and-practice, allowing them to focus on higher-order thinking, social-emotional coaching, and facilitating collaborative projects [[95]][[96]]. This supports empowerment by meeting students exactly where they are and building their self-efficacy through successful practice.</w:t>
      </w:r>
    </w:p>
    <w:p w14:paraId="171AEA53">
      <w:pPr>
        <w:numPr>
          <w:ilvl w:val="-1"/>
          <w:numId w:val="1"/>
        </w:numPr>
        <w:spacing w:after="400" w:line="400" w:lineRule="atLeast"/>
      </w:pPr>
      <w:r>
        <w:rPr>
          <w:b/>
        </w:rPr>
        <w:t>AI as a Creative Partner:</w:t>
      </w:r>
      <w:r>
        <w:t xml:space="preserve"> Generative AI tools can become creative partners for students. They can help brainstorm ideas for stories, generate character descriptions, or even create simple dialogues for students to practice. The key is to teach students how to use these tools ethically and critically, positioning them as empowered users of technology, not passive consumers.</w:t>
      </w:r>
    </w:p>
    <w:p w14:paraId="2475DAF1">
      <w:pPr>
        <w:numPr>
          <w:ilvl w:val="-1"/>
          <w:numId w:val="1"/>
        </w:numPr>
        <w:spacing w:after="400" w:line="400" w:lineRule="atLeast"/>
      </w:pPr>
      <w:r>
        <w:rPr>
          <w:b/>
        </w:rPr>
        <w:t>Data for Holistic Insights:</w:t>
      </w:r>
      <w:r>
        <w:t xml:space="preserve"> Future AI dashboards may be able to provide teachers with insights not just on academic performance, but on student engagement levels, sentiment analysis from written work, and collaborative patterns. This data could help teachers more effectively identify students who need emotional support or who are becoming disengaged, allowing for proactive, holistic interventions.</w:t>
      </w:r>
    </w:p>
    <w:p w14:paraId="45653267">
      <w:pPr>
        <w:spacing w:after="400" w:line="400" w:lineRule="atLeast"/>
      </w:pPr>
      <w:r>
        <w:t>The challenge will be to ensure that AI is used to enhance human connection and student agency, not replace it. A holistically-minded teacher will always be essential to interpret data, foster community, and nurture the emotional and social dimensions of learning [[97]][[98]].</w:t>
      </w:r>
    </w:p>
    <w:p w14:paraId="5BDAF9EB">
      <w:pPr>
        <w:spacing w:after="400" w:line="400" w:lineRule="atLeast"/>
      </w:pPr>
      <w:r>
        <w:rPr>
          <w:b/>
          <w:sz w:val="26"/>
        </w:rPr>
        <w:t>7.2 Global Perspectives and Cross-Cultural Implementation</w:t>
      </w:r>
    </w:p>
    <w:p w14:paraId="0AFE1D14">
      <w:pPr>
        <w:spacing w:after="400" w:line="400" w:lineRule="atLeast"/>
      </w:pPr>
      <w:r>
        <w:t>As English continues its role as a global language, the implementation of holistic empowerment must be culturally responsive and context-aware.</w:t>
      </w:r>
    </w:p>
    <w:p w14:paraId="66DCF60E">
      <w:pPr>
        <w:numPr>
          <w:ilvl w:val="-1"/>
          <w:numId w:val="1"/>
        </w:numPr>
        <w:spacing w:after="400" w:line="400" w:lineRule="atLeast"/>
      </w:pPr>
      <w:r>
        <w:rPr>
          <w:b/>
        </w:rPr>
        <w:t>De-colonizing Pedagogy:</w:t>
      </w:r>
      <w:r>
        <w:t xml:space="preserve"> A critical trend is the move to de-center Western cultural norms in English language teaching. Holistic empowerment requires that the content, stories, and perspectives used in the classroom reflect the diversity of the students themselves and the global community of English speakers [[99]]. Case studies from various regions, such as programs in Colombia or China, demonstrate that while the core principles are universal, the specific applications must be adapted to local contexts and values [[100]][[101]].</w:t>
      </w:r>
    </w:p>
    <w:p w14:paraId="629F6194">
      <w:pPr>
        <w:numPr>
          <w:ilvl w:val="-1"/>
          <w:numId w:val="1"/>
        </w:numPr>
        <w:spacing w:after="400" w:line="400" w:lineRule="atLeast"/>
      </w:pPr>
      <w:r>
        <w:rPr>
          <w:b/>
        </w:rPr>
        <w:t>Global Collaboration Projects:</w:t>
      </w:r>
      <w:r>
        <w:t xml:space="preserve"> Technology is making it easier than ever for classrooms to connect across borders. Future trends will see an increase in virtual exchange and global collaborative projects where students use English to solve real-world problems with peers from different countries. These projects are the epitome of holistic empowerment, developing linguistic skills, digital literacy, cultural competence, and global citizenship simultaneously.</w:t>
      </w:r>
    </w:p>
    <w:p w14:paraId="140D6F51">
      <w:pPr>
        <w:numPr>
          <w:ilvl w:val="-1"/>
          <w:numId w:val="1"/>
        </w:numPr>
        <w:spacing w:after="400" w:line="400" w:lineRule="atLeast"/>
      </w:pPr>
      <w:r>
        <w:rPr>
          <w:b/>
        </w:rPr>
        <w:t>Teacher Empowerment as a Global Movement:</w:t>
      </w:r>
      <w:r>
        <w:t xml:space="preserve"> The recognition that empowered teachers create empowered students is gaining traction worldwide. There is a growing emphasis on professional development models that are collaborative, context-specific, and trust teachers as professionals capable of making pedagogical decisions, as seen in initiatives in various countries [[102]][[103]].</w:t>
      </w:r>
    </w:p>
    <w:p w14:paraId="3643C997">
      <w:pPr>
        <w:spacing w:after="400" w:line="400" w:lineRule="atLeast"/>
      </w:pPr>
      <w:r>
        <w:rPr>
          <w:b/>
          <w:sz w:val="26"/>
        </w:rPr>
        <w:t>7.3 A Call for Empirical Research</w:t>
      </w:r>
    </w:p>
    <w:p w14:paraId="616B87ED">
      <w:pPr>
        <w:spacing w:after="400" w:line="400" w:lineRule="atLeast"/>
      </w:pPr>
      <w:r>
        <w:t>While the philosophical and pedagogical foundations of holistic empowerment are strong, there is a clear and pressing need for more rigorous, large-scale empirical research. The search results for this paper revealed many theoretical discussions but a scarcity of direct empirical studies linking this specific, synthesized paradigm to measurable outcomes in elementary students [[104]][[105]][[106]].</w:t>
      </w:r>
    </w:p>
    <w:p w14:paraId="3C5CF52A">
      <w:pPr>
        <w:spacing w:after="400" w:line="400" w:lineRule="atLeast"/>
      </w:pPr>
      <w:r>
        <w:t>Future research should aim to answer critical questions such as:</w:t>
      </w:r>
    </w:p>
    <w:p w14:paraId="07C71364">
      <w:pPr>
        <w:numPr>
          <w:ilvl w:val="-1"/>
          <w:numId w:val="1"/>
        </w:numPr>
        <w:spacing w:after="400" w:line="400" w:lineRule="atLeast"/>
      </w:pPr>
      <w:r>
        <w:t>How does a holistic empowerment approach, compared to a traditional skills-based approach, affect elementary students' long-term English language proficiency and fluency?</w:t>
      </w:r>
    </w:p>
    <w:p w14:paraId="2D72F3BA">
      <w:pPr>
        <w:numPr>
          <w:ilvl w:val="-1"/>
          <w:numId w:val="1"/>
        </w:numPr>
        <w:spacing w:after="400" w:line="400" w:lineRule="atLeast"/>
      </w:pPr>
      <w:r>
        <w:t>What is the measurable impact of this paradigm on student motivation, self-efficacy, and classroom engagement?</w:t>
      </w:r>
    </w:p>
    <w:p w14:paraId="74B3C05C">
      <w:pPr>
        <w:numPr>
          <w:ilvl w:val="-1"/>
          <w:numId w:val="1"/>
        </w:numPr>
        <w:spacing w:after="400" w:line="400" w:lineRule="atLeast"/>
      </w:pPr>
      <w:r>
        <w:t>Are there correlations between holistic empowerment practices and improved social-emotional competencies in young learners?</w:t>
      </w:r>
    </w:p>
    <w:p w14:paraId="7C24E4B5">
      <w:pPr>
        <w:numPr>
          <w:ilvl w:val="-1"/>
          <w:numId w:val="1"/>
        </w:numPr>
        <w:spacing w:after="400" w:line="400" w:lineRule="atLeast"/>
      </w:pPr>
      <w:r>
        <w:t>What teacher training models are most effective in preparing novice teachers to successfully implement this paradigm?</w:t>
      </w:r>
    </w:p>
    <w:p w14:paraId="35582C16">
      <w:pPr>
        <w:spacing w:after="400" w:line="400" w:lineRule="atLeast"/>
      </w:pPr>
      <w:r>
        <w:t>Systematic, longitudinal studies and detailed case studies from diverse classroom settings are needed to build a robust evidence base. This research will be vital for advocating for policy changes, refining pedagogical practices, and securing the resources needed to make holistic empowerment a mainstream reality in elementary English education worldwide.</w:t>
      </w:r>
    </w:p>
    <w:p w14:paraId="4DC53917">
      <w:pPr>
        <w:spacing w:after="400" w:line="400" w:lineRule="atLeast"/>
      </w:pPr>
      <w:r>
        <w:rPr>
          <w:b/>
          <w:sz w:val="30"/>
        </w:rPr>
        <w:t>8.0 Conclusion: Fostering a New Generation of Empowered Global Citizens</w:t>
      </w:r>
    </w:p>
    <w:p w14:paraId="71E04923">
      <w:pPr>
        <w:spacing w:after="400" w:line="400" w:lineRule="atLeast"/>
      </w:pPr>
      <w:r>
        <w:t xml:space="preserve">This research paper has sought to define, elaborate, and provide a practical roadmap for a new paradigm of </w:t>
      </w:r>
      <w:r>
        <w:rPr>
          <w:b/>
        </w:rPr>
        <w:t>Holistic Empowerment in Elementary English Education</w:t>
      </w:r>
      <w:r>
        <w:t>. We have moved from a theoretical synthesis of holistic education and empowerment theory to the concrete pillars of classroom practice, the nuances of authentic assessment, and the vital support systems required for novice teachers. We have established that this paradigm is not merely a new set of activities, but a fundamental shift in mindset: a shift from viewing students as empty vessels to be filled with language, to seeing them as whole, capable individuals to be empowered through language.</w:t>
      </w:r>
    </w:p>
    <w:p w14:paraId="2894E47E">
      <w:pPr>
        <w:spacing w:after="400" w:line="400" w:lineRule="atLeast"/>
      </w:pPr>
      <w:r>
        <w:t>The traditional goals of accuracy and fluency remain important, but they are repositioned as outcomes of a much richer and more meaningful process. Within the holistic empowerment framework, students learn grammar not as an abstract rule, but as a tool to more clearly express their brilliant ideas. They learn vocabulary not as a list to be memorized, but as a palette of colors with which to paint the stories of their lives. They learn to read not just to decode words, but to understand diverse perspectives and develop empathy. They learn to write not just to form sentences, but to advocate for their beliefs.</w:t>
      </w:r>
    </w:p>
    <w:p w14:paraId="0783277D">
      <w:pPr>
        <w:spacing w:after="400" w:line="400" w:lineRule="atLeast"/>
      </w:pPr>
      <w:r>
        <w:t>For the novice teacher, embracing this paradigm is an act of profound professional courage and commitment. It requires moving beyond the comfort of the textbook, taking pedagogical risks, and placing trust in the inherent curiosity and potential of every child. It demands a redefinition of the teacher's role—from a "sage on the stage" to a "guide on the side," a facilitator, a coach, and a co-learner. The journey may be challenging, but it is also deeply rewarding. It is the difference between teaching a subject and changing a life.</w:t>
      </w:r>
    </w:p>
    <w:p w14:paraId="4450B14F">
      <w:pPr>
        <w:spacing w:after="400" w:line="400" w:lineRule="atLeast"/>
      </w:pPr>
      <w:r>
        <w:t>Ultimately, the purpose of elementary English education in the 21st century must be more ambitious than ever before. We are not simply preparing students for the next test; we are preparing them for their future. By adopting a paradigm of holistic empowerment, we commit to nurturing a generation of young people who are not only proficient in English, but who are also confident, compassionate, critical thinkers. We are fostering future global citizens who have both the language skills and the personal agency to communicate across cultures, collaborate on complex challenges, and contribute positively to our interconnected world. That is the promise and the power of this new paradigm.</w:t>
      </w:r>
    </w:p>
    <w:p w14:paraId="17E49E6C">
      <w:pPr>
        <w:pStyle w:val="3"/>
        <w:spacing w:after="400" w:line="400" w:lineRule="atLeast"/>
      </w:pPr>
      <w:r>
        <w:t>文献来源</w:t>
      </w:r>
    </w:p>
    <w:p w14:paraId="6D886872">
      <w:pPr>
        <w:spacing w:after="200" w:line="400" w:lineRule="atLeast"/>
      </w:pPr>
      <w:r>
        <w:fldChar w:fldCharType="begin"/>
      </w:r>
      <w:r>
        <w:instrText xml:space="preserve"> HYPERLINK "https://doi.org/10.7208/chicago/9780226147864.001.0001" \h </w:instrText>
      </w:r>
      <w:r>
        <w:fldChar w:fldCharType="separate"/>
      </w:r>
      <w:r>
        <w:rPr>
          <w:rStyle w:val="13"/>
          <w:color w:val="0563C1"/>
        </w:rPr>
        <w:t>[25,424,437]. Empowering Education: Critical Teaching for Social Change</w:t>
      </w:r>
      <w:r>
        <w:rPr>
          <w:rStyle w:val="13"/>
          <w:color w:val="0563C1"/>
        </w:rPr>
        <w:fldChar w:fldCharType="end"/>
      </w:r>
    </w:p>
    <w:p w14:paraId="685D9267">
      <w:pPr>
        <w:spacing w:after="200" w:line="400" w:lineRule="atLeast"/>
      </w:pPr>
      <w:r>
        <w:fldChar w:fldCharType="begin"/>
      </w:r>
      <w:r>
        <w:instrText xml:space="preserve"> HYPERLINK "https://doi.org/10.2307/3586656" \h </w:instrText>
      </w:r>
      <w:r>
        <w:fldChar w:fldCharType="separate"/>
      </w:r>
      <w:r>
        <w:rPr>
          <w:rStyle w:val="13"/>
          <w:color w:val="0563C1"/>
        </w:rPr>
        <w:t>[45]. Principles and Practice in Second Language Acquisition</w:t>
      </w:r>
      <w:r>
        <w:rPr>
          <w:rStyle w:val="13"/>
          <w:color w:val="0563C1"/>
        </w:rPr>
        <w:fldChar w:fldCharType="end"/>
      </w:r>
    </w:p>
    <w:p w14:paraId="4DFEF870">
      <w:pPr>
        <w:spacing w:after="200" w:line="400" w:lineRule="atLeast"/>
      </w:pPr>
      <w:r>
        <w:fldChar w:fldCharType="begin"/>
      </w:r>
      <w:r>
        <w:instrText xml:space="preserve"> HYPERLINK "https://www.semanticscholar.org/search?q=An%20Introduction%20to%20English%20Teaching%3A%20A%20Textbook%20for%20English%20Educators&amp;sort=relevance" \h </w:instrText>
      </w:r>
      <w:r>
        <w:fldChar w:fldCharType="separate"/>
      </w:r>
      <w:r>
        <w:rPr>
          <w:rStyle w:val="13"/>
          <w:color w:val="0563C1"/>
        </w:rPr>
        <w:t>[59,61,301,397,420]. An Introduction to English Teaching: A Textbook for English Educators</w:t>
      </w:r>
      <w:r>
        <w:rPr>
          <w:rStyle w:val="13"/>
          <w:color w:val="0563C1"/>
        </w:rPr>
        <w:fldChar w:fldCharType="end"/>
      </w:r>
    </w:p>
    <w:p w14:paraId="2503D0B7">
      <w:pPr>
        <w:spacing w:after="200" w:line="400" w:lineRule="atLeast"/>
      </w:pPr>
      <w:r>
        <w:fldChar w:fldCharType="begin"/>
      </w:r>
      <w:r>
        <w:instrText xml:space="preserve"> HYPERLINK "https://doi.org/10.53622/ij.v2i1.340" \h </w:instrText>
      </w:r>
      <w:r>
        <w:fldChar w:fldCharType="separate"/>
      </w:r>
      <w:r>
        <w:rPr>
          <w:rStyle w:val="13"/>
          <w:color w:val="0563C1"/>
        </w:rPr>
        <w:t>[98]. Empowering Students through Character Education to Overcome Bullying in English Language Teaching</w:t>
      </w:r>
      <w:r>
        <w:rPr>
          <w:rStyle w:val="13"/>
          <w:color w:val="0563C1"/>
        </w:rPr>
        <w:fldChar w:fldCharType="end"/>
      </w:r>
    </w:p>
    <w:p w14:paraId="5E731376">
      <w:pPr>
        <w:spacing w:after="200" w:line="400" w:lineRule="atLeast"/>
      </w:pPr>
      <w:r>
        <w:fldChar w:fldCharType="begin"/>
      </w:r>
      <w:r>
        <w:instrText xml:space="preserve"> HYPERLINK "https://doi.org/10.69965/mjes.v2i1.110" \h </w:instrText>
      </w:r>
      <w:r>
        <w:fldChar w:fldCharType="separate"/>
      </w:r>
      <w:r>
        <w:rPr>
          <w:rStyle w:val="13"/>
          <w:color w:val="0563C1"/>
        </w:rPr>
        <w:t>[99]. A Holistic Goal in Learning English: Case Study on English Club of Junior High School</w:t>
      </w:r>
      <w:r>
        <w:rPr>
          <w:rStyle w:val="13"/>
          <w:color w:val="0563C1"/>
        </w:rPr>
        <w:fldChar w:fldCharType="end"/>
      </w:r>
    </w:p>
    <w:p w14:paraId="3E178626">
      <w:pPr>
        <w:spacing w:after="200" w:line="400" w:lineRule="atLeast"/>
      </w:pPr>
      <w:r>
        <w:fldChar w:fldCharType="begin"/>
      </w:r>
      <w:r>
        <w:instrText xml:space="preserve"> HYPERLINK "https://doi.org/10.26555/adjes.v12i1.921" \h </w:instrText>
      </w:r>
      <w:r>
        <w:fldChar w:fldCharType="separate"/>
      </w:r>
      <w:r>
        <w:rPr>
          <w:rStyle w:val="13"/>
          <w:color w:val="0563C1"/>
        </w:rPr>
        <w:t>[100,103]. Students’ Challenges in Speaking English (A Case Study in the IPIREL of Universitas Muhammadiyah Yogyakarta)</w:t>
      </w:r>
      <w:r>
        <w:rPr>
          <w:rStyle w:val="13"/>
          <w:color w:val="0563C1"/>
        </w:rPr>
        <w:fldChar w:fldCharType="end"/>
      </w:r>
    </w:p>
    <w:p w14:paraId="3C324387">
      <w:pPr>
        <w:spacing w:after="200" w:line="400" w:lineRule="atLeast"/>
      </w:pPr>
      <w:r>
        <w:fldChar w:fldCharType="begin"/>
      </w:r>
      <w:r>
        <w:instrText xml:space="preserve"> HYPERLINK "https://doi.org/10.29038/eejpl.2024.11.2.est" \h </w:instrText>
      </w:r>
      <w:r>
        <w:fldChar w:fldCharType="separate"/>
      </w:r>
      <w:r>
        <w:rPr>
          <w:rStyle w:val="13"/>
          <w:color w:val="0563C1"/>
        </w:rPr>
        <w:t>[145,155,156,157,158,163,168,173]. The interconnection of teacher empowerment and motivating styles: A comparative analysis of novice and experienced EFL teachers</w:t>
      </w:r>
      <w:r>
        <w:rPr>
          <w:rStyle w:val="13"/>
          <w:color w:val="0563C1"/>
        </w:rPr>
        <w:fldChar w:fldCharType="end"/>
      </w:r>
    </w:p>
    <w:p w14:paraId="0DA42DD5">
      <w:pPr>
        <w:spacing w:after="200" w:line="400" w:lineRule="atLeast"/>
      </w:pPr>
      <w:r>
        <w:fldChar w:fldCharType="begin"/>
      </w:r>
      <w:r>
        <w:instrText xml:space="preserve"> HYPERLINK "https://www.semanticscholar.org/search?q=ELT%20and%20Empowerment%3A%20Questions%2C%20Observations%2C%20and%20Reflections%20for%20Christian%20Educators&amp;sort=relevance" \h </w:instrText>
      </w:r>
      <w:r>
        <w:fldChar w:fldCharType="separate"/>
      </w:r>
      <w:r>
        <w:rPr>
          <w:rStyle w:val="13"/>
          <w:color w:val="0563C1"/>
        </w:rPr>
        <w:t>[159]. ELT and Empowerment: Questions, Observations, and Reflections for Christian Educators</w:t>
      </w:r>
      <w:r>
        <w:rPr>
          <w:rStyle w:val="13"/>
          <w:color w:val="0563C1"/>
        </w:rPr>
        <w:fldChar w:fldCharType="end"/>
      </w:r>
    </w:p>
    <w:p w14:paraId="7C61863B">
      <w:pPr>
        <w:spacing w:after="200" w:line="400" w:lineRule="atLeast"/>
      </w:pPr>
      <w:r>
        <w:fldChar w:fldCharType="begin"/>
      </w:r>
      <w:r>
        <w:instrText xml:space="preserve"> HYPERLINK "https://www.semanticscholar.org/search?q=Empowerment%20in%20EFL%20Classrooms%20of%20Two%20Public%20Universities%20in%20Mexico&amp;sort=relevance" \h </w:instrText>
      </w:r>
      <w:r>
        <w:fldChar w:fldCharType="separate"/>
      </w:r>
      <w:r>
        <w:rPr>
          <w:rStyle w:val="13"/>
          <w:color w:val="0563C1"/>
        </w:rPr>
        <w:t>[160]. Empowerment in EFL Classrooms of Two Public Universities in Mexico</w:t>
      </w:r>
      <w:r>
        <w:rPr>
          <w:rStyle w:val="13"/>
          <w:color w:val="0563C1"/>
        </w:rPr>
        <w:fldChar w:fldCharType="end"/>
      </w:r>
    </w:p>
    <w:p w14:paraId="407DDCB2">
      <w:pPr>
        <w:spacing w:after="200" w:line="400" w:lineRule="atLeast"/>
      </w:pPr>
      <w:r>
        <w:fldChar w:fldCharType="begin"/>
      </w:r>
      <w:r>
        <w:instrText xml:space="preserve"> HYPERLINK "https://www.semanticscholar.org/search?q=Designing%20a%20Holistic%20Professional%20Development%20Program%20for%20Elementary%20School%20English%20Teachers%20in%20Colombia%20%2A%20Dise%C3%B1o%20de%20un%20programa%20hol%C3%ADstico%20de%20desarrollo%20profesional%20para%20docentes%20de%20ingl%C3%A9s%20de%20primaria%20en%20Colombia&amp;sort=relevance" \h </w:instrText>
      </w:r>
      <w:r>
        <w:fldChar w:fldCharType="separate"/>
      </w:r>
      <w:r>
        <w:rPr>
          <w:rStyle w:val="13"/>
          <w:color w:val="0563C1"/>
        </w:rPr>
        <w:t>[274,495]. Designing a Holistic Professional Development Program for Elementary School English Teachers in Colombia * Diseño de un programa holístico de desarrollo profesional para docentes de inglés de primaria en Colombia</w:t>
      </w:r>
      <w:r>
        <w:rPr>
          <w:rStyle w:val="13"/>
          <w:color w:val="0563C1"/>
        </w:rPr>
        <w:fldChar w:fldCharType="end"/>
      </w:r>
    </w:p>
    <w:p w14:paraId="0E27D70A">
      <w:pPr>
        <w:spacing w:after="200" w:line="400" w:lineRule="atLeast"/>
      </w:pPr>
      <w:r>
        <w:fldChar w:fldCharType="begin"/>
      </w:r>
      <w:r>
        <w:instrText xml:space="preserve"> HYPERLINK "https://doi.org/10.17533/udea.ikala.2668" \h </w:instrText>
      </w:r>
      <w:r>
        <w:fldChar w:fldCharType="separate"/>
      </w:r>
      <w:r>
        <w:rPr>
          <w:rStyle w:val="13"/>
          <w:color w:val="0563C1"/>
        </w:rPr>
        <w:t>[300]. A Holistic Proposal for English Elementary School Teachers’ Professional Development</w:t>
      </w:r>
      <w:r>
        <w:rPr>
          <w:rStyle w:val="13"/>
          <w:color w:val="0563C1"/>
        </w:rPr>
        <w:fldChar w:fldCharType="end"/>
      </w:r>
    </w:p>
    <w:p w14:paraId="2792DEEA">
      <w:pPr>
        <w:spacing w:after="400" w:line="400" w:lineRule="atLeast"/>
      </w:pPr>
      <w:r>
        <w:rPr>
          <w:i/>
        </w:rPr>
        <w:t>以下来源未被直接引用</w:t>
      </w:r>
    </w:p>
    <w:p w14:paraId="367853DC">
      <w:pPr>
        <w:spacing w:after="200" w:line="400" w:lineRule="atLeast"/>
      </w:pPr>
      <w:r>
        <w:fldChar w:fldCharType="begin"/>
      </w:r>
      <w:r>
        <w:instrText xml:space="preserve"> HYPERLINK "https://www.semanticscholar.org/search?q=Holistic%20or%20Autonomous%3A%20Educators%27%20Conceptions%20of%20Literacy%20and%20their%20Implications%20for%20Practice%20and%20Teacher%20Development&amp;sort=relevance" \h </w:instrText>
      </w:r>
      <w:r>
        <w:fldChar w:fldCharType="separate"/>
      </w:r>
      <w:r>
        <w:rPr>
          <w:rStyle w:val="13"/>
          <w:color w:val="0563C1"/>
        </w:rPr>
        <w:t>Holistic or Autonomous: Educators' Conceptions of Literacy and their Implications for Practice and Teacher Development</w:t>
      </w:r>
      <w:r>
        <w:rPr>
          <w:rStyle w:val="13"/>
          <w:color w:val="0563C1"/>
        </w:rPr>
        <w:fldChar w:fldCharType="end"/>
      </w:r>
    </w:p>
    <w:p w14:paraId="0B4B6CBB">
      <w:pPr>
        <w:spacing w:after="200" w:line="400" w:lineRule="atLeast"/>
      </w:pPr>
      <w:r>
        <w:fldChar w:fldCharType="begin"/>
      </w:r>
      <w:r>
        <w:instrText xml:space="preserve"> HYPERLINK "https://www.semanticscholar.org/search?q=Qualitative%20research%20for%20education%20%3A%20an%20introduction%20to%20theory%20and%20methods%20/%20by%20Robert%20C.%20Bogdan%20and%20Sari%20Knopp%20Biklen&amp;sort=relevance" \h </w:instrText>
      </w:r>
      <w:r>
        <w:fldChar w:fldCharType="separate"/>
      </w:r>
      <w:r>
        <w:rPr>
          <w:rStyle w:val="13"/>
          <w:color w:val="0563C1"/>
        </w:rPr>
        <w:t>Qualitative research for education : an introduction to theory and methods / by Robert C. Bogdan and Sari Knopp Biklen</w:t>
      </w:r>
      <w:r>
        <w:rPr>
          <w:rStyle w:val="13"/>
          <w:color w:val="0563C1"/>
        </w:rPr>
        <w:fldChar w:fldCharType="end"/>
      </w:r>
    </w:p>
    <w:p w14:paraId="41B18E64">
      <w:pPr>
        <w:spacing w:after="200" w:line="400" w:lineRule="atLeast"/>
      </w:pPr>
      <w:r>
        <w:fldChar w:fldCharType="begin"/>
      </w:r>
      <w:r>
        <w:instrText xml:space="preserve"> HYPERLINK "https://www.semanticscholar.org/search?q=Teaching%20to%20transgress%20%3A%20education%20as%20the%20practice%20of%20freedom&amp;sort=relevance" \h </w:instrText>
      </w:r>
      <w:r>
        <w:fldChar w:fldCharType="separate"/>
      </w:r>
      <w:r>
        <w:rPr>
          <w:rStyle w:val="13"/>
          <w:color w:val="0563C1"/>
        </w:rPr>
        <w:t>Teaching to transgress : education as the practice of freedom</w:t>
      </w:r>
      <w:r>
        <w:rPr>
          <w:rStyle w:val="13"/>
          <w:color w:val="0563C1"/>
        </w:rPr>
        <w:fldChar w:fldCharType="end"/>
      </w:r>
    </w:p>
    <w:p w14:paraId="6108CFDF">
      <w:pPr>
        <w:spacing w:after="200" w:line="400" w:lineRule="atLeast"/>
      </w:pPr>
      <w:r>
        <w:fldChar w:fldCharType="begin"/>
      </w:r>
      <w:r>
        <w:instrText xml:space="preserve"> HYPERLINK "https://doi.org/10.3102/00346543062003307" \h </w:instrText>
      </w:r>
      <w:r>
        <w:fldChar w:fldCharType="separate"/>
      </w:r>
      <w:r>
        <w:rPr>
          <w:rStyle w:val="13"/>
          <w:color w:val="0563C1"/>
        </w:rPr>
        <w:t>Teachers’ Beliefs and Educational Research: Cleaning Up a Messy Construct</w:t>
      </w:r>
      <w:r>
        <w:rPr>
          <w:rStyle w:val="13"/>
          <w:color w:val="0563C1"/>
        </w:rPr>
        <w:fldChar w:fldCharType="end"/>
      </w:r>
    </w:p>
    <w:p w14:paraId="4B06365A">
      <w:pPr>
        <w:spacing w:after="200" w:line="400" w:lineRule="atLeast"/>
      </w:pPr>
      <w:r>
        <w:fldChar w:fldCharType="begin"/>
      </w:r>
      <w:r>
        <w:instrText xml:space="preserve"> HYPERLINK "https://www.semanticscholar.org/search?q=Identity%20and%20language%20learning%20%3A%20gender%2C%20ethnicity%20and%20educational%20change&amp;sort=relevance" \h </w:instrText>
      </w:r>
      <w:r>
        <w:fldChar w:fldCharType="separate"/>
      </w:r>
      <w:r>
        <w:rPr>
          <w:rStyle w:val="13"/>
          <w:color w:val="0563C1"/>
        </w:rPr>
        <w:t>Identity and language learning : gender, ethnicity and educational change</w:t>
      </w:r>
      <w:r>
        <w:rPr>
          <w:rStyle w:val="13"/>
          <w:color w:val="0563C1"/>
        </w:rPr>
        <w:fldChar w:fldCharType="end"/>
      </w:r>
    </w:p>
    <w:p w14:paraId="78489892">
      <w:pPr>
        <w:spacing w:after="200" w:line="400" w:lineRule="atLeast"/>
      </w:pPr>
      <w:r>
        <w:fldChar w:fldCharType="begin"/>
      </w:r>
      <w:r>
        <w:instrText xml:space="preserve"> HYPERLINK "https://www.semanticscholar.org/search?q=HOLISTIC%20APPROACH%20IN%20ELT%3A%20LIFE%20EDUCATION%20THROUGH%20ENGLISH%20LANGUAGE%20LEARNING&amp;sort=relevance" \h </w:instrText>
      </w:r>
      <w:r>
        <w:fldChar w:fldCharType="separate"/>
      </w:r>
      <w:r>
        <w:rPr>
          <w:rStyle w:val="13"/>
          <w:color w:val="0563C1"/>
        </w:rPr>
        <w:t>HOLISTIC APPROACH IN ELT: LIFE EDUCATION THROUGH ENGLISH LANGUAGE LEARNING</w:t>
      </w:r>
      <w:r>
        <w:rPr>
          <w:rStyle w:val="13"/>
          <w:color w:val="0563C1"/>
        </w:rPr>
        <w:fldChar w:fldCharType="end"/>
      </w:r>
    </w:p>
    <w:p w14:paraId="5463B263">
      <w:pPr>
        <w:spacing w:after="200" w:line="400" w:lineRule="atLeast"/>
      </w:pPr>
      <w:r>
        <w:fldChar w:fldCharType="begin"/>
      </w:r>
      <w:r>
        <w:instrText xml:space="preserve"> HYPERLINK "https://doi.org/10.1080/03057925.2011.552905" \h </w:instrText>
      </w:r>
      <w:r>
        <w:fldChar w:fldCharType="separate"/>
      </w:r>
      <w:r>
        <w:rPr>
          <w:rStyle w:val="13"/>
          <w:color w:val="0563C1"/>
        </w:rPr>
        <w:t>Pedagogy, empowerment and discipline: comparative perspectives of novice teachers in England and Turkey reflecting on ‘the other’</w:t>
      </w:r>
      <w:r>
        <w:rPr>
          <w:rStyle w:val="13"/>
          <w:color w:val="0563C1"/>
        </w:rPr>
        <w:fldChar w:fldCharType="end"/>
      </w:r>
    </w:p>
    <w:p w14:paraId="02104DB1">
      <w:pPr>
        <w:spacing w:after="200" w:line="400" w:lineRule="atLeast"/>
      </w:pPr>
      <w:r>
        <w:fldChar w:fldCharType="begin"/>
      </w:r>
      <w:r>
        <w:instrText xml:space="preserve"> HYPERLINK "https://doi.org/10.1108/09578230210415652" \h </w:instrText>
      </w:r>
      <w:r>
        <w:fldChar w:fldCharType="separate"/>
      </w:r>
      <w:r>
        <w:rPr>
          <w:rStyle w:val="13"/>
          <w:color w:val="0563C1"/>
        </w:rPr>
        <w:t>Personal empowerment, efficacy, and environmental characteristics</w:t>
      </w:r>
      <w:r>
        <w:rPr>
          <w:rStyle w:val="13"/>
          <w:color w:val="0563C1"/>
        </w:rPr>
        <w:fldChar w:fldCharType="end"/>
      </w:r>
    </w:p>
    <w:p w14:paraId="774846EC">
      <w:pPr>
        <w:spacing w:after="200" w:line="400" w:lineRule="atLeast"/>
      </w:pPr>
      <w:r>
        <w:fldChar w:fldCharType="begin"/>
      </w:r>
      <w:r>
        <w:instrText xml:space="preserve"> HYPERLINK "https://www.semanticscholar.org/search?q=Una%20propuesta%20hol%C3%ADstica%20de%20desarrollo%20profesional%20para%20maestros%20de%20ingl%C3%A9s%20de%20la%20b%C3%A1sica%20primaria&amp;sort=relevance" \h </w:instrText>
      </w:r>
      <w:r>
        <w:fldChar w:fldCharType="separate"/>
      </w:r>
      <w:r>
        <w:rPr>
          <w:rStyle w:val="13"/>
          <w:color w:val="0563C1"/>
        </w:rPr>
        <w:t>Una propuesta holística de desarrollo profesional para maestros de inglés de la básica primaria</w:t>
      </w:r>
      <w:r>
        <w:rPr>
          <w:rStyle w:val="13"/>
          <w:color w:val="0563C1"/>
        </w:rPr>
        <w:fldChar w:fldCharType="end"/>
      </w:r>
    </w:p>
    <w:p w14:paraId="5A5E2B26">
      <w:pPr>
        <w:spacing w:after="200" w:line="400" w:lineRule="atLeast"/>
      </w:pPr>
      <w:r>
        <w:fldChar w:fldCharType="begin"/>
      </w:r>
      <w:r>
        <w:instrText xml:space="preserve"> HYPERLINK "https://doi.org/10.55927/fjas.v3i4.8816" \h </w:instrText>
      </w:r>
      <w:r>
        <w:fldChar w:fldCharType="separate"/>
      </w:r>
      <w:r>
        <w:rPr>
          <w:rStyle w:val="13"/>
          <w:color w:val="0563C1"/>
        </w:rPr>
        <w:t>Implementation of an Integrative Holistic Program in Early Childhood Education (Multi Site Study at the Pembina Inti State Kindergarten in Central Banjarmasin and Pembina East Banjarmasin State Kindergarten 2)</w:t>
      </w:r>
      <w:r>
        <w:rPr>
          <w:rStyle w:val="13"/>
          <w:color w:val="0563C1"/>
        </w:rPr>
        <w:fldChar w:fldCharType="end"/>
      </w:r>
    </w:p>
    <w:p w14:paraId="48753FE1">
      <w:pPr>
        <w:pStyle w:val="3"/>
        <w:spacing w:after="400" w:line="400" w:lineRule="atLeast"/>
      </w:pPr>
      <w:r>
        <w:t>其他来源</w:t>
      </w:r>
    </w:p>
    <w:p w14:paraId="53477DAA">
      <w:pPr>
        <w:spacing w:after="200" w:line="400" w:lineRule="atLeast"/>
      </w:pPr>
      <w:r>
        <w:fldChar w:fldCharType="begin"/>
      </w:r>
      <w:r>
        <w:instrText xml:space="preserve"> HYPERLINK "https://dspace.cuni.cz/bitstream/handle/20.500.11956/180309/140065593.pdf?sequence=1" \h </w:instrText>
      </w:r>
      <w:r>
        <w:fldChar w:fldCharType="separate"/>
      </w:r>
      <w:r>
        <w:rPr>
          <w:rStyle w:val="13"/>
          <w:color w:val="0563C1"/>
        </w:rPr>
        <w:t>[1,409,413]. Integrace evropských a globálních témat do gymnaziální výuky anglického jazyka / Integration of European and Global Issues into Upper-Secondary English Classes</w:t>
      </w:r>
      <w:r>
        <w:rPr>
          <w:rStyle w:val="13"/>
          <w:color w:val="0563C1"/>
        </w:rPr>
        <w:fldChar w:fldCharType="end"/>
      </w:r>
    </w:p>
    <w:p w14:paraId="1C3DEF5C">
      <w:pPr>
        <w:spacing w:after="200" w:line="400" w:lineRule="atLeast"/>
      </w:pPr>
      <w:r>
        <w:fldChar w:fldCharType="begin"/>
      </w:r>
      <w:r>
        <w:instrText xml:space="preserve"> HYPERLINK "https://files.eric.ed.gov/fulltext/EJ1385324.pdf" \h </w:instrText>
      </w:r>
      <w:r>
        <w:fldChar w:fldCharType="separate"/>
      </w:r>
      <w:r>
        <w:rPr>
          <w:rStyle w:val="13"/>
          <w:color w:val="0563C1"/>
        </w:rPr>
        <w:t>[2,10,11,358,398,415]. Evaluation of Ninth Grade English Curriculum in Terms of Holistic Education</w:t>
      </w:r>
      <w:r>
        <w:rPr>
          <w:rStyle w:val="13"/>
          <w:color w:val="0563C1"/>
        </w:rPr>
        <w:fldChar w:fldCharType="end"/>
      </w:r>
    </w:p>
    <w:p w14:paraId="7AC80A20">
      <w:pPr>
        <w:spacing w:after="200" w:line="400" w:lineRule="atLeast"/>
      </w:pPr>
      <w:r>
        <w:fldChar w:fldCharType="begin"/>
      </w:r>
      <w:r>
        <w:instrText xml:space="preserve"> HYPERLINK "https://utoronto.scholaris.ca/server/api/core/bitstreams/e813b0d4-4333-45ff-b76d-24203a6bf7e2/content" \h </w:instrText>
      </w:r>
      <w:r>
        <w:fldChar w:fldCharType="separate"/>
      </w:r>
      <w:r>
        <w:rPr>
          <w:rStyle w:val="13"/>
          <w:color w:val="0563C1"/>
        </w:rPr>
        <w:t>[3,20,406,434]. An Autoethnographic Perspective on Restorative English Education in Marginalized Communities</w:t>
      </w:r>
      <w:r>
        <w:rPr>
          <w:rStyle w:val="13"/>
          <w:color w:val="0563C1"/>
        </w:rPr>
        <w:fldChar w:fldCharType="end"/>
      </w:r>
    </w:p>
    <w:p w14:paraId="3301F7EE">
      <w:pPr>
        <w:spacing w:after="200" w:line="400" w:lineRule="atLeast"/>
      </w:pPr>
      <w:r>
        <w:fldChar w:fldCharType="begin"/>
      </w:r>
      <w:r>
        <w:instrText xml:space="preserve"> HYPERLINK "https://ojs.bilpubgroup.com/index.php/jiep/issue/viewFile/74/pdf_3" \h </w:instrText>
      </w:r>
      <w:r>
        <w:fldChar w:fldCharType="separate"/>
      </w:r>
      <w:r>
        <w:rPr>
          <w:rStyle w:val="13"/>
          <w:color w:val="0563C1"/>
        </w:rPr>
        <w:t>[4,407]. The Use of Computer-Assisted Keyword Technique in Learning Pronunciation of English Weak Forms</w:t>
      </w:r>
      <w:r>
        <w:rPr>
          <w:rStyle w:val="13"/>
          <w:color w:val="0563C1"/>
        </w:rPr>
        <w:fldChar w:fldCharType="end"/>
      </w:r>
    </w:p>
    <w:p w14:paraId="12FD2B05">
      <w:pPr>
        <w:spacing w:after="200" w:line="400" w:lineRule="atLeast"/>
      </w:pPr>
      <w:r>
        <w:fldChar w:fldCharType="begin"/>
      </w:r>
      <w:r>
        <w:instrText xml:space="preserve"> HYPERLINK "https://aiforsocialgood.ca/blog/holistic-education-a-comprehensive-approach-to-nurturing-mind-body-and-spirit" \h </w:instrText>
      </w:r>
      <w:r>
        <w:fldChar w:fldCharType="separate"/>
      </w:r>
      <w:r>
        <w:rPr>
          <w:rStyle w:val="13"/>
          <w:color w:val="0563C1"/>
        </w:rPr>
        <w:t>[5,8,404]. Holistic Education</w:t>
      </w:r>
      <w:r>
        <w:rPr>
          <w:rStyle w:val="13"/>
          <w:color w:val="0563C1"/>
        </w:rPr>
        <w:fldChar w:fldCharType="end"/>
      </w:r>
    </w:p>
    <w:p w14:paraId="033255C3">
      <w:pPr>
        <w:spacing w:after="200" w:line="400" w:lineRule="atLeast"/>
      </w:pPr>
      <w:r>
        <w:fldChar w:fldCharType="begin"/>
      </w:r>
      <w:r>
        <w:instrText xml:space="preserve"> HYPERLINK "http://www.baltijapublishing.lv/omp/index.php/bp/catalog/download/634/16815/35628-1" \h </w:instrText>
      </w:r>
      <w:r>
        <w:fldChar w:fldCharType="separate"/>
      </w:r>
      <w:r>
        <w:rPr>
          <w:rStyle w:val="13"/>
          <w:color w:val="0563C1"/>
        </w:rPr>
        <w:t>[6,12,54,57,108,110,228,238,256,258,259,324,325,329,336,399,412,417,480]. MODERN TRENDS IN FOREIGN LANGUAGE TEACHING AT HIGHER EDUCATIONAL ESTABLISHMENTS: HOLISTIC, TRAUMA-SENSITIVE, AND PEACE EDUCATION OF EFL TEACHERS IN HARD TIMES</w:t>
      </w:r>
      <w:r>
        <w:rPr>
          <w:rStyle w:val="13"/>
          <w:color w:val="0563C1"/>
        </w:rPr>
        <w:fldChar w:fldCharType="end"/>
      </w:r>
    </w:p>
    <w:p w14:paraId="3C35829B">
      <w:pPr>
        <w:spacing w:after="200" w:line="400" w:lineRule="atLeast"/>
      </w:pPr>
      <w:r>
        <w:fldChar w:fldCharType="begin"/>
      </w:r>
      <w:r>
        <w:instrText xml:space="preserve"> HYPERLINK "http://repobib.ubiobio.cl/jspui/bitstream/123456789/1828/1/Quezada_Bravo_Angela.pdf" \h </w:instrText>
      </w:r>
      <w:r>
        <w:fldChar w:fldCharType="separate"/>
      </w:r>
      <w:r>
        <w:rPr>
          <w:rStyle w:val="13"/>
          <w:color w:val="0563C1"/>
        </w:rPr>
        <w:t>[7,418]. LA SUGESTOPEDIA COMO ESTRATEGIA METODOLÓGICA DE ENSEÑANZA DEL IDIOMA INGLÉS</w:t>
      </w:r>
      <w:r>
        <w:rPr>
          <w:rStyle w:val="13"/>
          <w:color w:val="0563C1"/>
        </w:rPr>
        <w:fldChar w:fldCharType="end"/>
      </w:r>
    </w:p>
    <w:p w14:paraId="37FB7C5D">
      <w:pPr>
        <w:spacing w:after="200" w:line="400" w:lineRule="atLeast"/>
      </w:pPr>
      <w:r>
        <w:fldChar w:fldCharType="begin"/>
      </w:r>
      <w:r>
        <w:instrText xml:space="preserve"> HYPERLINK "https://www.fullcirclelanguage.com/post/from-theory-to-practice-applying-holistic-teaching-principles-in-english-language-instruction" \h </w:instrText>
      </w:r>
      <w:r>
        <w:fldChar w:fldCharType="separate"/>
      </w:r>
      <w:r>
        <w:rPr>
          <w:rStyle w:val="13"/>
          <w:color w:val="0563C1"/>
        </w:rPr>
        <w:t>[9,220,224,231,233,247,253,275,276,305,387,405,462,482,491]. Introduction</w:t>
      </w:r>
      <w:r>
        <w:rPr>
          <w:rStyle w:val="13"/>
          <w:color w:val="0563C1"/>
        </w:rPr>
        <w:fldChar w:fldCharType="end"/>
      </w:r>
    </w:p>
    <w:p w14:paraId="1BA2F017">
      <w:pPr>
        <w:spacing w:after="200" w:line="400" w:lineRule="atLeast"/>
      </w:pPr>
      <w:r>
        <w:fldChar w:fldCharType="begin"/>
      </w:r>
      <w:r>
        <w:instrText xml:space="preserve"> HYPERLINK "https://qifu.zcqtz.com/article/1262788.html" \h </w:instrText>
      </w:r>
      <w:r>
        <w:fldChar w:fldCharType="separate"/>
      </w:r>
      <w:r>
        <w:rPr>
          <w:rStyle w:val="13"/>
          <w:color w:val="0563C1"/>
        </w:rPr>
        <w:t>[13]. British Elementary Education: Student-Centered Curriculum with Holistic Development</w:t>
      </w:r>
      <w:r>
        <w:rPr>
          <w:rStyle w:val="13"/>
          <w:color w:val="0563C1"/>
        </w:rPr>
        <w:fldChar w:fldCharType="end"/>
      </w:r>
    </w:p>
    <w:p w14:paraId="786FFA1B">
      <w:pPr>
        <w:spacing w:after="200" w:line="400" w:lineRule="atLeast"/>
      </w:pPr>
      <w:r>
        <w:fldChar w:fldCharType="begin"/>
      </w:r>
      <w:r>
        <w:instrText xml:space="preserve"> HYPERLINK "https://rsisinternational.org/journals/ijriss/uploads/vol9-iss10-pg5939-5945-202511_pdf.pdf" \h </w:instrText>
      </w:r>
      <w:r>
        <w:fldChar w:fldCharType="separate"/>
      </w:r>
      <w:r>
        <w:rPr>
          <w:rStyle w:val="13"/>
          <w:color w:val="0563C1"/>
        </w:rPr>
        <w:t>[14,408,411,416]. Integrating Military Pedagogy in Higher Education: A Systematic Review on the Effectiveness of NCC Studies</w:t>
      </w:r>
      <w:r>
        <w:rPr>
          <w:rStyle w:val="13"/>
          <w:color w:val="0563C1"/>
        </w:rPr>
        <w:fldChar w:fldCharType="end"/>
      </w:r>
    </w:p>
    <w:p w14:paraId="2F4C70E6">
      <w:pPr>
        <w:spacing w:after="200" w:line="400" w:lineRule="atLeast"/>
      </w:pPr>
      <w:r>
        <w:fldChar w:fldCharType="begin"/>
      </w:r>
      <w:r>
        <w:instrText xml:space="preserve"> HYPERLINK "https://www.ijoes.in/papers/v6i8/23.IJOES-Gaithe.s(166-177)%20(1).pdf" \h </w:instrText>
      </w:r>
      <w:r>
        <w:fldChar w:fldCharType="separate"/>
      </w:r>
      <w:r>
        <w:rPr>
          <w:rStyle w:val="13"/>
          <w:color w:val="0563C1"/>
        </w:rPr>
        <w:t>[15,16,17,64,67,69,71,219,402,425,428,429,438]. A Post-Method Perspective on English Language Teaching</w:t>
      </w:r>
      <w:r>
        <w:rPr>
          <w:rStyle w:val="13"/>
          <w:color w:val="0563C1"/>
        </w:rPr>
        <w:fldChar w:fldCharType="end"/>
      </w:r>
    </w:p>
    <w:p w14:paraId="6FD23273">
      <w:pPr>
        <w:spacing w:after="200" w:line="400" w:lineRule="atLeast"/>
      </w:pPr>
      <w:r>
        <w:fldChar w:fldCharType="begin"/>
      </w:r>
      <w:r>
        <w:instrText xml:space="preserve"> HYPERLINK "https://repository.usfca.edu/cgi/viewcontent.cgi?article=1689&amp;context=diss" \h </w:instrText>
      </w:r>
      <w:r>
        <w:fldChar w:fldCharType="separate"/>
      </w:r>
      <w:r>
        <w:rPr>
          <w:rStyle w:val="13"/>
          <w:color w:val="0563C1"/>
        </w:rPr>
        <w:t>[18,423]. Trauma-Informed Teaching With Adult English Language Learners: A Study In A Community-Based Organization</w:t>
      </w:r>
      <w:r>
        <w:rPr>
          <w:rStyle w:val="13"/>
          <w:color w:val="0563C1"/>
        </w:rPr>
        <w:fldChar w:fldCharType="end"/>
      </w:r>
    </w:p>
    <w:p w14:paraId="75E9CDCE">
      <w:pPr>
        <w:spacing w:after="200" w:line="400" w:lineRule="atLeast"/>
      </w:pPr>
      <w:r>
        <w:fldChar w:fldCharType="begin"/>
      </w:r>
      <w:r>
        <w:instrText xml:space="preserve"> HYPERLINK "https://cdn01.pucp.education/idiomas/2021/08/09173217/HOLISTIC-LEARNING-BROCHURE.pdf" \h </w:instrText>
      </w:r>
      <w:r>
        <w:fldChar w:fldCharType="separate"/>
      </w:r>
      <w:r>
        <w:rPr>
          <w:rStyle w:val="13"/>
          <w:color w:val="0563C1"/>
        </w:rPr>
        <w:t>[19,27,187,212,283,351]. HOLISTIC LEARNING</w:t>
      </w:r>
      <w:r>
        <w:rPr>
          <w:rStyle w:val="13"/>
          <w:color w:val="0563C1"/>
        </w:rPr>
        <w:fldChar w:fldCharType="end"/>
      </w:r>
    </w:p>
    <w:p w14:paraId="34A6A845">
      <w:pPr>
        <w:spacing w:after="200" w:line="400" w:lineRule="atLeast"/>
      </w:pPr>
      <w:r>
        <w:fldChar w:fldCharType="begin"/>
      </w:r>
      <w:r>
        <w:instrText xml:space="preserve"> HYPERLINK "https://studiascientifica.ku.sk/wp-content/uploads/2025/07/08_coombs_hoar_ssf_3_2025.pdf" \h </w:instrText>
      </w:r>
      <w:r>
        <w:fldChar w:fldCharType="separate"/>
      </w:r>
      <w:r>
        <w:rPr>
          <w:rStyle w:val="13"/>
          <w:color w:val="0563C1"/>
        </w:rPr>
        <w:t>[21,22,34,121,122,123,124,125,126,344,435]. K holistickému rámcu vyučovania angličtiny v rozličných edukačných kontextoch – na ceste k rozuzleniu Towards a Holistic Framework for Teaching English in Diverse Educational Contexts – Toward the End Game</w:t>
      </w:r>
      <w:r>
        <w:rPr>
          <w:rStyle w:val="13"/>
          <w:color w:val="0563C1"/>
        </w:rPr>
        <w:fldChar w:fldCharType="end"/>
      </w:r>
    </w:p>
    <w:p w14:paraId="730653D1">
      <w:pPr>
        <w:spacing w:after="200" w:line="400" w:lineRule="atLeast"/>
      </w:pPr>
      <w:r>
        <w:fldChar w:fldCharType="begin"/>
      </w:r>
      <w:r>
        <w:instrText xml:space="preserve"> HYPERLINK "https://ejournal.publine.or.id/index.php/jess/article/view/106" \h </w:instrText>
      </w:r>
      <w:r>
        <w:fldChar w:fldCharType="separate"/>
      </w:r>
      <w:r>
        <w:rPr>
          <w:rStyle w:val="13"/>
          <w:color w:val="0563C1"/>
        </w:rPr>
        <w:t>[23,35,436]. Holistic Approach in Inclusive Education: It’s Effectiveness in Addressing the Diversity of Elementary School Students' Characteristics</w:t>
      </w:r>
      <w:r>
        <w:rPr>
          <w:rStyle w:val="13"/>
          <w:color w:val="0563C1"/>
        </w:rPr>
        <w:fldChar w:fldCharType="end"/>
      </w:r>
    </w:p>
    <w:p w14:paraId="46372788">
      <w:pPr>
        <w:spacing w:after="200" w:line="400" w:lineRule="atLeast"/>
      </w:pPr>
      <w:r>
        <w:fldChar w:fldCharType="begin"/>
      </w:r>
      <w:r>
        <w:instrText xml:space="preserve"> HYPERLINK "https://jscholarship.library.jhu.edu/bitstream/1774.2/63477/1/MOORE-DISSERTATION-2020.pdf" \h </w:instrText>
      </w:r>
      <w:r>
        <w:fldChar w:fldCharType="separate"/>
      </w:r>
      <w:r>
        <w:rPr>
          <w:rStyle w:val="13"/>
          <w:color w:val="0563C1"/>
        </w:rPr>
        <w:t>[24,41,44,66,132,143,162,181,188,189,217,240,265,266,282,299,348,401,426,427,449,473]. EQUITY, EARLY LITERACY, AND ENGLISH LEARNERS: EQUIPPING ENGLISH LEARNER TEACHERS FOR CULTURALLY AND LINGUISTICALLY RESPONSIVE EARLY LITERACY INSTRUCTION</w:t>
      </w:r>
      <w:r>
        <w:rPr>
          <w:rStyle w:val="13"/>
          <w:color w:val="0563C1"/>
        </w:rPr>
        <w:fldChar w:fldCharType="end"/>
      </w:r>
    </w:p>
    <w:p w14:paraId="663DC2FB">
      <w:pPr>
        <w:spacing w:after="200" w:line="400" w:lineRule="atLeast"/>
      </w:pPr>
      <w:r>
        <w:fldChar w:fldCharType="begin"/>
      </w:r>
      <w:r>
        <w:instrText xml:space="preserve"> HYPERLINK "https://mail.serendipstudio.org/oneworld/system/files/EmpoweringLearnersFinal.docx" \h </w:instrText>
      </w:r>
      <w:r>
        <w:fldChar w:fldCharType="separate"/>
      </w:r>
      <w:r>
        <w:rPr>
          <w:rStyle w:val="13"/>
          <w:color w:val="0563C1"/>
        </w:rPr>
        <w:t>[26,33,307,349,354]. Empowering Learners Final Project</w:t>
      </w:r>
      <w:r>
        <w:rPr>
          <w:rStyle w:val="13"/>
          <w:color w:val="0563C1"/>
        </w:rPr>
        <w:fldChar w:fldCharType="end"/>
      </w:r>
    </w:p>
    <w:p w14:paraId="41ACCB95">
      <w:pPr>
        <w:spacing w:after="200" w:line="400" w:lineRule="atLeast"/>
      </w:pPr>
      <w:r>
        <w:fldChar w:fldCharType="begin"/>
      </w:r>
      <w:r>
        <w:instrText xml:space="preserve"> HYPERLINK "https://dialnet.unirioja.es/descarga/articulo/5292666.pdf" \h </w:instrText>
      </w:r>
      <w:r>
        <w:fldChar w:fldCharType="separate"/>
      </w:r>
      <w:r>
        <w:rPr>
          <w:rStyle w:val="13"/>
          <w:color w:val="0563C1"/>
        </w:rPr>
        <w:t>[28,81,86,95,281,442,445]. Holism in the EFL Classroom</w:t>
      </w:r>
      <w:r>
        <w:rPr>
          <w:rStyle w:val="13"/>
          <w:color w:val="0563C1"/>
        </w:rPr>
        <w:fldChar w:fldCharType="end"/>
      </w:r>
    </w:p>
    <w:p w14:paraId="572CD620">
      <w:pPr>
        <w:spacing w:after="200" w:line="400" w:lineRule="atLeast"/>
      </w:pPr>
      <w:r>
        <w:fldChar w:fldCharType="begin"/>
      </w:r>
      <w:r>
        <w:instrText xml:space="preserve"> HYPERLINK "https://vicreg.com/wp-content/uploads/2025/05/BUKU-F-Bahasa-Inggris-Sebagai-Filosofi-dan-Implementasi.pdf#page=122" \h </w:instrText>
      </w:r>
      <w:r>
        <w:fldChar w:fldCharType="separate"/>
      </w:r>
      <w:r>
        <w:rPr>
          <w:rStyle w:val="13"/>
          <w:color w:val="0563C1"/>
        </w:rPr>
        <w:t>[29,118,119,225,227,277,444,483]. Bahasa Inggris Sebagai Filosofi dan Implementasi</w:t>
      </w:r>
      <w:r>
        <w:rPr>
          <w:rStyle w:val="13"/>
          <w:color w:val="0563C1"/>
        </w:rPr>
        <w:fldChar w:fldCharType="end"/>
      </w:r>
    </w:p>
    <w:p w14:paraId="195732A5">
      <w:pPr>
        <w:spacing w:after="200" w:line="400" w:lineRule="atLeast"/>
      </w:pPr>
      <w:r>
        <w:fldChar w:fldCharType="begin"/>
      </w:r>
      <w:r>
        <w:instrText xml:space="preserve"> HYPERLINK "https://loveyouenglish.com/effective-lesson-planning-for-english-language-classrooms/" \h </w:instrText>
      </w:r>
      <w:r>
        <w:fldChar w:fldCharType="separate"/>
      </w:r>
      <w:r>
        <w:rPr>
          <w:rStyle w:val="13"/>
          <w:color w:val="0563C1"/>
        </w:rPr>
        <w:t>[30,456]. Effective Lesson Planning for English Language Classrooms</w:t>
      </w:r>
      <w:r>
        <w:rPr>
          <w:rStyle w:val="13"/>
          <w:color w:val="0563C1"/>
        </w:rPr>
        <w:fldChar w:fldCharType="end"/>
      </w:r>
    </w:p>
    <w:p w14:paraId="24641E86">
      <w:pPr>
        <w:spacing w:after="200" w:line="400" w:lineRule="atLeast"/>
      </w:pPr>
      <w:r>
        <w:fldChar w:fldCharType="begin"/>
      </w:r>
      <w:r>
        <w:instrText xml:space="preserve"> HYPERLINK "https://us.sagepub.com/en-us/sam/book/connecting-content-and-academic-language-english-learners-and-struggling-students-grades-2%E2%80%936" \h </w:instrText>
      </w:r>
      <w:r>
        <w:fldChar w:fldCharType="separate"/>
      </w:r>
      <w:r>
        <w:rPr>
          <w:rStyle w:val="13"/>
          <w:color w:val="0563C1"/>
        </w:rPr>
        <w:t>[31,443,457]. Create unit plans that will empower your EL students</w:t>
      </w:r>
      <w:r>
        <w:rPr>
          <w:rStyle w:val="13"/>
          <w:color w:val="0563C1"/>
        </w:rPr>
        <w:fldChar w:fldCharType="end"/>
      </w:r>
    </w:p>
    <w:p w14:paraId="118BAB79">
      <w:pPr>
        <w:spacing w:after="200" w:line="400" w:lineRule="atLeast"/>
      </w:pPr>
      <w:r>
        <w:fldChar w:fldCharType="begin"/>
      </w:r>
      <w:r>
        <w:instrText xml:space="preserve"> HYPERLINK "https://ie.cscholar.com/article/download/1000093/133" \h </w:instrText>
      </w:r>
      <w:r>
        <w:fldChar w:fldCharType="separate"/>
      </w:r>
      <w:r>
        <w:rPr>
          <w:rStyle w:val="13"/>
          <w:color w:val="0563C1"/>
        </w:rPr>
        <w:t>[32,439]. Design and Implementation of the Holistic Unit Teaching for Upper Primary School Grades English Based on Project-based Learning</w:t>
      </w:r>
      <w:r>
        <w:rPr>
          <w:rStyle w:val="13"/>
          <w:color w:val="0563C1"/>
        </w:rPr>
        <w:fldChar w:fldCharType="end"/>
      </w:r>
    </w:p>
    <w:p w14:paraId="03F9EF81">
      <w:pPr>
        <w:spacing w:after="200" w:line="400" w:lineRule="atLeast"/>
      </w:pPr>
      <w:r>
        <w:fldChar w:fldCharType="begin"/>
      </w:r>
      <w:r>
        <w:instrText xml:space="preserve"> HYPERLINK "https://repozitorij.ufzg.unizg.hr/theses/ufzg:1509/download?file_number=0" \h </w:instrText>
      </w:r>
      <w:r>
        <w:fldChar w:fldCharType="separate"/>
      </w:r>
      <w:r>
        <w:rPr>
          <w:rStyle w:val="13"/>
          <w:color w:val="0563C1"/>
        </w:rPr>
        <w:t>[36,51]. RECOGNIZING AND OVERCOMING LANGUAGE IMPAIRMENT OF YOUNG ENGLISH LEARNERS</w:t>
      </w:r>
      <w:r>
        <w:rPr>
          <w:rStyle w:val="13"/>
          <w:color w:val="0563C1"/>
        </w:rPr>
        <w:fldChar w:fldCharType="end"/>
      </w:r>
    </w:p>
    <w:p w14:paraId="52C91407">
      <w:pPr>
        <w:spacing w:after="200" w:line="400" w:lineRule="atLeast"/>
      </w:pPr>
      <w:r>
        <w:fldChar w:fldCharType="begin"/>
      </w:r>
      <w:r>
        <w:instrText xml:space="preserve"> HYPERLINK "https://theses.hal.science/tel-00681272/file/2011theseMezriguiY.pdf" \h </w:instrText>
      </w:r>
      <w:r>
        <w:fldChar w:fldCharType="separate"/>
      </w:r>
      <w:r>
        <w:rPr>
          <w:rStyle w:val="13"/>
          <w:color w:val="0563C1"/>
        </w:rPr>
        <w:t>[37,39,58,396,419]. Communication Difficulties in Learners of English as a Foreign Language: whys and ways out</w:t>
      </w:r>
      <w:r>
        <w:rPr>
          <w:rStyle w:val="13"/>
          <w:color w:val="0563C1"/>
        </w:rPr>
        <w:fldChar w:fldCharType="end"/>
      </w:r>
    </w:p>
    <w:p w14:paraId="79050704">
      <w:pPr>
        <w:spacing w:after="200" w:line="400" w:lineRule="atLeast"/>
      </w:pPr>
      <w:r>
        <w:fldChar w:fldCharType="begin"/>
      </w:r>
      <w:r>
        <w:instrText xml:space="preserve"> HYPERLINK "https://journal.formosapublisher.org/index.php/fjas/article/download/8806/11824/47554" \h </w:instrText>
      </w:r>
      <w:r>
        <w:fldChar w:fldCharType="separate"/>
      </w:r>
      <w:r>
        <w:rPr>
          <w:rStyle w:val="13"/>
          <w:color w:val="0563C1"/>
        </w:rPr>
        <w:t>[38]. Implementation of English Language Acquisition with the Phonics Method (Multi-site Study at Hasanuddin Madjadi and Madinaturremlah Islamic Integrated Early Childhood Center in Banjarmasin City)</w:t>
      </w:r>
      <w:r>
        <w:rPr>
          <w:rStyle w:val="13"/>
          <w:color w:val="0563C1"/>
        </w:rPr>
        <w:fldChar w:fldCharType="end"/>
      </w:r>
    </w:p>
    <w:p w14:paraId="5CC59E10">
      <w:pPr>
        <w:spacing w:after="200" w:line="400" w:lineRule="atLeast"/>
      </w:pPr>
      <w:r>
        <w:fldChar w:fldCharType="begin"/>
      </w:r>
      <w:r>
        <w:instrText xml:space="preserve"> HYPERLINK "https://files.eric.ed.gov/fulltext/ED491629.pdf" \h </w:instrText>
      </w:r>
      <w:r>
        <w:fldChar w:fldCharType="separate"/>
      </w:r>
      <w:r>
        <w:rPr>
          <w:rStyle w:val="13"/>
          <w:color w:val="0563C1"/>
        </w:rPr>
        <w:t>[40,43]. A Pilot Study on a Holistic Model Incorporating a Psycholinguistic Approach Accelerating Second Language Acquisition</w:t>
      </w:r>
      <w:r>
        <w:rPr>
          <w:rStyle w:val="13"/>
          <w:color w:val="0563C1"/>
        </w:rPr>
        <w:fldChar w:fldCharType="end"/>
      </w:r>
    </w:p>
    <w:p w14:paraId="3752E476">
      <w:pPr>
        <w:spacing w:after="200" w:line="400" w:lineRule="atLeast"/>
      </w:pPr>
      <w:r>
        <w:fldChar w:fldCharType="begin"/>
      </w:r>
      <w:r>
        <w:instrText xml:space="preserve"> HYPERLINK "http://ndl.ethernet.edu.et/bitstream/123456789/24601/1/79.pdf" \h </w:instrText>
      </w:r>
      <w:r>
        <w:fldChar w:fldCharType="separate"/>
      </w:r>
      <w:r>
        <w:rPr>
          <w:rStyle w:val="13"/>
          <w:color w:val="0563C1"/>
        </w:rPr>
        <w:t>[42]. Extramural English in Teaching and Learning: From Theory and Research to Practice</w:t>
      </w:r>
      <w:r>
        <w:rPr>
          <w:rStyle w:val="13"/>
          <w:color w:val="0563C1"/>
        </w:rPr>
        <w:fldChar w:fldCharType="end"/>
      </w:r>
    </w:p>
    <w:p w14:paraId="0A979021">
      <w:pPr>
        <w:spacing w:after="200" w:line="400" w:lineRule="atLeast"/>
      </w:pPr>
      <w:r>
        <w:fldChar w:fldCharType="begin"/>
      </w:r>
      <w:r>
        <w:instrText xml:space="preserve"> HYPERLINK "https://laslab.org/wp-content/uploads/2021/10/maturational_constraints_on_foreign-language_written_production.pdf" \h </w:instrText>
      </w:r>
      <w:r>
        <w:fldChar w:fldCharType="separate"/>
      </w:r>
      <w:r>
        <w:rPr>
          <w:rStyle w:val="13"/>
          <w:color w:val="0563C1"/>
        </w:rPr>
        <w:t>[46]. Age and the Acquisition of English as a Foreign Language</w:t>
      </w:r>
      <w:r>
        <w:rPr>
          <w:rStyle w:val="13"/>
          <w:color w:val="0563C1"/>
        </w:rPr>
        <w:fldChar w:fldCharType="end"/>
      </w:r>
    </w:p>
    <w:p w14:paraId="382654AE">
      <w:pPr>
        <w:spacing w:after="200" w:line="400" w:lineRule="atLeast"/>
      </w:pPr>
      <w:r>
        <w:fldChar w:fldCharType="begin"/>
      </w:r>
      <w:r>
        <w:instrText xml:space="preserve"> HYPERLINK "https://jurnal.unsil.ac.id/index.php/tlemc/article/download/14026/4288" \h </w:instrText>
      </w:r>
      <w:r>
        <w:fldChar w:fldCharType="separate"/>
      </w:r>
      <w:r>
        <w:rPr>
          <w:rStyle w:val="13"/>
          <w:color w:val="0563C1"/>
        </w:rPr>
        <w:t>[47,48,499,500]. "THE MIRACLE WORKER": A HOLISTIC APPROACH TO LANGUAGE ACQUISITION PEDAGOGY</w:t>
      </w:r>
      <w:r>
        <w:rPr>
          <w:rStyle w:val="13"/>
          <w:color w:val="0563C1"/>
        </w:rPr>
        <w:fldChar w:fldCharType="end"/>
      </w:r>
    </w:p>
    <w:p w14:paraId="0DB2EB8C">
      <w:pPr>
        <w:spacing w:after="200" w:line="400" w:lineRule="atLeast"/>
      </w:pPr>
      <w:r>
        <w:fldChar w:fldCharType="begin"/>
      </w:r>
      <w:r>
        <w:instrText xml:space="preserve"> HYPERLINK "https://assets.cambridge.org/97811088/18131/frontmatter/9781108818131_frontmatter.pdf" \h </w:instrText>
      </w:r>
      <w:r>
        <w:fldChar w:fldCharType="separate"/>
      </w:r>
      <w:r>
        <w:rPr>
          <w:rStyle w:val="13"/>
          <w:color w:val="0563C1"/>
        </w:rPr>
        <w:t>[49,50,501]. Cambridge English American Empower Starter/A1 Student's Book with eBook</w:t>
      </w:r>
      <w:r>
        <w:rPr>
          <w:rStyle w:val="13"/>
          <w:color w:val="0563C1"/>
        </w:rPr>
        <w:fldChar w:fldCharType="end"/>
      </w:r>
    </w:p>
    <w:p w14:paraId="3F7B608D">
      <w:pPr>
        <w:spacing w:after="200" w:line="400" w:lineRule="atLeast"/>
      </w:pPr>
      <w:r>
        <w:fldChar w:fldCharType="begin"/>
      </w:r>
      <w:r>
        <w:instrText xml:space="preserve"> HYPERLINK "https://nkckolkata.com/wp-content/uploads/2024/04/NSHM-JOURNAL-OF-LANGUAGE.pdf" \h </w:instrText>
      </w:r>
      <w:r>
        <w:fldChar w:fldCharType="separate"/>
      </w:r>
      <w:r>
        <w:rPr>
          <w:rStyle w:val="13"/>
          <w:color w:val="0563C1"/>
        </w:rPr>
        <w:t>[52,55,60,215,221,232,234,255,257,260,400,403,410]. NSHM Journal of Language, Literature &amp; Communication</w:t>
      </w:r>
      <w:r>
        <w:rPr>
          <w:rStyle w:val="13"/>
          <w:color w:val="0563C1"/>
        </w:rPr>
        <w:fldChar w:fldCharType="end"/>
      </w:r>
    </w:p>
    <w:p w14:paraId="5D04AB19">
      <w:pPr>
        <w:spacing w:after="200" w:line="400" w:lineRule="atLeast"/>
      </w:pPr>
      <w:r>
        <w:fldChar w:fldCharType="begin"/>
      </w:r>
      <w:r>
        <w:instrText xml:space="preserve"> HYPERLINK "https://drpress.org/ojs/index.php/jeer/article/download/31107/30468/45997" \h </w:instrText>
      </w:r>
      <w:r>
        <w:fldChar w:fldCharType="separate"/>
      </w:r>
      <w:r>
        <w:rPr>
          <w:rStyle w:val="13"/>
          <w:color w:val="0563C1"/>
        </w:rPr>
        <w:t>[53,56,109,111,115,150,154,346]. Exploring the Practice of Holistic Education in Foreign Language Teaching and Research Press Senior High School English Reading Instruction</w:t>
      </w:r>
      <w:r>
        <w:rPr>
          <w:rStyle w:val="13"/>
          <w:color w:val="0563C1"/>
        </w:rPr>
        <w:fldChar w:fldCharType="end"/>
      </w:r>
    </w:p>
    <w:p w14:paraId="087406FA">
      <w:pPr>
        <w:spacing w:after="200" w:line="400" w:lineRule="atLeast"/>
      </w:pPr>
      <w:r>
        <w:fldChar w:fldCharType="begin"/>
      </w:r>
      <w:r>
        <w:instrText xml:space="preserve"> HYPERLINK "https://de.zxc.wiki/wiki/Ganzheitlichkeit_%2528P%25C3%25A4dagogik%2529" \h </w:instrText>
      </w:r>
      <w:r>
        <w:fldChar w:fldCharType="separate"/>
      </w:r>
      <w:r>
        <w:rPr>
          <w:rStyle w:val="13"/>
          <w:color w:val="0563C1"/>
        </w:rPr>
        <w:t>[62]. Holistic approach (pedagogy)</w:t>
      </w:r>
      <w:r>
        <w:rPr>
          <w:rStyle w:val="13"/>
          <w:color w:val="0563C1"/>
        </w:rPr>
        <w:fldChar w:fldCharType="end"/>
      </w:r>
    </w:p>
    <w:p w14:paraId="5F9819F8">
      <w:pPr>
        <w:spacing w:after="200" w:line="400" w:lineRule="atLeast"/>
      </w:pPr>
      <w:r>
        <w:fldChar w:fldCharType="begin"/>
      </w:r>
      <w:r>
        <w:instrText xml:space="preserve"> HYPERLINK "https://repositorio.ufsc.br/bitstream/handle/123456789/260004/ARES%208.pdf?sequence=1#page=129" \h </w:instrText>
      </w:r>
      <w:r>
        <w:fldChar w:fldCharType="separate"/>
      </w:r>
      <w:r>
        <w:rPr>
          <w:rStyle w:val="13"/>
          <w:color w:val="0563C1"/>
        </w:rPr>
        <w:t>[63,73,242,243,421,494]. A INTERCULTURALIDADE NO ENSINO DE INGLÊS</w:t>
      </w:r>
      <w:r>
        <w:rPr>
          <w:rStyle w:val="13"/>
          <w:color w:val="0563C1"/>
        </w:rPr>
        <w:fldChar w:fldCharType="end"/>
      </w:r>
    </w:p>
    <w:p w14:paraId="0344A911">
      <w:pPr>
        <w:spacing w:after="200" w:line="400" w:lineRule="atLeast"/>
      </w:pPr>
      <w:r>
        <w:fldChar w:fldCharType="begin"/>
      </w:r>
      <w:r>
        <w:instrText xml:space="preserve"> HYPERLINK "https://files.eric.ed.gov/fulltext/ED450415.pdf" \h </w:instrText>
      </w:r>
      <w:r>
        <w:fldChar w:fldCharType="separate"/>
      </w:r>
      <w:r>
        <w:rPr>
          <w:rStyle w:val="13"/>
          <w:color w:val="0563C1"/>
        </w:rPr>
        <w:t>[65,68,70,166,422]. "This Is My Portfolio": Portfolios in Upper Secondary School English Studies.</w:t>
      </w:r>
      <w:r>
        <w:rPr>
          <w:rStyle w:val="13"/>
          <w:color w:val="0563C1"/>
        </w:rPr>
        <w:fldChar w:fldCharType="end"/>
      </w:r>
    </w:p>
    <w:p w14:paraId="090EE81F">
      <w:pPr>
        <w:spacing w:after="200" w:line="400" w:lineRule="atLeast"/>
      </w:pPr>
      <w:r>
        <w:fldChar w:fldCharType="begin"/>
      </w:r>
      <w:r>
        <w:instrText xml:space="preserve"> HYPERLINK "https://assets.cambridge.org/97810093/50242/excerpt/9781009350242_excerpt.pdf" \h </w:instrText>
      </w:r>
      <w:r>
        <w:fldChar w:fldCharType="separate"/>
      </w:r>
      <w:r>
        <w:rPr>
          <w:rStyle w:val="13"/>
          <w:color w:val="0563C1"/>
        </w:rPr>
        <w:t>[72,430]. Professionalising English Language Teaching: Concepts and Reflections for Action in Teacher Education</w:t>
      </w:r>
      <w:r>
        <w:rPr>
          <w:rStyle w:val="13"/>
          <w:color w:val="0563C1"/>
        </w:rPr>
        <w:fldChar w:fldCharType="end"/>
      </w:r>
    </w:p>
    <w:p w14:paraId="7695B486">
      <w:pPr>
        <w:spacing w:after="200" w:line="400" w:lineRule="atLeast"/>
      </w:pPr>
      <w:r>
        <w:fldChar w:fldCharType="begin"/>
      </w:r>
      <w:r>
        <w:instrText xml:space="preserve"> HYPERLINK "https://dialnet.unirioja.es/descarga/articulo/5292661.pdf" \h </w:instrText>
      </w:r>
      <w:r>
        <w:fldChar w:fldCharType="separate"/>
      </w:r>
      <w:r>
        <w:rPr>
          <w:rStyle w:val="13"/>
          <w:color w:val="0563C1"/>
        </w:rPr>
        <w:t>[74]. TEACHER EMPOWERMENT: A CHALLENGE FOR THE TWENTY-FIRST CENTURY</w:t>
      </w:r>
      <w:r>
        <w:rPr>
          <w:rStyle w:val="13"/>
          <w:color w:val="0563C1"/>
        </w:rPr>
        <w:fldChar w:fldCharType="end"/>
      </w:r>
    </w:p>
    <w:p w14:paraId="47290978">
      <w:pPr>
        <w:spacing w:after="200" w:line="400" w:lineRule="atLeast"/>
      </w:pPr>
      <w:r>
        <w:fldChar w:fldCharType="begin"/>
      </w:r>
      <w:r>
        <w:instrText xml:space="preserve"> HYPERLINK "https://empowercharter.org/mind-muscle-and-heart-a-holistic-approach-to-elementary-education/" \h </w:instrText>
      </w:r>
      <w:r>
        <w:fldChar w:fldCharType="separate"/>
      </w:r>
      <w:r>
        <w:rPr>
          <w:rStyle w:val="13"/>
          <w:color w:val="0563C1"/>
        </w:rPr>
        <w:t>[75,96,116,127,130,175,440,441]. MIND, MUSCLE and HEART: A holistic approach to elementary education - Empower Language Academy</w:t>
      </w:r>
      <w:r>
        <w:rPr>
          <w:rStyle w:val="13"/>
          <w:color w:val="0563C1"/>
        </w:rPr>
        <w:fldChar w:fldCharType="end"/>
      </w:r>
    </w:p>
    <w:p w14:paraId="341BB79D">
      <w:pPr>
        <w:spacing w:after="200" w:line="400" w:lineRule="atLeast"/>
      </w:pPr>
      <w:r>
        <w:fldChar w:fldCharType="begin"/>
      </w:r>
      <w:r>
        <w:instrText xml:space="preserve"> HYPERLINK "https://www.riesi.ac.in/wp-content/uploads/2022/03/ELEP-RESEARCH-DIET-Belagavi.pdf" \h </w:instrText>
      </w:r>
      <w:r>
        <w:fldChar w:fldCharType="separate"/>
      </w:r>
      <w:r>
        <w:rPr>
          <w:rStyle w:val="13"/>
          <w:color w:val="0563C1"/>
        </w:rPr>
        <w:t>[76,77,78,90,93,136,137,138,190,191,192,198,199,200,201,202,203,204,206,207,208,209,210,211,213,214,229,271,288,296,297,298,310,311,312,316,465,466,470]. EFFECTIVENESS OF ENGLISH LANGUAGE EMPOWERMENT TRAINING IN CLASSROOM TEACHING AT ELEMENTARY LEVEL</w:t>
      </w:r>
      <w:r>
        <w:rPr>
          <w:rStyle w:val="13"/>
          <w:color w:val="0563C1"/>
        </w:rPr>
        <w:fldChar w:fldCharType="end"/>
      </w:r>
    </w:p>
    <w:p w14:paraId="2B9A121E">
      <w:pPr>
        <w:spacing w:after="200" w:line="400" w:lineRule="atLeast"/>
      </w:pPr>
      <w:r>
        <w:fldChar w:fldCharType="begin"/>
      </w:r>
      <w:r>
        <w:instrText xml:space="preserve"> HYPERLINK "https://www.skolapark.cz/www/upload/CONFERENCE%20BOOKLET_april_2018.pdf" \h </w:instrText>
      </w:r>
      <w:r>
        <w:fldChar w:fldCharType="separate"/>
      </w:r>
      <w:r>
        <w:rPr>
          <w:rStyle w:val="13"/>
          <w:color w:val="0563C1"/>
        </w:rPr>
        <w:t>[79,94,433]. The P.A.R.K. Conference</w:t>
      </w:r>
      <w:r>
        <w:rPr>
          <w:rStyle w:val="13"/>
          <w:color w:val="0563C1"/>
        </w:rPr>
        <w:fldChar w:fldCharType="end"/>
      </w:r>
    </w:p>
    <w:p w14:paraId="56A28219">
      <w:pPr>
        <w:spacing w:after="200" w:line="400" w:lineRule="atLeast"/>
      </w:pPr>
      <w:r>
        <w:fldChar w:fldCharType="begin"/>
      </w:r>
      <w:r>
        <w:instrText xml:space="preserve"> HYPERLINK "https://www.teach4integration.gr/wp-content/uploads/2023/10/Here_We_Come.pdf" \h </w:instrText>
      </w:r>
      <w:r>
        <w:fldChar w:fldCharType="separate"/>
      </w:r>
      <w:r>
        <w:rPr>
          <w:rStyle w:val="13"/>
          <w:color w:val="0563C1"/>
        </w:rPr>
        <w:t>[80,88,432]. Here We Come! ACTIVITIES FOR MULTI-LINGUISTIC AND SOCIAL-EMOTIONAL EMPOWERMENT</w:t>
      </w:r>
      <w:r>
        <w:rPr>
          <w:rStyle w:val="13"/>
          <w:color w:val="0563C1"/>
        </w:rPr>
        <w:fldChar w:fldCharType="end"/>
      </w:r>
    </w:p>
    <w:p w14:paraId="0FE01F84">
      <w:pPr>
        <w:spacing w:after="200" w:line="400" w:lineRule="atLeast"/>
      </w:pPr>
      <w:r>
        <w:fldChar w:fldCharType="begin"/>
      </w:r>
      <w:r>
        <w:instrText xml:space="preserve"> HYPERLINK "https://www.edhacked.com/taylor-swift-lesson-plans-power-through-music/" \h </w:instrText>
      </w:r>
      <w:r>
        <w:fldChar w:fldCharType="separate"/>
      </w:r>
      <w:r>
        <w:rPr>
          <w:rStyle w:val="13"/>
          <w:color w:val="0563C1"/>
        </w:rPr>
        <w:t>[82]. Lesson Plan: Exploring Taylor Swift: A Journey through Music and Empowerment</w:t>
      </w:r>
      <w:r>
        <w:rPr>
          <w:rStyle w:val="13"/>
          <w:color w:val="0563C1"/>
        </w:rPr>
        <w:fldChar w:fldCharType="end"/>
      </w:r>
    </w:p>
    <w:p w14:paraId="5C0C42FE">
      <w:pPr>
        <w:spacing w:after="200" w:line="400" w:lineRule="atLeast"/>
      </w:pPr>
      <w:r>
        <w:fldChar w:fldCharType="begin"/>
      </w:r>
      <w:r>
        <w:instrText xml:space="preserve"> HYPERLINK "https://www.theclassroom.com/youth-empowerment-activities-7280343.html" \h </w:instrText>
      </w:r>
      <w:r>
        <w:fldChar w:fldCharType="separate"/>
      </w:r>
      <w:r>
        <w:rPr>
          <w:rStyle w:val="13"/>
          <w:color w:val="0563C1"/>
        </w:rPr>
        <w:t>[83,91,455]. Youth Empowerment Activities</w:t>
      </w:r>
      <w:r>
        <w:rPr>
          <w:rStyle w:val="13"/>
          <w:color w:val="0563C1"/>
        </w:rPr>
        <w:fldChar w:fldCharType="end"/>
      </w:r>
    </w:p>
    <w:p w14:paraId="512B67A2">
      <w:pPr>
        <w:spacing w:after="200" w:line="400" w:lineRule="atLeast"/>
      </w:pPr>
      <w:r>
        <w:fldChar w:fldCharType="begin"/>
      </w:r>
      <w:r>
        <w:instrText xml:space="preserve"> HYPERLINK "https://classroom.synonym.com/empowering-children-activities-7956289.html" \h </w:instrText>
      </w:r>
      <w:r>
        <w:fldChar w:fldCharType="separate"/>
      </w:r>
      <w:r>
        <w:rPr>
          <w:rStyle w:val="13"/>
          <w:color w:val="0563C1"/>
        </w:rPr>
        <w:t>[84,92,458]. Empowering Children Activities | Synonym</w:t>
      </w:r>
      <w:r>
        <w:rPr>
          <w:rStyle w:val="13"/>
          <w:color w:val="0563C1"/>
        </w:rPr>
        <w:fldChar w:fldCharType="end"/>
      </w:r>
    </w:p>
    <w:p w14:paraId="70A45F6B">
      <w:pPr>
        <w:spacing w:after="200" w:line="400" w:lineRule="atLeast"/>
      </w:pPr>
      <w:r>
        <w:fldChar w:fldCharType="begin"/>
      </w:r>
      <w:r>
        <w:instrText xml:space="preserve"> HYPERLINK "https://www.teachersoftomorrow.org/blog/insights/how-to-become-an-english-teacher/#%3A~%3Atext%3DEnglish%20Teacher%20Job%20Definition%2Chelp%20students%20understand%20the%20language." \h </w:instrText>
      </w:r>
      <w:r>
        <w:fldChar w:fldCharType="separate"/>
      </w:r>
      <w:r>
        <w:rPr>
          <w:rStyle w:val="13"/>
          <w:color w:val="0563C1"/>
        </w:rPr>
        <w:t>[85,89]. Becoming an English Teacher</w:t>
      </w:r>
      <w:r>
        <w:rPr>
          <w:rStyle w:val="13"/>
          <w:color w:val="0563C1"/>
        </w:rPr>
        <w:fldChar w:fldCharType="end"/>
      </w:r>
    </w:p>
    <w:p w14:paraId="42080BF5">
      <w:pPr>
        <w:spacing w:after="200" w:line="400" w:lineRule="atLeast"/>
      </w:pPr>
      <w:r>
        <w:fldChar w:fldCharType="begin"/>
      </w:r>
      <w:r>
        <w:instrText xml:space="preserve"> HYPERLINK "https://www.thegaudium.com/wp-content/uploads/2024/09/The_Gaudium_Newsletter_Kollur_CBSE_Grade_MS_2024_08.pdf" \h </w:instrText>
      </w:r>
      <w:r>
        <w:fldChar w:fldCharType="separate"/>
      </w:r>
      <w:r>
        <w:rPr>
          <w:rStyle w:val="13"/>
          <w:color w:val="0563C1"/>
        </w:rPr>
        <w:t>[87,446]. Holistic Excellence</w:t>
      </w:r>
      <w:r>
        <w:rPr>
          <w:rStyle w:val="13"/>
          <w:color w:val="0563C1"/>
        </w:rPr>
        <w:fldChar w:fldCharType="end"/>
      </w:r>
    </w:p>
    <w:p w14:paraId="3205B818">
      <w:pPr>
        <w:spacing w:after="200" w:line="400" w:lineRule="atLeast"/>
      </w:pPr>
      <w:r>
        <w:fldChar w:fldCharType="begin"/>
      </w:r>
      <w:r>
        <w:instrText xml:space="preserve"> HYPERLINK "https://files.metaso.cn/api/public-file/preview?fileName=8696563516789432320.pdf" \h </w:instrText>
      </w:r>
      <w:r>
        <w:fldChar w:fldCharType="separate"/>
      </w:r>
      <w:r>
        <w:rPr>
          <w:rStyle w:val="13"/>
          <w:color w:val="0563C1"/>
        </w:rPr>
        <w:t>[97,106,107]. 从转化性能动到人工智能素养：基于五大核心理念视角的斯洛文尼亚职业高中学生画像研究</w:t>
      </w:r>
      <w:r>
        <w:rPr>
          <w:rStyle w:val="13"/>
          <w:color w:val="0563C1"/>
        </w:rPr>
        <w:fldChar w:fldCharType="end"/>
      </w:r>
    </w:p>
    <w:p w14:paraId="4BB6F412">
      <w:pPr>
        <w:spacing w:after="200" w:line="400" w:lineRule="atLeast"/>
      </w:pPr>
      <w:r>
        <w:fldChar w:fldCharType="begin"/>
      </w:r>
      <w:r>
        <w:instrText xml:space="preserve"> HYPERLINK "https://files.metaso.cn/api/public-file/preview?fileName=8694309275334168576.pdf" \h </w:instrText>
      </w:r>
      <w:r>
        <w:fldChar w:fldCharType="separate"/>
      </w:r>
      <w:r>
        <w:rPr>
          <w:rStyle w:val="13"/>
          <w:color w:val="0563C1"/>
        </w:rPr>
        <w:t>[101,490]. 2025 AI in Education A Microsoft Special Report</w:t>
      </w:r>
      <w:r>
        <w:rPr>
          <w:rStyle w:val="13"/>
          <w:color w:val="0563C1"/>
        </w:rPr>
        <w:fldChar w:fldCharType="end"/>
      </w:r>
    </w:p>
    <w:p w14:paraId="713515B3">
      <w:pPr>
        <w:spacing w:after="200" w:line="400" w:lineRule="atLeast"/>
      </w:pPr>
      <w:r>
        <w:fldChar w:fldCharType="begin"/>
      </w:r>
      <w:r>
        <w:instrText xml:space="preserve"> HYPERLINK "https://files.metaso.cn/api/public-file/preview?fileName=8677598748651212800.pdf" \h </w:instrText>
      </w:r>
      <w:r>
        <w:fldChar w:fldCharType="separate"/>
      </w:r>
      <w:r>
        <w:rPr>
          <w:rStyle w:val="13"/>
          <w:color w:val="0563C1"/>
        </w:rPr>
        <w:t>[102]. Recent Trends in Multidisciplinary Research (RTMR-2025)</w:t>
      </w:r>
      <w:r>
        <w:rPr>
          <w:rStyle w:val="13"/>
          <w:color w:val="0563C1"/>
        </w:rPr>
        <w:fldChar w:fldCharType="end"/>
      </w:r>
    </w:p>
    <w:p w14:paraId="3BCD8E2E">
      <w:pPr>
        <w:spacing w:after="200" w:line="400" w:lineRule="atLeast"/>
      </w:pPr>
      <w:r>
        <w:fldChar w:fldCharType="begin"/>
      </w:r>
      <w:r>
        <w:instrText xml:space="preserve"> HYPERLINK "https://www.sy.uestc.edu.cn/article/doi/10.12179/1672-4550.20250562" \h </w:instrText>
      </w:r>
      <w:r>
        <w:fldChar w:fldCharType="separate"/>
      </w:r>
      <w:r>
        <w:rPr>
          <w:rStyle w:val="13"/>
          <w:color w:val="0563C1"/>
        </w:rPr>
        <w:t>[104]. Transforming Laboratory Teaching under the Empowerment of Large Language Models</w:t>
      </w:r>
      <w:r>
        <w:rPr>
          <w:rStyle w:val="13"/>
          <w:color w:val="0563C1"/>
        </w:rPr>
        <w:fldChar w:fldCharType="end"/>
      </w:r>
    </w:p>
    <w:p w14:paraId="496D360B">
      <w:pPr>
        <w:spacing w:after="200" w:line="400" w:lineRule="atLeast"/>
      </w:pPr>
      <w:r>
        <w:fldChar w:fldCharType="begin"/>
      </w:r>
      <w:r>
        <w:instrText xml:space="preserve"> HYPERLINK "https://files.metaso.cn/api/public-file/preview?fileName=8688036642059436032.pdf" \h </w:instrText>
      </w:r>
      <w:r>
        <w:fldChar w:fldCharType="separate"/>
      </w:r>
      <w:r>
        <w:rPr>
          <w:rStyle w:val="13"/>
          <w:color w:val="0563C1"/>
        </w:rPr>
        <w:t>[105]. Linguistics</w:t>
      </w:r>
      <w:r>
        <w:rPr>
          <w:rStyle w:val="13"/>
          <w:color w:val="0563C1"/>
        </w:rPr>
        <w:fldChar w:fldCharType="end"/>
      </w:r>
    </w:p>
    <w:p w14:paraId="4ABAD64D">
      <w:pPr>
        <w:spacing w:after="200" w:line="400" w:lineRule="atLeast"/>
      </w:pPr>
      <w:r>
        <w:fldChar w:fldCharType="begin"/>
      </w:r>
      <w:r>
        <w:instrText xml:space="preserve"> HYPERLINK "http://ejournals.ncert.gov.in/index.php/ET/article/download/3668/3482" \h </w:instrText>
      </w:r>
      <w:r>
        <w:fldChar w:fldCharType="separate"/>
      </w:r>
      <w:r>
        <w:rPr>
          <w:rStyle w:val="13"/>
          <w:color w:val="0563C1"/>
        </w:rPr>
        <w:t>[112]. Development of Theme Based Integrated Programme with a Holistic Approach for Primary Education Curriculum</w:t>
      </w:r>
      <w:r>
        <w:rPr>
          <w:rStyle w:val="13"/>
          <w:color w:val="0563C1"/>
        </w:rPr>
        <w:fldChar w:fldCharType="end"/>
      </w:r>
    </w:p>
    <w:p w14:paraId="0619CB82">
      <w:pPr>
        <w:spacing w:after="200" w:line="400" w:lineRule="atLeast"/>
      </w:pPr>
      <w:r>
        <w:fldChar w:fldCharType="begin"/>
      </w:r>
      <w:r>
        <w:instrText xml:space="preserve"> HYPERLINK "https://tymm.meb.gov.tr/upload/program/ingilizce_hazirlik_9_12_ogretim_programi.pdf" \h </w:instrText>
      </w:r>
      <w:r>
        <w:fldChar w:fldCharType="separate"/>
      </w:r>
      <w:r>
        <w:rPr>
          <w:rStyle w:val="13"/>
          <w:color w:val="0563C1"/>
        </w:rPr>
        <w:t>[113]. THE ENGLISH LANGUAGE CURRICULUM (PREPARATORY YEAR &amp; YEARS 9-10-11-12) THE CENTURY OF TÜRKİYE EDUCATION MODEL 2025</w:t>
      </w:r>
      <w:r>
        <w:rPr>
          <w:rStyle w:val="13"/>
          <w:color w:val="0563C1"/>
        </w:rPr>
        <w:fldChar w:fldCharType="end"/>
      </w:r>
    </w:p>
    <w:p w14:paraId="6426AA31">
      <w:pPr>
        <w:spacing w:after="200" w:line="400" w:lineRule="atLeast"/>
      </w:pPr>
      <w:r>
        <w:fldChar w:fldCharType="begin"/>
      </w:r>
      <w:r>
        <w:instrText xml:space="preserve"> HYPERLINK "https://ncert.nic.in/pdf/nc-framework/nf2005-english.pdf" \h </w:instrText>
      </w:r>
      <w:r>
        <w:fldChar w:fldCharType="separate"/>
      </w:r>
      <w:r>
        <w:rPr>
          <w:rStyle w:val="13"/>
          <w:color w:val="0563C1"/>
        </w:rPr>
        <w:t>[114,131]. National Curriculum Framework 2005</w:t>
      </w:r>
      <w:r>
        <w:rPr>
          <w:rStyle w:val="13"/>
          <w:color w:val="0563C1"/>
        </w:rPr>
        <w:fldChar w:fldCharType="end"/>
      </w:r>
    </w:p>
    <w:p w14:paraId="1B162B30">
      <w:pPr>
        <w:spacing w:after="200" w:line="400" w:lineRule="atLeast"/>
      </w:pPr>
      <w:r>
        <w:fldChar w:fldCharType="begin"/>
      </w:r>
      <w:r>
        <w:instrText xml:space="preserve"> HYPERLINK "https://acr-journal.com/article/the-growth-of-digital-literacy-and-21st-century-skills-in-english-language-education-through-ict-1836/" \h </w:instrText>
      </w:r>
      <w:r>
        <w:fldChar w:fldCharType="separate"/>
      </w:r>
      <w:r>
        <w:rPr>
          <w:rStyle w:val="13"/>
          <w:color w:val="0563C1"/>
        </w:rPr>
        <w:t>[117]. The integration of Information and Communication Technology (ICT) into English language education</w:t>
      </w:r>
      <w:r>
        <w:rPr>
          <w:rStyle w:val="13"/>
          <w:color w:val="0563C1"/>
        </w:rPr>
        <w:fldChar w:fldCharType="end"/>
      </w:r>
    </w:p>
    <w:p w14:paraId="1337EECF">
      <w:pPr>
        <w:spacing w:after="200" w:line="400" w:lineRule="atLeast"/>
      </w:pPr>
      <w:r>
        <w:fldChar w:fldCharType="begin"/>
      </w:r>
      <w:r>
        <w:instrText xml:space="preserve"> HYPERLINK "https://revistas.udea.edu.co/index.php/ikala/article/view/2668" \h </w:instrText>
      </w:r>
      <w:r>
        <w:fldChar w:fldCharType="separate"/>
      </w:r>
      <w:r>
        <w:rPr>
          <w:rStyle w:val="13"/>
          <w:color w:val="0563C1"/>
        </w:rPr>
        <w:t>[120,135,273,357,359]. A Holistic Proposal for English Elementary School Teachers’ Professional Development</w:t>
      </w:r>
      <w:r>
        <w:rPr>
          <w:rStyle w:val="13"/>
          <w:color w:val="0563C1"/>
        </w:rPr>
        <w:fldChar w:fldCharType="end"/>
      </w:r>
    </w:p>
    <w:p w14:paraId="64B6B571">
      <w:pPr>
        <w:spacing w:after="200" w:line="400" w:lineRule="atLeast"/>
      </w:pPr>
      <w:r>
        <w:fldChar w:fldCharType="begin"/>
      </w:r>
      <w:r>
        <w:instrText xml:space="preserve"> HYPERLINK "https://elibrary.pu.ac.ke/bitstream/handle/123456789/748/Ruth%20-%20Final%20thesis.pdf?sequence=1" \h </w:instrText>
      </w:r>
      <w:r>
        <w:fldChar w:fldCharType="separate"/>
      </w:r>
      <w:r>
        <w:rPr>
          <w:rStyle w:val="13"/>
          <w:color w:val="0563C1"/>
        </w:rPr>
        <w:t>[128,185]. A STUDY OF TEACHERS' STRATEGIES FOR COPING WITH CHALLENGES OF TEACHING INTEGRATED ENGLISH IN PUBLIC SECONDARY SCHOOLS IN MOMBASA COUNTY, KENYA</w:t>
      </w:r>
      <w:r>
        <w:rPr>
          <w:rStyle w:val="13"/>
          <w:color w:val="0563C1"/>
        </w:rPr>
        <w:fldChar w:fldCharType="end"/>
      </w:r>
    </w:p>
    <w:p w14:paraId="5949E78E">
      <w:pPr>
        <w:spacing w:after="200" w:line="400" w:lineRule="atLeast"/>
      </w:pPr>
      <w:r>
        <w:fldChar w:fldCharType="begin"/>
      </w:r>
      <w:r>
        <w:instrText xml:space="preserve"> HYPERLINK "https://ie.cscholar.com/article/download/1000089/132" \h </w:instrText>
      </w:r>
      <w:r>
        <w:fldChar w:fldCharType="separate"/>
      </w:r>
      <w:r>
        <w:rPr>
          <w:rStyle w:val="13"/>
          <w:color w:val="0563C1"/>
        </w:rPr>
        <w:t>[129,248]. Innovation and Practice of the Synergistic Talent-Cultivation Model of “Disciplinary Literacy, Ideological and Political Education, and Professional Nurture” under the OBE Concept in Basic English Teaching</w:t>
      </w:r>
      <w:r>
        <w:rPr>
          <w:rStyle w:val="13"/>
          <w:color w:val="0563C1"/>
        </w:rPr>
        <w:fldChar w:fldCharType="end"/>
      </w:r>
    </w:p>
    <w:p w14:paraId="2731F883">
      <w:pPr>
        <w:spacing w:after="200" w:line="400" w:lineRule="atLeast"/>
      </w:pPr>
      <w:r>
        <w:fldChar w:fldCharType="begin"/>
      </w:r>
      <w:r>
        <w:instrText xml:space="preserve"> HYPERLINK "https://www.frontiersin.org/journals/education/articles/10.3389/feduc.2021.679087/full" \h </w:instrText>
      </w:r>
      <w:r>
        <w:fldChar w:fldCharType="separate"/>
      </w:r>
      <w:r>
        <w:rPr>
          <w:rStyle w:val="13"/>
          <w:color w:val="0563C1"/>
        </w:rPr>
        <w:t>[133]. Indigenizing School Mathematics: A Narrative Inquiry of Holistic Assessment Practices in Cree Elementary Classrooms</w:t>
      </w:r>
      <w:r>
        <w:rPr>
          <w:rStyle w:val="13"/>
          <w:color w:val="0563C1"/>
        </w:rPr>
        <w:fldChar w:fldCharType="end"/>
      </w:r>
    </w:p>
    <w:p w14:paraId="4A39E040">
      <w:pPr>
        <w:spacing w:after="200" w:line="400" w:lineRule="atLeast"/>
      </w:pPr>
      <w:r>
        <w:fldChar w:fldCharType="begin"/>
      </w:r>
      <w:r>
        <w:instrText xml:space="preserve"> HYPERLINK "https://www.brainzmagazine.com/post/empowering-your-life-the-holistic-approach" \h </w:instrText>
      </w:r>
      <w:r>
        <w:fldChar w:fldCharType="separate"/>
      </w:r>
      <w:r>
        <w:rPr>
          <w:rStyle w:val="13"/>
          <w:color w:val="0563C1"/>
        </w:rPr>
        <w:t>[134,450,468,474]. Holistic Empowerment Coaching</w:t>
      </w:r>
      <w:r>
        <w:rPr>
          <w:rStyle w:val="13"/>
          <w:color w:val="0563C1"/>
        </w:rPr>
        <w:fldChar w:fldCharType="end"/>
      </w:r>
    </w:p>
    <w:p w14:paraId="7BAA7E55">
      <w:pPr>
        <w:spacing w:after="200" w:line="400" w:lineRule="atLeast"/>
      </w:pPr>
      <w:r>
        <w:fldChar w:fldCharType="begin"/>
      </w:r>
      <w:r>
        <w:instrText xml:space="preserve"> HYPERLINK "https://justrightreader.com/blogs/news/effective-ell-strategies-empowering-english-learners" \h </w:instrText>
      </w:r>
      <w:r>
        <w:fldChar w:fldCharType="separate"/>
      </w:r>
      <w:r>
        <w:rPr>
          <w:rStyle w:val="13"/>
          <w:color w:val="0563C1"/>
        </w:rPr>
        <w:t>[139,142,451]. Effective ELL Strategies: Empowering English Learners</w:t>
      </w:r>
      <w:r>
        <w:rPr>
          <w:rStyle w:val="13"/>
          <w:color w:val="0563C1"/>
        </w:rPr>
        <w:fldChar w:fldCharType="end"/>
      </w:r>
    </w:p>
    <w:p w14:paraId="01880B99">
      <w:pPr>
        <w:spacing w:after="200" w:line="400" w:lineRule="atLeast"/>
      </w:pPr>
      <w:r>
        <w:fldChar w:fldCharType="begin"/>
      </w:r>
      <w:r>
        <w:instrText xml:space="preserve"> HYPERLINK "https://measuringupmeblog.com/me-2719/" \h </w:instrText>
      </w:r>
      <w:r>
        <w:fldChar w:fldCharType="separate"/>
      </w:r>
      <w:r>
        <w:rPr>
          <w:rStyle w:val="13"/>
          <w:color w:val="0563C1"/>
        </w:rPr>
        <w:t>[140,144,205,414,454,471,475]. Ways to Empower English Language Learners</w:t>
      </w:r>
      <w:r>
        <w:rPr>
          <w:rStyle w:val="13"/>
          <w:color w:val="0563C1"/>
        </w:rPr>
        <w:fldChar w:fldCharType="end"/>
      </w:r>
    </w:p>
    <w:p w14:paraId="2DDE9166">
      <w:pPr>
        <w:spacing w:after="200" w:line="400" w:lineRule="atLeast"/>
      </w:pPr>
      <w:r>
        <w:fldChar w:fldCharType="begin"/>
      </w:r>
      <w:r>
        <w:instrText xml:space="preserve"> HYPERLINK "https://assets.cambridgeenglish.org/webinars/cambridge-english-empower.pdf" \h </w:instrText>
      </w:r>
      <w:r>
        <w:fldChar w:fldCharType="separate"/>
      </w:r>
      <w:r>
        <w:rPr>
          <w:rStyle w:val="13"/>
          <w:color w:val="0563C1"/>
        </w:rPr>
        <w:t>[141]. Cambridge English Empower: bringing Learning Oriented Assessment into the classroom</w:t>
      </w:r>
      <w:r>
        <w:rPr>
          <w:rStyle w:val="13"/>
          <w:color w:val="0563C1"/>
        </w:rPr>
        <w:fldChar w:fldCharType="end"/>
      </w:r>
    </w:p>
    <w:p w14:paraId="0E200133">
      <w:pPr>
        <w:spacing w:after="200" w:line="400" w:lineRule="atLeast"/>
      </w:pPr>
      <w:r>
        <w:fldChar w:fldCharType="begin"/>
      </w:r>
      <w:r>
        <w:instrText xml:space="preserve"> HYPERLINK "https://ijrte.inased.org/files/5/manuscript/manuscript_2248/ijrte-2248-manuscript-135505.pdf" \h </w:instrText>
      </w:r>
      <w:r>
        <w:fldChar w:fldCharType="separate"/>
      </w:r>
      <w:r>
        <w:rPr>
          <w:rStyle w:val="13"/>
          <w:color w:val="0563C1"/>
        </w:rPr>
        <w:t>[146,147,165,230]. Patterns of Teaching Empowerment and Classroom Management among Successful EFL Teachers</w:t>
      </w:r>
      <w:r>
        <w:rPr>
          <w:rStyle w:val="13"/>
          <w:color w:val="0563C1"/>
        </w:rPr>
        <w:fldChar w:fldCharType="end"/>
      </w:r>
    </w:p>
    <w:p w14:paraId="4C5F24CB">
      <w:pPr>
        <w:spacing w:after="200" w:line="400" w:lineRule="atLeast"/>
      </w:pPr>
      <w:r>
        <w:fldChar w:fldCharType="begin"/>
      </w:r>
      <w:r>
        <w:instrText xml:space="preserve"> HYPERLINK "https://econpapers.repec.org/article/saesagope/v_3a13_3ay_3a2023_3ai_3a3_3ap_3a21582440231192331.htm" \h </w:instrText>
      </w:r>
      <w:r>
        <w:fldChar w:fldCharType="separate"/>
      </w:r>
      <w:r>
        <w:rPr>
          <w:rStyle w:val="13"/>
          <w:color w:val="0563C1"/>
        </w:rPr>
        <w:t>[148,151,161,170]. A Holistic System of English Learning Strategies Grounded on Successful EFL Learners</w:t>
      </w:r>
      <w:r>
        <w:rPr>
          <w:rStyle w:val="13"/>
          <w:color w:val="0563C1"/>
        </w:rPr>
        <w:fldChar w:fldCharType="end"/>
      </w:r>
    </w:p>
    <w:p w14:paraId="7DC322DC">
      <w:pPr>
        <w:spacing w:after="200" w:line="400" w:lineRule="atLeast"/>
      </w:pPr>
      <w:r>
        <w:fldChar w:fldCharType="begin"/>
      </w:r>
      <w:r>
        <w:instrText xml:space="preserve"> HYPERLINK "https://ed-rev.org/insights/holistic-education-nurturing-whole-child-development-for-lifelong-success/" \h </w:instrText>
      </w:r>
      <w:r>
        <w:fldChar w:fldCharType="separate"/>
      </w:r>
      <w:r>
        <w:rPr>
          <w:rStyle w:val="13"/>
          <w:color w:val="0563C1"/>
        </w:rPr>
        <w:t>[149,153]. Holistic Education: A Comprehensive Teaching Philosophy</w:t>
      </w:r>
      <w:r>
        <w:rPr>
          <w:rStyle w:val="13"/>
          <w:color w:val="0563C1"/>
        </w:rPr>
        <w:fldChar w:fldCharType="end"/>
      </w:r>
    </w:p>
    <w:p w14:paraId="3DF1BF74">
      <w:pPr>
        <w:spacing w:after="200" w:line="400" w:lineRule="atLeast"/>
      </w:pPr>
      <w:r>
        <w:fldChar w:fldCharType="begin"/>
      </w:r>
      <w:r>
        <w:instrText xml:space="preserve"> HYPERLINK "https://assets-eu.researchsquare.com/files/rs-7225064/v1/bc411c32c62e5b7326ec95d4.docx" \h </w:instrText>
      </w:r>
      <w:r>
        <w:fldChar w:fldCharType="separate"/>
      </w:r>
      <w:r>
        <w:rPr>
          <w:rStyle w:val="13"/>
          <w:color w:val="0563C1"/>
        </w:rPr>
        <w:t>[152,172]. Be holistic is to be sustainable for students' empowerment- Implication of transformative learning model</w:t>
      </w:r>
      <w:r>
        <w:rPr>
          <w:rStyle w:val="13"/>
          <w:color w:val="0563C1"/>
        </w:rPr>
        <w:fldChar w:fldCharType="end"/>
      </w:r>
    </w:p>
    <w:p w14:paraId="3CC73528">
      <w:pPr>
        <w:spacing w:after="200" w:line="400" w:lineRule="atLeast"/>
      </w:pPr>
      <w:r>
        <w:fldChar w:fldCharType="begin"/>
      </w:r>
      <w:r>
        <w:instrText xml:space="preserve"> HYPERLINK "https://open.metu.edu.tr/bitstream/handle/11511/108476/10621080.pdf" \h </w:instrText>
      </w:r>
      <w:r>
        <w:fldChar w:fldCharType="separate"/>
      </w:r>
      <w:r>
        <w:rPr>
          <w:rStyle w:val="13"/>
          <w:color w:val="0563C1"/>
        </w:rPr>
        <w:t>[164,169,171]. SELF-EMPOWERMENT THROUGH THE LENSES OF PRE-SERVICE TEACHERS IN THE ERA OF SOCIAL COMPLEXITY</w:t>
      </w:r>
      <w:r>
        <w:rPr>
          <w:rStyle w:val="13"/>
          <w:color w:val="0563C1"/>
        </w:rPr>
        <w:fldChar w:fldCharType="end"/>
      </w:r>
    </w:p>
    <w:p w14:paraId="5398C4FB">
      <w:pPr>
        <w:spacing w:after="200" w:line="400" w:lineRule="atLeast"/>
      </w:pPr>
      <w:r>
        <w:fldChar w:fldCharType="begin"/>
      </w:r>
      <w:r>
        <w:instrText xml:space="preserve"> HYPERLINK "https://unitesi.unive.it/bitstream/20.500.14247/13410/1/867207-1274157.pdf" \h </w:instrText>
      </w:r>
      <w:r>
        <w:fldChar w:fldCharType="separate"/>
      </w:r>
      <w:r>
        <w:rPr>
          <w:rStyle w:val="13"/>
          <w:color w:val="0563C1"/>
        </w:rPr>
        <w:t>[167,304]. Un passo fuori dalla comfort zone, un passo verso l'empowerment?</w:t>
      </w:r>
      <w:r>
        <w:rPr>
          <w:rStyle w:val="13"/>
          <w:color w:val="0563C1"/>
        </w:rPr>
        <w:fldChar w:fldCharType="end"/>
      </w:r>
    </w:p>
    <w:p w14:paraId="6E5E9F40">
      <w:pPr>
        <w:spacing w:after="200" w:line="400" w:lineRule="atLeast"/>
      </w:pPr>
      <w:r>
        <w:fldChar w:fldCharType="begin"/>
      </w:r>
      <w:r>
        <w:instrText xml:space="preserve"> HYPERLINK "https://siperaga.uinsalatiga.ac.id/media/images/pdf/seminar/42-552.pdf" \h </w:instrText>
      </w:r>
      <w:r>
        <w:fldChar w:fldCharType="separate"/>
      </w:r>
      <w:r>
        <w:rPr>
          <w:rStyle w:val="13"/>
          <w:color w:val="0563C1"/>
        </w:rPr>
        <w:t>[174,176,177,178,179,180]. BILINGUAL VS MONOLINGUAL TEACHING METHOD IN ENGLISH FOR SCIENCE</w:t>
      </w:r>
      <w:r>
        <w:rPr>
          <w:rStyle w:val="13"/>
          <w:color w:val="0563C1"/>
        </w:rPr>
        <w:fldChar w:fldCharType="end"/>
      </w:r>
    </w:p>
    <w:p w14:paraId="121B3E47">
      <w:pPr>
        <w:spacing w:after="200" w:line="400" w:lineRule="atLeast"/>
      </w:pPr>
      <w:r>
        <w:fldChar w:fldCharType="begin"/>
      </w:r>
      <w:r>
        <w:instrText xml:space="preserve"> HYPERLINK "https://jrlat.atu.ac.ir/article_18637_6f593a8a4b978a28f92f9f811b3a267f.pdf" \h </w:instrText>
      </w:r>
      <w:r>
        <w:fldChar w:fldCharType="separate"/>
      </w:r>
      <w:r>
        <w:rPr>
          <w:rStyle w:val="13"/>
          <w:color w:val="0563C1"/>
        </w:rPr>
        <w:t>[182]. Designing and Validating the Model of Empowerment Program of Normal Elementary School Teachers in Inclusive - Education</w:t>
      </w:r>
      <w:r>
        <w:rPr>
          <w:rStyle w:val="13"/>
          <w:color w:val="0563C1"/>
        </w:rPr>
        <w:fldChar w:fldCharType="end"/>
      </w:r>
    </w:p>
    <w:p w14:paraId="48FD6A66">
      <w:pPr>
        <w:spacing w:after="200" w:line="400" w:lineRule="atLeast"/>
      </w:pPr>
      <w:r>
        <w:fldChar w:fldCharType="begin"/>
      </w:r>
      <w:r>
        <w:instrText xml:space="preserve"> HYPERLINK "https://thebastion.co.in/covid-19/how-community-based-learning-supports-students-and-families-in-the-long-run/" \h </w:instrText>
      </w:r>
      <w:r>
        <w:fldChar w:fldCharType="separate"/>
      </w:r>
      <w:r>
        <w:rPr>
          <w:rStyle w:val="13"/>
          <w:color w:val="0563C1"/>
        </w:rPr>
        <w:t>[183,447]. Community-Based Learning: A Model for Holistic Education and Empowerment</w:t>
      </w:r>
      <w:r>
        <w:rPr>
          <w:rStyle w:val="13"/>
          <w:color w:val="0563C1"/>
        </w:rPr>
        <w:fldChar w:fldCharType="end"/>
      </w:r>
    </w:p>
    <w:p w14:paraId="5A81A8B0">
      <w:pPr>
        <w:spacing w:after="200" w:line="400" w:lineRule="atLeast"/>
      </w:pPr>
      <w:r>
        <w:fldChar w:fldCharType="begin"/>
      </w:r>
      <w:r>
        <w:instrText xml:space="preserve"> HYPERLINK "https://repository.uniga.ac.id/file/dosen/774292990.pdf" \h </w:instrText>
      </w:r>
      <w:r>
        <w:fldChar w:fldCharType="separate"/>
      </w:r>
      <w:r>
        <w:rPr>
          <w:rStyle w:val="13"/>
          <w:color w:val="0563C1"/>
        </w:rPr>
        <w:t>[184]. Advances in Social Science, Education and Humanities Research</w:t>
      </w:r>
      <w:r>
        <w:rPr>
          <w:rStyle w:val="13"/>
          <w:color w:val="0563C1"/>
        </w:rPr>
        <w:fldChar w:fldCharType="end"/>
      </w:r>
    </w:p>
    <w:p w14:paraId="6DBDEB9B">
      <w:pPr>
        <w:spacing w:after="200" w:line="400" w:lineRule="atLeast"/>
      </w:pPr>
      <w:r>
        <w:fldChar w:fldCharType="begin"/>
      </w:r>
      <w:r>
        <w:instrText xml:space="preserve"> HYPERLINK "https://files.eric.ed.gov/fulltext/ED366905.pdf" \h </w:instrText>
      </w:r>
      <w:r>
        <w:fldChar w:fldCharType="separate"/>
      </w:r>
      <w:r>
        <w:rPr>
          <w:rStyle w:val="13"/>
          <w:color w:val="0563C1"/>
        </w:rPr>
        <w:t>[186,194]. Whole Language: The Debate</w:t>
      </w:r>
      <w:r>
        <w:rPr>
          <w:rStyle w:val="13"/>
          <w:color w:val="0563C1"/>
        </w:rPr>
        <w:fldChar w:fldCharType="end"/>
      </w:r>
    </w:p>
    <w:p w14:paraId="0ED1889E">
      <w:pPr>
        <w:spacing w:after="200" w:line="400" w:lineRule="atLeast"/>
      </w:pPr>
      <w:r>
        <w:fldChar w:fldCharType="begin"/>
      </w:r>
      <w:r>
        <w:instrText xml:space="preserve"> HYPERLINK "https://egyankosh.ac.in/bitstream/123456789/73491/1/Block-4.pdf" \h </w:instrText>
      </w:r>
      <w:r>
        <w:fldChar w:fldCharType="separate"/>
      </w:r>
      <w:r>
        <w:rPr>
          <w:rStyle w:val="13"/>
          <w:color w:val="0563C1"/>
        </w:rPr>
        <w:t>[193,196,452,472]. Teaching English – Elementary School</w:t>
      </w:r>
      <w:r>
        <w:rPr>
          <w:rStyle w:val="13"/>
          <w:color w:val="0563C1"/>
        </w:rPr>
        <w:fldChar w:fldCharType="end"/>
      </w:r>
    </w:p>
    <w:p w14:paraId="45800EA5">
      <w:pPr>
        <w:spacing w:after="200" w:line="400" w:lineRule="atLeast"/>
      </w:pPr>
      <w:r>
        <w:fldChar w:fldCharType="begin"/>
      </w:r>
      <w:r>
        <w:instrText xml:space="preserve"> HYPERLINK "https://repositories.lib.utexas.edu/bitstreams/8fa017db-eb9a-4dd4-891a-86462fb928a2/download" \h </w:instrText>
      </w:r>
      <w:r>
        <w:fldChar w:fldCharType="separate"/>
      </w:r>
      <w:r>
        <w:rPr>
          <w:rStyle w:val="13"/>
          <w:color w:val="0563C1"/>
        </w:rPr>
        <w:t>[195,453,467,476]. Bridging the Gap: Self-Assessment, E-portfolios, and Formative Assessment in the Foreign Language Classroom</w:t>
      </w:r>
      <w:r>
        <w:rPr>
          <w:rStyle w:val="13"/>
          <w:color w:val="0563C1"/>
        </w:rPr>
        <w:fldChar w:fldCharType="end"/>
      </w:r>
    </w:p>
    <w:p w14:paraId="65C39842">
      <w:pPr>
        <w:spacing w:after="200" w:line="400" w:lineRule="atLeast"/>
      </w:pPr>
      <w:r>
        <w:fldChar w:fldCharType="begin"/>
      </w:r>
      <w:r>
        <w:instrText xml:space="preserve"> HYPERLINK "https://www.avdhootblogger.com/2023/06/ctet-english-pedagogy-evaluation-methods.html" \h </w:instrText>
      </w:r>
      <w:r>
        <w:fldChar w:fldCharType="separate"/>
      </w:r>
      <w:r>
        <w:rPr>
          <w:rStyle w:val="13"/>
          <w:color w:val="0563C1"/>
        </w:rPr>
        <w:t>[197,469]. CTET English Pedagogy: Evaluation Methods</w:t>
      </w:r>
      <w:r>
        <w:rPr>
          <w:rStyle w:val="13"/>
          <w:color w:val="0563C1"/>
        </w:rPr>
        <w:fldChar w:fldCharType="end"/>
      </w:r>
    </w:p>
    <w:p w14:paraId="5149B4BF">
      <w:pPr>
        <w:spacing w:after="200" w:line="400" w:lineRule="atLeast"/>
      </w:pPr>
      <w:r>
        <w:fldChar w:fldCharType="begin"/>
      </w:r>
      <w:r>
        <w:instrText xml:space="preserve"> HYPERLINK "https://files.eric.ed.gov/fulltext/EJ1065852.pdf" \h </w:instrText>
      </w:r>
      <w:r>
        <w:fldChar w:fldCharType="separate"/>
      </w:r>
      <w:r>
        <w:rPr>
          <w:rStyle w:val="13"/>
          <w:color w:val="0563C1"/>
        </w:rPr>
        <w:t>[216,261,264,272]. English Language Teaching Strategies Used by Primary Teachers in One New Delhi, India School</w:t>
      </w:r>
      <w:r>
        <w:rPr>
          <w:rStyle w:val="13"/>
          <w:color w:val="0563C1"/>
        </w:rPr>
        <w:fldChar w:fldCharType="end"/>
      </w:r>
    </w:p>
    <w:p w14:paraId="2CB0685A">
      <w:pPr>
        <w:spacing w:after="200" w:line="400" w:lineRule="atLeast"/>
      </w:pPr>
      <w:r>
        <w:fldChar w:fldCharType="begin"/>
      </w:r>
      <w:r>
        <w:instrText xml:space="preserve"> HYPERLINK "https://digitalcollections.sit.edu/cgi/viewcontent.cgi?article=1001&amp;context=dissertations" \h </w:instrText>
      </w:r>
      <w:r>
        <w:fldChar w:fldCharType="separate"/>
      </w:r>
      <w:r>
        <w:rPr>
          <w:rStyle w:val="13"/>
          <w:color w:val="0563C1"/>
        </w:rPr>
        <w:t>[218]. Linking Language Use Practices and Valued Teacher Capabilities: A Mixed Methods Study of English-As-A-Foreign-Language Teacher Educators</w:t>
      </w:r>
      <w:r>
        <w:rPr>
          <w:rStyle w:val="13"/>
          <w:color w:val="0563C1"/>
        </w:rPr>
        <w:fldChar w:fldCharType="end"/>
      </w:r>
    </w:p>
    <w:p w14:paraId="3D074293">
      <w:pPr>
        <w:spacing w:after="200" w:line="400" w:lineRule="atLeast"/>
      </w:pPr>
      <w:r>
        <w:fldChar w:fldCharType="begin"/>
      </w:r>
      <w:r>
        <w:instrText xml:space="preserve"> HYPERLINK "https://rutamaestra.santillana.com.co/wp-content/uploads/2018/10/Ruta%20Maestra%2021%20(Cara).pdf" \h </w:instrText>
      </w:r>
      <w:r>
        <w:fldChar w:fldCharType="separate"/>
      </w:r>
      <w:r>
        <w:rPr>
          <w:rStyle w:val="13"/>
          <w:color w:val="0563C1"/>
        </w:rPr>
        <w:t>[222,293]. Nuevos horizontes en la enseñanza del inglés</w:t>
      </w:r>
      <w:r>
        <w:rPr>
          <w:rStyle w:val="13"/>
          <w:color w:val="0563C1"/>
        </w:rPr>
        <w:fldChar w:fldCharType="end"/>
      </w:r>
    </w:p>
    <w:p w14:paraId="009D2560">
      <w:pPr>
        <w:spacing w:after="200" w:line="400" w:lineRule="atLeast"/>
      </w:pPr>
      <w:r>
        <w:fldChar w:fldCharType="begin"/>
      </w:r>
      <w:r>
        <w:instrText xml:space="preserve"> HYPERLINK "https://www.nature.com/articles/s41599-025-05699-7.pdf" \h </w:instrText>
      </w:r>
      <w:r>
        <w:fldChar w:fldCharType="separate"/>
      </w:r>
      <w:r>
        <w:rPr>
          <w:rStyle w:val="13"/>
          <w:color w:val="0563C1"/>
        </w:rPr>
        <w:t>[223]. Revolutionising English language education:empowering teachers with BERT-LSTM-driven pedagogical tools</w:t>
      </w:r>
      <w:r>
        <w:rPr>
          <w:rStyle w:val="13"/>
          <w:color w:val="0563C1"/>
        </w:rPr>
        <w:fldChar w:fldCharType="end"/>
      </w:r>
    </w:p>
    <w:p w14:paraId="74080E93">
      <w:pPr>
        <w:spacing w:after="200" w:line="400" w:lineRule="atLeast"/>
      </w:pPr>
      <w:r>
        <w:fldChar w:fldCharType="begin"/>
      </w:r>
      <w:r>
        <w:instrText xml:space="preserve"> HYPERLINK "https://www.edyoufest.org/post/innovative-approaches-empowering-english-language-teachers-for-the-future" \h </w:instrText>
      </w:r>
      <w:r>
        <w:fldChar w:fldCharType="separate"/>
      </w:r>
      <w:r>
        <w:rPr>
          <w:rStyle w:val="13"/>
          <w:color w:val="0563C1"/>
        </w:rPr>
        <w:t>[226]. Innovative Approaches: Empowering English Language Teachers for the Future</w:t>
      </w:r>
      <w:r>
        <w:rPr>
          <w:rStyle w:val="13"/>
          <w:color w:val="0563C1"/>
        </w:rPr>
        <w:fldChar w:fldCharType="end"/>
      </w:r>
    </w:p>
    <w:p w14:paraId="114CEC62">
      <w:pPr>
        <w:spacing w:after="200" w:line="400" w:lineRule="atLeast"/>
      </w:pPr>
      <w:r>
        <w:fldChar w:fldCharType="begin"/>
      </w:r>
      <w:r>
        <w:instrText xml:space="preserve"> HYPERLINK "https://www.teachersoftomorrow.org/blog/insights/how-to-become-an-english-teacher/#%3A~%3Atext%3DAt%20the%20minimum%2C%20an%20English%2Cwith%20a%20specialization%20in%20English." \h </w:instrText>
      </w:r>
      <w:r>
        <w:fldChar w:fldCharType="separate"/>
      </w:r>
      <w:r>
        <w:rPr>
          <w:rStyle w:val="13"/>
          <w:color w:val="0563C1"/>
        </w:rPr>
        <w:t>[235,262,263]. Becoming an English Teacher</w:t>
      </w:r>
      <w:r>
        <w:rPr>
          <w:rStyle w:val="13"/>
          <w:color w:val="0563C1"/>
        </w:rPr>
        <w:fldChar w:fldCharType="end"/>
      </w:r>
    </w:p>
    <w:p w14:paraId="17A80E8A">
      <w:pPr>
        <w:spacing w:after="200" w:line="400" w:lineRule="atLeast"/>
      </w:pPr>
      <w:r>
        <w:fldChar w:fldCharType="begin"/>
      </w:r>
      <w:r>
        <w:instrText xml:space="preserve"> HYPERLINK "https://www.riesi.ac.in/wp-content/uploads/2022/03/ELEP-British-Council-study-Karnataka-programme-report_Final.pdf" \h </w:instrText>
      </w:r>
      <w:r>
        <w:fldChar w:fldCharType="separate"/>
      </w:r>
      <w:r>
        <w:rPr>
          <w:rStyle w:val="13"/>
          <w:color w:val="0563C1"/>
        </w:rPr>
        <w:t>[236,286,287,289,498]. State wide English Empowerment Programme Karnataka</w:t>
      </w:r>
      <w:r>
        <w:rPr>
          <w:rStyle w:val="13"/>
          <w:color w:val="0563C1"/>
        </w:rPr>
        <w:fldChar w:fldCharType="end"/>
      </w:r>
    </w:p>
    <w:p w14:paraId="21E017EB">
      <w:pPr>
        <w:spacing w:after="200" w:line="400" w:lineRule="atLeast"/>
      </w:pPr>
      <w:r>
        <w:fldChar w:fldCharType="begin"/>
      </w:r>
      <w:r>
        <w:instrText xml:space="preserve"> HYPERLINK "https://coabhigwan.edu.in/online/admin/upload/20230222_10_39_am_Emerging%20Trends%20in%20Teaching%20of%20English%20Language.pdf#page=87" \h </w:instrText>
      </w:r>
      <w:r>
        <w:fldChar w:fldCharType="separate"/>
      </w:r>
      <w:r>
        <w:rPr>
          <w:rStyle w:val="13"/>
          <w:color w:val="0563C1"/>
        </w:rPr>
        <w:t>[237]. Emerging Trends in Teaching of English Language</w:t>
      </w:r>
      <w:r>
        <w:rPr>
          <w:rStyle w:val="13"/>
          <w:color w:val="0563C1"/>
        </w:rPr>
        <w:fldChar w:fldCharType="end"/>
      </w:r>
    </w:p>
    <w:p w14:paraId="580239A1">
      <w:pPr>
        <w:spacing w:after="200" w:line="400" w:lineRule="atLeast"/>
      </w:pPr>
      <w:r>
        <w:fldChar w:fldCharType="begin"/>
      </w:r>
      <w:r>
        <w:instrText xml:space="preserve"> HYPERLINK "https://www.brightclassroomideas.com/top-5-trends-in-elementary-school/" \h </w:instrText>
      </w:r>
      <w:r>
        <w:fldChar w:fldCharType="separate"/>
      </w:r>
      <w:r>
        <w:rPr>
          <w:rStyle w:val="13"/>
          <w:color w:val="0563C1"/>
        </w:rPr>
        <w:t>[239,245,254]. Top Current Trends in Elementary School Education</w:t>
      </w:r>
      <w:r>
        <w:rPr>
          <w:rStyle w:val="13"/>
          <w:color w:val="0563C1"/>
        </w:rPr>
        <w:fldChar w:fldCharType="end"/>
      </w:r>
    </w:p>
    <w:p w14:paraId="0DF52248">
      <w:pPr>
        <w:spacing w:after="200" w:line="400" w:lineRule="atLeast"/>
      </w:pPr>
      <w:r>
        <w:fldChar w:fldCharType="begin"/>
      </w:r>
      <w:r>
        <w:instrText xml:space="preserve"> HYPERLINK "https://wyjxyjqy.publish.founderss.cn/en/article/doi/10.20083/j.cnki.fleic.2025.0016/" \h </w:instrText>
      </w:r>
      <w:r>
        <w:fldChar w:fldCharType="separate"/>
      </w:r>
      <w:r>
        <w:rPr>
          <w:rStyle w:val="13"/>
          <w:color w:val="0563C1"/>
        </w:rPr>
        <w:t>[241]. The Application of Empowerment Education Approach in Academic English Writing Instruction</w:t>
      </w:r>
      <w:r>
        <w:rPr>
          <w:rStyle w:val="13"/>
          <w:color w:val="0563C1"/>
        </w:rPr>
        <w:fldChar w:fldCharType="end"/>
      </w:r>
    </w:p>
    <w:p w14:paraId="4C416703">
      <w:pPr>
        <w:spacing w:after="200" w:line="400" w:lineRule="atLeast"/>
      </w:pPr>
      <w:r>
        <w:fldChar w:fldCharType="begin"/>
      </w:r>
      <w:r>
        <w:instrText xml:space="preserve"> HYPERLINK "https://articles.unishanoi.org/current-trends-in-elementary-education/" \h </w:instrText>
      </w:r>
      <w:r>
        <w:fldChar w:fldCharType="separate"/>
      </w:r>
      <w:r>
        <w:rPr>
          <w:rStyle w:val="13"/>
          <w:color w:val="0563C1"/>
        </w:rPr>
        <w:t>[244,246,251]. Update the Latest Trends in Education with UNIS Hanoi</w:t>
      </w:r>
      <w:r>
        <w:rPr>
          <w:rStyle w:val="13"/>
          <w:color w:val="0563C1"/>
        </w:rPr>
        <w:fldChar w:fldCharType="end"/>
      </w:r>
    </w:p>
    <w:p w14:paraId="7F7AB95B">
      <w:pPr>
        <w:spacing w:after="200" w:line="400" w:lineRule="atLeast"/>
      </w:pPr>
      <w:r>
        <w:fldChar w:fldCharType="begin"/>
      </w:r>
      <w:r>
        <w:instrText xml:space="preserve"> HYPERLINK "https://www.tesol-france.org/uploaded_files/files/Colloquium%202025/TFColloq25_SchedProgPoster_v6.pdf" \h </w:instrText>
      </w:r>
      <w:r>
        <w:fldChar w:fldCharType="separate"/>
      </w:r>
      <w:r>
        <w:rPr>
          <w:rStyle w:val="13"/>
          <w:color w:val="0563C1"/>
        </w:rPr>
        <w:t>[249,250,252]. 44th Annual International TESOL France Colloquium 2025: One Language, Many Voices</w:t>
      </w:r>
      <w:r>
        <w:rPr>
          <w:rStyle w:val="13"/>
          <w:color w:val="0563C1"/>
        </w:rPr>
        <w:fldChar w:fldCharType="end"/>
      </w:r>
    </w:p>
    <w:p w14:paraId="6FCC8B0E">
      <w:pPr>
        <w:spacing w:after="200" w:line="400" w:lineRule="atLeast"/>
      </w:pPr>
      <w:r>
        <w:fldChar w:fldCharType="begin"/>
      </w:r>
      <w:r>
        <w:instrText xml:space="preserve"> HYPERLINK "https://jscholarship.library.jhu.edu/server/api/core/bitstreams/2a73f9c0-d117-41a8-b2d4-64850a15f998/content" \h </w:instrText>
      </w:r>
      <w:r>
        <w:fldChar w:fldCharType="separate"/>
      </w:r>
      <w:r>
        <w:rPr>
          <w:rStyle w:val="13"/>
          <w:color w:val="0563C1"/>
        </w:rPr>
        <w:t>[267,448]. LINGUISTICALLY AND CULTURALLY RESPONSIVE TEACHING: EMPOWERING INTERNATIONAL ENGLISH-SPEAKING TEACHERS AT INTERNATIONAL SCHOOLS</w:t>
      </w:r>
      <w:r>
        <w:rPr>
          <w:rStyle w:val="13"/>
          <w:color w:val="0563C1"/>
        </w:rPr>
        <w:fldChar w:fldCharType="end"/>
      </w:r>
    </w:p>
    <w:p w14:paraId="2AD0C2F1">
      <w:pPr>
        <w:spacing w:after="200" w:line="400" w:lineRule="atLeast"/>
      </w:pPr>
      <w:r>
        <w:fldChar w:fldCharType="begin"/>
      </w:r>
      <w:r>
        <w:instrText xml:space="preserve"> HYPERLINK "https://mykurasa.com/2024/07/global-perspectives-on-teacher-empowerment-learning-from-diverse-approaches/" \h </w:instrText>
      </w:r>
      <w:r>
        <w:fldChar w:fldCharType="separate"/>
      </w:r>
      <w:r>
        <w:rPr>
          <w:rStyle w:val="13"/>
          <w:color w:val="0563C1"/>
        </w:rPr>
        <w:t>[268,270,497]. Teacher Empowerment in Finland, Singapore, Kenya, the United States, and Japan</w:t>
      </w:r>
      <w:r>
        <w:rPr>
          <w:rStyle w:val="13"/>
          <w:color w:val="0563C1"/>
        </w:rPr>
        <w:fldChar w:fldCharType="end"/>
      </w:r>
    </w:p>
    <w:p w14:paraId="708FA3AA">
      <w:pPr>
        <w:spacing w:after="200" w:line="400" w:lineRule="atLeast"/>
      </w:pPr>
      <w:r>
        <w:fldChar w:fldCharType="begin"/>
      </w:r>
      <w:r>
        <w:instrText xml:space="preserve"> HYPERLINK "https://www.cambridgescholars.com/resources/pdfs/978-1-4438-0144-7-sample.pdf" \h </w:instrText>
      </w:r>
      <w:r>
        <w:fldChar w:fldCharType="separate"/>
      </w:r>
      <w:r>
        <w:rPr>
          <w:rStyle w:val="13"/>
          <w:color w:val="0563C1"/>
        </w:rPr>
        <w:t>[269,347,350,361]. English and Empowerment in the Developing World</w:t>
      </w:r>
      <w:r>
        <w:rPr>
          <w:rStyle w:val="13"/>
          <w:color w:val="0563C1"/>
        </w:rPr>
        <w:fldChar w:fldCharType="end"/>
      </w:r>
    </w:p>
    <w:p w14:paraId="1A92BBFD">
      <w:pPr>
        <w:spacing w:after="200" w:line="400" w:lineRule="atLeast"/>
      </w:pPr>
      <w:r>
        <w:fldChar w:fldCharType="begin"/>
      </w:r>
      <w:r>
        <w:instrText xml:space="preserve"> HYPERLINK "https://openbudgetsindia.org/dataset/059a7c43-902f-4e9c-849e-d429afe44094/resource/15781273-3880-4bac-a853-180ed6b951ac/download/annual-plan-2019-20-volume-ii-english.pdf" \h </w:instrText>
      </w:r>
      <w:r>
        <w:fldChar w:fldCharType="separate"/>
      </w:r>
      <w:r>
        <w:rPr>
          <w:rStyle w:val="13"/>
          <w:color w:val="0563C1"/>
        </w:rPr>
        <w:t>[278]. THIRTEENTH FIVE YEAR PLAN 2017-2022 THIRD YEAR'S PROGRAMME 2019-2020 VOLUME – II (PART-2) BRIEF DISCRIPTION OF PROGRAMMES</w:t>
      </w:r>
      <w:r>
        <w:rPr>
          <w:rStyle w:val="13"/>
          <w:color w:val="0563C1"/>
        </w:rPr>
        <w:fldChar w:fldCharType="end"/>
      </w:r>
    </w:p>
    <w:p w14:paraId="68723C91">
      <w:pPr>
        <w:spacing w:after="200" w:line="400" w:lineRule="atLeast"/>
      </w:pPr>
      <w:r>
        <w:fldChar w:fldCharType="begin"/>
      </w:r>
      <w:r>
        <w:instrText xml:space="preserve"> HYPERLINK "https://www.amsterdamuas.com/binaries/content/assets/subsites/kc-oo/publicaties/innovations-in-pre-service-education-and-training-for-english-language-teachers..pdf#page=66" \h </w:instrText>
      </w:r>
      <w:r>
        <w:fldChar w:fldCharType="separate"/>
      </w:r>
      <w:r>
        <w:rPr>
          <w:rStyle w:val="13"/>
          <w:color w:val="0563C1"/>
        </w:rPr>
        <w:t>[279,489]. Innovations in pre-service education and training for English language teachers</w:t>
      </w:r>
      <w:r>
        <w:rPr>
          <w:rStyle w:val="13"/>
          <w:color w:val="0563C1"/>
        </w:rPr>
        <w:fldChar w:fldCharType="end"/>
      </w:r>
    </w:p>
    <w:p w14:paraId="35E8D301">
      <w:pPr>
        <w:spacing w:after="200" w:line="400" w:lineRule="atLeast"/>
      </w:pPr>
      <w:r>
        <w:fldChar w:fldCharType="begin"/>
      </w:r>
      <w:r>
        <w:instrText xml:space="preserve"> HYPERLINK "https://mlight.by/wp-content/uploads/2025/10/Programme-TED-1Nov.pdf" \h </w:instrText>
      </w:r>
      <w:r>
        <w:fldChar w:fldCharType="separate"/>
      </w:r>
      <w:r>
        <w:rPr>
          <w:rStyle w:val="13"/>
          <w:color w:val="0563C1"/>
        </w:rPr>
        <w:t>[280]. Teacher Empowerment Day</w:t>
      </w:r>
      <w:r>
        <w:rPr>
          <w:rStyle w:val="13"/>
          <w:color w:val="0563C1"/>
        </w:rPr>
        <w:fldChar w:fldCharType="end"/>
      </w:r>
    </w:p>
    <w:p w14:paraId="3FC53925">
      <w:pPr>
        <w:spacing w:after="200" w:line="400" w:lineRule="atLeast"/>
      </w:pPr>
      <w:r>
        <w:fldChar w:fldCharType="begin"/>
      </w:r>
      <w:r>
        <w:instrText xml:space="preserve"> HYPERLINK "http://www.joanteixido.org/doc/gestioaula/teaching_english.pdf" \h </w:instrText>
      </w:r>
      <w:r>
        <w:fldChar w:fldCharType="separate"/>
      </w:r>
      <w:r>
        <w:rPr>
          <w:rStyle w:val="13"/>
          <w:color w:val="0563C1"/>
        </w:rPr>
        <w:t>[284]. Teaching English in today's high schools</w:t>
      </w:r>
      <w:r>
        <w:rPr>
          <w:rStyle w:val="13"/>
          <w:color w:val="0563C1"/>
        </w:rPr>
        <w:fldChar w:fldCharType="end"/>
      </w:r>
    </w:p>
    <w:p w14:paraId="2D1FAE42">
      <w:pPr>
        <w:spacing w:after="200" w:line="400" w:lineRule="atLeast"/>
      </w:pPr>
      <w:r>
        <w:fldChar w:fldCharType="begin"/>
      </w:r>
      <w:r>
        <w:instrText xml:space="preserve"> HYPERLINK "https://elttguide.com/integrating-the-four-language-skills/" \h </w:instrText>
      </w:r>
      <w:r>
        <w:fldChar w:fldCharType="separate"/>
      </w:r>
      <w:r>
        <w:rPr>
          <w:rStyle w:val="13"/>
          <w:color w:val="0563C1"/>
        </w:rPr>
        <w:t>[285]. Teaching The Four English Language Skills: A Comprehensive Guide</w:t>
      </w:r>
      <w:r>
        <w:rPr>
          <w:rStyle w:val="13"/>
          <w:color w:val="0563C1"/>
        </w:rPr>
        <w:fldChar w:fldCharType="end"/>
      </w:r>
    </w:p>
    <w:p w14:paraId="32872F0C">
      <w:pPr>
        <w:spacing w:after="200" w:line="400" w:lineRule="atLeast"/>
      </w:pPr>
      <w:r>
        <w:fldChar w:fldCharType="begin"/>
      </w:r>
      <w:r>
        <w:instrText xml:space="preserve"> HYPERLINK "https://psbtpnsarawak.wordpress.com/2012/07/09/new-online-teaching-resource/" \h </w:instrText>
      </w:r>
      <w:r>
        <w:fldChar w:fldCharType="separate"/>
      </w:r>
      <w:r>
        <w:rPr>
          <w:rStyle w:val="13"/>
          <w:color w:val="0563C1"/>
        </w:rPr>
        <w:t>[290]. New Resources Help Teachers Engage New Generation of Pupils</w:t>
      </w:r>
      <w:r>
        <w:rPr>
          <w:rStyle w:val="13"/>
          <w:color w:val="0563C1"/>
        </w:rPr>
        <w:fldChar w:fldCharType="end"/>
      </w:r>
    </w:p>
    <w:p w14:paraId="1A072F0E">
      <w:pPr>
        <w:spacing w:after="200" w:line="400" w:lineRule="atLeast"/>
      </w:pPr>
      <w:r>
        <w:fldChar w:fldCharType="begin"/>
      </w:r>
      <w:r>
        <w:instrText xml:space="preserve"> HYPERLINK "https://aulre.org.uk/education/teacher-training/" \h </w:instrText>
      </w:r>
      <w:r>
        <w:fldChar w:fldCharType="separate"/>
      </w:r>
      <w:r>
        <w:rPr>
          <w:rStyle w:val="13"/>
          <w:color w:val="0563C1"/>
        </w:rPr>
        <w:t>[291]. Empowering Educators: The Transformative Power of Teacher Training</w:t>
      </w:r>
      <w:r>
        <w:rPr>
          <w:rStyle w:val="13"/>
          <w:color w:val="0563C1"/>
        </w:rPr>
        <w:fldChar w:fldCharType="end"/>
      </w:r>
    </w:p>
    <w:p w14:paraId="4C6269AF">
      <w:pPr>
        <w:spacing w:after="200" w:line="400" w:lineRule="atLeast"/>
      </w:pPr>
      <w:r>
        <w:fldChar w:fldCharType="begin"/>
      </w:r>
      <w:r>
        <w:instrText xml:space="preserve"> HYPERLINK "https://www.twinkl.com.sg/resources/esl-resources/esl-curriculum-for-beginners-esl-resources" \h </w:instrText>
      </w:r>
      <w:r>
        <w:fldChar w:fldCharType="separate"/>
      </w:r>
      <w:r>
        <w:rPr>
          <w:rStyle w:val="13"/>
          <w:color w:val="0563C1"/>
        </w:rPr>
        <w:t>[292]. Empowering teachers, inspiring beginners</w:t>
      </w:r>
      <w:r>
        <w:rPr>
          <w:rStyle w:val="13"/>
          <w:color w:val="0563C1"/>
        </w:rPr>
        <w:fldChar w:fldCharType="end"/>
      </w:r>
    </w:p>
    <w:p w14:paraId="39588BA8">
      <w:pPr>
        <w:spacing w:after="200" w:line="400" w:lineRule="atLeast"/>
      </w:pPr>
      <w:r>
        <w:fldChar w:fldCharType="begin"/>
      </w:r>
      <w:r>
        <w:instrText xml:space="preserve"> HYPERLINK "https://link.springer.com/referenceworkentry/10.1007/978-3-031-04768-8_1" \h </w:instrText>
      </w:r>
      <w:r>
        <w:fldChar w:fldCharType="separate"/>
      </w:r>
      <w:r>
        <w:rPr>
          <w:rStyle w:val="13"/>
          <w:color w:val="0563C1"/>
        </w:rPr>
        <w:t>[294]. CLIL-ing Pre-primary Education. Towards a Holistic Approach to Implement CLIL in Early Childhood Education</w:t>
      </w:r>
      <w:r>
        <w:rPr>
          <w:rStyle w:val="13"/>
          <w:color w:val="0563C1"/>
        </w:rPr>
        <w:fldChar w:fldCharType="end"/>
      </w:r>
    </w:p>
    <w:p w14:paraId="1EDD7FCC">
      <w:pPr>
        <w:spacing w:after="200" w:line="400" w:lineRule="atLeast"/>
      </w:pPr>
      <w:r>
        <w:fldChar w:fldCharType="begin"/>
      </w:r>
      <w:r>
        <w:instrText xml:space="preserve"> HYPERLINK "https://jows.pl/brepo/panel_repo_files/2024/12/23/rgekua/jows-04-2024-okon.pdf" \h </w:instrText>
      </w:r>
      <w:r>
        <w:fldChar w:fldCharType="separate"/>
      </w:r>
      <w:r>
        <w:rPr>
          <w:rStyle w:val="13"/>
          <w:color w:val="0563C1"/>
        </w:rPr>
        <w:t>[295,492]. Językowy empowerment: Nauczyciele i AI w służbie włączającej i świadomej komunikacji na lekcjach angielskiego</w:t>
      </w:r>
      <w:r>
        <w:rPr>
          <w:rStyle w:val="13"/>
          <w:color w:val="0563C1"/>
        </w:rPr>
        <w:fldChar w:fldCharType="end"/>
      </w:r>
    </w:p>
    <w:p w14:paraId="56258AD8">
      <w:pPr>
        <w:spacing w:after="200" w:line="400" w:lineRule="atLeast"/>
      </w:pPr>
      <w:r>
        <w:fldChar w:fldCharType="begin"/>
      </w:r>
      <w:r>
        <w:instrText xml:space="preserve"> HYPERLINK "http://holistic-education.net/biblio.htm" \h </w:instrText>
      </w:r>
      <w:r>
        <w:fldChar w:fldCharType="separate"/>
      </w:r>
      <w:r>
        <w:rPr>
          <w:rStyle w:val="13"/>
          <w:color w:val="0563C1"/>
        </w:rPr>
        <w:t>[302]. Holistic Education</w:t>
      </w:r>
      <w:r>
        <w:rPr>
          <w:rStyle w:val="13"/>
          <w:color w:val="0563C1"/>
        </w:rPr>
        <w:fldChar w:fldCharType="end"/>
      </w:r>
    </w:p>
    <w:p w14:paraId="68A82887">
      <w:pPr>
        <w:spacing w:after="200" w:line="400" w:lineRule="atLeast"/>
      </w:pPr>
      <w:r>
        <w:fldChar w:fldCharType="begin"/>
      </w:r>
      <w:r>
        <w:instrText xml:space="preserve"> HYPERLINK "http://tht-japan.org/wp-content/uploads/2022/12/Volume6_2018.pdf" \h </w:instrText>
      </w:r>
      <w:r>
        <w:fldChar w:fldCharType="separate"/>
      </w:r>
      <w:r>
        <w:rPr>
          <w:rStyle w:val="13"/>
          <w:color w:val="0563C1"/>
        </w:rPr>
        <w:t>[303]. THT Journal: The Journal of Teachers Helping Teachers, Volume 6, Issue 1, Summer, 2018</w:t>
      </w:r>
      <w:r>
        <w:rPr>
          <w:rStyle w:val="13"/>
          <w:color w:val="0563C1"/>
        </w:rPr>
        <w:fldChar w:fldCharType="end"/>
      </w:r>
    </w:p>
    <w:p w14:paraId="70122192">
      <w:pPr>
        <w:spacing w:after="200" w:line="400" w:lineRule="atLeast"/>
      </w:pPr>
      <w:r>
        <w:fldChar w:fldCharType="begin"/>
      </w:r>
      <w:r>
        <w:instrText xml:space="preserve"> HYPERLINK "https://www.cambridgescholars.com/resources/pdfs/978-1-4438-2565-8-sample.pdf" \h </w:instrText>
      </w:r>
      <w:r>
        <w:fldChar w:fldCharType="separate"/>
      </w:r>
      <w:r>
        <w:rPr>
          <w:rStyle w:val="13"/>
          <w:color w:val="0563C1"/>
        </w:rPr>
        <w:t>[306,314,496]. Of the Students, By the Students, and For the Students: Time for Another Revolution</w:t>
      </w:r>
      <w:r>
        <w:rPr>
          <w:rStyle w:val="13"/>
          <w:color w:val="0563C1"/>
        </w:rPr>
        <w:fldChar w:fldCharType="end"/>
      </w:r>
    </w:p>
    <w:p w14:paraId="7C560F5C">
      <w:pPr>
        <w:spacing w:after="200" w:line="400" w:lineRule="atLeast"/>
      </w:pPr>
      <w:r>
        <w:fldChar w:fldCharType="begin"/>
      </w:r>
      <w:r>
        <w:instrText xml:space="preserve"> HYPERLINK "https://genevaglobal.com/research/challenging-the-false-dichotomy-an-evidence-thesis/" \h </w:instrText>
      </w:r>
      <w:r>
        <w:fldChar w:fldCharType="separate"/>
      </w:r>
      <w:r>
        <w:rPr>
          <w:rStyle w:val="13"/>
          <w:color w:val="0563C1"/>
        </w:rPr>
        <w:t>[308]. Effective holistic approaches within education systems lead to improved academic, health, income, employment, societal and well-being outcomes</w:t>
      </w:r>
      <w:r>
        <w:rPr>
          <w:rStyle w:val="13"/>
          <w:color w:val="0563C1"/>
        </w:rPr>
        <w:fldChar w:fldCharType="end"/>
      </w:r>
    </w:p>
    <w:p w14:paraId="6DF14051">
      <w:pPr>
        <w:spacing w:after="200" w:line="400" w:lineRule="atLeast"/>
      </w:pPr>
      <w:r>
        <w:fldChar w:fldCharType="begin"/>
      </w:r>
      <w:r>
        <w:instrText xml:space="preserve"> HYPERLINK "https://www.start-empowerment.org/hstp" \h </w:instrText>
      </w:r>
      <w:r>
        <w:fldChar w:fldCharType="separate"/>
      </w:r>
      <w:r>
        <w:rPr>
          <w:rStyle w:val="13"/>
          <w:color w:val="0563C1"/>
        </w:rPr>
        <w:t>[309,315]. Case Study - HSTP | Start:Empowerment</w:t>
      </w:r>
      <w:r>
        <w:rPr>
          <w:rStyle w:val="13"/>
          <w:color w:val="0563C1"/>
        </w:rPr>
        <w:fldChar w:fldCharType="end"/>
      </w:r>
    </w:p>
    <w:p w14:paraId="485F1824">
      <w:pPr>
        <w:spacing w:after="200" w:line="400" w:lineRule="atLeast"/>
      </w:pPr>
      <w:r>
        <w:fldChar w:fldCharType="begin"/>
      </w:r>
      <w:r>
        <w:instrText xml:space="preserve"> HYPERLINK "https://www.theknowledgeacademy.com/li/reviews-and-case-studies/" \h </w:instrText>
      </w:r>
      <w:r>
        <w:fldChar w:fldCharType="separate"/>
      </w:r>
      <w:r>
        <w:rPr>
          <w:rStyle w:val="13"/>
          <w:color w:val="0563C1"/>
        </w:rPr>
        <w:t>[313]. Case Study 1: Women’s Empowerment</w:t>
      </w:r>
      <w:r>
        <w:rPr>
          <w:rStyle w:val="13"/>
          <w:color w:val="0563C1"/>
        </w:rPr>
        <w:fldChar w:fldCharType="end"/>
      </w:r>
    </w:p>
    <w:p w14:paraId="61F82C5D">
      <w:pPr>
        <w:spacing w:after="200" w:line="400" w:lineRule="atLeast"/>
      </w:pPr>
      <w:r>
        <w:fldChar w:fldCharType="begin"/>
      </w:r>
      <w:r>
        <w:instrText xml:space="preserve"> HYPERLINK "https://repositorioinstitucional.buap.mx/bitstreams/4f60e599-f123-4e17-b962-56104b72b2df/download" \h </w:instrText>
      </w:r>
      <w:r>
        <w:fldChar w:fldCharType="separate"/>
      </w:r>
      <w:r>
        <w:rPr>
          <w:rStyle w:val="13"/>
          <w:color w:val="0563C1"/>
        </w:rPr>
        <w:t>[317,318,477]. English teachers' challenges in their transition from pre-service to in-service in secondary schools in Mexico: A multiple case study</w:t>
      </w:r>
      <w:r>
        <w:rPr>
          <w:rStyle w:val="13"/>
          <w:color w:val="0563C1"/>
        </w:rPr>
        <w:fldChar w:fldCharType="end"/>
      </w:r>
    </w:p>
    <w:p w14:paraId="3254FFCF">
      <w:pPr>
        <w:spacing w:after="200" w:line="400" w:lineRule="atLeast"/>
      </w:pPr>
      <w:r>
        <w:fldChar w:fldCharType="begin"/>
      </w:r>
      <w:r>
        <w:instrText xml:space="preserve"> HYPERLINK "https://open.metu.edu.tr/bitstream/handle/11511/69839/12618837.pdf" \h </w:instrText>
      </w:r>
      <w:r>
        <w:fldChar w:fldCharType="separate"/>
      </w:r>
      <w:r>
        <w:rPr>
          <w:rStyle w:val="13"/>
          <w:color w:val="0563C1"/>
        </w:rPr>
        <w:t>[319,335,478]. CHALLENGES, PROFESSIONAL DEVELOPMENT, AND PROFESSIONAL IDENTITY: A CASE STUDY ON NOVICE LANGUAGE TEACHERS</w:t>
      </w:r>
      <w:r>
        <w:rPr>
          <w:rStyle w:val="13"/>
          <w:color w:val="0563C1"/>
        </w:rPr>
        <w:fldChar w:fldCharType="end"/>
      </w:r>
    </w:p>
    <w:p w14:paraId="03465570">
      <w:pPr>
        <w:spacing w:after="200" w:line="400" w:lineRule="atLeast"/>
      </w:pPr>
      <w:r>
        <w:fldChar w:fldCharType="begin"/>
      </w:r>
      <w:r>
        <w:instrText xml:space="preserve"> HYPERLINK "https://webupload.gazi.edu.tr/upload/1129/2024/10/10/c71e0e38-ec6d-4f86-9c62-566ae12aef2b-icolals-2024-program-and-abstracts.pdf" \h </w:instrText>
      </w:r>
      <w:r>
        <w:fldChar w:fldCharType="separate"/>
      </w:r>
      <w:r>
        <w:rPr>
          <w:rStyle w:val="13"/>
          <w:color w:val="0563C1"/>
        </w:rPr>
        <w:t>[320]. THE 2ND INTERNATIONAL CONVENTION OF LANGUAGE AND APPLIED LINGUISTIC STUDIES</w:t>
      </w:r>
      <w:r>
        <w:rPr>
          <w:rStyle w:val="13"/>
          <w:color w:val="0563C1"/>
        </w:rPr>
        <w:fldChar w:fldCharType="end"/>
      </w:r>
    </w:p>
    <w:p w14:paraId="137CFB83">
      <w:pPr>
        <w:spacing w:after="200" w:line="400" w:lineRule="atLeast"/>
      </w:pPr>
      <w:r>
        <w:fldChar w:fldCharType="begin"/>
      </w:r>
      <w:r>
        <w:instrText xml:space="preserve"> HYPERLINK "https://chroniclecube.com/teacher-empowerment-supporting-and-nurturing-educators-for-student-success/" \h </w:instrText>
      </w:r>
      <w:r>
        <w:fldChar w:fldCharType="separate"/>
      </w:r>
      <w:r>
        <w:rPr>
          <w:rStyle w:val="13"/>
          <w:color w:val="0563C1"/>
        </w:rPr>
        <w:t>[321,323,326,328,340,479]. Teacher Empowerment: Supporting and Nurturing Educators for Student Success</w:t>
      </w:r>
      <w:r>
        <w:rPr>
          <w:rStyle w:val="13"/>
          <w:color w:val="0563C1"/>
        </w:rPr>
        <w:fldChar w:fldCharType="end"/>
      </w:r>
    </w:p>
    <w:p w14:paraId="73B909E6">
      <w:pPr>
        <w:spacing w:after="200" w:line="400" w:lineRule="atLeast"/>
      </w:pPr>
      <w:r>
        <w:fldChar w:fldCharType="begin"/>
      </w:r>
      <w:r>
        <w:instrText xml:space="preserve"> HYPERLINK "https://ajernet.net/ojs/index.php/ajernet/article/download/591/425/1885" \h </w:instrText>
      </w:r>
      <w:r>
        <w:fldChar w:fldCharType="separate"/>
      </w:r>
      <w:r>
        <w:rPr>
          <w:rStyle w:val="13"/>
          <w:color w:val="0563C1"/>
        </w:rPr>
        <w:t>[322,331,481]. Investigating the Challenges Teachers Face in Using an Eclectic Approach for Students' English-Speaking Skills: A Case Study of Two Public Secondary Schools in Rwanda</w:t>
      </w:r>
      <w:r>
        <w:rPr>
          <w:rStyle w:val="13"/>
          <w:color w:val="0563C1"/>
        </w:rPr>
        <w:fldChar w:fldCharType="end"/>
      </w:r>
    </w:p>
    <w:p w14:paraId="35A820C6">
      <w:pPr>
        <w:spacing w:after="200" w:line="400" w:lineRule="atLeast"/>
      </w:pPr>
      <w:r>
        <w:fldChar w:fldCharType="begin"/>
      </w:r>
      <w:r>
        <w:instrText xml:space="preserve"> HYPERLINK "https://www.bilibili.com/read/cv18792289/" \h </w:instrText>
      </w:r>
      <w:r>
        <w:fldChar w:fldCharType="separate"/>
      </w:r>
      <w:r>
        <w:rPr>
          <w:rStyle w:val="13"/>
          <w:color w:val="0563C1"/>
        </w:rPr>
        <w:t>[327,341,431]. Unit 3 ：The National English Curriculum</w:t>
      </w:r>
      <w:r>
        <w:rPr>
          <w:rStyle w:val="13"/>
          <w:color w:val="0563C1"/>
        </w:rPr>
        <w:fldChar w:fldCharType="end"/>
      </w:r>
    </w:p>
    <w:p w14:paraId="49EA1337">
      <w:pPr>
        <w:spacing w:after="200" w:line="400" w:lineRule="atLeast"/>
      </w:pPr>
      <w:r>
        <w:fldChar w:fldCharType="begin"/>
      </w:r>
      <w:r>
        <w:instrText xml:space="preserve"> HYPERLINK "https://www.teachingenglish.org.uk/sites/teacheng/files/2024-07/V4_MDA%202024_Leeds_Fei_Xu.pdf" \h </w:instrText>
      </w:r>
      <w:r>
        <w:fldChar w:fldCharType="separate"/>
      </w:r>
      <w:r>
        <w:rPr>
          <w:rStyle w:val="13"/>
          <w:color w:val="0563C1"/>
        </w:rPr>
        <w:t>[330,332,334]. Exploring the challenges that novice primary English language teachers face and the effectiveness of the support they receive in Guangzhou</w:t>
      </w:r>
      <w:r>
        <w:rPr>
          <w:rStyle w:val="13"/>
          <w:color w:val="0563C1"/>
        </w:rPr>
        <w:fldChar w:fldCharType="end"/>
      </w:r>
    </w:p>
    <w:p w14:paraId="7DFBC171">
      <w:pPr>
        <w:spacing w:after="200" w:line="400" w:lineRule="atLeast"/>
      </w:pPr>
      <w:r>
        <w:fldChar w:fldCharType="begin"/>
      </w:r>
      <w:r>
        <w:instrText xml:space="preserve"> HYPERLINK "https://5minuteenglish.com/teaching-english-overcoming-challenges/" \h </w:instrText>
      </w:r>
      <w:r>
        <w:fldChar w:fldCharType="separate"/>
      </w:r>
      <w:r>
        <w:rPr>
          <w:rStyle w:val="13"/>
          <w:color w:val="0563C1"/>
        </w:rPr>
        <w:t>[333,338]. Teaching English as a Second Language (ESL) presents a unique set of challenges, but with the right approaches, overcoming these obstacles is entirely feasible.</w:t>
      </w:r>
      <w:r>
        <w:rPr>
          <w:rStyle w:val="13"/>
          <w:color w:val="0563C1"/>
        </w:rPr>
        <w:fldChar w:fldCharType="end"/>
      </w:r>
    </w:p>
    <w:p w14:paraId="6969D174">
      <w:pPr>
        <w:spacing w:after="200" w:line="400" w:lineRule="atLeast"/>
      </w:pPr>
      <w:r>
        <w:fldChar w:fldCharType="begin"/>
      </w:r>
      <w:r>
        <w:instrText xml:space="preserve"> HYPERLINK "https://figshare.com/ndownloader/files/50594103/1" \h </w:instrText>
      </w:r>
      <w:r>
        <w:fldChar w:fldCharType="separate"/>
      </w:r>
      <w:r>
        <w:rPr>
          <w:rStyle w:val="13"/>
          <w:color w:val="0563C1"/>
        </w:rPr>
        <w:t>[337,343]. An exploration of the challenges of sustainable and effective professional development for English as second language teachers in Sri Lanka</w:t>
      </w:r>
      <w:r>
        <w:rPr>
          <w:rStyle w:val="13"/>
          <w:color w:val="0563C1"/>
        </w:rPr>
        <w:fldChar w:fldCharType="end"/>
      </w:r>
    </w:p>
    <w:p w14:paraId="5FE00B23">
      <w:pPr>
        <w:spacing w:after="200" w:line="400" w:lineRule="atLeast"/>
      </w:pPr>
      <w:r>
        <w:fldChar w:fldCharType="begin"/>
      </w:r>
      <w:r>
        <w:instrText xml:space="preserve"> HYPERLINK "https://www.interesjournals.org/articles/challenges-of-being-a-nonnative-english-teacher.pdf" \h </w:instrText>
      </w:r>
      <w:r>
        <w:fldChar w:fldCharType="separate"/>
      </w:r>
      <w:r>
        <w:rPr>
          <w:rStyle w:val="13"/>
          <w:color w:val="0563C1"/>
        </w:rPr>
        <w:t>[339]. Challenges of being a non-native English teacher</w:t>
      </w:r>
      <w:r>
        <w:rPr>
          <w:rStyle w:val="13"/>
          <w:color w:val="0563C1"/>
        </w:rPr>
        <w:fldChar w:fldCharType="end"/>
      </w:r>
    </w:p>
    <w:p w14:paraId="55D3870D">
      <w:pPr>
        <w:spacing w:after="200" w:line="400" w:lineRule="atLeast"/>
      </w:pPr>
      <w:r>
        <w:fldChar w:fldCharType="begin"/>
      </w:r>
      <w:r>
        <w:instrText xml:space="preserve"> HYPERLINK "https://www.hanspub.org/journal/PaperInformation?paperID=64612" \h </w:instrText>
      </w:r>
      <w:r>
        <w:fldChar w:fldCharType="separate"/>
      </w:r>
      <w:r>
        <w:rPr>
          <w:rStyle w:val="13"/>
          <w:color w:val="0563C1"/>
        </w:rPr>
        <w:t>[342]. 新课标背景下中小学英语教师专业发展的挑战与路径</w:t>
      </w:r>
      <w:r>
        <w:rPr>
          <w:rStyle w:val="13"/>
          <w:color w:val="0563C1"/>
        </w:rPr>
        <w:fldChar w:fldCharType="end"/>
      </w:r>
    </w:p>
    <w:p w14:paraId="1B130586">
      <w:pPr>
        <w:spacing w:after="200" w:line="400" w:lineRule="atLeast"/>
      </w:pPr>
      <w:r>
        <w:fldChar w:fldCharType="begin"/>
      </w:r>
      <w:r>
        <w:instrText xml:space="preserve"> HYPERLINK "https://link.springer.com/content/pdf/10.1007/978-981-99-5861-0_2.pdf" \h </w:instrText>
      </w:r>
      <w:r>
        <w:fldChar w:fldCharType="separate"/>
      </w:r>
      <w:r>
        <w:rPr>
          <w:rStyle w:val="13"/>
          <w:color w:val="0563C1"/>
        </w:rPr>
        <w:t>[345,353]. Chapter 2 Elementary Education in China</w:t>
      </w:r>
      <w:r>
        <w:rPr>
          <w:rStyle w:val="13"/>
          <w:color w:val="0563C1"/>
        </w:rPr>
        <w:fldChar w:fldCharType="end"/>
      </w:r>
    </w:p>
    <w:p w14:paraId="43756A63">
      <w:pPr>
        <w:spacing w:after="200" w:line="400" w:lineRule="atLeast"/>
      </w:pPr>
      <w:r>
        <w:fldChar w:fldCharType="begin"/>
      </w:r>
      <w:r>
        <w:instrText xml:space="preserve"> HYPERLINK "https://so05.tci-thaijo.org/index.php/reflections/article/view/117599" \h </w:instrText>
      </w:r>
      <w:r>
        <w:fldChar w:fldCharType="separate"/>
      </w:r>
      <w:r>
        <w:rPr>
          <w:rStyle w:val="13"/>
          <w:color w:val="0563C1"/>
        </w:rPr>
        <w:t>[352,360,362]. Using Tasks with Low Proficiency Learners in English Teaching</w:t>
      </w:r>
      <w:r>
        <w:rPr>
          <w:rStyle w:val="13"/>
          <w:color w:val="0563C1"/>
        </w:rPr>
        <w:fldChar w:fldCharType="end"/>
      </w:r>
    </w:p>
    <w:p w14:paraId="7C73B7A5">
      <w:pPr>
        <w:spacing w:after="200" w:line="400" w:lineRule="atLeast"/>
      </w:pPr>
      <w:r>
        <w:fldChar w:fldCharType="begin"/>
      </w:r>
      <w:r>
        <w:instrText xml:space="preserve"> HYPERLINK "https://brocku.scholaris.ca/bitstreams/44c480e9-79ed-42b3-a77b-c8d10a09da9f/download" \h </w:instrText>
      </w:r>
      <w:r>
        <w:fldChar w:fldCharType="separate"/>
      </w:r>
      <w:r>
        <w:rPr>
          <w:rStyle w:val="13"/>
          <w:color w:val="0563C1"/>
        </w:rPr>
        <w:t>[355]. The Importance of Incorporating Holistic and Invitational Approaches in an Elementary School in Karnataka, India</w:t>
      </w:r>
      <w:r>
        <w:rPr>
          <w:rStyle w:val="13"/>
          <w:color w:val="0563C1"/>
        </w:rPr>
        <w:fldChar w:fldCharType="end"/>
      </w:r>
    </w:p>
    <w:p w14:paraId="681BD054">
      <w:pPr>
        <w:spacing w:after="200" w:line="400" w:lineRule="atLeast"/>
      </w:pPr>
      <w:r>
        <w:fldChar w:fldCharType="begin"/>
      </w:r>
      <w:r>
        <w:instrText xml:space="preserve"> HYPERLINK "https://libxwlw.scnu.edu.cn/docinfo.action?id1=71794c05f21b16a18aa8a35755b00d52&amp;id2=Ci7yv7WOr4U=" \h </w:instrText>
      </w:r>
      <w:r>
        <w:fldChar w:fldCharType="separate"/>
      </w:r>
      <w:r>
        <w:rPr>
          <w:rStyle w:val="13"/>
          <w:color w:val="0563C1"/>
        </w:rPr>
        <w:t>[356]. 基于主题意义探究的小学英语单元整体教学的行动研究</w:t>
      </w:r>
      <w:r>
        <w:rPr>
          <w:rStyle w:val="13"/>
          <w:color w:val="0563C1"/>
        </w:rPr>
        <w:fldChar w:fldCharType="end"/>
      </w:r>
    </w:p>
    <w:p w14:paraId="56115017">
      <w:pPr>
        <w:spacing w:after="200" w:line="400" w:lineRule="atLeast"/>
      </w:pPr>
      <w:r>
        <w:fldChar w:fldCharType="begin"/>
      </w:r>
      <w:r>
        <w:instrText xml:space="preserve"> HYPERLINK "https://www.britishcounsel.org.in/spoken-english" \h </w:instrText>
      </w:r>
      <w:r>
        <w:fldChar w:fldCharType="separate"/>
      </w:r>
      <w:r>
        <w:rPr>
          <w:rStyle w:val="13"/>
          <w:color w:val="0563C1"/>
        </w:rPr>
        <w:t>[363]. Empowering Lives Through Comprehensive English Language and Personality Development Programs</w:t>
      </w:r>
      <w:r>
        <w:rPr>
          <w:rStyle w:val="13"/>
          <w:color w:val="0563C1"/>
        </w:rPr>
        <w:fldChar w:fldCharType="end"/>
      </w:r>
    </w:p>
    <w:p w14:paraId="6B059708">
      <w:pPr>
        <w:spacing w:after="200" w:line="400" w:lineRule="atLeast"/>
      </w:pPr>
      <w:r>
        <w:fldChar w:fldCharType="begin"/>
      </w:r>
      <w:r>
        <w:instrText xml:space="preserve"> HYPERLINK "https://www.ebsco.com/research-starters/social-sciences-and-humanities/action-research" \h </w:instrText>
      </w:r>
      <w:r>
        <w:fldChar w:fldCharType="separate"/>
      </w:r>
      <w:r>
        <w:rPr>
          <w:rStyle w:val="13"/>
          <w:color w:val="0563C1"/>
        </w:rPr>
        <w:t>[364,488]. Action Research</w:t>
      </w:r>
      <w:r>
        <w:rPr>
          <w:rStyle w:val="13"/>
          <w:color w:val="0563C1"/>
        </w:rPr>
        <w:fldChar w:fldCharType="end"/>
      </w:r>
    </w:p>
    <w:p w14:paraId="6BBA174B">
      <w:pPr>
        <w:spacing w:after="200" w:line="400" w:lineRule="atLeast"/>
      </w:pPr>
      <w:r>
        <w:fldChar w:fldCharType="begin"/>
      </w:r>
      <w:r>
        <w:instrText xml:space="preserve"> HYPERLINK "https://eprints.qut.edu.au/225192/1/12256.pdf" \h </w:instrText>
      </w:r>
      <w:r>
        <w:fldChar w:fldCharType="separate"/>
      </w:r>
      <w:r>
        <w:rPr>
          <w:rStyle w:val="13"/>
          <w:color w:val="0563C1"/>
        </w:rPr>
        <w:t>[365]. Creating Positive Attitudes towards English as a Foreign Language</w:t>
      </w:r>
      <w:r>
        <w:rPr>
          <w:rStyle w:val="13"/>
          <w:color w:val="0563C1"/>
        </w:rPr>
        <w:fldChar w:fldCharType="end"/>
      </w:r>
    </w:p>
    <w:p w14:paraId="73D160B0">
      <w:pPr>
        <w:spacing w:after="200" w:line="400" w:lineRule="atLeast"/>
      </w:pPr>
      <w:r>
        <w:fldChar w:fldCharType="begin"/>
      </w:r>
      <w:r>
        <w:instrText xml:space="preserve"> HYPERLINK "https://theudlapproach.com/blog/udl-in-15-minutes-with-ben-kelly-the-follow-up/" \h </w:instrText>
      </w:r>
      <w:r>
        <w:fldChar w:fldCharType="separate"/>
      </w:r>
      <w:r>
        <w:rPr>
          <w:rStyle w:val="13"/>
          <w:color w:val="0563C1"/>
        </w:rPr>
        <w:t>[366,486]. Empowering through investigation</w:t>
      </w:r>
      <w:r>
        <w:rPr>
          <w:rStyle w:val="13"/>
          <w:color w:val="0563C1"/>
        </w:rPr>
        <w:fldChar w:fldCharType="end"/>
      </w:r>
    </w:p>
    <w:p w14:paraId="3EE723E4">
      <w:pPr>
        <w:spacing w:after="200" w:line="400" w:lineRule="atLeast"/>
      </w:pPr>
      <w:r>
        <w:fldChar w:fldCharType="begin"/>
      </w:r>
      <w:r>
        <w:instrText xml:space="preserve"> HYPERLINK "https://uwcscholar.uwc.ac.za/bitstreams/cc8993e4-75f4-4e7f-8122-4e99243c6dc5/download" \h </w:instrText>
      </w:r>
      <w:r>
        <w:fldChar w:fldCharType="separate"/>
      </w:r>
      <w:r>
        <w:rPr>
          <w:rStyle w:val="13"/>
          <w:color w:val="0563C1"/>
        </w:rPr>
        <w:t>[367,370,484]. AN INVESTIGATION INTO ENGLISH HOME LANGUAGE TEACHERS' USE OF THE ENGLISH HOME LANGUAGE TEXTBOOK IN GRADE 11</w:t>
      </w:r>
      <w:r>
        <w:rPr>
          <w:rStyle w:val="13"/>
          <w:color w:val="0563C1"/>
        </w:rPr>
        <w:fldChar w:fldCharType="end"/>
      </w:r>
    </w:p>
    <w:p w14:paraId="7BD36606">
      <w:pPr>
        <w:spacing w:after="200" w:line="400" w:lineRule="atLeast"/>
      </w:pPr>
      <w:r>
        <w:fldChar w:fldCharType="begin"/>
      </w:r>
      <w:r>
        <w:instrText xml:space="preserve"> HYPERLINK "http://repository.ou.ac.lk/bitstream/handle/94ousl/1493/Article_2_Wijesekera16_26.pdf?sequence=1" \h </w:instrText>
      </w:r>
      <w:r>
        <w:fldChar w:fldCharType="separate"/>
      </w:r>
      <w:r>
        <w:rPr>
          <w:rStyle w:val="13"/>
          <w:color w:val="0563C1"/>
        </w:rPr>
        <w:t>[368,371,373,485]. Dreams Deferred: English Language Teaching in Sri Lanka.</w:t>
      </w:r>
      <w:r>
        <w:rPr>
          <w:rStyle w:val="13"/>
          <w:color w:val="0563C1"/>
        </w:rPr>
        <w:fldChar w:fldCharType="end"/>
      </w:r>
    </w:p>
    <w:p w14:paraId="241AA9D3">
      <w:pPr>
        <w:spacing w:after="200" w:line="400" w:lineRule="atLeast"/>
      </w:pPr>
      <w:r>
        <w:fldChar w:fldCharType="begin"/>
      </w:r>
      <w:r>
        <w:instrText xml:space="preserve"> HYPERLINK "https://www.ecml.at/Portals/1/5MTP/ARC/workshop-template/English%20final/00_ARC%20workshop%20template%20EN%20rev.pdf?ver=2019-09-04-135632-837" \h </w:instrText>
      </w:r>
      <w:r>
        <w:fldChar w:fldCharType="separate"/>
      </w:r>
      <w:r>
        <w:rPr>
          <w:rStyle w:val="13"/>
          <w:color w:val="0563C1"/>
        </w:rPr>
        <w:t>[369,372,487]. Exploring action research Ideas for a workshop for language teachers</w:t>
      </w:r>
      <w:r>
        <w:rPr>
          <w:rStyle w:val="13"/>
          <w:color w:val="0563C1"/>
        </w:rPr>
        <w:fldChar w:fldCharType="end"/>
      </w:r>
    </w:p>
    <w:p w14:paraId="02A93C37">
      <w:pPr>
        <w:spacing w:after="200" w:line="400" w:lineRule="atLeast"/>
      </w:pPr>
      <w:r>
        <w:fldChar w:fldCharType="begin"/>
      </w:r>
      <w:r>
        <w:instrText xml:space="preserve"> HYPERLINK "https://www.isres.org/books/Current%20Studies%20in%20Foreign%20Language%20Education%20(1)_17-10-2023.pdf" \h </w:instrText>
      </w:r>
      <w:r>
        <w:fldChar w:fldCharType="separate"/>
      </w:r>
      <w:r>
        <w:rPr>
          <w:rStyle w:val="13"/>
          <w:color w:val="0563C1"/>
        </w:rPr>
        <w:t>[374]. CURRENT STUDIES IN FOREIGN LANGUAGE EDUCATION</w:t>
      </w:r>
      <w:r>
        <w:rPr>
          <w:rStyle w:val="13"/>
          <w:color w:val="0563C1"/>
        </w:rPr>
        <w:fldChar w:fldCharType="end"/>
      </w:r>
    </w:p>
    <w:p w14:paraId="08D7CFBD">
      <w:pPr>
        <w:spacing w:after="200" w:line="400" w:lineRule="atLeast"/>
      </w:pPr>
      <w:r>
        <w:fldChar w:fldCharType="begin"/>
      </w:r>
      <w:r>
        <w:instrText xml:space="preserve"> HYPERLINK "https://www.fhnw.ch/de/studium/paedagogik/veranstaltungsverzeichnis-evv/media/hs23-ph-sekundarstufe-1-master-integriert-fhnw.pdf" \h </w:instrText>
      </w:r>
      <w:r>
        <w:fldChar w:fldCharType="separate"/>
      </w:r>
      <w:r>
        <w:rPr>
          <w:rStyle w:val="13"/>
          <w:color w:val="0563C1"/>
        </w:rPr>
        <w:t>[375]. DigiLearn4Students</w:t>
      </w:r>
      <w:r>
        <w:rPr>
          <w:rStyle w:val="13"/>
          <w:color w:val="0563C1"/>
        </w:rPr>
        <w:fldChar w:fldCharType="end"/>
      </w:r>
    </w:p>
    <w:p w14:paraId="71487C72">
      <w:pPr>
        <w:spacing w:after="200" w:line="400" w:lineRule="atLeast"/>
      </w:pPr>
      <w:r>
        <w:fldChar w:fldCharType="begin"/>
      </w:r>
      <w:r>
        <w:instrText xml:space="preserve"> HYPERLINK "https://www.tirfonline.org/wp-content/uploads/2013/06/TIRF_AnnotatedBibliography_ResearchMethods_2June2013.docx" \h </w:instrText>
      </w:r>
      <w:r>
        <w:fldChar w:fldCharType="separate"/>
      </w:r>
      <w:r>
        <w:rPr>
          <w:rStyle w:val="13"/>
          <w:color w:val="0563C1"/>
        </w:rPr>
        <w:t>[376,377]. Annotated Bibliography on Language Classroom Research, Teacher Research, and Research Methodology</w:t>
      </w:r>
      <w:r>
        <w:rPr>
          <w:rStyle w:val="13"/>
          <w:color w:val="0563C1"/>
        </w:rPr>
        <w:fldChar w:fldCharType="end"/>
      </w:r>
    </w:p>
    <w:p w14:paraId="7D9AC6D8">
      <w:pPr>
        <w:spacing w:after="200" w:line="400" w:lineRule="atLeast"/>
      </w:pPr>
      <w:r>
        <w:fldChar w:fldCharType="begin"/>
      </w:r>
      <w:r>
        <w:instrText xml:space="preserve"> HYPERLINK "https://www.actionresearch.net/writings/preserve.shtml" \h </w:instrText>
      </w:r>
      <w:r>
        <w:fldChar w:fldCharType="separate"/>
      </w:r>
      <w:r>
        <w:rPr>
          <w:rStyle w:val="13"/>
          <w:color w:val="0563C1"/>
        </w:rPr>
        <w:t>[378]. The Action Research Guide for Novice Teachers</w:t>
      </w:r>
      <w:r>
        <w:rPr>
          <w:rStyle w:val="13"/>
          <w:color w:val="0563C1"/>
        </w:rPr>
        <w:fldChar w:fldCharType="end"/>
      </w:r>
    </w:p>
    <w:p w14:paraId="5E995B1E">
      <w:pPr>
        <w:spacing w:after="200" w:line="400" w:lineRule="atLeast"/>
      </w:pPr>
      <w:r>
        <w:fldChar w:fldCharType="begin"/>
      </w:r>
      <w:r>
        <w:instrText xml:space="preserve"> HYPERLINK "https://ro.ecu.edu.au/cgi/viewcontent.cgi?article=6608&amp;context=ajte" \h </w:instrText>
      </w:r>
      <w:r>
        <w:fldChar w:fldCharType="separate"/>
      </w:r>
      <w:r>
        <w:rPr>
          <w:rStyle w:val="13"/>
          <w:color w:val="0563C1"/>
        </w:rPr>
        <w:t>[379]. A Qualitative Exploration of Changes in English Language Teachers' Perceptions of Their Agency Through Engaging in Action Research</w:t>
      </w:r>
      <w:r>
        <w:rPr>
          <w:rStyle w:val="13"/>
          <w:color w:val="0563C1"/>
        </w:rPr>
        <w:fldChar w:fldCharType="end"/>
      </w:r>
    </w:p>
    <w:p w14:paraId="633C1F1C">
      <w:pPr>
        <w:spacing w:after="200" w:line="400" w:lineRule="atLeast"/>
      </w:pPr>
      <w:r>
        <w:fldChar w:fldCharType="begin"/>
      </w:r>
      <w:r>
        <w:instrText xml:space="preserve"> HYPERLINK "https://revistascientificas.una.py/index.php/nemityra/article/download/2471/2285" \h </w:instrText>
      </w:r>
      <w:r>
        <w:fldChar w:fldCharType="separate"/>
      </w:r>
      <w:r>
        <w:rPr>
          <w:rStyle w:val="13"/>
          <w:color w:val="0563C1"/>
        </w:rPr>
        <w:t>[380,381,391,393,394,463]. Uso de tecnologias digitais no ensino de língua inglesa: um meio de empoderamento discente</w:t>
      </w:r>
      <w:r>
        <w:rPr>
          <w:rStyle w:val="13"/>
          <w:color w:val="0563C1"/>
        </w:rPr>
        <w:fldChar w:fldCharType="end"/>
      </w:r>
    </w:p>
    <w:p w14:paraId="02C19BA1">
      <w:pPr>
        <w:spacing w:after="200" w:line="400" w:lineRule="atLeast"/>
      </w:pPr>
      <w:r>
        <w:fldChar w:fldCharType="begin"/>
      </w:r>
      <w:r>
        <w:instrText xml:space="preserve"> HYPERLINK "https://ojspanel.undikma.ac.id/index.php/jollt/article/download/14975/8904" \h </w:instrText>
      </w:r>
      <w:r>
        <w:fldChar w:fldCharType="separate"/>
      </w:r>
      <w:r>
        <w:rPr>
          <w:rStyle w:val="13"/>
          <w:color w:val="0563C1"/>
        </w:rPr>
        <w:t>[382]. AN EMPIRICAL INVESTIGATION OF EFL TEACHERS' DIGITAL COMPETENCES AND ITS PEDAGOGICAL APPLICATION</w:t>
      </w:r>
      <w:r>
        <w:rPr>
          <w:rStyle w:val="13"/>
          <w:color w:val="0563C1"/>
        </w:rPr>
        <w:fldChar w:fldCharType="end"/>
      </w:r>
    </w:p>
    <w:p w14:paraId="6DEA96EC">
      <w:pPr>
        <w:spacing w:after="200" w:line="400" w:lineRule="atLeast"/>
      </w:pPr>
      <w:r>
        <w:fldChar w:fldCharType="begin"/>
      </w:r>
      <w:r>
        <w:instrText xml:space="preserve"> HYPERLINK "https://pal-ea.com/ojs/index.php/edu/article/download/102/143/592" \h </w:instrText>
      </w:r>
      <w:r>
        <w:fldChar w:fldCharType="separate"/>
      </w:r>
      <w:r>
        <w:rPr>
          <w:rStyle w:val="13"/>
          <w:color w:val="0563C1"/>
        </w:rPr>
        <w:t>[383]. Digital empowerment and the use of electronic platform and its impact on learning and teaching</w:t>
      </w:r>
      <w:r>
        <w:rPr>
          <w:rStyle w:val="13"/>
          <w:color w:val="0563C1"/>
        </w:rPr>
        <w:fldChar w:fldCharType="end"/>
      </w:r>
    </w:p>
    <w:p w14:paraId="627E24E9">
      <w:pPr>
        <w:spacing w:after="200" w:line="400" w:lineRule="atLeast"/>
      </w:pPr>
      <w:r>
        <w:fldChar w:fldCharType="begin"/>
      </w:r>
      <w:r>
        <w:instrText xml:space="preserve"> HYPERLINK "https://www.kutestkids.com/blog/effective-learning-strategies" \h </w:instrText>
      </w:r>
      <w:r>
        <w:fldChar w:fldCharType="separate"/>
      </w:r>
      <w:r>
        <w:rPr>
          <w:rStyle w:val="13"/>
          <w:color w:val="0563C1"/>
        </w:rPr>
        <w:t>[384,459]. Effective Learning Strategies</w:t>
      </w:r>
      <w:r>
        <w:rPr>
          <w:rStyle w:val="13"/>
          <w:color w:val="0563C1"/>
        </w:rPr>
        <w:fldChar w:fldCharType="end"/>
      </w:r>
    </w:p>
    <w:p w14:paraId="1A28CB81">
      <w:pPr>
        <w:spacing w:after="200" w:line="400" w:lineRule="atLeast"/>
      </w:pPr>
      <w:r>
        <w:fldChar w:fldCharType="begin"/>
      </w:r>
      <w:r>
        <w:instrText xml:space="preserve"> HYPERLINK "http://irep.iium.edu.my/124300/7/124300_From%20apps%20to%20AI_how%20digital%20tools%20are%20reshaping.pdf" \h </w:instrText>
      </w:r>
      <w:r>
        <w:fldChar w:fldCharType="separate"/>
      </w:r>
      <w:r>
        <w:rPr>
          <w:rStyle w:val="13"/>
          <w:color w:val="0563C1"/>
        </w:rPr>
        <w:t>[385,460]. FROM APPS TO AI: HOW DIGITAL TOOLS ARE RESHAPING LANGUAGE INSTRUCTION IN PRIMARY SCHOOLS</w:t>
      </w:r>
      <w:r>
        <w:rPr>
          <w:rStyle w:val="13"/>
          <w:color w:val="0563C1"/>
        </w:rPr>
        <w:fldChar w:fldCharType="end"/>
      </w:r>
    </w:p>
    <w:p w14:paraId="75A1CD99">
      <w:pPr>
        <w:spacing w:after="200" w:line="400" w:lineRule="atLeast"/>
      </w:pPr>
      <w:r>
        <w:fldChar w:fldCharType="begin"/>
      </w:r>
      <w:r>
        <w:instrText xml:space="preserve"> HYPERLINK "https://elar.uspu.ru/bitstream/ru-uspu/48898/1/konf000421.pdf" \h </w:instrText>
      </w:r>
      <w:r>
        <w:fldChar w:fldCharType="separate"/>
      </w:r>
      <w:r>
        <w:rPr>
          <w:rStyle w:val="13"/>
          <w:color w:val="0563C1"/>
        </w:rPr>
        <w:t>[386]. МИР, ОТКРЫТЫЙ ДЕТСТВУ</w:t>
      </w:r>
      <w:r>
        <w:rPr>
          <w:rStyle w:val="13"/>
          <w:color w:val="0563C1"/>
        </w:rPr>
        <w:fldChar w:fldCharType="end"/>
      </w:r>
    </w:p>
    <w:p w14:paraId="32CE35F9">
      <w:pPr>
        <w:spacing w:after="200" w:line="400" w:lineRule="atLeast"/>
      </w:pPr>
      <w:r>
        <w:fldChar w:fldCharType="begin"/>
      </w:r>
      <w:r>
        <w:instrText xml:space="preserve"> HYPERLINK "https://jurnal.umsu.ac.id/index.php/insis/article/download/22975/pdf" \h </w:instrText>
      </w:r>
      <w:r>
        <w:fldChar w:fldCharType="separate"/>
      </w:r>
      <w:r>
        <w:rPr>
          <w:rStyle w:val="13"/>
          <w:color w:val="0563C1"/>
        </w:rPr>
        <w:t>[388,395,493]. TEACHERS' PERCEPTIONS TOWARD DIGITAL MEDIA INTEGRATION IN PRIMARY-LEVEL ENGLISH LANGUAGE INSTRUCTION: A CASE STUDY OF ELEMENTARY SCHOOLS IN DELI SERDANG</w:t>
      </w:r>
      <w:r>
        <w:rPr>
          <w:rStyle w:val="13"/>
          <w:color w:val="0563C1"/>
        </w:rPr>
        <w:fldChar w:fldCharType="end"/>
      </w:r>
    </w:p>
    <w:p w14:paraId="79CE2E66">
      <w:pPr>
        <w:spacing w:after="200" w:line="400" w:lineRule="atLeast"/>
      </w:pPr>
      <w:r>
        <w:fldChar w:fldCharType="begin"/>
      </w:r>
      <w:r>
        <w:instrText xml:space="preserve"> HYPERLINK "https://www.idreameducation.org/blog/holistic-development/" \h </w:instrText>
      </w:r>
      <w:r>
        <w:fldChar w:fldCharType="separate"/>
      </w:r>
      <w:r>
        <w:rPr>
          <w:rStyle w:val="13"/>
          <w:color w:val="0563C1"/>
        </w:rPr>
        <w:t>[389,390,461]. Holistic Development In Schools – How Can Digital Education Help</w:t>
      </w:r>
      <w:r>
        <w:rPr>
          <w:rStyle w:val="13"/>
          <w:color w:val="0563C1"/>
        </w:rPr>
        <w:fldChar w:fldCharType="end"/>
      </w:r>
    </w:p>
    <w:p w14:paraId="15358E55">
      <w:pPr>
        <w:spacing w:after="200" w:line="400" w:lineRule="atLeast"/>
      </w:pPr>
      <w:r>
        <w:fldChar w:fldCharType="begin"/>
      </w:r>
      <w:r>
        <w:instrText xml:space="preserve"> HYPERLINK "https://joecy.org/index.php/joecy/article/download/1227/929/4353" \h </w:instrText>
      </w:r>
      <w:r>
        <w:fldChar w:fldCharType="separate"/>
      </w:r>
      <w:r>
        <w:rPr>
          <w:rStyle w:val="13"/>
          <w:color w:val="0563C1"/>
        </w:rPr>
        <w:t>[392,464]. Leveraging Digital Literacy for Student Advancement in Elementary Education: From Access to Empowerment</w:t>
      </w:r>
      <w:r>
        <w:rPr>
          <w:rStyle w:val="13"/>
          <w:color w:val="0563C1"/>
        </w:rPr>
        <w:fldChar w:fldCharType="end"/>
      </w:r>
    </w:p>
    <w:p w14:paraId="1AF7EEEA">
      <w:pPr>
        <w:spacing w:after="400" w:line="400" w:lineRule="atLeast"/>
      </w:pPr>
      <w:r>
        <w:rPr>
          <w:i/>
        </w:rPr>
        <w:t>以下来源未被直接引用</w:t>
      </w:r>
    </w:p>
    <w:p w14:paraId="7ABFEDDE">
      <w:pPr>
        <w:spacing w:after="200" w:line="400" w:lineRule="atLeast"/>
      </w:pPr>
      <w:r>
        <w:fldChar w:fldCharType="begin"/>
      </w:r>
      <w:r>
        <w:instrText xml:space="preserve"> HYPERLINK "https://www.hurights.or.jp/archives/pdf/asia-s-ed/v07/15Holism.pdf" \h </w:instrText>
      </w:r>
      <w:r>
        <w:fldChar w:fldCharType="separate"/>
      </w:r>
      <w:r>
        <w:rPr>
          <w:rStyle w:val="13"/>
          <w:color w:val="0563C1"/>
        </w:rPr>
        <w:t>Holism, Dialogue, and Critical Empowerment: A Pedagogy for Peace*</w:t>
      </w:r>
      <w:r>
        <w:rPr>
          <w:rStyle w:val="13"/>
          <w:color w:val="0563C1"/>
        </w:rPr>
        <w:fldChar w:fldCharType="end"/>
      </w:r>
    </w:p>
    <w:p w14:paraId="3D19D6C8">
      <w:pPr>
        <w:spacing w:after="200" w:line="400" w:lineRule="atLeast"/>
      </w:pPr>
      <w:r>
        <w:fldChar w:fldCharType="begin"/>
      </w:r>
      <w:r>
        <w:instrText xml:space="preserve"> HYPERLINK "https://dietkarvetinagar.weebly.com/uploads/1/3/8/3/13831011/iv_english_d.el.ed._2nd_textbook_compressed.pdf" \h </w:instrText>
      </w:r>
      <w:r>
        <w:fldChar w:fldCharType="separate"/>
      </w:r>
      <w:r>
        <w:rPr>
          <w:rStyle w:val="13"/>
          <w:color w:val="0563C1"/>
        </w:rPr>
        <w:t>Diploma in Elementary Education (D. El. Ed.) [According to the Latest Syllabus with effect from 2015-17 Batch onwards] SECOND YEAR Paper – 4 PEDAGOGY OF ENGLISH AT PRIMARY LEVEL</w:t>
      </w:r>
      <w:r>
        <w:rPr>
          <w:rStyle w:val="13"/>
          <w:color w:val="0563C1"/>
        </w:rPr>
        <w:fldChar w:fldCharType="end"/>
      </w:r>
    </w:p>
    <w:p w14:paraId="458B94CB">
      <w:pPr>
        <w:spacing w:after="200" w:line="400" w:lineRule="atLeast"/>
      </w:pPr>
      <w:r>
        <w:fldChar w:fldCharType="begin"/>
      </w:r>
      <w:r>
        <w:instrText xml:space="preserve"> HYPERLINK "https://dspace.uni.lodz.pl/bitstream/handle/11089/32275/Parr-Modrzejewska_Teaching.pdf?sequence=1&amp;isAllowed=y" \h </w:instrText>
      </w:r>
      <w:r>
        <w:fldChar w:fldCharType="separate"/>
      </w:r>
      <w:r>
        <w:rPr>
          <w:rStyle w:val="13"/>
          <w:color w:val="0563C1"/>
        </w:rPr>
        <w:t>Teaching English through integrated education in lower primary school Linguistic behaviour and executive control</w:t>
      </w:r>
      <w:r>
        <w:rPr>
          <w:rStyle w:val="13"/>
          <w:color w:val="0563C1"/>
        </w:rPr>
        <w:fldChar w:fldCharType="end"/>
      </w:r>
    </w:p>
    <w:p w14:paraId="5C9AD9A5">
      <w:pPr>
        <w:spacing w:after="200" w:line="400" w:lineRule="atLeast"/>
      </w:pPr>
      <w:r>
        <w:fldChar w:fldCharType="begin"/>
      </w:r>
      <w:r>
        <w:instrText xml:space="preserve"> HYPERLINK "https://journals.umz.ac.ir/article_3715_2c71a54d1d1871654bdb9fea992662e8.pdf" \h </w:instrText>
      </w:r>
      <w:r>
        <w:fldChar w:fldCharType="separate"/>
      </w:r>
      <w:r>
        <w:rPr>
          <w:rStyle w:val="13"/>
          <w:color w:val="0563C1"/>
        </w:rPr>
        <w:t>Phonics vs. Whole Language in Teaching EFL to Young Learners: A Micro-Ethnographic Study</w:t>
      </w:r>
      <w:r>
        <w:rPr>
          <w:rStyle w:val="13"/>
          <w:color w:val="0563C1"/>
        </w:rPr>
        <w:fldChar w:fldCharType="end"/>
      </w:r>
    </w:p>
    <w:p w14:paraId="0171386C">
      <w:pPr>
        <w:spacing w:after="200" w:line="400" w:lineRule="atLeast"/>
      </w:pPr>
      <w:r>
        <w:fldChar w:fldCharType="begin"/>
      </w:r>
      <w:r>
        <w:instrText xml:space="preserve"> HYPERLINK "https://ec.msvu.ca/bitstreams/3365ac01-7e58-409b-896a-72575fa630ca/download" \h </w:instrText>
      </w:r>
      <w:r>
        <w:fldChar w:fldCharType="separate"/>
      </w:r>
      <w:r>
        <w:rPr>
          <w:rStyle w:val="13"/>
          <w:color w:val="0563C1"/>
        </w:rPr>
        <w:t>SOCIAL-EMOTIONAL LEARNING: WHERE IS THE EVIDENCE FOR ENGLISH AS AN ADDITIONAL LANGUAGE LEARNERS?</w:t>
      </w:r>
      <w:r>
        <w:rPr>
          <w:rStyle w:val="13"/>
          <w:color w:val="0563C1"/>
        </w:rPr>
        <w:fldChar w:fldCharType="end"/>
      </w:r>
    </w:p>
    <w:p w14:paraId="36C8EC45">
      <w:pPr>
        <w:spacing w:after="200" w:line="400" w:lineRule="atLeast"/>
      </w:pPr>
      <w:r>
        <w:fldChar w:fldCharType="begin"/>
      </w:r>
      <w:r>
        <w:instrText xml:space="preserve"> HYPERLINK "https://ejournal.iainmadura.ac.id/index.php/panyonara/article/view/14936" \h </w:instrText>
      </w:r>
      <w:r>
        <w:fldChar w:fldCharType="separate"/>
      </w:r>
      <w:r>
        <w:rPr>
          <w:rStyle w:val="13"/>
          <w:color w:val="0563C1"/>
        </w:rPr>
        <w:t>Empowering Language Learners: Unleashing the Potential of The Feynman Technique in English Language Acquisition</w:t>
      </w:r>
      <w:r>
        <w:rPr>
          <w:rStyle w:val="13"/>
          <w:color w:val="0563C1"/>
        </w:rPr>
        <w:fldChar w:fldCharType="end"/>
      </w:r>
    </w:p>
    <w:p w14:paraId="41D58B6D">
      <w:pPr>
        <w:spacing w:after="200" w:line="400" w:lineRule="atLeast"/>
      </w:pPr>
      <w:r>
        <w:fldChar w:fldCharType="begin"/>
      </w:r>
      <w:r>
        <w:instrText xml:space="preserve"> HYPERLINK "https://ijirt.org/publishedpaper/IJIRT171132_PAPER.pdf" \h </w:instrText>
      </w:r>
      <w:r>
        <w:fldChar w:fldCharType="separate"/>
      </w:r>
      <w:r>
        <w:rPr>
          <w:rStyle w:val="13"/>
          <w:color w:val="0563C1"/>
        </w:rPr>
        <w:t>Psychological Dimensions of Language Learning: Empowering Students Through English</w:t>
      </w:r>
      <w:r>
        <w:rPr>
          <w:rStyle w:val="13"/>
          <w:color w:val="0563C1"/>
        </w:rPr>
        <w:fldChar w:fldCharType="end"/>
      </w:r>
    </w:p>
    <w:p w14:paraId="345769D2">
      <w:pPr>
        <w:spacing w:after="200" w:line="400" w:lineRule="atLeast"/>
      </w:pPr>
      <w:r>
        <w:fldChar w:fldCharType="begin"/>
      </w:r>
      <w:r>
        <w:instrText xml:space="preserve"> HYPERLINK "https://e-journal.hamzanwadi.ac.id/index.php/veles/article/view/24811?articlesBySimilarityPage=25" \h </w:instrText>
      </w:r>
      <w:r>
        <w:fldChar w:fldCharType="separate"/>
      </w:r>
      <w:r>
        <w:rPr>
          <w:rStyle w:val="13"/>
          <w:color w:val="0563C1"/>
        </w:rPr>
        <w:t>Investigating Smartphone Empowerment for Self-Regulated Learning in English Language Acquisition: A Descriptive Study</w:t>
      </w:r>
      <w:r>
        <w:rPr>
          <w:rStyle w:val="13"/>
          <w:color w:val="0563C1"/>
        </w:rPr>
        <w:fldChar w:fldCharType="end"/>
      </w:r>
    </w:p>
    <w:p w14:paraId="099EC3E2">
      <w:pPr>
        <w:spacing w:after="200" w:line="400" w:lineRule="atLeast"/>
      </w:pPr>
      <w:r>
        <w:fldChar w:fldCharType="begin"/>
      </w:r>
      <w:r>
        <w:instrText xml:space="preserve"> HYPERLINK "https://www.academia.edu/41848674/THE_HOLISTIC_APPROACH_TO_TEACHING_ENGLISH_AS_A_FOREIGN_LANGUAGE" \h </w:instrText>
      </w:r>
      <w:r>
        <w:fldChar w:fldCharType="separate"/>
      </w:r>
      <w:r>
        <w:rPr>
          <w:rStyle w:val="13"/>
          <w:color w:val="0563C1"/>
        </w:rPr>
        <w:t>THE HOLISTIC APPROACH TO TEACHING ENGLISH AS A FOREIGN LANGUAGE</w:t>
      </w:r>
      <w:r>
        <w:rPr>
          <w:rStyle w:val="13"/>
          <w:color w:val="0563C1"/>
        </w:rPr>
        <w:fldChar w:fldCharType="end"/>
      </w:r>
    </w:p>
    <w:p w14:paraId="78CD37CB">
      <w:pPr>
        <w:spacing w:after="200" w:line="400" w:lineRule="atLeast"/>
      </w:pPr>
      <w:r>
        <w:fldChar w:fldCharType="begin"/>
      </w:r>
      <w:r>
        <w:instrText xml:space="preserve"> HYPERLINK "https://worksheetsbag.com/class-11-english-sample-paper/" \h </w:instrText>
      </w:r>
      <w:r>
        <w:fldChar w:fldCharType="separate"/>
      </w:r>
      <w:r>
        <w:rPr>
          <w:rStyle w:val="13"/>
          <w:color w:val="0563C1"/>
        </w:rPr>
        <w:t>Class 11 English Sample Paper</w:t>
      </w:r>
      <w:r>
        <w:rPr>
          <w:rStyle w:val="13"/>
          <w:color w:val="0563C1"/>
        </w:rPr>
        <w:fldChar w:fldCharType="end"/>
      </w:r>
    </w:p>
    <w:p w14:paraId="0731FDC2">
      <w:pPr>
        <w:spacing w:after="200" w:line="400" w:lineRule="atLeast"/>
      </w:pPr>
      <w:r>
        <w:fldChar w:fldCharType="begin"/>
      </w:r>
      <w:r>
        <w:instrText xml:space="preserve"> HYPERLINK "https://etheses.iainkediri.ac.id/12417/3/932200810_bab02.pdf" \h </w:instrText>
      </w:r>
      <w:r>
        <w:fldChar w:fldCharType="separate"/>
      </w:r>
      <w:r>
        <w:rPr>
          <w:rStyle w:val="13"/>
          <w:color w:val="0563C1"/>
        </w:rPr>
        <w:t>REVIEW OF RELATED LITERATURE</w:t>
      </w:r>
      <w:r>
        <w:rPr>
          <w:rStyle w:val="13"/>
          <w:color w:val="0563C1"/>
        </w:rPr>
        <w:fldChar w:fldCharType="end"/>
      </w:r>
    </w:p>
    <w:p w14:paraId="26089A8D">
      <w:pPr>
        <w:spacing w:after="200" w:line="400" w:lineRule="atLeast"/>
      </w:pPr>
      <w:r>
        <w:fldChar w:fldCharType="begin"/>
      </w:r>
      <w:r>
        <w:instrText xml:space="preserve"> HYPERLINK "https://repo-dosen.ulm.ac.id/bitstream/handle/123456789/20321/5515_Ngdimun_2019_E_R.pdf?sequence=1" \h </w:instrText>
      </w:r>
      <w:r>
        <w:fldChar w:fldCharType="separate"/>
      </w:r>
      <w:r>
        <w:rPr>
          <w:rStyle w:val="13"/>
          <w:color w:val="0563C1"/>
        </w:rPr>
        <w:t>Empowerment of ‘English Club’ to influence Students Achievement in Speaking</w:t>
      </w:r>
      <w:r>
        <w:rPr>
          <w:rStyle w:val="13"/>
          <w:color w:val="0563C1"/>
        </w:rPr>
        <w:fldChar w:fldCharType="end"/>
      </w:r>
    </w:p>
    <w:p w14:paraId="730B5192">
      <w:pPr>
        <w:spacing w:after="200" w:line="400" w:lineRule="atLeast"/>
      </w:pPr>
      <w:r>
        <w:fldChar w:fldCharType="begin"/>
      </w:r>
      <w:r>
        <w:instrText xml:space="preserve"> HYPERLINK "https://www.eilj.com/wp-content/uploads/2013/12/5.2010u.pdf" \h </w:instrText>
      </w:r>
      <w:r>
        <w:fldChar w:fldCharType="separate"/>
      </w:r>
      <w:r>
        <w:rPr>
          <w:rStyle w:val="13"/>
          <w:color w:val="0563C1"/>
        </w:rPr>
        <w:t>The English International Language Journal Special Edition March 2010 Volume 5</w:t>
      </w:r>
      <w:r>
        <w:rPr>
          <w:rStyle w:val="13"/>
          <w:color w:val="0563C1"/>
        </w:rPr>
        <w:fldChar w:fldCharType="end"/>
      </w:r>
    </w:p>
    <w:p w14:paraId="7A7CEA07">
      <w:pPr>
        <w:spacing w:after="200" w:line="400" w:lineRule="atLeast"/>
      </w:pPr>
      <w:r>
        <w:fldChar w:fldCharType="begin"/>
      </w:r>
      <w:r>
        <w:instrText xml:space="preserve"> HYPERLINK "https://oda.oslomet.no/oda-xmlui/bitstream/handle/11250/3208393/no.oslomet%3Ainspera%3A345135461%3A69740086.pdf?sequence=1&amp;isAllowed=y" \h </w:instrText>
      </w:r>
      <w:r>
        <w:fldChar w:fldCharType="separate"/>
      </w:r>
      <w:r>
        <w:rPr>
          <w:rStyle w:val="13"/>
          <w:color w:val="0563C1"/>
        </w:rPr>
        <w:t>MASTEROPPGAVE M1GLU20H Mai 2025 Aktiv muntighet – en læringsressurs for å styrke muntlige ferdigheter i begynneropplæringen Active Orality – A Learning Resource for Strengthening Oral Skills in Early Primary Education Entreprenøriell masteroppgave i begynneropplæring 30 sp oppgave</w:t>
      </w:r>
      <w:r>
        <w:rPr>
          <w:rStyle w:val="13"/>
          <w:color w:val="0563C1"/>
        </w:rPr>
        <w:fldChar w:fldCharType="end"/>
      </w:r>
    </w:p>
    <w:p w14:paraId="36B244DD">
      <w:pPr>
        <w:spacing w:after="200" w:line="400" w:lineRule="atLeast"/>
      </w:pPr>
      <w:r>
        <w:fldChar w:fldCharType="begin"/>
      </w:r>
      <w:r>
        <w:instrText xml:space="preserve"> HYPERLINK "https://www.endfgm.eu/editor/files/2020/03/03_1.pdf" \h </w:instrText>
      </w:r>
      <w:r>
        <w:fldChar w:fldCharType="separate"/>
      </w:r>
      <w:r>
        <w:rPr>
          <w:rStyle w:val="13"/>
          <w:color w:val="0563C1"/>
        </w:rPr>
        <w:t>Empowerment and Communication</w:t>
      </w:r>
      <w:r>
        <w:rPr>
          <w:rStyle w:val="13"/>
          <w:color w:val="0563C1"/>
        </w:rPr>
        <w:fldChar w:fldCharType="end"/>
      </w:r>
    </w:p>
    <w:p w14:paraId="2FBD8824">
      <w:pPr>
        <w:spacing w:after="200" w:line="400" w:lineRule="atLeast"/>
      </w:pPr>
      <w:r>
        <w:fldChar w:fldCharType="begin"/>
      </w:r>
      <w:r>
        <w:instrText xml:space="preserve"> HYPERLINK "https://repository.tml.nul.ls/bitstream/handle/20.500.14155/1605/thesis-opportunities-matee-2019.pdf?sequence=1" \h </w:instrText>
      </w:r>
      <w:r>
        <w:fldChar w:fldCharType="separate"/>
      </w:r>
      <w:r>
        <w:rPr>
          <w:rStyle w:val="13"/>
          <w:color w:val="0563C1"/>
        </w:rPr>
        <w:t>OPPORTUNITIES AND CHALLENGES IN A PILOT IMPLEMENTATION OF INTEGRATED CURRICULUM: A CASE OF ENGLISH LANGUAGE TEACHING AND LEARNING IN LESOTHO PILOT SECONDARY SCHOOLS</w:t>
      </w:r>
      <w:r>
        <w:rPr>
          <w:rStyle w:val="13"/>
          <w:color w:val="0563C1"/>
        </w:rPr>
        <w:fldChar w:fldCharType="end"/>
      </w:r>
    </w:p>
    <w:p w14:paraId="0D6A5A31">
      <w:pPr>
        <w:spacing w:after="200" w:line="400" w:lineRule="atLeast"/>
      </w:pPr>
      <w:r>
        <w:fldChar w:fldCharType="begin"/>
      </w:r>
      <w:r>
        <w:instrText xml:space="preserve"> HYPERLINK "https://scholarworks.aub.edu.lb/bitstreams/7a3095c4-2174-4b91-84cb-1210e916021f/download" \h </w:instrText>
      </w:r>
      <w:r>
        <w:fldChar w:fldCharType="separate"/>
      </w:r>
      <w:r>
        <w:rPr>
          <w:rStyle w:val="13"/>
          <w:color w:val="0563C1"/>
        </w:rPr>
        <w:t>THE USE OF L1 IN EFL CLASSROOMS ACROSS VARIOUS MULTILINGUAL CONTEXTS: AN INTEGRATIVE SYNTHESIS OF RESEARCH</w:t>
      </w:r>
      <w:r>
        <w:rPr>
          <w:rStyle w:val="13"/>
          <w:color w:val="0563C1"/>
        </w:rPr>
        <w:fldChar w:fldCharType="end"/>
      </w:r>
    </w:p>
    <w:p w14:paraId="504F8424">
      <w:pPr>
        <w:spacing w:after="200" w:line="400" w:lineRule="atLeast"/>
      </w:pPr>
      <w:r>
        <w:fldChar w:fldCharType="begin"/>
      </w:r>
      <w:r>
        <w:instrText xml:space="preserve"> HYPERLINK "https://www.redalyc.org/pdf/2550/255020488010.pdf" \h </w:instrText>
      </w:r>
      <w:r>
        <w:fldChar w:fldCharType="separate"/>
      </w:r>
      <w:r>
        <w:rPr>
          <w:rStyle w:val="13"/>
          <w:color w:val="0563C1"/>
        </w:rPr>
        <w:t>Teacher Autonomy: A Critical Review of the Research and Concept beyond Applied Linguistics</w:t>
      </w:r>
      <w:r>
        <w:rPr>
          <w:rStyle w:val="13"/>
          <w:color w:val="0563C1"/>
        </w:rPr>
        <w:fldChar w:fldCharType="end"/>
      </w:r>
    </w:p>
    <w:p w14:paraId="228E8749">
      <w:pPr>
        <w:spacing w:after="200" w:line="400" w:lineRule="atLeast"/>
      </w:pPr>
      <w:r>
        <w:fldChar w:fldCharType="begin"/>
      </w:r>
      <w:r>
        <w:instrText xml:space="preserve"> HYPERLINK "https://iveta.global/wp-content/uploads/2021/07/IJVET-26.2-Layout1Final1.pdf#page=67" \h </w:instrText>
      </w:r>
      <w:r>
        <w:fldChar w:fldCharType="separate"/>
      </w:r>
      <w:r>
        <w:rPr>
          <w:rStyle w:val="13"/>
          <w:color w:val="0563C1"/>
        </w:rPr>
        <w:t>International Journal of Vocational Education and Training</w:t>
      </w:r>
      <w:r>
        <w:rPr>
          <w:rStyle w:val="13"/>
          <w:color w:val="0563C1"/>
        </w:rPr>
        <w:fldChar w:fldCharType="end"/>
      </w:r>
    </w:p>
    <w:p w14:paraId="5AE9861E">
      <w:pPr>
        <w:spacing w:after="200" w:line="400" w:lineRule="atLeast"/>
      </w:pPr>
      <w:r>
        <w:fldChar w:fldCharType="begin"/>
      </w:r>
      <w:r>
        <w:instrText xml:space="preserve"> HYPERLINK "https://elar.uspu.ru/bitstream/ru-uspu/37657/1/edscience_2021_07_008.pdf" \h </w:instrText>
      </w:r>
      <w:r>
        <w:fldChar w:fldCharType="separate"/>
      </w:r>
      <w:r>
        <w:rPr>
          <w:rStyle w:val="13"/>
          <w:color w:val="0563C1"/>
        </w:rPr>
        <w:t>E-LEARNING IN ELEMENTARY SCHOOLS: EDUCATIONAL SYSTEM CHANGE DURING COVID-19 PANDEMIC</w:t>
      </w:r>
      <w:r>
        <w:rPr>
          <w:rStyle w:val="13"/>
          <w:color w:val="0563C1"/>
        </w:rPr>
        <w:fldChar w:fldCharType="end"/>
      </w:r>
    </w:p>
    <w:p w14:paraId="7F34C19D">
      <w:pPr>
        <w:spacing w:after="200" w:line="400" w:lineRule="atLeast"/>
      </w:pPr>
      <w:r>
        <w:fldChar w:fldCharType="begin"/>
      </w:r>
      <w:r>
        <w:instrText xml:space="preserve"> HYPERLINK "https://www.scirp.org/journal/paperinformation?paperid=142309" \h </w:instrText>
      </w:r>
      <w:r>
        <w:fldChar w:fldCharType="separate"/>
      </w:r>
      <w:r>
        <w:rPr>
          <w:rStyle w:val="13"/>
          <w:color w:val="0563C1"/>
        </w:rPr>
        <w:t>Rethinking ESL Education: Integrating Holistic and Experiential Learning Models</w:t>
      </w:r>
      <w:r>
        <w:rPr>
          <w:rStyle w:val="13"/>
          <w:color w:val="0563C1"/>
        </w:rPr>
        <w:fldChar w:fldCharType="end"/>
      </w:r>
    </w:p>
    <w:p w14:paraId="1C43EF0D">
      <w:pPr>
        <w:spacing w:after="200" w:line="400" w:lineRule="atLeast"/>
      </w:pPr>
      <w:r>
        <w:fldChar w:fldCharType="begin"/>
      </w:r>
      <w:r>
        <w:instrText xml:space="preserve"> HYPERLINK "https://idee.education/en/our-model/approach/" \h </w:instrText>
      </w:r>
      <w:r>
        <w:fldChar w:fldCharType="separate"/>
      </w:r>
      <w:r>
        <w:rPr>
          <w:rStyle w:val="13"/>
          <w:color w:val="0563C1"/>
        </w:rPr>
        <w:t>A holistic educational model</w:t>
      </w:r>
      <w:r>
        <w:rPr>
          <w:rStyle w:val="13"/>
          <w:color w:val="0563C1"/>
        </w:rPr>
        <w:fldChar w:fldCharType="end"/>
      </w:r>
    </w:p>
    <w:p w14:paraId="1C85B377">
      <w:pPr>
        <w:spacing w:after="200" w:line="400" w:lineRule="atLeast"/>
      </w:pPr>
      <w:r>
        <w:fldChar w:fldCharType="begin"/>
      </w:r>
      <w:r>
        <w:instrText xml:space="preserve"> HYPERLINK "https://www.ewadirect.com/proceedings/lnep/article/view/6616" \h </w:instrText>
      </w:r>
      <w:r>
        <w:fldChar w:fldCharType="separate"/>
      </w:r>
      <w:r>
        <w:rPr>
          <w:rStyle w:val="13"/>
          <w:color w:val="0563C1"/>
        </w:rPr>
        <w:t>A Study on the Application of Picture Book Teaching in Elementary School English Teaching</w:t>
      </w:r>
      <w:r>
        <w:rPr>
          <w:rStyle w:val="13"/>
          <w:color w:val="0563C1"/>
        </w:rPr>
        <w:fldChar w:fldCharType="end"/>
      </w:r>
    </w:p>
    <w:p w14:paraId="35E1FB35">
      <w:pPr>
        <w:spacing w:after="200" w:line="400" w:lineRule="atLeast"/>
      </w:pPr>
      <w:r>
        <w:fldChar w:fldCharType="begin"/>
      </w:r>
      <w:r>
        <w:instrText xml:space="preserve"> HYPERLINK "https://dicames.online/jspui/bitstream/20.500.12177/11886/1/FSE_THESE_BC_24_%200004.PDF" \h </w:instrText>
      </w:r>
      <w:r>
        <w:fldChar w:fldCharType="separate"/>
      </w:r>
      <w:r>
        <w:rPr>
          <w:rStyle w:val="13"/>
          <w:color w:val="0563C1"/>
        </w:rPr>
        <w:t>ASSESSMENT MODELS AND EFFECTIVE IMPLEMENTATION OF COMPETENCY-BASED ASSESSMENT IN THE PRIMARY SCHOOLS IN THE EAST REGION OF CAMEROON: TOWARDS A HOLISTIC SUMMATIVE EVALUATION MODEL</w:t>
      </w:r>
      <w:r>
        <w:rPr>
          <w:rStyle w:val="13"/>
          <w:color w:val="0563C1"/>
        </w:rPr>
        <w:fldChar w:fldCharType="end"/>
      </w:r>
    </w:p>
    <w:p w14:paraId="06A9CB61">
      <w:pPr>
        <w:spacing w:after="200" w:line="400" w:lineRule="atLeast"/>
      </w:pPr>
      <w:r>
        <w:fldChar w:fldCharType="begin"/>
      </w:r>
      <w:r>
        <w:instrText xml:space="preserve"> HYPERLINK "https://repository.unad.edu.co/bitstream/handle/10596/36734/marodriguezto.pdf?sequence=3" \h </w:instrText>
      </w:r>
      <w:r>
        <w:fldChar w:fldCharType="separate"/>
      </w:r>
      <w:r>
        <w:rPr>
          <w:rStyle w:val="13"/>
          <w:color w:val="0563C1"/>
        </w:rPr>
        <w:t>THE COGNITIVE PROCESS OF ELEMENTARY SCHOOL STUDENTS WHEN LEARNING ENGLISH AS A FOREIGN LANGUAGE</w:t>
      </w:r>
      <w:r>
        <w:rPr>
          <w:rStyle w:val="13"/>
          <w:color w:val="0563C1"/>
        </w:rPr>
        <w:fldChar w:fldCharType="end"/>
      </w:r>
    </w:p>
    <w:p w14:paraId="1A76617B">
      <w:pPr>
        <w:spacing w:after="200" w:line="400" w:lineRule="atLeast"/>
      </w:pPr>
      <w:r>
        <w:fldChar w:fldCharType="begin"/>
      </w:r>
      <w:r>
        <w:instrText xml:space="preserve"> HYPERLINK "https://www.peichunpublic.moe.edu.sg/our-departments/English/" \h </w:instrText>
      </w:r>
      <w:r>
        <w:fldChar w:fldCharType="separate"/>
      </w:r>
      <w:r>
        <w:rPr>
          <w:rStyle w:val="13"/>
          <w:color w:val="0563C1"/>
        </w:rPr>
        <w:t>英文 English</w:t>
      </w:r>
      <w:r>
        <w:rPr>
          <w:rStyle w:val="13"/>
          <w:color w:val="0563C1"/>
        </w:rPr>
        <w:fldChar w:fldCharType="end"/>
      </w:r>
    </w:p>
    <w:p w14:paraId="036C200A">
      <w:pPr>
        <w:spacing w:after="200" w:line="400" w:lineRule="atLeast"/>
      </w:pPr>
      <w:r>
        <w:fldChar w:fldCharType="begin"/>
      </w:r>
      <w:r>
        <w:instrText xml:space="preserve"> HYPERLINK "https://e-journal.usd.ac.id/index.php/IJELS/article/view/337" \h </w:instrText>
      </w:r>
      <w:r>
        <w:fldChar w:fldCharType="separate"/>
      </w:r>
      <w:r>
        <w:rPr>
          <w:rStyle w:val="13"/>
          <w:color w:val="0563C1"/>
        </w:rPr>
        <w:t>A Holistic Model of English Lesson-Unit Assessment for Junior High School Students</w:t>
      </w:r>
      <w:r>
        <w:rPr>
          <w:rStyle w:val="13"/>
          <w:color w:val="0563C1"/>
        </w:rPr>
        <w:fldChar w:fldCharType="end"/>
      </w:r>
    </w:p>
    <w:p w14:paraId="72F6076A">
      <w:pPr>
        <w:spacing w:after="200" w:line="400" w:lineRule="atLeast"/>
      </w:pPr>
      <w:r>
        <w:fldChar w:fldCharType="begin"/>
      </w:r>
      <w:r>
        <w:instrText xml:space="preserve"> HYPERLINK "https://digitalcommons.hamline.edu/hse_cp/437/" \h </w:instrText>
      </w:r>
      <w:r>
        <w:fldChar w:fldCharType="separate"/>
      </w:r>
      <w:r>
        <w:rPr>
          <w:rStyle w:val="13"/>
          <w:color w:val="0563C1"/>
        </w:rPr>
        <w:t>Engaging Best Practices for Newcomer English Language Learners in the Mainstream Elementary Classroom</w:t>
      </w:r>
      <w:r>
        <w:rPr>
          <w:rStyle w:val="13"/>
          <w:color w:val="0563C1"/>
        </w:rPr>
        <w:fldChar w:fldCharType="end"/>
      </w:r>
    </w:p>
    <w:p w14:paraId="560BAC3E">
      <w:pPr>
        <w:spacing w:after="200" w:line="400" w:lineRule="atLeast"/>
      </w:pPr>
      <w:r>
        <w:fldChar w:fldCharType="begin"/>
      </w:r>
      <w:r>
        <w:instrText xml:space="preserve"> HYPERLINK "https://measuringupmeblog.com/category/uncategorized/" \h </w:instrText>
      </w:r>
      <w:r>
        <w:fldChar w:fldCharType="separate"/>
      </w:r>
      <w:r>
        <w:rPr>
          <w:rStyle w:val="13"/>
          <w:color w:val="0563C1"/>
        </w:rPr>
        <w:t>Ways to Empower English Language Learners</w:t>
      </w:r>
      <w:r>
        <w:rPr>
          <w:rStyle w:val="13"/>
          <w:color w:val="0563C1"/>
        </w:rPr>
        <w:fldChar w:fldCharType="end"/>
      </w:r>
    </w:p>
    <w:p w14:paraId="12FC24DD">
      <w:pPr>
        <w:spacing w:after="200" w:line="400" w:lineRule="atLeast"/>
      </w:pPr>
      <w:r>
        <w:fldChar w:fldCharType="begin"/>
      </w:r>
      <w:r>
        <w:instrText xml:space="preserve"> HYPERLINK "http://www.academypublication.com/issues2/jltr/vol09/02/jltr0902.pdf" \h </w:instrText>
      </w:r>
      <w:r>
        <w:fldChar w:fldCharType="separate"/>
      </w:r>
      <w:r>
        <w:rPr>
          <w:rStyle w:val="13"/>
          <w:color w:val="0563C1"/>
        </w:rPr>
        <w:t>English as a Tool to Prevent Bullying and Encourage Equalities: The KiVa Project</w:t>
      </w:r>
      <w:r>
        <w:rPr>
          <w:rStyle w:val="13"/>
          <w:color w:val="0563C1"/>
        </w:rPr>
        <w:fldChar w:fldCharType="end"/>
      </w:r>
    </w:p>
    <w:p w14:paraId="2EE17146">
      <w:pPr>
        <w:spacing w:after="200" w:line="400" w:lineRule="atLeast"/>
      </w:pPr>
      <w:r>
        <w:fldChar w:fldCharType="begin"/>
      </w:r>
      <w:r>
        <w:instrText xml:space="preserve"> HYPERLINK "https://www.dpublication.com/wp-content/uploads/2022/10/42-5211.pdf" \h </w:instrText>
      </w:r>
      <w:r>
        <w:fldChar w:fldCharType="separate"/>
      </w:r>
      <w:r>
        <w:rPr>
          <w:rStyle w:val="13"/>
          <w:color w:val="0563C1"/>
        </w:rPr>
        <w:t>Early Childhood Teachers' Self-Efficacy for Teaching English</w:t>
      </w:r>
      <w:r>
        <w:rPr>
          <w:rStyle w:val="13"/>
          <w:color w:val="0563C1"/>
        </w:rPr>
        <w:fldChar w:fldCharType="end"/>
      </w:r>
    </w:p>
    <w:p w14:paraId="390DA0B7">
      <w:pPr>
        <w:spacing w:after="200" w:line="400" w:lineRule="atLeast"/>
      </w:pPr>
      <w:r>
        <w:fldChar w:fldCharType="begin"/>
      </w:r>
      <w:r>
        <w:instrText xml:space="preserve"> HYPERLINK "https://www.dpublication.com/abstract-of-5th-worldte/42-5211/" \h </w:instrText>
      </w:r>
      <w:r>
        <w:fldChar w:fldCharType="separate"/>
      </w:r>
      <w:r>
        <w:rPr>
          <w:rStyle w:val="13"/>
          <w:color w:val="0563C1"/>
        </w:rPr>
        <w:t>Early Childhood Teachers’ Self-Efficacy for Teaching English</w:t>
      </w:r>
      <w:r>
        <w:rPr>
          <w:rStyle w:val="13"/>
          <w:color w:val="0563C1"/>
        </w:rPr>
        <w:fldChar w:fldCharType="end"/>
      </w:r>
    </w:p>
    <w:p w14:paraId="2DD1A129">
      <w:pPr>
        <w:spacing w:after="200" w:line="400" w:lineRule="atLeast"/>
      </w:pPr>
      <w:r>
        <w:fldChar w:fldCharType="begin"/>
      </w:r>
      <w:r>
        <w:instrText xml:space="preserve"> HYPERLINK "https://acikerisim.mersin.edu.tr/yayinaea/63f8bc244d09f63f8bc244d0a131d3db5314e4f49a971d9e2e018c2b9239320563f8bc244d0ad.pdf" \h </w:instrText>
      </w:r>
      <w:r>
        <w:fldChar w:fldCharType="separate"/>
      </w:r>
      <w:r>
        <w:rPr>
          <w:rStyle w:val="13"/>
          <w:color w:val="0563C1"/>
        </w:rPr>
        <w:t>AN EVALUATION OF THE ENGLISH CURRICULUM IMPLEMENTED AT THE 4th AND 5th GRADE PRIMARY STATE SCHOOLS: THE VIEWS OF THE TEACHERS AND THE STUDENTS</w:t>
      </w:r>
      <w:r>
        <w:rPr>
          <w:rStyle w:val="13"/>
          <w:color w:val="0563C1"/>
        </w:rPr>
        <w:fldChar w:fldCharType="end"/>
      </w:r>
    </w:p>
    <w:p w14:paraId="0DDB0496">
      <w:pPr>
        <w:spacing w:after="200" w:line="400" w:lineRule="atLeast"/>
      </w:pPr>
      <w:r>
        <w:fldChar w:fldCharType="begin"/>
      </w:r>
      <w:r>
        <w:instrText xml:space="preserve"> HYPERLINK "https://central.bac-lac.gc.ca/.item?id=MR76454&amp;op=pdf&amp;app=Library&amp;oclc_number=1019462463" \h </w:instrText>
      </w:r>
      <w:r>
        <w:fldChar w:fldCharType="separate"/>
      </w:r>
      <w:r>
        <w:rPr>
          <w:rStyle w:val="13"/>
          <w:color w:val="0563C1"/>
        </w:rPr>
        <w:t>Education and the Unschooled Student: Teachers' Discourses on Teaching Elementary School English Literacy Development Students</w:t>
      </w:r>
      <w:r>
        <w:rPr>
          <w:rStyle w:val="13"/>
          <w:color w:val="0563C1"/>
        </w:rPr>
        <w:fldChar w:fldCharType="end"/>
      </w:r>
    </w:p>
    <w:p w14:paraId="4E2C3E10">
      <w:pPr>
        <w:spacing w:after="200" w:line="400" w:lineRule="atLeast"/>
      </w:pPr>
      <w:r>
        <w:fldChar w:fldCharType="begin"/>
      </w:r>
      <w:r>
        <w:instrText xml:space="preserve"> HYPERLINK "https://www.koreatesol.org/sites/default/files/pdf/IC2008guide-summaries.pdf" \h </w:instrText>
      </w:r>
      <w:r>
        <w:fldChar w:fldCharType="separate"/>
      </w:r>
      <w:r>
        <w:rPr>
          <w:rStyle w:val="13"/>
          <w:color w:val="0563C1"/>
        </w:rPr>
        <w:t>KOTESOL 2008 Conference Chair's Welcome</w:t>
      </w:r>
      <w:r>
        <w:rPr>
          <w:rStyle w:val="13"/>
          <w:color w:val="0563C1"/>
        </w:rPr>
        <w:fldChar w:fldCharType="end"/>
      </w:r>
    </w:p>
    <w:p w14:paraId="0BAA4C2E">
      <w:pPr>
        <w:spacing w:after="200" w:line="400" w:lineRule="atLeast"/>
      </w:pPr>
      <w:r>
        <w:fldChar w:fldCharType="begin"/>
      </w:r>
      <w:r>
        <w:instrText xml:space="preserve"> HYPERLINK "http://espacio.digital.upel.edu.ve/index.php/TD/article/download/705/632" \h </w:instrText>
      </w:r>
      <w:r>
        <w:fldChar w:fldCharType="separate"/>
      </w:r>
      <w:r>
        <w:rPr>
          <w:rStyle w:val="13"/>
          <w:color w:val="0563C1"/>
        </w:rPr>
        <w:t>LA ENSEÑANZA DEL INGLÉS DESDE LA PERSPECTIVA DEL DOCENTE DE EDUCACIÓN BÁSICA PRIMARIA EN COLOMBIA.</w:t>
      </w:r>
      <w:r>
        <w:rPr>
          <w:rStyle w:val="13"/>
          <w:color w:val="0563C1"/>
        </w:rPr>
        <w:fldChar w:fldCharType="end"/>
      </w:r>
    </w:p>
    <w:p w14:paraId="005EAB3A">
      <w:pPr>
        <w:spacing w:after="200" w:line="400" w:lineRule="atLeast"/>
      </w:pPr>
      <w:r>
        <w:fldChar w:fldCharType="begin"/>
      </w:r>
      <w:r>
        <w:instrText xml:space="preserve"> HYPERLINK "https://www.britishcouncil.org.ng/sites/default/files/cultural_engagement_model_in_ssa.pdf" \h </w:instrText>
      </w:r>
      <w:r>
        <w:fldChar w:fldCharType="separate"/>
      </w:r>
      <w:r>
        <w:rPr>
          <w:rStyle w:val="13"/>
          <w:color w:val="0563C1"/>
        </w:rPr>
        <w:t>The Cultural Engagement Portfolio within the British Council</w:t>
      </w:r>
      <w:r>
        <w:rPr>
          <w:rStyle w:val="13"/>
          <w:color w:val="0563C1"/>
        </w:rPr>
        <w:fldChar w:fldCharType="end"/>
      </w:r>
    </w:p>
    <w:p w14:paraId="54FDE0C6">
      <w:pPr>
        <w:spacing w:after="200" w:line="400" w:lineRule="atLeast"/>
      </w:pPr>
      <w:r>
        <w:fldChar w:fldCharType="begin"/>
      </w:r>
      <w:r>
        <w:instrText xml:space="preserve"> HYPERLINK "http://eltam.me/downloads/Newsletter%205.pdf" \h </w:instrText>
      </w:r>
      <w:r>
        <w:fldChar w:fldCharType="separate"/>
      </w:r>
      <w:r>
        <w:rPr>
          <w:rStyle w:val="13"/>
          <w:color w:val="0563C1"/>
        </w:rPr>
        <w:t>VOICE UP!</w:t>
      </w:r>
      <w:r>
        <w:rPr>
          <w:rStyle w:val="13"/>
          <w:color w:val="0563C1"/>
        </w:rPr>
        <w:fldChar w:fldCharType="end"/>
      </w:r>
    </w:p>
    <w:p w14:paraId="57C89E93">
      <w:pPr>
        <w:spacing w:after="200" w:line="400" w:lineRule="atLeast"/>
      </w:pPr>
      <w:r>
        <w:fldChar w:fldCharType="begin"/>
      </w:r>
      <w:r>
        <w:instrText xml:space="preserve"> HYPERLINK "https://www.vpsdegreecollegeramdurg.com/ticker/REPORT%20FOR%20WEBSITE.pdf" \h </w:instrText>
      </w:r>
      <w:r>
        <w:fldChar w:fldCharType="separate"/>
      </w:r>
      <w:r>
        <w:rPr>
          <w:rStyle w:val="13"/>
          <w:color w:val="0563C1"/>
        </w:rPr>
        <w:t>HOLISTIC APPROACHES IN TEACHING OF ENGLISH AT GRADUATE LEVEL-A PRACTICAL STUDY AT RURAL DEGREE COLLEGE</w:t>
      </w:r>
      <w:r>
        <w:rPr>
          <w:rStyle w:val="13"/>
          <w:color w:val="0563C1"/>
        </w:rPr>
        <w:fldChar w:fldCharType="end"/>
      </w:r>
    </w:p>
    <w:p w14:paraId="7A18BE48">
      <w:pPr>
        <w:spacing w:after="200" w:line="400" w:lineRule="atLeast"/>
      </w:pPr>
      <w:r>
        <w:fldChar w:fldCharType="begin"/>
      </w:r>
      <w:r>
        <w:instrText xml:space="preserve"> HYPERLINK "https://www.winpenny.edu.mx/why-choose-winpenny/" \h </w:instrText>
      </w:r>
      <w:r>
        <w:fldChar w:fldCharType="separate"/>
      </w:r>
      <w:r>
        <w:rPr>
          <w:rStyle w:val="13"/>
          <w:color w:val="0563C1"/>
        </w:rPr>
        <w:t>Empowering children to think in English</w:t>
      </w:r>
      <w:r>
        <w:rPr>
          <w:rStyle w:val="13"/>
          <w:color w:val="0563C1"/>
        </w:rPr>
        <w:fldChar w:fldCharType="end"/>
      </w:r>
    </w:p>
    <w:p w14:paraId="704509E4">
      <w:pPr>
        <w:spacing w:after="200" w:line="400" w:lineRule="atLeast"/>
      </w:pPr>
      <w:r>
        <w:fldChar w:fldCharType="begin"/>
      </w:r>
      <w:r>
        <w:instrText xml:space="preserve"> HYPERLINK "https://iwtle.com/author/jvmyka/" \h </w:instrText>
      </w:r>
      <w:r>
        <w:fldChar w:fldCharType="separate"/>
      </w:r>
      <w:r>
        <w:rPr>
          <w:rStyle w:val="13"/>
          <w:color w:val="0563C1"/>
        </w:rPr>
        <w:t>Navigating the Challenges of Newcomer English Learners: Strategies for Effective Language Acquisition</w:t>
      </w:r>
      <w:r>
        <w:rPr>
          <w:rStyle w:val="13"/>
          <w:color w:val="0563C1"/>
        </w:rPr>
        <w:fldChar w:fldCharType="end"/>
      </w:r>
    </w:p>
    <w:p w14:paraId="35017E04">
      <w:pPr>
        <w:spacing w:after="200" w:line="400" w:lineRule="atLeast"/>
      </w:pPr>
      <w:r>
        <w:fldChar w:fldCharType="begin"/>
      </w:r>
      <w:r>
        <w:instrText xml:space="preserve"> HYPERLINK "https://ijels.com/complete-issue/IJELS-Sep-Oct-2021-Issue-Complete-Issue-(v6i5).pdf" \h </w:instrText>
      </w:r>
      <w:r>
        <w:fldChar w:fldCharType="separate"/>
      </w:r>
      <w:r>
        <w:rPr>
          <w:rStyle w:val="13"/>
          <w:color w:val="0563C1"/>
        </w:rPr>
        <w:t>International Journal of English Literature and Social Sciences (IJELS)</w:t>
      </w:r>
      <w:r>
        <w:rPr>
          <w:rStyle w:val="13"/>
          <w:color w:val="0563C1"/>
        </w:rPr>
        <w:fldChar w:fldCharType="end"/>
      </w:r>
    </w:p>
    <w:p w14:paraId="125C824E">
      <w:pPr>
        <w:spacing w:after="200" w:line="400" w:lineRule="atLeast"/>
      </w:pPr>
      <w:r>
        <w:fldChar w:fldCharType="begin"/>
      </w:r>
      <w:r>
        <w:instrText xml:space="preserve"> HYPERLINK "https://xtj.zct.mybluehost.me/overcoming-challenges-in-english-language-teaching/" \h </w:instrText>
      </w:r>
      <w:r>
        <w:fldChar w:fldCharType="separate"/>
      </w:r>
      <w:r>
        <w:rPr>
          <w:rStyle w:val="13"/>
          <w:color w:val="0563C1"/>
        </w:rPr>
        <w:t>Overcoming Challenges in English Language Teaching</w:t>
      </w:r>
      <w:r>
        <w:rPr>
          <w:rStyle w:val="13"/>
          <w:color w:val="0563C1"/>
        </w:rPr>
        <w:fldChar w:fldCharType="end"/>
      </w:r>
    </w:p>
    <w:p w14:paraId="42DE1DDD">
      <w:pPr>
        <w:spacing w:after="200" w:line="400" w:lineRule="atLeast"/>
      </w:pPr>
      <w:r>
        <w:fldChar w:fldCharType="begin"/>
      </w:r>
      <w:r>
        <w:instrText xml:space="preserve"> HYPERLINK "https://eprints.umm.ac.id/id/eprint/9530/1/Thesis_Sri%20Kurniawati.pdf" \h </w:instrText>
      </w:r>
      <w:r>
        <w:fldChar w:fldCharType="separate"/>
      </w:r>
      <w:r>
        <w:rPr>
          <w:rStyle w:val="13"/>
          <w:color w:val="0563C1"/>
        </w:rPr>
        <w:t>UNVEILING THE DUAL FACET EFL NOVICE TEACHERS' IDENTITY CONSTRUCTION: PROFESSIONALISM AND RELIGIOUS IDENTITY</w:t>
      </w:r>
      <w:r>
        <w:rPr>
          <w:rStyle w:val="13"/>
          <w:color w:val="0563C1"/>
        </w:rPr>
        <w:fldChar w:fldCharType="end"/>
      </w:r>
    </w:p>
    <w:p w14:paraId="4EA3BB4F">
      <w:pPr>
        <w:spacing w:after="200" w:line="400" w:lineRule="atLeast"/>
      </w:pPr>
      <w:r>
        <w:fldChar w:fldCharType="begin"/>
      </w:r>
      <w:r>
        <w:instrText xml:space="preserve"> HYPERLINK "https://www.questjournals.org/jrhss/papers/vol13-issue6/1306507509.pdf" \h </w:instrText>
      </w:r>
      <w:r>
        <w:fldChar w:fldCharType="separate"/>
      </w:r>
      <w:r>
        <w:rPr>
          <w:rStyle w:val="13"/>
          <w:color w:val="0563C1"/>
        </w:rPr>
        <w:t>Understanding the Role of Elementary Education in Holistic Child Development</w:t>
      </w:r>
      <w:r>
        <w:rPr>
          <w:rStyle w:val="13"/>
          <w:color w:val="0563C1"/>
        </w:rPr>
        <w:fldChar w:fldCharType="end"/>
      </w:r>
    </w:p>
    <w:p w14:paraId="22BAED6D">
      <w:pPr>
        <w:spacing w:after="200" w:line="400" w:lineRule="atLeast"/>
      </w:pPr>
      <w:r>
        <w:fldChar w:fldCharType="begin"/>
      </w:r>
      <w:r>
        <w:instrText xml:space="preserve"> HYPERLINK "https://www.omicsonline.org/open-access-pdfs/empowerment-through-holistic-health-a-comprehensive-educationaljourney.pdf" \h </w:instrText>
      </w:r>
      <w:r>
        <w:fldChar w:fldCharType="separate"/>
      </w:r>
      <w:r>
        <w:rPr>
          <w:rStyle w:val="13"/>
          <w:color w:val="0563C1"/>
        </w:rPr>
        <w:t>Empowerment through Holistic Health: A Comprehensive Educational Journey</w:t>
      </w:r>
      <w:r>
        <w:rPr>
          <w:rStyle w:val="13"/>
          <w:color w:val="0563C1"/>
        </w:rPr>
        <w:fldChar w:fldCharType="end"/>
      </w:r>
    </w:p>
    <w:p w14:paraId="2B1A21BC">
      <w:pPr>
        <w:spacing w:after="200" w:line="400" w:lineRule="atLeast"/>
      </w:pPr>
      <w:r>
        <w:fldChar w:fldCharType="begin"/>
      </w:r>
      <w:r>
        <w:instrText xml:space="preserve"> HYPERLINK "https://www.eajournals.org/journals/european-journal-of-educational-and-development-psychology-ejedp/vol-8-issue-1-february-2020/the-use-of-literature-as-a-tool-for-holistic-development-of-students-personality/" \h </w:instrText>
      </w:r>
      <w:r>
        <w:fldChar w:fldCharType="separate"/>
      </w:r>
      <w:r>
        <w:rPr>
          <w:rStyle w:val="13"/>
          <w:color w:val="0563C1"/>
        </w:rPr>
        <w:t>How holistic education can be used in developing Literature-in-English curriculum in Nigeria</w:t>
      </w:r>
      <w:r>
        <w:rPr>
          <w:rStyle w:val="13"/>
          <w:color w:val="0563C1"/>
        </w:rPr>
        <w:fldChar w:fldCharType="end"/>
      </w:r>
    </w:p>
    <w:p w14:paraId="1B526890">
      <w:pPr>
        <w:spacing w:after="200" w:line="400" w:lineRule="atLeast"/>
      </w:pPr>
      <w:r>
        <w:fldChar w:fldCharType="begin"/>
      </w:r>
      <w:r>
        <w:instrText xml:space="preserve"> HYPERLINK "https://www.aacademica.org/yamith.jose.fandino.parra/2.pdf" \h </w:instrText>
      </w:r>
      <w:r>
        <w:fldChar w:fldCharType="separate"/>
      </w:r>
      <w:r>
        <w:rPr>
          <w:rStyle w:val="13"/>
          <w:color w:val="0563C1"/>
        </w:rPr>
        <w:t>Research as a means of empowering teachers in the 21st century.</w:t>
      </w:r>
      <w:r>
        <w:rPr>
          <w:rStyle w:val="13"/>
          <w:color w:val="0563C1"/>
        </w:rPr>
        <w:fldChar w:fldCharType="end"/>
      </w:r>
    </w:p>
    <w:p w14:paraId="08634397">
      <w:pPr>
        <w:spacing w:after="200" w:line="400" w:lineRule="atLeast"/>
      </w:pPr>
      <w:r>
        <w:fldChar w:fldCharType="begin"/>
      </w:r>
      <w:r>
        <w:instrText xml:space="preserve"> HYPERLINK "https://pdfs.semanticscholar.org/23cd/f222e0f7f8d30c2cae405c03e003cc71cb39.pdf" \h </w:instrText>
      </w:r>
      <w:r>
        <w:fldChar w:fldCharType="separate"/>
      </w:r>
      <w:r>
        <w:rPr>
          <w:rStyle w:val="13"/>
          <w:color w:val="0563C1"/>
        </w:rPr>
        <w:t>EMPOWERING LANGUAGE TEACHERS THROUGH ACTION RESEARCH: TWO CASE STUDIES FROM MALAYSIA</w:t>
      </w:r>
      <w:r>
        <w:rPr>
          <w:rStyle w:val="13"/>
          <w:color w:val="0563C1"/>
        </w:rPr>
        <w:fldChar w:fldCharType="end"/>
      </w:r>
    </w:p>
    <w:p w14:paraId="1A1E5E01">
      <w:pPr>
        <w:spacing w:after="200" w:line="400" w:lineRule="atLeast"/>
      </w:pPr>
      <w:r>
        <w:fldChar w:fldCharType="begin"/>
      </w:r>
      <w:r>
        <w:instrText xml:space="preserve"> HYPERLINK "https://files.eric.ed.gov/fulltext/EJ1458289.pdf" \h </w:instrText>
      </w:r>
      <w:r>
        <w:fldChar w:fldCharType="separate"/>
      </w:r>
      <w:r>
        <w:rPr>
          <w:rStyle w:val="13"/>
          <w:color w:val="0563C1"/>
        </w:rPr>
        <w:t>Developing English Language Teachers’ Action Research Competencies Through an Exploratory Action Research Project</w:t>
      </w:r>
      <w:r>
        <w:rPr>
          <w:rStyle w:val="13"/>
          <w:color w:val="0563C1"/>
        </w:rPr>
        <w:fldChar w:fldCharType="end"/>
      </w:r>
    </w:p>
    <w:p w14:paraId="6640F104">
      <w:pPr>
        <w:spacing w:after="200" w:line="400" w:lineRule="atLeast"/>
      </w:pPr>
      <w:r>
        <w:fldChar w:fldCharType="begin"/>
      </w:r>
      <w:r>
        <w:instrText xml:space="preserve"> HYPERLINK "https://dergipark.org.tr/tr/download/article-file/219501" \h </w:instrText>
      </w:r>
      <w:r>
        <w:fldChar w:fldCharType="separate"/>
      </w:r>
      <w:r>
        <w:rPr>
          <w:rStyle w:val="13"/>
          <w:color w:val="0563C1"/>
        </w:rPr>
        <w:t>RESİM, MÜZİK VE SINIF ÖĞRETMENLİĞİ BÖLÜMÜ ÖĞRENCİLERİNİN İNGİLİZCE ÖĞRENMESİNİN İNCELENMESİ: BİR AKSİYON ARAŞTIRMASI</w:t>
      </w:r>
      <w:r>
        <w:rPr>
          <w:rStyle w:val="13"/>
          <w:color w:val="0563C1"/>
        </w:rPr>
        <w:fldChar w:fldCharType="end"/>
      </w:r>
    </w:p>
    <w:p w14:paraId="2F044B10">
      <w:pPr>
        <w:spacing w:after="200" w:line="400" w:lineRule="atLeast"/>
      </w:pPr>
      <w:r>
        <w:fldChar w:fldCharType="begin"/>
      </w:r>
      <w:r>
        <w:instrText xml:space="preserve"> HYPERLINK "http://journal.kfionline.org/issue-12/action-research-the-power-of-action-through-inquiry" \h </w:instrText>
      </w:r>
      <w:r>
        <w:fldChar w:fldCharType="separate"/>
      </w:r>
      <w:r>
        <w:rPr>
          <w:rStyle w:val="13"/>
          <w:color w:val="0563C1"/>
        </w:rPr>
        <w:t>Action Research: A Holistic Approach to Educational Change</w:t>
      </w:r>
      <w:r>
        <w:rPr>
          <w:rStyle w:val="13"/>
          <w:color w:val="0563C1"/>
        </w:rPr>
        <w:fldChar w:fldCharType="end"/>
      </w:r>
    </w:p>
    <w:p w14:paraId="37A3F101">
      <w:pPr>
        <w:spacing w:after="200" w:line="400" w:lineRule="atLeast"/>
      </w:pPr>
      <w:r>
        <w:fldChar w:fldCharType="begin"/>
      </w:r>
      <w:r>
        <w:instrText xml:space="preserve"> HYPERLINK "https://contact.teslontario.org/action-research-as-a-praxis-for-transformative-teaching-practice-in-elt-classrooms/" \h </w:instrText>
      </w:r>
      <w:r>
        <w:fldChar w:fldCharType="separate"/>
      </w:r>
      <w:r>
        <w:rPr>
          <w:rStyle w:val="13"/>
          <w:color w:val="0563C1"/>
        </w:rPr>
        <w:t>Action Research &amp; Its Significance in English Language Teaching</w:t>
      </w:r>
      <w:r>
        <w:rPr>
          <w:rStyle w:val="13"/>
          <w:color w:val="0563C1"/>
        </w:rPr>
        <w:fldChar w:fldCharType="end"/>
      </w:r>
    </w:p>
    <w:p w14:paraId="5EA08A15">
      <w:pPr>
        <w:spacing w:after="200" w:line="400" w:lineRule="atLeast"/>
      </w:pPr>
      <w:r>
        <w:fldChar w:fldCharType="begin"/>
      </w:r>
      <w:r>
        <w:instrText xml:space="preserve"> HYPERLINK "https://cienciayeducacion.com/index.php/journal/article/download/1392/1980" \h </w:instrText>
      </w:r>
      <w:r>
        <w:fldChar w:fldCharType="separate"/>
      </w:r>
      <w:r>
        <w:rPr>
          <w:rStyle w:val="13"/>
          <w:color w:val="0563C1"/>
        </w:rPr>
        <w:t>HERRAMIENTAS DIGITALES EDUCAPLAY Y WORDWALL PARA EL APRENDIZAJE DEL INGLÉS EN LA EDUCACIÓN BÁSICA SUPERIOR</w:t>
      </w:r>
      <w:r>
        <w:rPr>
          <w:rStyle w:val="13"/>
          <w:color w:val="0563C1"/>
        </w:rPr>
        <w:fldChar w:fldCharType="end"/>
      </w:r>
    </w:p>
    <w:p w14:paraId="586EA84C">
      <w:pPr>
        <w:spacing w:after="200" w:line="400" w:lineRule="atLeast"/>
      </w:pPr>
      <w:r>
        <w:fldChar w:fldCharType="begin"/>
      </w:r>
      <w:r>
        <w:instrText xml:space="preserve"> HYPERLINK "https://crea.ujaen.es/bitstreams/e0da61fc-e6fb-464d-9840-90abc904bc6f/download" \h </w:instrText>
      </w:r>
      <w:r>
        <w:fldChar w:fldCharType="separate"/>
      </w:r>
      <w:r>
        <w:rPr>
          <w:rStyle w:val="13"/>
          <w:color w:val="0563C1"/>
        </w:rPr>
        <w:t>The use of digital tools to improve English learning in Primary Education</w:t>
      </w:r>
      <w:r>
        <w:rPr>
          <w:rStyle w:val="13"/>
          <w:color w:val="0563C1"/>
        </w:rPr>
        <w:fldChar w:fldCharType="end"/>
      </w:r>
    </w:p>
    <w:p w14:paraId="36DC8C74">
      <w:pPr>
        <w:spacing w:after="200" w:line="400" w:lineRule="atLeast"/>
      </w:pPr>
      <w:r>
        <w:fldChar w:fldCharType="begin"/>
      </w:r>
      <w:r>
        <w:instrText xml:space="preserve"> HYPERLINK "https://insightpublishing.org/index.php/zti/article/download/701/790" \h </w:instrText>
      </w:r>
      <w:r>
        <w:fldChar w:fldCharType="separate"/>
      </w:r>
      <w:r>
        <w:rPr>
          <w:rStyle w:val="13"/>
          <w:color w:val="0563C1"/>
        </w:rPr>
        <w:t>THE ROLE OF DIGITAL TECHNOLOGIES IN ENHANCING ENGLISH LANGUAGE TEACHING EFFECTIVENESS</w:t>
      </w:r>
      <w:r>
        <w:rPr>
          <w:rStyle w:val="13"/>
          <w:color w:val="0563C1"/>
        </w:rPr>
        <w:fldChar w:fldCharType="end"/>
      </w:r>
    </w:p>
    <w:p w14:paraId="3EEC825C">
      <w:pPr>
        <w:spacing w:after="200" w:line="400" w:lineRule="atLeast"/>
      </w:pPr>
      <w:r>
        <w:fldChar w:fldCharType="begin"/>
      </w:r>
      <w:r>
        <w:instrText xml:space="preserve"> HYPERLINK "https://www.ijprems.com/uploadedfiles/paper//issue_10_october_2025/44231/final/fin_ijprems1760622864.pdf" \h </w:instrText>
      </w:r>
      <w:r>
        <w:fldChar w:fldCharType="separate"/>
      </w:r>
      <w:r>
        <w:rPr>
          <w:rStyle w:val="13"/>
          <w:color w:val="0563C1"/>
        </w:rPr>
        <w:t>DIGITAL TOOLS AS DETERMINANTS OF STUDENTS' PERFORMANCE IN USE OF ENGLISH AMONG POLYTECHNIC STUDENTS IN KEBBI STATE, NIGERIA</w:t>
      </w:r>
      <w:r>
        <w:rPr>
          <w:rStyle w:val="13"/>
          <w:color w:val="0563C1"/>
        </w:rPr>
        <w:fldChar w:fldCharType="end"/>
      </w:r>
    </w:p>
    <w:p w14:paraId="6220DAF4">
      <w:pPr>
        <w:spacing w:after="200" w:line="400" w:lineRule="atLeast"/>
      </w:pPr>
      <w:r>
        <w:fldChar w:fldCharType="begin"/>
      </w:r>
      <w:r>
        <w:instrText xml:space="preserve"> HYPERLINK "https://ulilalbabinstitute.id/index.php/J-CEKI/article/download/6574/5813/15641" \h </w:instrText>
      </w:r>
      <w:r>
        <w:fldChar w:fldCharType="separate"/>
      </w:r>
      <w:r>
        <w:rPr>
          <w:rStyle w:val="13"/>
          <w:color w:val="0563C1"/>
        </w:rPr>
        <w:t>The Role of Digital Learning Tools in Improving Students' English Skills: A Systematic Literature Review</w:t>
      </w:r>
      <w:r>
        <w:rPr>
          <w:rStyle w:val="13"/>
          <w:color w:val="0563C1"/>
        </w:rPr>
        <w:fldChar w:fldCharType="end"/>
      </w:r>
    </w:p>
    <w:p w14:paraId="522B19D1">
      <w:pPr>
        <w:spacing w:after="200" w:line="400" w:lineRule="atLeast"/>
      </w:pPr>
      <w:r>
        <w:fldChar w:fldCharType="begin"/>
      </w:r>
      <w:r>
        <w:instrText xml:space="preserve"> HYPERLINK "https://international.aspirasi.or.id/index.php/IJETS/article/download/238/158" \h </w:instrText>
      </w:r>
      <w:r>
        <w:fldChar w:fldCharType="separate"/>
      </w:r>
      <w:r>
        <w:rPr>
          <w:rStyle w:val="13"/>
          <w:color w:val="0563C1"/>
        </w:rPr>
        <w:t>Integration of Digital Technology in English Language Learning in Elementary Schools : Trends, Challenges, and Opportunities</w:t>
      </w:r>
      <w:r>
        <w:rPr>
          <w:rStyle w:val="13"/>
          <w:color w:val="0563C1"/>
        </w:rPr>
        <w:fldChar w:fldCharType="end"/>
      </w:r>
    </w:p>
    <w:p w14:paraId="01DF7F29">
      <w:pPr>
        <w:spacing w:after="200" w:line="400" w:lineRule="atLeast"/>
      </w:pPr>
      <w:r>
        <w:fldChar w:fldCharType="begin"/>
      </w:r>
      <w:r>
        <w:instrText xml:space="preserve"> HYPERLINK "https://fobizz.com/en/digital-tools-in-the-english-classroom-in-elementary-school/" \h </w:instrText>
      </w:r>
      <w:r>
        <w:fldChar w:fldCharType="separate"/>
      </w:r>
      <w:r>
        <w:rPr>
          <w:rStyle w:val="13"/>
          <w:color w:val="0563C1"/>
        </w:rPr>
        <w:t>Digital tools in the English classroom in elementary school</w:t>
      </w:r>
      <w:r>
        <w:rPr>
          <w:rStyle w:val="13"/>
          <w:color w:val="0563C1"/>
        </w:rPr>
        <w:fldChar w:fldCharType="end"/>
      </w:r>
    </w:p>
    <w:p w14:paraId="768F1444">
      <w:pPr>
        <w:spacing w:after="200" w:line="400" w:lineRule="atLeast"/>
      </w:pPr>
      <w:r>
        <w:fldChar w:fldCharType="begin"/>
      </w:r>
      <w:r>
        <w:instrText xml:space="preserve"> HYPERLINK "https://ez.cal.org/cal_user/news-and-events/calendar-of-events/tesol-2021-international-convention-english-language-expo/esl-tesol20213" \h </w:instrText>
      </w:r>
      <w:r>
        <w:fldChar w:fldCharType="separate"/>
      </w:r>
      <w:r>
        <w:rPr>
          <w:rStyle w:val="13"/>
          <w:color w:val="0563C1"/>
        </w:rPr>
        <w:t>Empowering English Learners with Digital Learning Resources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A17C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1316C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1338</Words>
  <Characters>8269</Characters>
  <TotalTime>0</TotalTime>
  <ScaleCrop>false</ScaleCrop>
  <LinksUpToDate>false</LinksUpToDate>
  <CharactersWithSpaces>9569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2026-01-17T18:01:51Z</dcterms:created>
  <dc:creator>86188</dc:creator>
  <cp:lastModifiedBy>dyx</cp:lastModifiedBy>
  <dcterms:modified xsi:type="dcterms:W3CDTF">2026-01-17T18:02:03Z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454b5e57dbe07fe7537ef99e97706cee","ProduceID":"Metasota_docx_6933e6dabe072a1f63bd1a1f_1_7e13c270-96e4-4edc-a507-d398ff84c20e","ReservedCode2":"454b5e57dbe07fe7537ef99e97706cee","PropagateID":"Metasota_docx_6933e6dabe072a1f63bd1a1f_1_7e13c270-96e4-4edc-a507-d398ff84c20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92318877485443E8A3F476DF951C2C86_12</vt:lpwstr>
  </property>
</Properties>
</file>