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0E6C20">
      <w:pPr>
        <w:spacing w:before="157" w:after="157" w:line="270" w:lineRule="auto"/>
        <w:jc w:val="left"/>
      </w:pPr>
      <w:bookmarkStart w:id="0" w:name="全国高校教师教学竞赛一等奖课程案例与备赛指南"/>
      <w:bookmarkStart w:id="143" w:name="_GoBack"/>
      <w:bookmarkEnd w:id="143"/>
      <w:r>
        <w:rPr>
          <w:rFonts w:ascii="inter" w:hAnsi="inter" w:eastAsia="inter" w:cs="inter"/>
          <w:b/>
          <w:color w:val="000000"/>
          <w:sz w:val="39"/>
        </w:rPr>
        <w:t>全国高校教师教学竞赛一等奖课程案例与备赛指南</w:t>
      </w:r>
      <w:bookmarkEnd w:id="0"/>
    </w:p>
    <w:p w14:paraId="0263170A">
      <w:pPr>
        <w:spacing w:before="315" w:after="105" w:line="360" w:lineRule="auto"/>
        <w:ind w:left="-30"/>
        <w:jc w:val="left"/>
      </w:pPr>
      <w:bookmarkStart w:id="1" w:name="一_赛事概况与核心信息"/>
      <w:r>
        <w:rPr>
          <w:rFonts w:ascii="inter" w:hAnsi="inter" w:eastAsia="inter" w:cs="inter"/>
          <w:b/>
          <w:color w:val="000000"/>
          <w:sz w:val="24"/>
        </w:rPr>
        <w:t>一、赛事概况与核心信息</w:t>
      </w:r>
      <w:bookmarkEnd w:id="1"/>
    </w:p>
    <w:p w14:paraId="69DBE279">
      <w:pPr>
        <w:spacing w:before="315" w:after="105" w:line="360" w:lineRule="auto"/>
        <w:ind w:left="-30"/>
        <w:jc w:val="left"/>
      </w:pPr>
      <w:bookmarkStart w:id="2" w:name="bm_1_1_全国高校教师教学创新大赛_教创赛"/>
      <w:r>
        <w:rPr>
          <w:rFonts w:ascii="inter" w:hAnsi="inter" w:eastAsia="inter" w:cs="inter"/>
          <w:b/>
          <w:color w:val="000000"/>
          <w:sz w:val="24"/>
        </w:rPr>
        <w:t>1.1 全国高校教师教学创新大赛（教创赛）</w:t>
      </w:r>
      <w:bookmarkEnd w:id="2"/>
    </w:p>
    <w:p w14:paraId="44D1E206">
      <w:pPr>
        <w:spacing w:after="210" w:line="360" w:lineRule="auto"/>
      </w:pPr>
      <w:r>
        <w:rPr>
          <w:rFonts w:ascii="inter" w:hAnsi="inter" w:eastAsia="inter" w:cs="inter"/>
          <w:b/>
          <w:color w:val="000000"/>
        </w:rPr>
        <w:t>主办单位</w:t>
      </w:r>
      <w:r>
        <w:rPr>
          <w:rFonts w:ascii="inter" w:hAnsi="inter" w:eastAsia="inter" w:cs="inter"/>
          <w:color w:val="000000"/>
        </w:rPr>
        <w:t>：教育部高等教育司指导、中国高等教育学会主办，是《教育部直属单位三评一竞赛保留项目清单》中唯一的本科高校教师教学竞赛活动。</w:t>
      </w:r>
      <w:bookmarkStart w:id="3" w:name="fnref1"/>
      <w:bookmarkEnd w:id="3"/>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bookmarkStart w:id="4" w:name="fnref2"/>
      <w:bookmarkEnd w:id="4"/>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77DCFFCC">
      <w:pPr>
        <w:spacing w:after="210" w:line="360" w:lineRule="auto"/>
      </w:pPr>
      <w:r>
        <w:rPr>
          <w:rFonts w:ascii="inter" w:hAnsi="inter" w:eastAsia="inter" w:cs="inter"/>
          <w:b/>
          <w:color w:val="000000"/>
        </w:rPr>
        <w:t>办赛目的</w:t>
      </w:r>
      <w:r>
        <w:rPr>
          <w:rFonts w:ascii="inter" w:hAnsi="inter" w:eastAsia="inter" w:cs="inter"/>
          <w:color w:val="000000"/>
        </w:rPr>
        <w:t>：紧扣教育强国建设目标，深入推动高等教育教学改革，助力"四新"（新工科、新医科、新农科、新文科）建设，全面推进课程思政建设，推动产教融合走深走实，打造高校教学改革的风向标。</w:t>
      </w:r>
      <w:bookmarkStart w:id="5" w:name="fnref3"/>
      <w:bookmarkEnd w:id="5"/>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3727613E">
      <w:pPr>
        <w:spacing w:after="210" w:line="360" w:lineRule="auto"/>
      </w:pPr>
      <w:r>
        <w:rPr>
          <w:rFonts w:ascii="inter" w:hAnsi="inter" w:eastAsia="inter" w:cs="inter"/>
          <w:b/>
          <w:color w:val="000000"/>
        </w:rPr>
        <w:t>赛制安排</w:t>
      </w:r>
      <w:r>
        <w:rPr>
          <w:rFonts w:ascii="inter" w:hAnsi="inter" w:eastAsia="inter" w:cs="inter"/>
          <w:color w:val="000000"/>
        </w:rPr>
        <w:t>：采用三级赛制——校赛→省赛→全国赛。第五届大赛（2025年）覆盖32个赛区，12.7万名教师参加校赛，3.4万名教师参加省赛，最终588门课程的2253位教师入围全国现场赛，88个教师（团队）获一等奖。</w:t>
      </w:r>
      <w:bookmarkStart w:id="7" w:name="fnref5"/>
      <w:bookmarkEnd w:id="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bookmarkStart w:id="8" w:name="fnref2_1"/>
      <w:bookmarkEnd w:id="8"/>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bookmarkStart w:id="9" w:name="fnref3_1"/>
      <w:bookmarkEnd w:id="9"/>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6B38D90C">
      <w:pPr>
        <w:spacing w:after="210" w:line="360" w:lineRule="auto"/>
      </w:pPr>
      <w:r>
        <w:rPr>
          <w:rFonts w:ascii="inter" w:hAnsi="inter" w:eastAsia="inter" w:cs="inter"/>
          <w:b/>
          <w:color w:val="000000"/>
        </w:rPr>
        <w:t>参赛对象</w:t>
      </w:r>
      <w:r>
        <w:rPr>
          <w:rFonts w:ascii="inter" w:hAnsi="inter" w:eastAsia="inter" w:cs="inter"/>
          <w:color w:val="000000"/>
        </w:rPr>
        <w:t>：在职教师，主讲教师需近5年讲授参赛本科课程2轮及以上。产教融合赛道须以团队形式参赛，至少包含1名行业企业兼职教师。</w:t>
      </w:r>
      <w:bookmarkStart w:id="10" w:name="fnref6"/>
      <w:bookmarkEnd w:id="10"/>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41E985DB">
      <w:pPr>
        <w:spacing w:before="315" w:after="105" w:line="360" w:lineRule="auto"/>
        <w:ind w:left="-30"/>
        <w:jc w:val="left"/>
      </w:pPr>
      <w:bookmarkStart w:id="11" w:name="bm_1_2_全国高校青年教师教学竞赛_青教赛"/>
      <w:r>
        <w:rPr>
          <w:rFonts w:ascii="inter" w:hAnsi="inter" w:eastAsia="inter" w:cs="inter"/>
          <w:b/>
          <w:color w:val="000000"/>
          <w:sz w:val="24"/>
        </w:rPr>
        <w:t>1.2 全国高校青年教师教学竞赛（青教赛）</w:t>
      </w:r>
      <w:bookmarkEnd w:id="11"/>
    </w:p>
    <w:p w14:paraId="3C4E8FF6">
      <w:pPr>
        <w:spacing w:after="210" w:line="360" w:lineRule="auto"/>
      </w:pPr>
      <w:r>
        <w:rPr>
          <w:rFonts w:ascii="inter" w:hAnsi="inter" w:eastAsia="inter" w:cs="inter"/>
          <w:b/>
          <w:color w:val="000000"/>
        </w:rPr>
        <w:t>主办单位</w:t>
      </w:r>
      <w:r>
        <w:rPr>
          <w:rFonts w:ascii="inter" w:hAnsi="inter" w:eastAsia="inter" w:cs="inter"/>
          <w:color w:val="000000"/>
        </w:rPr>
        <w:t>：中国教科文卫体工会全国委员会主办，是展示青年教师教学基本功的最高级别赛事。</w:t>
      </w:r>
      <w:bookmarkStart w:id="12" w:name="fnref7"/>
      <w:bookmarkEnd w:id="1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13" w:name="fnref8"/>
      <w:bookmarkEnd w:id="1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53740B07">
      <w:pPr>
        <w:spacing w:after="210" w:line="360" w:lineRule="auto"/>
      </w:pPr>
      <w:r>
        <w:rPr>
          <w:rFonts w:ascii="inter" w:hAnsi="inter" w:eastAsia="inter" w:cs="inter"/>
          <w:b/>
          <w:color w:val="000000"/>
        </w:rPr>
        <w:t>竞赛理念</w:t>
      </w:r>
      <w:r>
        <w:rPr>
          <w:rFonts w:ascii="inter" w:hAnsi="inter" w:eastAsia="inter" w:cs="inter"/>
          <w:color w:val="000000"/>
        </w:rPr>
        <w:t>：以"上好一门课"为核心理念，由教学设计、课堂教学和教学反思三部分组成，成绩权重分别为15%、80%、5%。</w:t>
      </w:r>
      <w:bookmarkStart w:id="14" w:name="fnref9"/>
      <w:bookmarkEnd w:id="1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5" w:name="fnref10"/>
      <w:bookmarkEnd w:id="15"/>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8049FA2">
      <w:pPr>
        <w:spacing w:after="210" w:line="360" w:lineRule="auto"/>
      </w:pPr>
      <w:r>
        <w:rPr>
          <w:rFonts w:ascii="inter" w:hAnsi="inter" w:eastAsia="inter" w:cs="inter"/>
          <w:b/>
          <w:color w:val="000000"/>
        </w:rPr>
        <w:t>竞赛流程</w:t>
      </w:r>
      <w:r>
        <w:rPr>
          <w:rFonts w:ascii="inter" w:hAnsi="inter" w:eastAsia="inter" w:cs="inter"/>
          <w:color w:val="000000"/>
        </w:rPr>
        <w:t>：选手需提前准备参赛课程20个学时的教学设计和对应PPT；比赛前一天抽签确定参赛顺序；比赛当天现场抽签确定具体教学节段；课堂教学结束后1小时内完成教学反思（500-600字）。</w:t>
      </w:r>
      <w:bookmarkStart w:id="16" w:name="fnref9_1"/>
      <w:bookmarkEnd w:id="16"/>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17" w:name="fnref7_1"/>
      <w:bookmarkEnd w:id="17"/>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1B1255F">
      <w:pPr>
        <w:spacing w:after="210" w:line="360" w:lineRule="auto"/>
      </w:pPr>
      <w:r>
        <w:rPr>
          <w:rFonts w:ascii="inter" w:hAnsi="inter" w:eastAsia="inter" w:cs="inter"/>
          <w:b/>
          <w:color w:val="000000"/>
        </w:rPr>
        <w:t>竞赛组别</w:t>
      </w:r>
      <w:r>
        <w:rPr>
          <w:rFonts w:ascii="inter" w:hAnsi="inter" w:eastAsia="inter" w:cs="inter"/>
          <w:color w:val="000000"/>
        </w:rPr>
        <w:t>：设文科、理科、工科、医科、思想政治课专项五个组别。</w:t>
      </w:r>
      <w:bookmarkStart w:id="18" w:name="fnref10_1"/>
      <w:bookmarkEnd w:id="18"/>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bookmarkStart w:id="19" w:name="fnref7_2"/>
      <w:bookmarkEnd w:id="1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59D48089">
      <w:pPr>
        <w:spacing w:before="315" w:after="105" w:line="360" w:lineRule="auto"/>
        <w:ind w:left="-30"/>
        <w:jc w:val="left"/>
      </w:pPr>
      <w:bookmarkStart w:id="20" w:name="二_赛道设置与评价标准"/>
      <w:r>
        <w:rPr>
          <w:rFonts w:ascii="inter" w:hAnsi="inter" w:eastAsia="inter" w:cs="inter"/>
          <w:b/>
          <w:color w:val="000000"/>
          <w:sz w:val="24"/>
        </w:rPr>
        <w:t>二、赛道设置与评价标准</w:t>
      </w:r>
      <w:bookmarkEnd w:id="20"/>
    </w:p>
    <w:p w14:paraId="27926D8A">
      <w:pPr>
        <w:spacing w:before="315" w:after="105" w:line="360" w:lineRule="auto"/>
        <w:ind w:left="-30"/>
        <w:jc w:val="left"/>
      </w:pPr>
      <w:bookmarkStart w:id="21" w:name="bm_2_1_教创赛赛道划分"/>
      <w:r>
        <w:rPr>
          <w:rFonts w:ascii="inter" w:hAnsi="inter" w:eastAsia="inter" w:cs="inter"/>
          <w:b/>
          <w:color w:val="000000"/>
          <w:sz w:val="24"/>
        </w:rPr>
        <w:t>2.1 教创赛赛道划分</w:t>
      </w:r>
      <w:bookmarkEnd w:id="21"/>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5"/>
        <w:gridCol w:w="2360"/>
        <w:gridCol w:w="2195"/>
      </w:tblGrid>
      <w:tr w14:paraId="51D1D7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661A757">
            <w:pPr>
              <w:spacing w:after="0" w:line="360" w:lineRule="auto"/>
            </w:pPr>
            <w:r>
              <w:rPr>
                <w:rFonts w:ascii="inter" w:hAnsi="inter" w:eastAsia="inter" w:cs="inter"/>
                <w:color w:val="000000"/>
                <w:sz w:val="17"/>
              </w:rPr>
              <w:t>赛道类别</w:t>
            </w:r>
          </w:p>
        </w:tc>
        <w:tc>
          <w:tcPr>
            <w:tcBorders>
              <w:top w:val="single" w:color="000000" w:sz="0" w:space="0"/>
              <w:bottom w:val="single" w:color="000000" w:sz="0" w:space="0"/>
              <w:right w:val="single" w:color="000000" w:sz="0" w:space="0"/>
            </w:tcBorders>
          </w:tcPr>
          <w:p w14:paraId="1BB71E9A">
            <w:pPr>
              <w:spacing w:after="0" w:line="360" w:lineRule="auto"/>
            </w:pPr>
            <w:r>
              <w:rPr>
                <w:rFonts w:ascii="inter" w:hAnsi="inter" w:eastAsia="inter" w:cs="inter"/>
                <w:color w:val="000000"/>
                <w:sz w:val="17"/>
              </w:rPr>
              <w:t>适用课程范围</w:t>
            </w:r>
          </w:p>
        </w:tc>
        <w:tc>
          <w:tcPr>
            <w:tcBorders>
              <w:top w:val="single" w:color="000000" w:sz="0" w:space="0"/>
              <w:bottom w:val="single" w:color="000000" w:sz="0" w:space="0"/>
            </w:tcBorders>
          </w:tcPr>
          <w:p w14:paraId="71CB670C">
            <w:pPr>
              <w:spacing w:after="0" w:line="360" w:lineRule="auto"/>
            </w:pPr>
            <w:r>
              <w:rPr>
                <w:rFonts w:ascii="inter" w:hAnsi="inter" w:eastAsia="inter" w:cs="inter"/>
                <w:color w:val="000000"/>
                <w:sz w:val="17"/>
              </w:rPr>
              <w:t>职称分组</w:t>
            </w:r>
          </w:p>
        </w:tc>
      </w:tr>
      <w:tr w14:paraId="775675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8369D8">
            <w:pPr>
              <w:spacing w:after="0" w:line="360" w:lineRule="auto"/>
            </w:pPr>
            <w:r>
              <w:rPr>
                <w:rFonts w:ascii="inter" w:hAnsi="inter" w:eastAsia="inter" w:cs="inter"/>
                <w:color w:val="000000"/>
                <w:sz w:val="17"/>
              </w:rPr>
              <w:t>新工科组</w:t>
            </w:r>
          </w:p>
        </w:tc>
        <w:tc>
          <w:tcPr>
            <w:tcBorders>
              <w:top w:val="single" w:color="000000" w:sz="0" w:space="0"/>
              <w:bottom w:val="single" w:color="000000" w:sz="0" w:space="0"/>
              <w:right w:val="single" w:color="000000" w:sz="0" w:space="0"/>
            </w:tcBorders>
          </w:tcPr>
          <w:p w14:paraId="22132197">
            <w:pPr>
              <w:spacing w:after="0" w:line="360" w:lineRule="auto"/>
            </w:pPr>
            <w:r>
              <w:rPr>
                <w:rFonts w:ascii="inter" w:hAnsi="inter" w:eastAsia="inter" w:cs="inter"/>
                <w:color w:val="000000"/>
                <w:sz w:val="17"/>
              </w:rPr>
              <w:t>工程类、信息技术类课程</w:t>
            </w:r>
          </w:p>
        </w:tc>
        <w:tc>
          <w:tcPr>
            <w:tcBorders>
              <w:top w:val="single" w:color="000000" w:sz="0" w:space="0"/>
              <w:bottom w:val="single" w:color="000000" w:sz="0" w:space="0"/>
            </w:tcBorders>
          </w:tcPr>
          <w:p w14:paraId="54481EF8">
            <w:pPr>
              <w:spacing w:after="0" w:line="360" w:lineRule="auto"/>
            </w:pPr>
            <w:r>
              <w:rPr>
                <w:rFonts w:ascii="inter" w:hAnsi="inter" w:eastAsia="inter" w:cs="inter"/>
                <w:color w:val="000000"/>
                <w:sz w:val="17"/>
              </w:rPr>
              <w:t>正高、副高、中级及以下</w:t>
            </w:r>
          </w:p>
        </w:tc>
      </w:tr>
      <w:tr w14:paraId="68C34EE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4EEDC84">
            <w:pPr>
              <w:spacing w:after="0" w:line="360" w:lineRule="auto"/>
            </w:pPr>
            <w:r>
              <w:rPr>
                <w:rFonts w:ascii="inter" w:hAnsi="inter" w:eastAsia="inter" w:cs="inter"/>
                <w:color w:val="000000"/>
                <w:sz w:val="17"/>
              </w:rPr>
              <w:t>新医科组</w:t>
            </w:r>
          </w:p>
        </w:tc>
        <w:tc>
          <w:tcPr>
            <w:tcBorders>
              <w:top w:val="single" w:color="000000" w:sz="0" w:space="0"/>
              <w:bottom w:val="single" w:color="000000" w:sz="0" w:space="0"/>
              <w:right w:val="single" w:color="000000" w:sz="0" w:space="0"/>
            </w:tcBorders>
          </w:tcPr>
          <w:p w14:paraId="07B3B9D0">
            <w:pPr>
              <w:spacing w:after="0" w:line="360" w:lineRule="auto"/>
            </w:pPr>
            <w:r>
              <w:rPr>
                <w:rFonts w:ascii="inter" w:hAnsi="inter" w:eastAsia="inter" w:cs="inter"/>
                <w:color w:val="000000"/>
                <w:sz w:val="17"/>
              </w:rPr>
              <w:t>医学、生命科学类课程</w:t>
            </w:r>
          </w:p>
        </w:tc>
        <w:tc>
          <w:tcPr>
            <w:tcBorders>
              <w:top w:val="single" w:color="000000" w:sz="0" w:space="0"/>
              <w:bottom w:val="single" w:color="000000" w:sz="0" w:space="0"/>
            </w:tcBorders>
          </w:tcPr>
          <w:p w14:paraId="16CE3B98">
            <w:pPr>
              <w:spacing w:after="0" w:line="360" w:lineRule="auto"/>
            </w:pPr>
            <w:r>
              <w:rPr>
                <w:rFonts w:ascii="inter" w:hAnsi="inter" w:eastAsia="inter" w:cs="inter"/>
                <w:color w:val="000000"/>
                <w:sz w:val="17"/>
              </w:rPr>
              <w:t>正高、副高、中级及以下</w:t>
            </w:r>
          </w:p>
        </w:tc>
      </w:tr>
      <w:tr w14:paraId="02A600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DDE7F23">
            <w:pPr>
              <w:spacing w:after="0" w:line="360" w:lineRule="auto"/>
            </w:pPr>
            <w:r>
              <w:rPr>
                <w:rFonts w:ascii="inter" w:hAnsi="inter" w:eastAsia="inter" w:cs="inter"/>
                <w:color w:val="000000"/>
                <w:sz w:val="17"/>
              </w:rPr>
              <w:t>新农科组</w:t>
            </w:r>
          </w:p>
        </w:tc>
        <w:tc>
          <w:tcPr>
            <w:tcBorders>
              <w:top w:val="single" w:color="000000" w:sz="0" w:space="0"/>
              <w:bottom w:val="single" w:color="000000" w:sz="0" w:space="0"/>
              <w:right w:val="single" w:color="000000" w:sz="0" w:space="0"/>
            </w:tcBorders>
          </w:tcPr>
          <w:p w14:paraId="4255361D">
            <w:pPr>
              <w:spacing w:after="0" w:line="360" w:lineRule="auto"/>
            </w:pPr>
            <w:r>
              <w:rPr>
                <w:rFonts w:ascii="inter" w:hAnsi="inter" w:eastAsia="inter" w:cs="inter"/>
                <w:color w:val="000000"/>
                <w:sz w:val="17"/>
              </w:rPr>
              <w:t>农业科学、林业科学类课程</w:t>
            </w:r>
          </w:p>
        </w:tc>
        <w:tc>
          <w:tcPr>
            <w:tcBorders>
              <w:top w:val="single" w:color="000000" w:sz="0" w:space="0"/>
              <w:bottom w:val="single" w:color="000000" w:sz="0" w:space="0"/>
            </w:tcBorders>
          </w:tcPr>
          <w:p w14:paraId="5BA3C1B0">
            <w:pPr>
              <w:spacing w:after="0" w:line="360" w:lineRule="auto"/>
            </w:pPr>
            <w:r>
              <w:rPr>
                <w:rFonts w:ascii="inter" w:hAnsi="inter" w:eastAsia="inter" w:cs="inter"/>
                <w:color w:val="000000"/>
                <w:sz w:val="17"/>
              </w:rPr>
              <w:t>正高、副高、中级及以下</w:t>
            </w:r>
          </w:p>
        </w:tc>
      </w:tr>
      <w:tr w14:paraId="3D15CCE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E2E6E3F">
            <w:pPr>
              <w:spacing w:after="0" w:line="360" w:lineRule="auto"/>
            </w:pPr>
            <w:r>
              <w:rPr>
                <w:rFonts w:ascii="inter" w:hAnsi="inter" w:eastAsia="inter" w:cs="inter"/>
                <w:color w:val="000000"/>
                <w:sz w:val="17"/>
              </w:rPr>
              <w:t>新文科组</w:t>
            </w:r>
          </w:p>
        </w:tc>
        <w:tc>
          <w:tcPr>
            <w:tcBorders>
              <w:top w:val="single" w:color="000000" w:sz="0" w:space="0"/>
              <w:bottom w:val="single" w:color="000000" w:sz="0" w:space="0"/>
              <w:right w:val="single" w:color="000000" w:sz="0" w:space="0"/>
            </w:tcBorders>
          </w:tcPr>
          <w:p w14:paraId="235E02AC">
            <w:pPr>
              <w:spacing w:after="0" w:line="360" w:lineRule="auto"/>
            </w:pPr>
            <w:r>
              <w:rPr>
                <w:rFonts w:ascii="inter" w:hAnsi="inter" w:eastAsia="inter" w:cs="inter"/>
                <w:color w:val="000000"/>
                <w:sz w:val="17"/>
              </w:rPr>
              <w:t>人文社科类课程</w:t>
            </w:r>
          </w:p>
        </w:tc>
        <w:tc>
          <w:tcPr>
            <w:tcBorders>
              <w:top w:val="single" w:color="000000" w:sz="0" w:space="0"/>
              <w:bottom w:val="single" w:color="000000" w:sz="0" w:space="0"/>
            </w:tcBorders>
          </w:tcPr>
          <w:p w14:paraId="2E1E6920">
            <w:pPr>
              <w:spacing w:after="0" w:line="360" w:lineRule="auto"/>
            </w:pPr>
            <w:r>
              <w:rPr>
                <w:rFonts w:ascii="inter" w:hAnsi="inter" w:eastAsia="inter" w:cs="inter"/>
                <w:color w:val="000000"/>
                <w:sz w:val="17"/>
              </w:rPr>
              <w:t>正高、副高、中级及以下</w:t>
            </w:r>
          </w:p>
        </w:tc>
      </w:tr>
      <w:tr w14:paraId="5FFFB2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220F0DE">
            <w:pPr>
              <w:spacing w:after="0" w:line="360" w:lineRule="auto"/>
            </w:pPr>
            <w:r>
              <w:rPr>
                <w:rFonts w:ascii="inter" w:hAnsi="inter" w:eastAsia="inter" w:cs="inter"/>
                <w:color w:val="000000"/>
                <w:sz w:val="17"/>
              </w:rPr>
              <w:t>基础课程组</w:t>
            </w:r>
          </w:p>
        </w:tc>
        <w:tc>
          <w:tcPr>
            <w:tcBorders>
              <w:top w:val="single" w:color="000000" w:sz="0" w:space="0"/>
              <w:bottom w:val="single" w:color="000000" w:sz="0" w:space="0"/>
              <w:right w:val="single" w:color="000000" w:sz="0" w:space="0"/>
            </w:tcBorders>
          </w:tcPr>
          <w:p w14:paraId="7D1AC14A">
            <w:pPr>
              <w:spacing w:after="0" w:line="360" w:lineRule="auto"/>
            </w:pPr>
            <w:r>
              <w:rPr>
                <w:rFonts w:ascii="inter" w:hAnsi="inter" w:eastAsia="inter" w:cs="inter"/>
                <w:color w:val="000000"/>
                <w:sz w:val="17"/>
              </w:rPr>
              <w:t>公共基础课、通识教育课</w:t>
            </w:r>
          </w:p>
        </w:tc>
        <w:tc>
          <w:tcPr>
            <w:tcBorders>
              <w:top w:val="single" w:color="000000" w:sz="0" w:space="0"/>
              <w:bottom w:val="single" w:color="000000" w:sz="0" w:space="0"/>
            </w:tcBorders>
          </w:tcPr>
          <w:p w14:paraId="4536BB43">
            <w:pPr>
              <w:spacing w:after="0" w:line="360" w:lineRule="auto"/>
            </w:pPr>
            <w:r>
              <w:rPr>
                <w:rFonts w:ascii="inter" w:hAnsi="inter" w:eastAsia="inter" w:cs="inter"/>
                <w:color w:val="000000"/>
                <w:sz w:val="17"/>
              </w:rPr>
              <w:t>正高、副高、中级及以下</w:t>
            </w:r>
          </w:p>
        </w:tc>
      </w:tr>
      <w:tr w14:paraId="62324C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1BC2649">
            <w:pPr>
              <w:spacing w:after="0" w:line="360" w:lineRule="auto"/>
            </w:pPr>
            <w:r>
              <w:rPr>
                <w:rFonts w:ascii="inter" w:hAnsi="inter" w:eastAsia="inter" w:cs="inter"/>
                <w:color w:val="000000"/>
                <w:sz w:val="17"/>
              </w:rPr>
              <w:t>课程思政组</w:t>
            </w:r>
          </w:p>
        </w:tc>
        <w:tc>
          <w:tcPr>
            <w:tcBorders>
              <w:top w:val="single" w:color="000000" w:sz="0" w:space="0"/>
              <w:bottom w:val="single" w:color="000000" w:sz="0" w:space="0"/>
              <w:right w:val="single" w:color="000000" w:sz="0" w:space="0"/>
            </w:tcBorders>
          </w:tcPr>
          <w:p w14:paraId="7F4BB48E">
            <w:pPr>
              <w:spacing w:after="0" w:line="360" w:lineRule="auto"/>
            </w:pPr>
            <w:r>
              <w:rPr>
                <w:rFonts w:ascii="inter" w:hAnsi="inter" w:eastAsia="inter" w:cs="inter"/>
                <w:color w:val="000000"/>
                <w:sz w:val="17"/>
              </w:rPr>
              <w:t>各类课程的思政教学创新</w:t>
            </w:r>
          </w:p>
        </w:tc>
        <w:tc>
          <w:tcPr>
            <w:tcBorders>
              <w:top w:val="single" w:color="000000" w:sz="0" w:space="0"/>
              <w:bottom w:val="single" w:color="000000" w:sz="0" w:space="0"/>
            </w:tcBorders>
          </w:tcPr>
          <w:p w14:paraId="16842AF0">
            <w:pPr>
              <w:spacing w:after="0" w:line="360" w:lineRule="auto"/>
            </w:pPr>
            <w:r>
              <w:rPr>
                <w:rFonts w:ascii="inter" w:hAnsi="inter" w:eastAsia="inter" w:cs="inter"/>
                <w:color w:val="000000"/>
                <w:sz w:val="17"/>
              </w:rPr>
              <w:t>正高、副高、中级及以下</w:t>
            </w:r>
          </w:p>
        </w:tc>
      </w:tr>
      <w:tr w14:paraId="2385AB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B21A43B">
            <w:pPr>
              <w:spacing w:after="0" w:line="360" w:lineRule="auto"/>
            </w:pPr>
            <w:r>
              <w:rPr>
                <w:rFonts w:ascii="inter" w:hAnsi="inter" w:eastAsia="inter" w:cs="inter"/>
                <w:color w:val="000000"/>
                <w:sz w:val="17"/>
              </w:rPr>
              <w:t>产教融合组</w:t>
            </w:r>
          </w:p>
        </w:tc>
        <w:tc>
          <w:tcPr>
            <w:tcBorders>
              <w:top w:val="single" w:color="000000" w:sz="0" w:space="0"/>
              <w:bottom w:val="single" w:color="000000" w:sz="0" w:space="0"/>
              <w:right w:val="single" w:color="000000" w:sz="0" w:space="0"/>
            </w:tcBorders>
          </w:tcPr>
          <w:p w14:paraId="7CC8548C">
            <w:pPr>
              <w:spacing w:after="0" w:line="360" w:lineRule="auto"/>
            </w:pPr>
            <w:r>
              <w:rPr>
                <w:rFonts w:ascii="inter" w:hAnsi="inter" w:eastAsia="inter" w:cs="inter"/>
                <w:color w:val="000000"/>
                <w:sz w:val="17"/>
              </w:rPr>
              <w:t>校企合作、实践教学类课程</w:t>
            </w:r>
          </w:p>
        </w:tc>
        <w:tc>
          <w:tcPr>
            <w:tcBorders>
              <w:top w:val="single" w:color="000000" w:sz="0" w:space="0"/>
              <w:bottom w:val="single" w:color="000000" w:sz="0" w:space="0"/>
            </w:tcBorders>
          </w:tcPr>
          <w:p w14:paraId="12CB0FB8">
            <w:pPr>
              <w:spacing w:after="0" w:line="360" w:lineRule="auto"/>
            </w:pPr>
            <w:r>
              <w:rPr>
                <w:rFonts w:ascii="inter" w:hAnsi="inter" w:eastAsia="inter" w:cs="inter"/>
                <w:color w:val="000000"/>
                <w:sz w:val="17"/>
              </w:rPr>
              <w:t>正高、副高、中级及以下</w:t>
            </w:r>
          </w:p>
        </w:tc>
      </w:tr>
    </w:tbl>
    <w:p w14:paraId="4229B3C2"/>
    <w:p w14:paraId="03094F22">
      <w:pPr>
        <w:spacing w:after="210" w:line="360" w:lineRule="auto"/>
      </w:pPr>
      <w:r>
        <w:rPr>
          <w:rFonts w:ascii="inter" w:hAnsi="inter" w:eastAsia="inter" w:cs="inter"/>
          <w:b/>
          <w:color w:val="000000"/>
        </w:rPr>
        <w:t>评价维度</w:t>
      </w:r>
      <w:r>
        <w:rPr>
          <w:rFonts w:ascii="inter" w:hAnsi="inter" w:eastAsia="inter" w:cs="inter"/>
          <w:color w:val="000000"/>
        </w:rPr>
        <w:t>：</w:t>
      </w:r>
    </w:p>
    <w:p w14:paraId="42C6D59C">
      <w:pPr>
        <w:numPr>
          <w:ilvl w:val="0"/>
          <w:numId w:val="1"/>
        </w:numPr>
        <w:spacing w:before="105" w:after="105" w:line="360" w:lineRule="auto"/>
      </w:pPr>
      <w:r>
        <w:rPr>
          <w:rFonts w:ascii="inter" w:hAnsi="inter" w:eastAsia="inter" w:cs="inter"/>
          <w:b/>
          <w:color w:val="000000"/>
          <w:sz w:val="21"/>
        </w:rPr>
        <w:t>课堂教学实录视频（50%）</w:t>
      </w:r>
      <w:r>
        <w:rPr>
          <w:rFonts w:ascii="inter" w:hAnsi="inter" w:eastAsia="inter" w:cs="inter"/>
          <w:color w:val="000000"/>
          <w:sz w:val="21"/>
        </w:rPr>
        <w:t>：教学理念、教学内容、教学组织、信息技术运用、考核评价创新、教学效果</w:t>
      </w:r>
      <w:bookmarkStart w:id="22" w:name="fnref11"/>
      <w:bookmarkEnd w:id="22"/>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7622FE5F">
      <w:pPr>
        <w:numPr>
          <w:ilvl w:val="0"/>
          <w:numId w:val="1"/>
        </w:numPr>
        <w:spacing w:before="105" w:after="105" w:line="360" w:lineRule="auto"/>
      </w:pPr>
      <w:r>
        <w:rPr>
          <w:rFonts w:ascii="inter" w:hAnsi="inter" w:eastAsia="inter" w:cs="inter"/>
          <w:b/>
          <w:color w:val="000000"/>
          <w:sz w:val="21"/>
        </w:rPr>
        <w:t>教学创新成果报告（15%）</w:t>
      </w:r>
      <w:r>
        <w:rPr>
          <w:rFonts w:ascii="inter" w:hAnsi="inter" w:eastAsia="inter" w:cs="inter"/>
          <w:color w:val="000000"/>
          <w:sz w:val="21"/>
        </w:rPr>
        <w:t>：问题导向、创新特色、信息技术融合、成果辐射</w:t>
      </w:r>
      <w:bookmarkStart w:id="23" w:name="fnref11_1"/>
      <w:bookmarkEnd w:id="23"/>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105C8F02">
      <w:pPr>
        <w:numPr>
          <w:ilvl w:val="0"/>
          <w:numId w:val="1"/>
        </w:numPr>
        <w:spacing w:before="105" w:after="105" w:line="360" w:lineRule="auto"/>
      </w:pPr>
      <w:r>
        <w:rPr>
          <w:rFonts w:ascii="inter" w:hAnsi="inter" w:eastAsia="inter" w:cs="inter"/>
          <w:b/>
          <w:color w:val="000000"/>
          <w:sz w:val="21"/>
        </w:rPr>
        <w:t>教学设计创新汇报（35%）</w:t>
      </w:r>
      <w:r>
        <w:rPr>
          <w:rFonts w:ascii="inter" w:hAnsi="inter" w:eastAsia="inter" w:cs="inter"/>
          <w:color w:val="000000"/>
          <w:sz w:val="21"/>
        </w:rPr>
        <w:t>：理念与目标、教学内容、教学过程、考评与反馈</w:t>
      </w:r>
      <w:bookmarkStart w:id="24" w:name="fnref11_2"/>
      <w:bookmarkEnd w:id="24"/>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444CE7B8">
      <w:pPr>
        <w:spacing w:before="315" w:after="105" w:line="360" w:lineRule="auto"/>
        <w:ind w:left="-30"/>
        <w:jc w:val="left"/>
      </w:pPr>
      <w:bookmarkStart w:id="25" w:name="bm_2_2_青教赛评分标准"/>
      <w:r>
        <w:rPr>
          <w:rFonts w:ascii="inter" w:hAnsi="inter" w:eastAsia="inter" w:cs="inter"/>
          <w:b/>
          <w:color w:val="000000"/>
          <w:sz w:val="24"/>
        </w:rPr>
        <w:t>2.2 青教赛评分标准</w:t>
      </w:r>
      <w:bookmarkEnd w:id="25"/>
    </w:p>
    <w:p w14:paraId="6DE73A5C">
      <w:pPr>
        <w:spacing w:after="210" w:line="360" w:lineRule="auto"/>
      </w:pPr>
      <w:r>
        <w:rPr>
          <w:rFonts w:ascii="inter" w:hAnsi="inter" w:eastAsia="inter" w:cs="inter"/>
          <w:b/>
          <w:color w:val="000000"/>
        </w:rPr>
        <w:t>教学设计（15-20分）</w:t>
      </w:r>
      <w:r>
        <w:rPr>
          <w:rFonts w:ascii="inter" w:hAnsi="inter" w:eastAsia="inter" w:cs="inter"/>
          <w:color w:val="000000"/>
        </w:rPr>
        <w:t>：</w:t>
      </w:r>
    </w:p>
    <w:p w14:paraId="0408AFFC">
      <w:pPr>
        <w:numPr>
          <w:ilvl w:val="0"/>
          <w:numId w:val="2"/>
        </w:numPr>
        <w:spacing w:before="105" w:after="105" w:line="360" w:lineRule="auto"/>
      </w:pPr>
      <w:r>
        <w:rPr>
          <w:rFonts w:ascii="inter" w:hAnsi="inter" w:eastAsia="inter" w:cs="inter"/>
          <w:color w:val="000000"/>
          <w:sz w:val="21"/>
        </w:rPr>
        <w:t>符合教学大纲，内容充实，反映学科前沿</w:t>
      </w:r>
    </w:p>
    <w:p w14:paraId="7AFD64BC">
      <w:pPr>
        <w:numPr>
          <w:ilvl w:val="0"/>
          <w:numId w:val="2"/>
        </w:numPr>
        <w:spacing w:before="105" w:after="105" w:line="360" w:lineRule="auto"/>
      </w:pPr>
      <w:r>
        <w:rPr>
          <w:rFonts w:ascii="inter" w:hAnsi="inter" w:eastAsia="inter" w:cs="inter"/>
          <w:color w:val="000000"/>
          <w:sz w:val="21"/>
        </w:rPr>
        <w:t>教学目标明确、思路清晰，准确把握重难点</w:t>
      </w:r>
    </w:p>
    <w:p w14:paraId="1CA35505">
      <w:pPr>
        <w:numPr>
          <w:ilvl w:val="0"/>
          <w:numId w:val="2"/>
        </w:numPr>
        <w:spacing w:before="105" w:after="105" w:line="360" w:lineRule="auto"/>
      </w:pPr>
      <w:r>
        <w:rPr>
          <w:rFonts w:ascii="inter" w:hAnsi="inter" w:eastAsia="inter" w:cs="inter"/>
          <w:color w:val="000000"/>
          <w:sz w:val="21"/>
        </w:rPr>
        <w:t>教学进程组织合理，方法手段运用恰当</w:t>
      </w:r>
      <w:bookmarkStart w:id="26" w:name="fnref12"/>
      <w:bookmarkEnd w:id="26"/>
      <w:r>
        <w:fldChar w:fldCharType="begin"/>
      </w:r>
      <w:r>
        <w:instrText xml:space="preserve"> HYPERLINK \l "fn12" \h </w:instrText>
      </w:r>
      <w:r>
        <w:fldChar w:fldCharType="separate"/>
      </w:r>
      <w:r>
        <w:rPr>
          <w:rFonts w:ascii="inter" w:hAnsi="inter" w:eastAsia="inter" w:cs="inter"/>
          <w:color w:val="000000"/>
          <w:sz w:val="21"/>
          <w:u w:val="single"/>
          <w:vertAlign w:val="superscript"/>
        </w:rPr>
        <w:t>[12]</w:t>
      </w:r>
      <w:r>
        <w:rPr>
          <w:rFonts w:ascii="inter" w:hAnsi="inter" w:eastAsia="inter" w:cs="inter"/>
          <w:color w:val="000000"/>
          <w:sz w:val="21"/>
          <w:u w:val="single"/>
          <w:vertAlign w:val="superscript"/>
        </w:rPr>
        <w:fldChar w:fldCharType="end"/>
      </w:r>
      <w:bookmarkStart w:id="27" w:name="fnref9_2"/>
      <w:bookmarkEnd w:id="27"/>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46F7514D">
      <w:pPr>
        <w:spacing w:after="210" w:line="360" w:lineRule="auto"/>
      </w:pPr>
      <w:r>
        <w:rPr>
          <w:rFonts w:ascii="inter" w:hAnsi="inter" w:eastAsia="inter" w:cs="inter"/>
          <w:b/>
          <w:color w:val="000000"/>
        </w:rPr>
        <w:t>课堂教学（80分）</w:t>
      </w:r>
      <w:r>
        <w:rPr>
          <w:rFonts w:ascii="inter" w:hAnsi="inter" w:eastAsia="inter" w:cs="inter"/>
          <w:color w:val="000000"/>
        </w:rPr>
        <w:t>：</w:t>
      </w:r>
    </w:p>
    <w:p w14:paraId="1580B055">
      <w:pPr>
        <w:numPr>
          <w:ilvl w:val="0"/>
          <w:numId w:val="3"/>
        </w:numPr>
        <w:spacing w:before="105" w:after="105" w:line="360" w:lineRule="auto"/>
      </w:pPr>
      <w:r>
        <w:rPr>
          <w:rFonts w:ascii="inter" w:hAnsi="inter" w:eastAsia="inter" w:cs="inter"/>
          <w:b/>
          <w:color w:val="000000"/>
          <w:sz w:val="21"/>
        </w:rPr>
        <w:t>教学内容（32分）</w:t>
      </w:r>
      <w:r>
        <w:rPr>
          <w:rFonts w:ascii="inter" w:hAnsi="inter" w:eastAsia="inter" w:cs="inter"/>
          <w:color w:val="000000"/>
          <w:sz w:val="21"/>
        </w:rPr>
        <w:t>：理论联系实际，注重学术性，信息量大，渗透专业思想</w:t>
      </w:r>
    </w:p>
    <w:p w14:paraId="14EBAA93">
      <w:pPr>
        <w:numPr>
          <w:ilvl w:val="0"/>
          <w:numId w:val="3"/>
        </w:numPr>
        <w:spacing w:before="105" w:after="105" w:line="360" w:lineRule="auto"/>
      </w:pPr>
      <w:r>
        <w:rPr>
          <w:rFonts w:ascii="inter" w:hAnsi="inter" w:eastAsia="inter" w:cs="inter"/>
          <w:b/>
          <w:color w:val="000000"/>
          <w:sz w:val="21"/>
        </w:rPr>
        <w:t>教学组织（32分）</w:t>
      </w:r>
      <w:r>
        <w:rPr>
          <w:rFonts w:ascii="inter" w:hAnsi="inter" w:eastAsia="inter" w:cs="inter"/>
          <w:color w:val="000000"/>
          <w:sz w:val="21"/>
        </w:rPr>
        <w:t>：教学过程安排合理，创新教学方法，师生互动充分</w:t>
      </w:r>
    </w:p>
    <w:p w14:paraId="25B1D27C">
      <w:pPr>
        <w:numPr>
          <w:ilvl w:val="0"/>
          <w:numId w:val="3"/>
        </w:numPr>
        <w:spacing w:before="105" w:after="105" w:line="360" w:lineRule="auto"/>
      </w:pPr>
      <w:r>
        <w:rPr>
          <w:rFonts w:ascii="inter" w:hAnsi="inter" w:eastAsia="inter" w:cs="inter"/>
          <w:b/>
          <w:color w:val="000000"/>
          <w:sz w:val="21"/>
        </w:rPr>
        <w:t>语言教态（11分）</w:t>
      </w:r>
      <w:r>
        <w:rPr>
          <w:rFonts w:ascii="inter" w:hAnsi="inter" w:eastAsia="inter" w:cs="inter"/>
          <w:color w:val="000000"/>
          <w:sz w:val="21"/>
        </w:rPr>
        <w:t>：普通话标准，语言清晰流畅，教态自然大方</w:t>
      </w:r>
    </w:p>
    <w:p w14:paraId="0AF13292">
      <w:pPr>
        <w:numPr>
          <w:ilvl w:val="0"/>
          <w:numId w:val="3"/>
        </w:numPr>
        <w:spacing w:before="105" w:after="105" w:line="360" w:lineRule="auto"/>
      </w:pPr>
      <w:r>
        <w:rPr>
          <w:rFonts w:ascii="inter" w:hAnsi="inter" w:eastAsia="inter" w:cs="inter"/>
          <w:b/>
          <w:color w:val="000000"/>
          <w:sz w:val="21"/>
        </w:rPr>
        <w:t>教学特色（5分）</w:t>
      </w:r>
      <w:r>
        <w:rPr>
          <w:rFonts w:ascii="inter" w:hAnsi="inter" w:eastAsia="inter" w:cs="inter"/>
          <w:color w:val="000000"/>
          <w:sz w:val="21"/>
        </w:rPr>
        <w:t>：理念先进，风格突出，感染力强</w:t>
      </w:r>
      <w:bookmarkStart w:id="28" w:name="fnref7_3"/>
      <w:bookmarkEnd w:id="28"/>
      <w:r>
        <w:fldChar w:fldCharType="begin"/>
      </w:r>
      <w:r>
        <w:instrText xml:space="preserve"> HYPERLINK \l "fn7" \h </w:instrText>
      </w:r>
      <w:r>
        <w:fldChar w:fldCharType="separate"/>
      </w:r>
      <w:r>
        <w:rPr>
          <w:rFonts w:ascii="inter" w:hAnsi="inter" w:eastAsia="inter" w:cs="inter"/>
          <w:color w:val="000000"/>
          <w:sz w:val="21"/>
          <w:u w:val="single"/>
          <w:vertAlign w:val="superscript"/>
        </w:rPr>
        <w:t>[7]</w:t>
      </w:r>
      <w:r>
        <w:rPr>
          <w:rFonts w:ascii="inter" w:hAnsi="inter" w:eastAsia="inter" w:cs="inter"/>
          <w:color w:val="000000"/>
          <w:sz w:val="21"/>
          <w:u w:val="single"/>
          <w:vertAlign w:val="superscript"/>
        </w:rPr>
        <w:fldChar w:fldCharType="end"/>
      </w:r>
      <w:bookmarkStart w:id="29" w:name="fnref9_3"/>
      <w:bookmarkEnd w:id="29"/>
      <w:r>
        <w:fldChar w:fldCharType="begin"/>
      </w:r>
      <w:r>
        <w:instrText xml:space="preserve"> HYPERLINK \l "fn9" \h </w:instrText>
      </w:r>
      <w:r>
        <w:fldChar w:fldCharType="separate"/>
      </w:r>
      <w:r>
        <w:rPr>
          <w:rFonts w:ascii="inter" w:hAnsi="inter" w:eastAsia="inter" w:cs="inter"/>
          <w:color w:val="000000"/>
          <w:sz w:val="21"/>
          <w:u w:val="single"/>
          <w:vertAlign w:val="superscript"/>
        </w:rPr>
        <w:t>[9]</w:t>
      </w:r>
      <w:r>
        <w:rPr>
          <w:rFonts w:ascii="inter" w:hAnsi="inter" w:eastAsia="inter" w:cs="inter"/>
          <w:color w:val="000000"/>
          <w:sz w:val="21"/>
          <w:u w:val="single"/>
          <w:vertAlign w:val="superscript"/>
        </w:rPr>
        <w:fldChar w:fldCharType="end"/>
      </w:r>
    </w:p>
    <w:p w14:paraId="56005E1F">
      <w:pPr>
        <w:spacing w:after="210" w:line="360" w:lineRule="auto"/>
      </w:pPr>
      <w:r>
        <w:rPr>
          <w:rFonts w:ascii="inter" w:hAnsi="inter" w:eastAsia="inter" w:cs="inter"/>
          <w:b/>
          <w:color w:val="000000"/>
        </w:rPr>
        <w:t>教学反思（5分）</w:t>
      </w:r>
      <w:r>
        <w:rPr>
          <w:rFonts w:ascii="inter" w:hAnsi="inter" w:eastAsia="inter" w:cs="inter"/>
          <w:color w:val="000000"/>
        </w:rPr>
        <w:t>：从教学理念、方法、过程三方面联系实际，思路清晰，观点明确</w:t>
      </w:r>
      <w:bookmarkStart w:id="30" w:name="fnref9_4"/>
      <w:bookmarkEnd w:id="3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31" w:name="fnref7_4"/>
      <w:bookmarkEnd w:id="31"/>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777FE326">
      <w:pPr>
        <w:spacing w:before="315" w:after="105" w:line="360" w:lineRule="auto"/>
        <w:ind w:left="-30"/>
        <w:jc w:val="left"/>
      </w:pPr>
      <w:bookmarkStart w:id="32" w:name="三_全国一等奖获奖案例_教创赛"/>
      <w:r>
        <w:rPr>
          <w:rFonts w:ascii="inter" w:hAnsi="inter" w:eastAsia="inter" w:cs="inter"/>
          <w:b/>
          <w:color w:val="000000"/>
          <w:sz w:val="24"/>
        </w:rPr>
        <w:t>三、全国一等奖获奖案例（教创赛）</w:t>
      </w:r>
      <w:bookmarkEnd w:id="32"/>
    </w:p>
    <w:p w14:paraId="094673F2">
      <w:pPr>
        <w:spacing w:before="315" w:after="105" w:line="360" w:lineRule="auto"/>
        <w:ind w:left="-30"/>
        <w:jc w:val="left"/>
      </w:pPr>
      <w:bookmarkStart w:id="33" w:name="bm_3_1_第五届教创赛一等奖案例_2025年"/>
      <w:r>
        <w:rPr>
          <w:rFonts w:ascii="inter" w:hAnsi="inter" w:eastAsia="inter" w:cs="inter"/>
          <w:b/>
          <w:color w:val="000000"/>
          <w:sz w:val="24"/>
        </w:rPr>
        <w:t>3.1 第五届教创赛一等奖案例（2025年）</w:t>
      </w:r>
      <w:bookmarkEnd w:id="33"/>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035"/>
        <w:gridCol w:w="953"/>
        <w:gridCol w:w="920"/>
        <w:gridCol w:w="1107"/>
        <w:gridCol w:w="5825"/>
      </w:tblGrid>
      <w:tr w14:paraId="00404C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1C24C25">
            <w:pPr>
              <w:spacing w:after="0" w:line="360" w:lineRule="auto"/>
            </w:pPr>
            <w:r>
              <w:rPr>
                <w:rFonts w:ascii="inter" w:hAnsi="inter" w:eastAsia="inter" w:cs="inter"/>
                <w:color w:val="000000"/>
                <w:sz w:val="17"/>
              </w:rPr>
              <w:t>学校</w:t>
            </w:r>
          </w:p>
        </w:tc>
        <w:tc>
          <w:tcPr>
            <w:tcBorders>
              <w:top w:val="single" w:color="000000" w:sz="0" w:space="0"/>
              <w:bottom w:val="single" w:color="000000" w:sz="0" w:space="0"/>
              <w:right w:val="single" w:color="000000" w:sz="0" w:space="0"/>
            </w:tcBorders>
          </w:tcPr>
          <w:p w14:paraId="56B9093E">
            <w:pPr>
              <w:spacing w:after="0" w:line="360" w:lineRule="auto"/>
            </w:pPr>
            <w:r>
              <w:rPr>
                <w:rFonts w:ascii="inter" w:hAnsi="inter" w:eastAsia="inter" w:cs="inter"/>
                <w:color w:val="000000"/>
                <w:sz w:val="17"/>
              </w:rPr>
              <w:t>课程名称</w:t>
            </w:r>
          </w:p>
        </w:tc>
        <w:tc>
          <w:tcPr>
            <w:tcBorders>
              <w:top w:val="single" w:color="000000" w:sz="0" w:space="0"/>
              <w:bottom w:val="single" w:color="000000" w:sz="0" w:space="0"/>
              <w:right w:val="single" w:color="000000" w:sz="0" w:space="0"/>
            </w:tcBorders>
          </w:tcPr>
          <w:p w14:paraId="4475A0DF">
            <w:pPr>
              <w:spacing w:after="0" w:line="360" w:lineRule="auto"/>
            </w:pPr>
            <w:r>
              <w:rPr>
                <w:rFonts w:ascii="inter" w:hAnsi="inter" w:eastAsia="inter" w:cs="inter"/>
                <w:color w:val="000000"/>
                <w:sz w:val="17"/>
              </w:rPr>
              <w:t>主讲教师/团队</w:t>
            </w:r>
          </w:p>
        </w:tc>
        <w:tc>
          <w:tcPr>
            <w:tcBorders>
              <w:top w:val="single" w:color="000000" w:sz="0" w:space="0"/>
              <w:bottom w:val="single" w:color="000000" w:sz="0" w:space="0"/>
              <w:right w:val="single" w:color="000000" w:sz="0" w:space="0"/>
            </w:tcBorders>
          </w:tcPr>
          <w:p w14:paraId="0D3BD5C9">
            <w:pPr>
              <w:spacing w:after="0" w:line="360" w:lineRule="auto"/>
            </w:pPr>
            <w:r>
              <w:rPr>
                <w:rFonts w:ascii="inter" w:hAnsi="inter" w:eastAsia="inter" w:cs="inter"/>
                <w:color w:val="000000"/>
                <w:sz w:val="17"/>
              </w:rPr>
              <w:t>赛道/组别</w:t>
            </w:r>
          </w:p>
        </w:tc>
        <w:tc>
          <w:tcPr>
            <w:tcBorders>
              <w:top w:val="single" w:color="000000" w:sz="0" w:space="0"/>
              <w:bottom w:val="single" w:color="000000" w:sz="0" w:space="0"/>
            </w:tcBorders>
          </w:tcPr>
          <w:p w14:paraId="48C5358D">
            <w:pPr>
              <w:spacing w:after="0" w:line="360" w:lineRule="auto"/>
            </w:pPr>
            <w:r>
              <w:rPr>
                <w:rFonts w:ascii="inter" w:hAnsi="inter" w:eastAsia="inter" w:cs="inter"/>
                <w:color w:val="000000"/>
                <w:sz w:val="17"/>
              </w:rPr>
              <w:t>创新亮点</w:t>
            </w:r>
          </w:p>
        </w:tc>
      </w:tr>
      <w:tr w14:paraId="451E42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7627BD4">
            <w:pPr>
              <w:spacing w:after="0" w:line="360" w:lineRule="auto"/>
            </w:pPr>
            <w:r>
              <w:rPr>
                <w:rFonts w:ascii="inter" w:hAnsi="inter" w:eastAsia="inter" w:cs="inter"/>
                <w:color w:val="000000"/>
                <w:sz w:val="17"/>
              </w:rPr>
              <w:t>同济大学</w:t>
            </w:r>
          </w:p>
        </w:tc>
        <w:tc>
          <w:tcPr>
            <w:tcBorders>
              <w:top w:val="single" w:color="000000" w:sz="0" w:space="0"/>
              <w:bottom w:val="single" w:color="000000" w:sz="0" w:space="0"/>
              <w:right w:val="single" w:color="000000" w:sz="0" w:space="0"/>
            </w:tcBorders>
          </w:tcPr>
          <w:p w14:paraId="65F2F47F">
            <w:pPr>
              <w:spacing w:after="0" w:line="360" w:lineRule="auto"/>
            </w:pPr>
            <w:r>
              <w:rPr>
                <w:rFonts w:ascii="inter" w:hAnsi="inter" w:eastAsia="inter" w:cs="inter"/>
                <w:color w:val="000000"/>
                <w:sz w:val="17"/>
              </w:rPr>
              <w:t>交通仿真技术</w:t>
            </w:r>
          </w:p>
        </w:tc>
        <w:tc>
          <w:tcPr>
            <w:tcBorders>
              <w:top w:val="single" w:color="000000" w:sz="0" w:space="0"/>
              <w:bottom w:val="single" w:color="000000" w:sz="0" w:space="0"/>
              <w:right w:val="single" w:color="000000" w:sz="0" w:space="0"/>
            </w:tcBorders>
          </w:tcPr>
          <w:p w14:paraId="08F773DE">
            <w:pPr>
              <w:spacing w:after="0" w:line="360" w:lineRule="auto"/>
            </w:pPr>
            <w:r>
              <w:rPr>
                <w:rFonts w:ascii="inter" w:hAnsi="inter" w:eastAsia="inter" w:cs="inter"/>
                <w:color w:val="000000"/>
                <w:sz w:val="17"/>
              </w:rPr>
              <w:t>倪颖</w:t>
            </w:r>
          </w:p>
        </w:tc>
        <w:tc>
          <w:tcPr>
            <w:tcBorders>
              <w:top w:val="single" w:color="000000" w:sz="0" w:space="0"/>
              <w:bottom w:val="single" w:color="000000" w:sz="0" w:space="0"/>
              <w:right w:val="single" w:color="000000" w:sz="0" w:space="0"/>
            </w:tcBorders>
          </w:tcPr>
          <w:p w14:paraId="4591108A">
            <w:pPr>
              <w:spacing w:after="0" w:line="360" w:lineRule="auto"/>
            </w:pPr>
            <w:r>
              <w:rPr>
                <w:rFonts w:ascii="inter" w:hAnsi="inter" w:eastAsia="inter" w:cs="inter"/>
                <w:color w:val="000000"/>
                <w:sz w:val="17"/>
              </w:rPr>
              <w:t>新工科组</w:t>
            </w:r>
          </w:p>
        </w:tc>
        <w:tc>
          <w:tcPr>
            <w:tcBorders>
              <w:top w:val="single" w:color="000000" w:sz="0" w:space="0"/>
              <w:bottom w:val="single" w:color="000000" w:sz="0" w:space="0"/>
            </w:tcBorders>
          </w:tcPr>
          <w:p w14:paraId="4F59DDB2">
            <w:pPr>
              <w:spacing w:after="0" w:line="360" w:lineRule="auto"/>
            </w:pPr>
            <w:r>
              <w:rPr>
                <w:rFonts w:ascii="inter" w:hAnsi="inter" w:eastAsia="inter" w:cs="inter"/>
                <w:color w:val="000000"/>
                <w:sz w:val="17"/>
              </w:rPr>
              <w:t>自主研发仿真工具与平台，创数智工具、贯进阶实验、育迁移能力；课程推广至国内80%有交通学科的高校，自动驾驶测试平台支持220万次算法测试</w:t>
            </w:r>
            <w:r>
              <w:fldChar w:fldCharType="begin"/>
            </w:r>
            <w:r>
              <w:instrText xml:space="preserve"> HYPERLINK \l "fn13" \h </w:instrText>
            </w:r>
            <w:r>
              <w:fldChar w:fldCharType="separate"/>
            </w:r>
            <w:r>
              <w:rPr>
                <w:rFonts w:ascii="inter" w:hAnsi="inter" w:eastAsia="inter" w:cs="inter"/>
                <w:color w:val="000000"/>
                <w:sz w:val="17"/>
                <w:u w:val="single"/>
                <w:vertAlign w:val="superscript"/>
              </w:rPr>
              <w:t>[13]</w:t>
            </w:r>
            <w:r>
              <w:rPr>
                <w:rFonts w:ascii="inter" w:hAnsi="inter" w:eastAsia="inter" w:cs="inter"/>
                <w:color w:val="000000"/>
                <w:sz w:val="17"/>
                <w:u w:val="single"/>
                <w:vertAlign w:val="superscript"/>
              </w:rPr>
              <w:fldChar w:fldCharType="end"/>
            </w:r>
          </w:p>
        </w:tc>
      </w:tr>
      <w:tr w14:paraId="36CBF71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7FC2B93">
            <w:pPr>
              <w:spacing w:after="0" w:line="360" w:lineRule="auto"/>
            </w:pPr>
            <w:r>
              <w:rPr>
                <w:rFonts w:ascii="inter" w:hAnsi="inter" w:eastAsia="inter" w:cs="inter"/>
                <w:color w:val="000000"/>
                <w:sz w:val="17"/>
              </w:rPr>
              <w:t>北京航空航天大学</w:t>
            </w:r>
          </w:p>
        </w:tc>
        <w:tc>
          <w:tcPr>
            <w:tcBorders>
              <w:top w:val="single" w:color="000000" w:sz="0" w:space="0"/>
              <w:bottom w:val="single" w:color="000000" w:sz="0" w:space="0"/>
              <w:right w:val="single" w:color="000000" w:sz="0" w:space="0"/>
            </w:tcBorders>
          </w:tcPr>
          <w:p w14:paraId="3130490A">
            <w:pPr>
              <w:spacing w:after="0" w:line="360" w:lineRule="auto"/>
            </w:pPr>
            <w:r>
              <w:rPr>
                <w:rFonts w:ascii="inter" w:hAnsi="inter" w:eastAsia="inter" w:cs="inter"/>
                <w:color w:val="000000"/>
                <w:sz w:val="17"/>
              </w:rPr>
              <w:t>航空发动机设计</w:t>
            </w:r>
          </w:p>
        </w:tc>
        <w:tc>
          <w:tcPr>
            <w:tcBorders>
              <w:top w:val="single" w:color="000000" w:sz="0" w:space="0"/>
              <w:bottom w:val="single" w:color="000000" w:sz="0" w:space="0"/>
              <w:right w:val="single" w:color="000000" w:sz="0" w:space="0"/>
            </w:tcBorders>
          </w:tcPr>
          <w:p w14:paraId="68409A49">
            <w:pPr>
              <w:spacing w:after="0" w:line="360" w:lineRule="auto"/>
            </w:pPr>
            <w:r>
              <w:rPr>
                <w:rFonts w:ascii="inter" w:hAnsi="inter" w:eastAsia="inter" w:cs="inter"/>
                <w:color w:val="000000"/>
                <w:sz w:val="17"/>
              </w:rPr>
              <w:t>马艳红团队</w:t>
            </w:r>
          </w:p>
        </w:tc>
        <w:tc>
          <w:tcPr>
            <w:tcBorders>
              <w:top w:val="single" w:color="000000" w:sz="0" w:space="0"/>
              <w:bottom w:val="single" w:color="000000" w:sz="0" w:space="0"/>
              <w:right w:val="single" w:color="000000" w:sz="0" w:space="0"/>
            </w:tcBorders>
          </w:tcPr>
          <w:p w14:paraId="4F13BFD2">
            <w:pPr>
              <w:spacing w:after="0" w:line="360" w:lineRule="auto"/>
            </w:pPr>
            <w:r>
              <w:rPr>
                <w:rFonts w:ascii="inter" w:hAnsi="inter" w:eastAsia="inter" w:cs="inter"/>
                <w:color w:val="000000"/>
                <w:sz w:val="17"/>
              </w:rPr>
              <w:t>产教融合部属高校组</w:t>
            </w:r>
          </w:p>
        </w:tc>
        <w:tc>
          <w:tcPr>
            <w:tcBorders>
              <w:top w:val="single" w:color="000000" w:sz="0" w:space="0"/>
              <w:bottom w:val="single" w:color="000000" w:sz="0" w:space="0"/>
            </w:tcBorders>
          </w:tcPr>
          <w:p w14:paraId="56CD6401">
            <w:pPr>
              <w:spacing w:after="0" w:line="360" w:lineRule="auto"/>
            </w:pPr>
            <w:r>
              <w:rPr>
                <w:rFonts w:ascii="inter" w:hAnsi="inter" w:eastAsia="inter" w:cs="inter"/>
                <w:color w:val="000000"/>
                <w:sz w:val="17"/>
              </w:rPr>
              <w:t>创建"三融六通"实践教学模式：打通校企壁垒、凿通学科边界、互通校企师资；转化产业真任务、引入真案例、模拟真环境、双师指导真实践</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r>
      <w:tr w14:paraId="741C34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04E46DC">
            <w:pPr>
              <w:spacing w:after="0" w:line="360" w:lineRule="auto"/>
            </w:pPr>
            <w:r>
              <w:rPr>
                <w:rFonts w:ascii="inter" w:hAnsi="inter" w:eastAsia="inter" w:cs="inter"/>
                <w:color w:val="000000"/>
                <w:sz w:val="17"/>
              </w:rPr>
              <w:t>北京航空航天大学</w:t>
            </w:r>
          </w:p>
        </w:tc>
        <w:tc>
          <w:tcPr>
            <w:tcBorders>
              <w:top w:val="single" w:color="000000" w:sz="0" w:space="0"/>
              <w:bottom w:val="single" w:color="000000" w:sz="0" w:space="0"/>
              <w:right w:val="single" w:color="000000" w:sz="0" w:space="0"/>
            </w:tcBorders>
          </w:tcPr>
          <w:p w14:paraId="5CAE0A7C">
            <w:pPr>
              <w:spacing w:after="0" w:line="360" w:lineRule="auto"/>
            </w:pPr>
            <w:r>
              <w:rPr>
                <w:rFonts w:ascii="inter" w:hAnsi="inter" w:eastAsia="inter" w:cs="inter"/>
                <w:color w:val="000000"/>
                <w:sz w:val="17"/>
              </w:rPr>
              <w:t>机械原理</w:t>
            </w:r>
          </w:p>
        </w:tc>
        <w:tc>
          <w:tcPr>
            <w:tcBorders>
              <w:top w:val="single" w:color="000000" w:sz="0" w:space="0"/>
              <w:bottom w:val="single" w:color="000000" w:sz="0" w:space="0"/>
              <w:right w:val="single" w:color="000000" w:sz="0" w:space="0"/>
            </w:tcBorders>
          </w:tcPr>
          <w:p w14:paraId="173FDF99">
            <w:pPr>
              <w:spacing w:after="0" w:line="360" w:lineRule="auto"/>
            </w:pPr>
            <w:r>
              <w:rPr>
                <w:rFonts w:ascii="inter" w:hAnsi="inter" w:eastAsia="inter" w:cs="inter"/>
                <w:color w:val="000000"/>
                <w:sz w:val="17"/>
              </w:rPr>
              <w:t>于靖军团队</w:t>
            </w:r>
          </w:p>
        </w:tc>
        <w:tc>
          <w:tcPr>
            <w:tcBorders>
              <w:top w:val="single" w:color="000000" w:sz="0" w:space="0"/>
              <w:bottom w:val="single" w:color="000000" w:sz="0" w:space="0"/>
              <w:right w:val="single" w:color="000000" w:sz="0" w:space="0"/>
            </w:tcBorders>
          </w:tcPr>
          <w:p w14:paraId="72F5D98A">
            <w:pPr>
              <w:spacing w:after="0" w:line="360" w:lineRule="auto"/>
            </w:pPr>
            <w:r>
              <w:rPr>
                <w:rFonts w:ascii="inter" w:hAnsi="inter" w:eastAsia="inter" w:cs="inter"/>
                <w:color w:val="000000"/>
                <w:sz w:val="17"/>
              </w:rPr>
              <w:t>新工科正高组</w:t>
            </w:r>
          </w:p>
        </w:tc>
        <w:tc>
          <w:tcPr>
            <w:tcBorders>
              <w:top w:val="single" w:color="000000" w:sz="0" w:space="0"/>
              <w:bottom w:val="single" w:color="000000" w:sz="0" w:space="0"/>
            </w:tcBorders>
          </w:tcPr>
          <w:p w14:paraId="3C3A64C2">
            <w:pPr>
              <w:spacing w:after="0" w:line="360" w:lineRule="auto"/>
            </w:pPr>
            <w:r>
              <w:rPr>
                <w:rFonts w:ascii="inter" w:hAnsi="inter" w:eastAsia="inter" w:cs="inter"/>
                <w:color w:val="000000"/>
                <w:sz w:val="17"/>
              </w:rPr>
              <w:t>"脑-手-心"三位一体，双轮驱动、四"方"（访-防-仿-坊）传动研究型教学模式；科研产思教深度融合，重构教学内容</w:t>
            </w:r>
            <w:r>
              <w:fldChar w:fldCharType="begin"/>
            </w:r>
            <w:r>
              <w:instrText xml:space="preserve"> HYPERLINK \l "fn5" \h </w:instrText>
            </w:r>
            <w:r>
              <w:fldChar w:fldCharType="separate"/>
            </w:r>
            <w:r>
              <w:rPr>
                <w:rFonts w:ascii="inter" w:hAnsi="inter" w:eastAsia="inter" w:cs="inter"/>
                <w:color w:val="000000"/>
                <w:sz w:val="17"/>
                <w:u w:val="single"/>
                <w:vertAlign w:val="superscript"/>
              </w:rPr>
              <w:t>[5]</w:t>
            </w:r>
            <w:r>
              <w:rPr>
                <w:rFonts w:ascii="inter" w:hAnsi="inter" w:eastAsia="inter" w:cs="inter"/>
                <w:color w:val="000000"/>
                <w:sz w:val="17"/>
                <w:u w:val="single"/>
                <w:vertAlign w:val="superscript"/>
              </w:rPr>
              <w:fldChar w:fldCharType="end"/>
            </w:r>
          </w:p>
        </w:tc>
      </w:tr>
      <w:tr w14:paraId="435087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02D713C">
            <w:pPr>
              <w:spacing w:after="0" w:line="360" w:lineRule="auto"/>
            </w:pPr>
            <w:r>
              <w:rPr>
                <w:rFonts w:ascii="inter" w:hAnsi="inter" w:eastAsia="inter" w:cs="inter"/>
                <w:color w:val="000000"/>
                <w:sz w:val="17"/>
              </w:rPr>
              <w:t>安庆师范大学</w:t>
            </w:r>
          </w:p>
        </w:tc>
        <w:tc>
          <w:tcPr>
            <w:tcBorders>
              <w:top w:val="single" w:color="000000" w:sz="0" w:space="0"/>
              <w:bottom w:val="single" w:color="000000" w:sz="0" w:space="0"/>
              <w:right w:val="single" w:color="000000" w:sz="0" w:space="0"/>
            </w:tcBorders>
          </w:tcPr>
          <w:p w14:paraId="52653B3C">
            <w:pPr>
              <w:spacing w:after="0" w:line="360" w:lineRule="auto"/>
            </w:pPr>
            <w:r>
              <w:rPr>
                <w:rFonts w:ascii="inter" w:hAnsi="inter" w:eastAsia="inter" w:cs="inter"/>
                <w:color w:val="000000"/>
                <w:sz w:val="17"/>
              </w:rPr>
              <w:t>植物学</w:t>
            </w:r>
          </w:p>
        </w:tc>
        <w:tc>
          <w:tcPr>
            <w:tcBorders>
              <w:top w:val="single" w:color="000000" w:sz="0" w:space="0"/>
              <w:bottom w:val="single" w:color="000000" w:sz="0" w:space="0"/>
              <w:right w:val="single" w:color="000000" w:sz="0" w:space="0"/>
            </w:tcBorders>
          </w:tcPr>
          <w:p w14:paraId="5C9637CA">
            <w:pPr>
              <w:spacing w:after="0" w:line="360" w:lineRule="auto"/>
            </w:pPr>
            <w:r>
              <w:rPr>
                <w:rFonts w:ascii="inter" w:hAnsi="inter" w:eastAsia="inter" w:cs="inter"/>
                <w:color w:val="000000"/>
                <w:sz w:val="17"/>
              </w:rPr>
              <w:t>项小燕</w:t>
            </w:r>
          </w:p>
        </w:tc>
        <w:tc>
          <w:tcPr>
            <w:tcBorders>
              <w:top w:val="single" w:color="000000" w:sz="0" w:space="0"/>
              <w:bottom w:val="single" w:color="000000" w:sz="0" w:space="0"/>
              <w:right w:val="single" w:color="000000" w:sz="0" w:space="0"/>
            </w:tcBorders>
          </w:tcPr>
          <w:p w14:paraId="076D1F79">
            <w:pPr>
              <w:spacing w:after="0" w:line="360" w:lineRule="auto"/>
            </w:pPr>
            <w:r>
              <w:rPr>
                <w:rFonts w:ascii="inter" w:hAnsi="inter" w:eastAsia="inter" w:cs="inter"/>
                <w:color w:val="000000"/>
                <w:sz w:val="17"/>
              </w:rPr>
              <w:t>基础课程正高组</w:t>
            </w:r>
          </w:p>
        </w:tc>
        <w:tc>
          <w:tcPr>
            <w:tcBorders>
              <w:top w:val="single" w:color="000000" w:sz="0" w:space="0"/>
              <w:bottom w:val="single" w:color="000000" w:sz="0" w:space="0"/>
            </w:tcBorders>
          </w:tcPr>
          <w:p w14:paraId="284F0AC3">
            <w:pPr>
              <w:spacing w:after="0" w:line="360" w:lineRule="auto"/>
            </w:pPr>
            <w:r>
              <w:rPr>
                <w:rFonts w:ascii="inter" w:hAnsi="inter" w:eastAsia="inter" w:cs="inter"/>
                <w:color w:val="000000"/>
                <w:sz w:val="17"/>
              </w:rPr>
              <w:t>依托大别山植物资源，搭建学习支撑框架，设计阶梯式任务体系，培养在地化人才服务乡村教育振兴</w:t>
            </w:r>
            <w:r>
              <w:fldChar w:fldCharType="begin"/>
            </w:r>
            <w:r>
              <w:instrText xml:space="preserve"> HYPERLINK \l "fn14" \h </w:instrText>
            </w:r>
            <w:r>
              <w:fldChar w:fldCharType="separate"/>
            </w:r>
            <w:r>
              <w:rPr>
                <w:rFonts w:ascii="inter" w:hAnsi="inter" w:eastAsia="inter" w:cs="inter"/>
                <w:color w:val="000000"/>
                <w:sz w:val="17"/>
                <w:u w:val="single"/>
                <w:vertAlign w:val="superscript"/>
              </w:rPr>
              <w:t>[14]</w:t>
            </w:r>
            <w:r>
              <w:rPr>
                <w:rFonts w:ascii="inter" w:hAnsi="inter" w:eastAsia="inter" w:cs="inter"/>
                <w:color w:val="000000"/>
                <w:sz w:val="17"/>
                <w:u w:val="single"/>
                <w:vertAlign w:val="superscript"/>
              </w:rPr>
              <w:fldChar w:fldCharType="end"/>
            </w:r>
          </w:p>
        </w:tc>
      </w:tr>
      <w:tr w14:paraId="4A5B21C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5BF2B7B">
            <w:pPr>
              <w:spacing w:after="0" w:line="360" w:lineRule="auto"/>
            </w:pPr>
            <w:r>
              <w:rPr>
                <w:rFonts w:ascii="inter" w:hAnsi="inter" w:eastAsia="inter" w:cs="inter"/>
                <w:color w:val="000000"/>
                <w:sz w:val="17"/>
              </w:rPr>
              <w:t>重庆大学</w:t>
            </w:r>
          </w:p>
        </w:tc>
        <w:tc>
          <w:tcPr>
            <w:tcBorders>
              <w:top w:val="single" w:color="000000" w:sz="0" w:space="0"/>
              <w:bottom w:val="single" w:color="000000" w:sz="0" w:space="0"/>
              <w:right w:val="single" w:color="000000" w:sz="0" w:space="0"/>
            </w:tcBorders>
          </w:tcPr>
          <w:p w14:paraId="78A3DC86">
            <w:pPr>
              <w:spacing w:after="0" w:line="360" w:lineRule="auto"/>
            </w:pPr>
            <w:r>
              <w:rPr>
                <w:rFonts w:ascii="inter" w:hAnsi="inter" w:eastAsia="inter" w:cs="inter"/>
                <w:color w:val="000000"/>
                <w:sz w:val="17"/>
              </w:rPr>
              <w:t>操作系统</w:t>
            </w:r>
          </w:p>
        </w:tc>
        <w:tc>
          <w:tcPr>
            <w:tcBorders>
              <w:top w:val="single" w:color="000000" w:sz="0" w:space="0"/>
              <w:bottom w:val="single" w:color="000000" w:sz="0" w:space="0"/>
              <w:right w:val="single" w:color="000000" w:sz="0" w:space="0"/>
            </w:tcBorders>
          </w:tcPr>
          <w:p w14:paraId="6FB93663">
            <w:pPr>
              <w:spacing w:after="0" w:line="360" w:lineRule="auto"/>
            </w:pPr>
            <w:r>
              <w:rPr>
                <w:rFonts w:ascii="inter" w:hAnsi="inter" w:eastAsia="inter" w:cs="inter"/>
                <w:color w:val="000000"/>
                <w:sz w:val="17"/>
              </w:rPr>
              <w:t>何静媛团队</w:t>
            </w:r>
          </w:p>
        </w:tc>
        <w:tc>
          <w:tcPr>
            <w:tcBorders>
              <w:top w:val="single" w:color="000000" w:sz="0" w:space="0"/>
              <w:bottom w:val="single" w:color="000000" w:sz="0" w:space="0"/>
              <w:right w:val="single" w:color="000000" w:sz="0" w:space="0"/>
            </w:tcBorders>
          </w:tcPr>
          <w:p w14:paraId="5D2FB500">
            <w:pPr>
              <w:spacing w:after="0" w:line="360" w:lineRule="auto"/>
            </w:pPr>
            <w:r>
              <w:rPr>
                <w:rFonts w:ascii="inter" w:hAnsi="inter" w:eastAsia="inter" w:cs="inter"/>
                <w:color w:val="000000"/>
                <w:sz w:val="17"/>
              </w:rPr>
              <w:t>新工科副高组</w:t>
            </w:r>
          </w:p>
        </w:tc>
        <w:tc>
          <w:tcPr>
            <w:tcBorders>
              <w:top w:val="single" w:color="000000" w:sz="0" w:space="0"/>
              <w:bottom w:val="single" w:color="000000" w:sz="0" w:space="0"/>
            </w:tcBorders>
          </w:tcPr>
          <w:p w14:paraId="785019A6">
            <w:pPr>
              <w:spacing w:after="0" w:line="360" w:lineRule="auto"/>
            </w:pPr>
            <w:r>
              <w:rPr>
                <w:rFonts w:ascii="inter" w:hAnsi="inter" w:eastAsia="inter" w:cs="inter"/>
                <w:color w:val="000000"/>
                <w:sz w:val="17"/>
              </w:rPr>
              <w:t>AI赋能课程改革，构建覆盖教学设计、资源开发、课堂实施、效果评价的全要素数字化转型生态</w:t>
            </w:r>
            <w:r>
              <w:fldChar w:fldCharType="begin"/>
            </w:r>
            <w:r>
              <w:instrText xml:space="preserve"> HYPERLINK \l "fn15" \h </w:instrText>
            </w:r>
            <w:r>
              <w:fldChar w:fldCharType="separate"/>
            </w:r>
            <w:r>
              <w:rPr>
                <w:rFonts w:ascii="inter" w:hAnsi="inter" w:eastAsia="inter" w:cs="inter"/>
                <w:color w:val="000000"/>
                <w:sz w:val="17"/>
                <w:u w:val="single"/>
                <w:vertAlign w:val="superscript"/>
              </w:rPr>
              <w:t>[15]</w:t>
            </w:r>
            <w:r>
              <w:rPr>
                <w:rFonts w:ascii="inter" w:hAnsi="inter" w:eastAsia="inter" w:cs="inter"/>
                <w:color w:val="000000"/>
                <w:sz w:val="17"/>
                <w:u w:val="single"/>
                <w:vertAlign w:val="superscript"/>
              </w:rPr>
              <w:fldChar w:fldCharType="end"/>
            </w:r>
          </w:p>
        </w:tc>
      </w:tr>
    </w:tbl>
    <w:p w14:paraId="6756CD04"/>
    <w:p w14:paraId="15005F7F">
      <w:pPr>
        <w:spacing w:before="315" w:after="105" w:line="360" w:lineRule="auto"/>
        <w:ind w:left="-30"/>
        <w:jc w:val="left"/>
      </w:pPr>
      <w:bookmarkStart w:id="34" w:name="bm_3_2_第三届教创赛一等奖案例_2023年"/>
      <w:r>
        <w:rPr>
          <w:rFonts w:ascii="inter" w:hAnsi="inter" w:eastAsia="inter" w:cs="inter"/>
          <w:b/>
          <w:color w:val="000000"/>
          <w:sz w:val="24"/>
        </w:rPr>
        <w:t>3.2 第三届教创赛一等奖案例（2023年）</w:t>
      </w:r>
      <w:bookmarkEnd w:id="34"/>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969"/>
        <w:gridCol w:w="1248"/>
        <w:gridCol w:w="1019"/>
        <w:gridCol w:w="1248"/>
        <w:gridCol w:w="5356"/>
      </w:tblGrid>
      <w:tr w14:paraId="430D52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C7C769D">
            <w:pPr>
              <w:spacing w:after="0" w:line="360" w:lineRule="auto"/>
            </w:pPr>
            <w:r>
              <w:rPr>
                <w:rFonts w:ascii="inter" w:hAnsi="inter" w:eastAsia="inter" w:cs="inter"/>
                <w:color w:val="000000"/>
                <w:sz w:val="17"/>
              </w:rPr>
              <w:t>学校</w:t>
            </w:r>
          </w:p>
        </w:tc>
        <w:tc>
          <w:tcPr>
            <w:tcBorders>
              <w:top w:val="single" w:color="000000" w:sz="0" w:space="0"/>
              <w:bottom w:val="single" w:color="000000" w:sz="0" w:space="0"/>
              <w:right w:val="single" w:color="000000" w:sz="0" w:space="0"/>
            </w:tcBorders>
          </w:tcPr>
          <w:p w14:paraId="374CFF2C">
            <w:pPr>
              <w:spacing w:after="0" w:line="360" w:lineRule="auto"/>
            </w:pPr>
            <w:r>
              <w:rPr>
                <w:rFonts w:ascii="inter" w:hAnsi="inter" w:eastAsia="inter" w:cs="inter"/>
                <w:color w:val="000000"/>
                <w:sz w:val="17"/>
              </w:rPr>
              <w:t>课程名称</w:t>
            </w:r>
          </w:p>
        </w:tc>
        <w:tc>
          <w:tcPr>
            <w:tcBorders>
              <w:top w:val="single" w:color="000000" w:sz="0" w:space="0"/>
              <w:bottom w:val="single" w:color="000000" w:sz="0" w:space="0"/>
              <w:right w:val="single" w:color="000000" w:sz="0" w:space="0"/>
            </w:tcBorders>
          </w:tcPr>
          <w:p w14:paraId="5C7AA070">
            <w:pPr>
              <w:spacing w:after="0" w:line="360" w:lineRule="auto"/>
            </w:pPr>
            <w:r>
              <w:rPr>
                <w:rFonts w:ascii="inter" w:hAnsi="inter" w:eastAsia="inter" w:cs="inter"/>
                <w:color w:val="000000"/>
                <w:sz w:val="17"/>
              </w:rPr>
              <w:t>主讲教师/团队</w:t>
            </w:r>
          </w:p>
        </w:tc>
        <w:tc>
          <w:tcPr>
            <w:tcBorders>
              <w:top w:val="single" w:color="000000" w:sz="0" w:space="0"/>
              <w:bottom w:val="single" w:color="000000" w:sz="0" w:space="0"/>
              <w:right w:val="single" w:color="000000" w:sz="0" w:space="0"/>
            </w:tcBorders>
          </w:tcPr>
          <w:p w14:paraId="71438CBB">
            <w:pPr>
              <w:spacing w:after="0" w:line="360" w:lineRule="auto"/>
            </w:pPr>
            <w:r>
              <w:rPr>
                <w:rFonts w:ascii="inter" w:hAnsi="inter" w:eastAsia="inter" w:cs="inter"/>
                <w:color w:val="000000"/>
                <w:sz w:val="17"/>
              </w:rPr>
              <w:t>赛道/组别</w:t>
            </w:r>
          </w:p>
        </w:tc>
        <w:tc>
          <w:tcPr>
            <w:tcBorders>
              <w:top w:val="single" w:color="000000" w:sz="0" w:space="0"/>
              <w:bottom w:val="single" w:color="000000" w:sz="0" w:space="0"/>
            </w:tcBorders>
          </w:tcPr>
          <w:p w14:paraId="7CE30FF0">
            <w:pPr>
              <w:spacing w:after="0" w:line="360" w:lineRule="auto"/>
            </w:pPr>
            <w:r>
              <w:rPr>
                <w:rFonts w:ascii="inter" w:hAnsi="inter" w:eastAsia="inter" w:cs="inter"/>
                <w:color w:val="000000"/>
                <w:sz w:val="17"/>
              </w:rPr>
              <w:t>创新特色</w:t>
            </w:r>
          </w:p>
        </w:tc>
      </w:tr>
      <w:tr w14:paraId="7E9CB57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38FEBD4">
            <w:pPr>
              <w:spacing w:after="0" w:line="360" w:lineRule="auto"/>
            </w:pPr>
            <w:r>
              <w:rPr>
                <w:rFonts w:ascii="inter" w:hAnsi="inter" w:eastAsia="inter" w:cs="inter"/>
                <w:color w:val="000000"/>
                <w:sz w:val="17"/>
              </w:rPr>
              <w:t>武汉大学</w:t>
            </w:r>
          </w:p>
        </w:tc>
        <w:tc>
          <w:tcPr>
            <w:tcBorders>
              <w:top w:val="single" w:color="000000" w:sz="0" w:space="0"/>
              <w:bottom w:val="single" w:color="000000" w:sz="0" w:space="0"/>
              <w:right w:val="single" w:color="000000" w:sz="0" w:space="0"/>
            </w:tcBorders>
          </w:tcPr>
          <w:p w14:paraId="4AD558FC">
            <w:pPr>
              <w:spacing w:after="0" w:line="360" w:lineRule="auto"/>
            </w:pPr>
            <w:r>
              <w:rPr>
                <w:rFonts w:ascii="inter" w:hAnsi="inter" w:eastAsia="inter" w:cs="inter"/>
                <w:color w:val="000000"/>
                <w:sz w:val="17"/>
              </w:rPr>
              <w:t>数字地形测量学</w:t>
            </w:r>
          </w:p>
        </w:tc>
        <w:tc>
          <w:tcPr>
            <w:tcBorders>
              <w:top w:val="single" w:color="000000" w:sz="0" w:space="0"/>
              <w:bottom w:val="single" w:color="000000" w:sz="0" w:space="0"/>
              <w:right w:val="single" w:color="000000" w:sz="0" w:space="0"/>
            </w:tcBorders>
          </w:tcPr>
          <w:p w14:paraId="58F55F82">
            <w:pPr>
              <w:spacing w:after="0" w:line="360" w:lineRule="auto"/>
            </w:pPr>
            <w:r>
              <w:rPr>
                <w:rFonts w:ascii="inter" w:hAnsi="inter" w:eastAsia="inter" w:cs="inter"/>
                <w:color w:val="000000"/>
                <w:sz w:val="17"/>
              </w:rPr>
              <w:t>黄海兰团队</w:t>
            </w:r>
          </w:p>
        </w:tc>
        <w:tc>
          <w:tcPr>
            <w:tcBorders>
              <w:top w:val="single" w:color="000000" w:sz="0" w:space="0"/>
              <w:bottom w:val="single" w:color="000000" w:sz="0" w:space="0"/>
              <w:right w:val="single" w:color="000000" w:sz="0" w:space="0"/>
            </w:tcBorders>
          </w:tcPr>
          <w:p w14:paraId="31B56059">
            <w:pPr>
              <w:spacing w:after="0" w:line="360" w:lineRule="auto"/>
            </w:pPr>
            <w:r>
              <w:rPr>
                <w:rFonts w:ascii="inter" w:hAnsi="inter" w:eastAsia="inter" w:cs="inter"/>
                <w:color w:val="000000"/>
                <w:sz w:val="17"/>
              </w:rPr>
              <w:t>课程思政组</w:t>
            </w:r>
          </w:p>
        </w:tc>
        <w:tc>
          <w:tcPr>
            <w:tcBorders>
              <w:top w:val="single" w:color="000000" w:sz="0" w:space="0"/>
              <w:bottom w:val="single" w:color="000000" w:sz="0" w:space="0"/>
            </w:tcBorders>
          </w:tcPr>
          <w:p w14:paraId="67EA8C99">
            <w:pPr>
              <w:spacing w:after="0" w:line="360" w:lineRule="auto"/>
            </w:pPr>
            <w:r>
              <w:rPr>
                <w:rFonts w:ascii="inter" w:hAnsi="inter" w:eastAsia="inter" w:cs="inter"/>
                <w:color w:val="000000"/>
                <w:sz w:val="17"/>
              </w:rPr>
              <w:t>思政导航人生，测绘赋能未来；有机融入思政元素，融合现代信息技术，实现课程思政创新</w:t>
            </w:r>
            <w:r>
              <w:fldChar w:fldCharType="begin"/>
            </w:r>
            <w:r>
              <w:instrText xml:space="preserve"> HYPERLINK \l "fn16" \h </w:instrText>
            </w:r>
            <w:r>
              <w:fldChar w:fldCharType="separate"/>
            </w:r>
            <w:r>
              <w:rPr>
                <w:rFonts w:ascii="inter" w:hAnsi="inter" w:eastAsia="inter" w:cs="inter"/>
                <w:color w:val="000000"/>
                <w:sz w:val="17"/>
                <w:u w:val="single"/>
                <w:vertAlign w:val="superscript"/>
              </w:rPr>
              <w:t>[16]</w:t>
            </w:r>
            <w:r>
              <w:rPr>
                <w:rFonts w:ascii="inter" w:hAnsi="inter" w:eastAsia="inter" w:cs="inter"/>
                <w:color w:val="000000"/>
                <w:sz w:val="17"/>
                <w:u w:val="single"/>
                <w:vertAlign w:val="superscript"/>
              </w:rPr>
              <w:fldChar w:fldCharType="end"/>
            </w:r>
          </w:p>
        </w:tc>
      </w:tr>
      <w:tr w14:paraId="66F393D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EC5747B">
            <w:pPr>
              <w:spacing w:after="0" w:line="360" w:lineRule="auto"/>
            </w:pPr>
            <w:r>
              <w:rPr>
                <w:rFonts w:ascii="inter" w:hAnsi="inter" w:eastAsia="inter" w:cs="inter"/>
                <w:color w:val="000000"/>
                <w:sz w:val="17"/>
              </w:rPr>
              <w:t>西北工业大学</w:t>
            </w:r>
          </w:p>
        </w:tc>
        <w:tc>
          <w:tcPr>
            <w:tcBorders>
              <w:top w:val="single" w:color="000000" w:sz="0" w:space="0"/>
              <w:bottom w:val="single" w:color="000000" w:sz="0" w:space="0"/>
              <w:right w:val="single" w:color="000000" w:sz="0" w:space="0"/>
            </w:tcBorders>
          </w:tcPr>
          <w:p w14:paraId="589B5CA9">
            <w:pPr>
              <w:spacing w:after="0" w:line="360" w:lineRule="auto"/>
            </w:pPr>
            <w:r>
              <w:rPr>
                <w:rFonts w:ascii="inter" w:hAnsi="inter" w:eastAsia="inter" w:cs="inter"/>
                <w:color w:val="000000"/>
                <w:sz w:val="17"/>
              </w:rPr>
              <w:t>高温热结构复合材料</w:t>
            </w:r>
          </w:p>
        </w:tc>
        <w:tc>
          <w:tcPr>
            <w:tcBorders>
              <w:top w:val="single" w:color="000000" w:sz="0" w:space="0"/>
              <w:bottom w:val="single" w:color="000000" w:sz="0" w:space="0"/>
              <w:right w:val="single" w:color="000000" w:sz="0" w:space="0"/>
            </w:tcBorders>
          </w:tcPr>
          <w:p w14:paraId="43F42EC8">
            <w:pPr>
              <w:spacing w:after="0" w:line="360" w:lineRule="auto"/>
            </w:pPr>
            <w:r>
              <w:rPr>
                <w:rFonts w:ascii="inter" w:hAnsi="inter" w:eastAsia="inter" w:cs="inter"/>
                <w:color w:val="000000"/>
                <w:sz w:val="17"/>
              </w:rPr>
              <w:t>张磊磊</w:t>
            </w:r>
          </w:p>
        </w:tc>
        <w:tc>
          <w:tcPr>
            <w:tcBorders>
              <w:top w:val="single" w:color="000000" w:sz="0" w:space="0"/>
              <w:bottom w:val="single" w:color="000000" w:sz="0" w:space="0"/>
              <w:right w:val="single" w:color="000000" w:sz="0" w:space="0"/>
            </w:tcBorders>
          </w:tcPr>
          <w:p w14:paraId="6B6E4764">
            <w:pPr>
              <w:spacing w:after="0" w:line="360" w:lineRule="auto"/>
            </w:pPr>
            <w:r>
              <w:rPr>
                <w:rFonts w:ascii="inter" w:hAnsi="inter" w:eastAsia="inter" w:cs="inter"/>
                <w:color w:val="000000"/>
                <w:sz w:val="17"/>
              </w:rPr>
              <w:t>课程思政正高组</w:t>
            </w:r>
          </w:p>
        </w:tc>
        <w:tc>
          <w:tcPr>
            <w:tcBorders>
              <w:top w:val="single" w:color="000000" w:sz="0" w:space="0"/>
              <w:bottom w:val="single" w:color="000000" w:sz="0" w:space="0"/>
            </w:tcBorders>
          </w:tcPr>
          <w:p w14:paraId="3FF61193">
            <w:pPr>
              <w:spacing w:after="0" w:line="360" w:lineRule="auto"/>
            </w:pPr>
            <w:r>
              <w:rPr>
                <w:rFonts w:ascii="inter" w:hAnsi="inter" w:eastAsia="inter" w:cs="inter"/>
                <w:color w:val="000000"/>
                <w:sz w:val="17"/>
              </w:rPr>
              <w:t>将思政元素有效融入课程教学全过程，注重引导学生建立正确人生观和价值观，提升解决复杂工程问题能力</w:t>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p>
        </w:tc>
      </w:tr>
      <w:tr w14:paraId="781C9A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1EE96CFF">
            <w:pPr>
              <w:spacing w:after="0" w:line="360" w:lineRule="auto"/>
            </w:pPr>
            <w:r>
              <w:rPr>
                <w:rFonts w:ascii="inter" w:hAnsi="inter" w:eastAsia="inter" w:cs="inter"/>
                <w:color w:val="000000"/>
                <w:sz w:val="17"/>
              </w:rPr>
              <w:t>西北工业大学</w:t>
            </w:r>
          </w:p>
        </w:tc>
        <w:tc>
          <w:tcPr>
            <w:tcBorders>
              <w:top w:val="single" w:color="000000" w:sz="0" w:space="0"/>
              <w:bottom w:val="single" w:color="000000" w:sz="0" w:space="0"/>
              <w:right w:val="single" w:color="000000" w:sz="0" w:space="0"/>
            </w:tcBorders>
          </w:tcPr>
          <w:p w14:paraId="0968B283">
            <w:pPr>
              <w:spacing w:after="0" w:line="360" w:lineRule="auto"/>
            </w:pPr>
            <w:r>
              <w:rPr>
                <w:rFonts w:ascii="inter" w:hAnsi="inter" w:eastAsia="inter" w:cs="inter"/>
                <w:color w:val="000000"/>
                <w:sz w:val="17"/>
              </w:rPr>
              <w:t>水声学原理</w:t>
            </w:r>
          </w:p>
        </w:tc>
        <w:tc>
          <w:tcPr>
            <w:tcBorders>
              <w:top w:val="single" w:color="000000" w:sz="0" w:space="0"/>
              <w:bottom w:val="single" w:color="000000" w:sz="0" w:space="0"/>
              <w:right w:val="single" w:color="000000" w:sz="0" w:space="0"/>
            </w:tcBorders>
          </w:tcPr>
          <w:p w14:paraId="13D28E12">
            <w:pPr>
              <w:spacing w:after="0" w:line="360" w:lineRule="auto"/>
            </w:pPr>
            <w:r>
              <w:rPr>
                <w:rFonts w:ascii="inter" w:hAnsi="inter" w:eastAsia="inter" w:cs="inter"/>
                <w:color w:val="000000"/>
                <w:sz w:val="17"/>
              </w:rPr>
              <w:t>杨虎</w:t>
            </w:r>
          </w:p>
        </w:tc>
        <w:tc>
          <w:tcPr>
            <w:tcBorders>
              <w:top w:val="single" w:color="000000" w:sz="0" w:space="0"/>
              <w:bottom w:val="single" w:color="000000" w:sz="0" w:space="0"/>
              <w:right w:val="single" w:color="000000" w:sz="0" w:space="0"/>
            </w:tcBorders>
          </w:tcPr>
          <w:p w14:paraId="728F4717">
            <w:pPr>
              <w:spacing w:after="0" w:line="360" w:lineRule="auto"/>
            </w:pPr>
            <w:r>
              <w:rPr>
                <w:rFonts w:ascii="inter" w:hAnsi="inter" w:eastAsia="inter" w:cs="inter"/>
                <w:color w:val="000000"/>
                <w:sz w:val="17"/>
              </w:rPr>
              <w:t>新工科中级及以下组</w:t>
            </w:r>
          </w:p>
        </w:tc>
        <w:tc>
          <w:tcPr>
            <w:tcBorders>
              <w:top w:val="single" w:color="000000" w:sz="0" w:space="0"/>
              <w:bottom w:val="single" w:color="000000" w:sz="0" w:space="0"/>
            </w:tcBorders>
          </w:tcPr>
          <w:p w14:paraId="68CCDCDF">
            <w:pPr>
              <w:spacing w:after="0" w:line="360" w:lineRule="auto"/>
            </w:pPr>
            <w:r>
              <w:rPr>
                <w:rFonts w:ascii="inter" w:hAnsi="inter" w:eastAsia="inter" w:cs="inter"/>
                <w:color w:val="000000"/>
                <w:sz w:val="17"/>
              </w:rPr>
              <w:t>聚焦海洋强国战略需求，以学生为中心重构教学内容，强化情境教学与实践教学，培养解决复杂水声工程问题能力</w:t>
            </w:r>
            <w:r>
              <w:fldChar w:fldCharType="begin"/>
            </w:r>
            <w:r>
              <w:instrText xml:space="preserve"> HYPERLINK \l "fn17" \h </w:instrText>
            </w:r>
            <w:r>
              <w:fldChar w:fldCharType="separate"/>
            </w:r>
            <w:r>
              <w:rPr>
                <w:rFonts w:ascii="inter" w:hAnsi="inter" w:eastAsia="inter" w:cs="inter"/>
                <w:color w:val="000000"/>
                <w:sz w:val="17"/>
                <w:u w:val="single"/>
                <w:vertAlign w:val="superscript"/>
              </w:rPr>
              <w:t>[17]</w:t>
            </w:r>
            <w:r>
              <w:rPr>
                <w:rFonts w:ascii="inter" w:hAnsi="inter" w:eastAsia="inter" w:cs="inter"/>
                <w:color w:val="000000"/>
                <w:sz w:val="17"/>
                <w:u w:val="single"/>
                <w:vertAlign w:val="superscript"/>
              </w:rPr>
              <w:fldChar w:fldCharType="end"/>
            </w:r>
          </w:p>
        </w:tc>
      </w:tr>
    </w:tbl>
    <w:p w14:paraId="40EA0F11"/>
    <w:p w14:paraId="3FDFA7DC">
      <w:pPr>
        <w:spacing w:before="315" w:after="105" w:line="360" w:lineRule="auto"/>
        <w:ind w:left="-30"/>
        <w:jc w:val="left"/>
      </w:pPr>
      <w:bookmarkStart w:id="35" w:name="四_全国一等奖获奖案例_青教赛"/>
      <w:r>
        <w:rPr>
          <w:rFonts w:ascii="inter" w:hAnsi="inter" w:eastAsia="inter" w:cs="inter"/>
          <w:b/>
          <w:color w:val="000000"/>
          <w:sz w:val="24"/>
        </w:rPr>
        <w:t>四、全国一等奖获奖案例（青教赛）</w:t>
      </w:r>
      <w:bookmarkEnd w:id="35"/>
    </w:p>
    <w:p w14:paraId="13A35A81">
      <w:pPr>
        <w:spacing w:before="315" w:after="105" w:line="360" w:lineRule="auto"/>
        <w:ind w:left="-30"/>
        <w:jc w:val="left"/>
      </w:pPr>
      <w:bookmarkStart w:id="36" w:name="bm_4_1_第七届全国青教赛一等奖第一名_2024年"/>
      <w:r>
        <w:rPr>
          <w:rFonts w:ascii="inter" w:hAnsi="inter" w:eastAsia="inter" w:cs="inter"/>
          <w:b/>
          <w:color w:val="000000"/>
          <w:sz w:val="24"/>
        </w:rPr>
        <w:t>4.1 第七届全国青教赛一等奖第一名（2024年）</w:t>
      </w:r>
      <w:bookmarkEnd w:id="36"/>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1175"/>
        <w:gridCol w:w="1000"/>
        <w:gridCol w:w="1850"/>
        <w:gridCol w:w="1340"/>
        <w:gridCol w:w="3297"/>
      </w:tblGrid>
      <w:tr w14:paraId="5E27F3F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72F3644B">
            <w:pPr>
              <w:spacing w:after="0" w:line="360" w:lineRule="auto"/>
            </w:pPr>
            <w:r>
              <w:rPr>
                <w:rFonts w:ascii="inter" w:hAnsi="inter" w:eastAsia="inter" w:cs="inter"/>
                <w:color w:val="000000"/>
                <w:sz w:val="17"/>
              </w:rPr>
              <w:t>组别</w:t>
            </w:r>
          </w:p>
        </w:tc>
        <w:tc>
          <w:tcPr>
            <w:tcBorders>
              <w:top w:val="single" w:color="000000" w:sz="0" w:space="0"/>
              <w:bottom w:val="single" w:color="000000" w:sz="0" w:space="0"/>
              <w:right w:val="single" w:color="000000" w:sz="0" w:space="0"/>
            </w:tcBorders>
          </w:tcPr>
          <w:p w14:paraId="4E4104BE">
            <w:pPr>
              <w:spacing w:after="0" w:line="360" w:lineRule="auto"/>
            </w:pPr>
            <w:r>
              <w:rPr>
                <w:rFonts w:ascii="inter" w:hAnsi="inter" w:eastAsia="inter" w:cs="inter"/>
                <w:color w:val="000000"/>
                <w:sz w:val="17"/>
              </w:rPr>
              <w:t>获奖教师</w:t>
            </w:r>
          </w:p>
        </w:tc>
        <w:tc>
          <w:tcPr>
            <w:tcBorders>
              <w:top w:val="single" w:color="000000" w:sz="0" w:space="0"/>
              <w:bottom w:val="single" w:color="000000" w:sz="0" w:space="0"/>
              <w:right w:val="single" w:color="000000" w:sz="0" w:space="0"/>
            </w:tcBorders>
          </w:tcPr>
          <w:p w14:paraId="4295514D">
            <w:pPr>
              <w:spacing w:after="0" w:line="360" w:lineRule="auto"/>
            </w:pPr>
            <w:r>
              <w:rPr>
                <w:rFonts w:ascii="inter" w:hAnsi="inter" w:eastAsia="inter" w:cs="inter"/>
                <w:color w:val="000000"/>
                <w:sz w:val="17"/>
              </w:rPr>
              <w:t>学校</w:t>
            </w:r>
          </w:p>
        </w:tc>
        <w:tc>
          <w:tcPr>
            <w:tcBorders>
              <w:top w:val="single" w:color="000000" w:sz="0" w:space="0"/>
              <w:bottom w:val="single" w:color="000000" w:sz="0" w:space="0"/>
              <w:right w:val="single" w:color="000000" w:sz="0" w:space="0"/>
            </w:tcBorders>
          </w:tcPr>
          <w:p w14:paraId="6D073B61">
            <w:pPr>
              <w:spacing w:after="0" w:line="360" w:lineRule="auto"/>
            </w:pPr>
            <w:r>
              <w:rPr>
                <w:rFonts w:ascii="inter" w:hAnsi="inter" w:eastAsia="inter" w:cs="inter"/>
                <w:color w:val="000000"/>
                <w:sz w:val="17"/>
              </w:rPr>
              <w:t>课程/学科</w:t>
            </w:r>
          </w:p>
        </w:tc>
        <w:tc>
          <w:tcPr>
            <w:tcBorders>
              <w:top w:val="single" w:color="000000" w:sz="0" w:space="0"/>
              <w:bottom w:val="single" w:color="000000" w:sz="0" w:space="0"/>
            </w:tcBorders>
          </w:tcPr>
          <w:p w14:paraId="5E0A58F7">
            <w:pPr>
              <w:spacing w:after="0" w:line="360" w:lineRule="auto"/>
            </w:pPr>
            <w:r>
              <w:rPr>
                <w:rFonts w:ascii="inter" w:hAnsi="inter" w:eastAsia="inter" w:cs="inter"/>
                <w:color w:val="000000"/>
                <w:sz w:val="17"/>
              </w:rPr>
              <w:t>教学特色</w:t>
            </w:r>
          </w:p>
        </w:tc>
      </w:tr>
      <w:tr w14:paraId="05B9107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3D8FB0D">
            <w:pPr>
              <w:spacing w:after="0" w:line="360" w:lineRule="auto"/>
            </w:pPr>
            <w:r>
              <w:rPr>
                <w:rFonts w:ascii="inter" w:hAnsi="inter" w:eastAsia="inter" w:cs="inter"/>
                <w:color w:val="000000"/>
                <w:sz w:val="17"/>
              </w:rPr>
              <w:t>文科组</w:t>
            </w:r>
          </w:p>
        </w:tc>
        <w:tc>
          <w:tcPr>
            <w:tcBorders>
              <w:top w:val="single" w:color="000000" w:sz="0" w:space="0"/>
              <w:bottom w:val="single" w:color="000000" w:sz="0" w:space="0"/>
              <w:right w:val="single" w:color="000000" w:sz="0" w:space="0"/>
            </w:tcBorders>
          </w:tcPr>
          <w:p w14:paraId="0DFD8720">
            <w:pPr>
              <w:spacing w:after="0" w:line="360" w:lineRule="auto"/>
            </w:pPr>
            <w:r>
              <w:rPr>
                <w:rFonts w:ascii="inter" w:hAnsi="inter" w:eastAsia="inter" w:cs="inter"/>
                <w:color w:val="000000"/>
                <w:sz w:val="17"/>
              </w:rPr>
              <w:t>郭璐</w:t>
            </w:r>
          </w:p>
        </w:tc>
        <w:tc>
          <w:tcPr>
            <w:tcBorders>
              <w:top w:val="single" w:color="000000" w:sz="0" w:space="0"/>
              <w:bottom w:val="single" w:color="000000" w:sz="0" w:space="0"/>
              <w:right w:val="single" w:color="000000" w:sz="0" w:space="0"/>
            </w:tcBorders>
          </w:tcPr>
          <w:p w14:paraId="490FFA73">
            <w:pPr>
              <w:spacing w:after="0" w:line="360" w:lineRule="auto"/>
            </w:pPr>
            <w:r>
              <w:rPr>
                <w:rFonts w:ascii="inter" w:hAnsi="inter" w:eastAsia="inter" w:cs="inter"/>
                <w:color w:val="000000"/>
                <w:sz w:val="17"/>
              </w:rPr>
              <w:t>清华大学</w:t>
            </w:r>
          </w:p>
        </w:tc>
        <w:tc>
          <w:tcPr>
            <w:tcBorders>
              <w:top w:val="single" w:color="000000" w:sz="0" w:space="0"/>
              <w:bottom w:val="single" w:color="000000" w:sz="0" w:space="0"/>
              <w:right w:val="single" w:color="000000" w:sz="0" w:space="0"/>
            </w:tcBorders>
          </w:tcPr>
          <w:p w14:paraId="089D0438">
            <w:pPr>
              <w:spacing w:after="0" w:line="360" w:lineRule="auto"/>
            </w:pPr>
            <w:r>
              <w:rPr>
                <w:rFonts w:ascii="inter" w:hAnsi="inter" w:eastAsia="inter" w:cs="inter"/>
                <w:color w:val="000000"/>
                <w:sz w:val="17"/>
              </w:rPr>
              <w:t>中国语言文学</w:t>
            </w:r>
          </w:p>
        </w:tc>
        <w:tc>
          <w:tcPr>
            <w:tcBorders>
              <w:top w:val="single" w:color="000000" w:sz="0" w:space="0"/>
              <w:bottom w:val="single" w:color="000000" w:sz="0" w:space="0"/>
            </w:tcBorders>
          </w:tcPr>
          <w:p w14:paraId="6C34678E">
            <w:pPr>
              <w:spacing w:after="0" w:line="360" w:lineRule="auto"/>
            </w:pPr>
            <w:r>
              <w:rPr>
                <w:rFonts w:ascii="inter" w:hAnsi="inter" w:eastAsia="inter" w:cs="inter"/>
                <w:color w:val="000000"/>
                <w:sz w:val="17"/>
              </w:rPr>
              <w:t>教学理念先进，风格突出，感染力强</w:t>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p>
        </w:tc>
      </w:tr>
      <w:tr w14:paraId="2853B7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5C42ED20">
            <w:pPr>
              <w:spacing w:after="0" w:line="360" w:lineRule="auto"/>
            </w:pPr>
            <w:r>
              <w:rPr>
                <w:rFonts w:ascii="inter" w:hAnsi="inter" w:eastAsia="inter" w:cs="inter"/>
                <w:color w:val="000000"/>
                <w:sz w:val="17"/>
              </w:rPr>
              <w:t>理科组</w:t>
            </w:r>
          </w:p>
        </w:tc>
        <w:tc>
          <w:tcPr>
            <w:tcBorders>
              <w:top w:val="single" w:color="000000" w:sz="0" w:space="0"/>
              <w:bottom w:val="single" w:color="000000" w:sz="0" w:space="0"/>
              <w:right w:val="single" w:color="000000" w:sz="0" w:space="0"/>
            </w:tcBorders>
          </w:tcPr>
          <w:p w14:paraId="57F1FFD4">
            <w:pPr>
              <w:spacing w:after="0" w:line="360" w:lineRule="auto"/>
            </w:pPr>
            <w:r>
              <w:rPr>
                <w:rFonts w:ascii="inter" w:hAnsi="inter" w:eastAsia="inter" w:cs="inter"/>
                <w:color w:val="000000"/>
                <w:sz w:val="17"/>
              </w:rPr>
              <w:t>赵维殳</w:t>
            </w:r>
          </w:p>
        </w:tc>
        <w:tc>
          <w:tcPr>
            <w:tcBorders>
              <w:top w:val="single" w:color="000000" w:sz="0" w:space="0"/>
              <w:bottom w:val="single" w:color="000000" w:sz="0" w:space="0"/>
              <w:right w:val="single" w:color="000000" w:sz="0" w:space="0"/>
            </w:tcBorders>
          </w:tcPr>
          <w:p w14:paraId="3AF5921C">
            <w:pPr>
              <w:spacing w:after="0" w:line="360" w:lineRule="auto"/>
            </w:pPr>
            <w:r>
              <w:rPr>
                <w:rFonts w:ascii="inter" w:hAnsi="inter" w:eastAsia="inter" w:cs="inter"/>
                <w:color w:val="000000"/>
                <w:sz w:val="17"/>
              </w:rPr>
              <w:t>上海交通大学</w:t>
            </w:r>
          </w:p>
        </w:tc>
        <w:tc>
          <w:tcPr>
            <w:tcBorders>
              <w:top w:val="single" w:color="000000" w:sz="0" w:space="0"/>
              <w:bottom w:val="single" w:color="000000" w:sz="0" w:space="0"/>
              <w:right w:val="single" w:color="000000" w:sz="0" w:space="0"/>
            </w:tcBorders>
          </w:tcPr>
          <w:p w14:paraId="613B7988">
            <w:pPr>
              <w:spacing w:after="0" w:line="360" w:lineRule="auto"/>
            </w:pPr>
            <w:r>
              <w:rPr>
                <w:rFonts w:ascii="inter" w:hAnsi="inter" w:eastAsia="inter" w:cs="inter"/>
                <w:color w:val="000000"/>
                <w:sz w:val="17"/>
              </w:rPr>
              <w:t>数学/物理</w:t>
            </w:r>
          </w:p>
        </w:tc>
        <w:tc>
          <w:tcPr>
            <w:tcBorders>
              <w:top w:val="single" w:color="000000" w:sz="0" w:space="0"/>
              <w:bottom w:val="single" w:color="000000" w:sz="0" w:space="0"/>
            </w:tcBorders>
          </w:tcPr>
          <w:p w14:paraId="555D7D7D">
            <w:pPr>
              <w:spacing w:after="0" w:line="360" w:lineRule="auto"/>
            </w:pPr>
            <w:r>
              <w:rPr>
                <w:rFonts w:ascii="inter" w:hAnsi="inter" w:eastAsia="inter" w:cs="inter"/>
                <w:color w:val="000000"/>
                <w:sz w:val="17"/>
              </w:rPr>
              <w:t>注重学术性，内容充实，信息量大</w:t>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p>
        </w:tc>
      </w:tr>
      <w:tr w14:paraId="4A7D6E8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0F3A3899">
            <w:pPr>
              <w:spacing w:after="0" w:line="360" w:lineRule="auto"/>
            </w:pPr>
            <w:r>
              <w:rPr>
                <w:rFonts w:ascii="inter" w:hAnsi="inter" w:eastAsia="inter" w:cs="inter"/>
                <w:color w:val="000000"/>
                <w:sz w:val="17"/>
              </w:rPr>
              <w:t>工科组</w:t>
            </w:r>
          </w:p>
        </w:tc>
        <w:tc>
          <w:tcPr>
            <w:tcBorders>
              <w:top w:val="single" w:color="000000" w:sz="0" w:space="0"/>
              <w:bottom w:val="single" w:color="000000" w:sz="0" w:space="0"/>
              <w:right w:val="single" w:color="000000" w:sz="0" w:space="0"/>
            </w:tcBorders>
          </w:tcPr>
          <w:p w14:paraId="1E2B63A3">
            <w:pPr>
              <w:spacing w:after="0" w:line="360" w:lineRule="auto"/>
            </w:pPr>
            <w:r>
              <w:rPr>
                <w:rFonts w:ascii="inter" w:hAnsi="inter" w:eastAsia="inter" w:cs="inter"/>
                <w:color w:val="000000"/>
                <w:sz w:val="17"/>
              </w:rPr>
              <w:t>程楠</w:t>
            </w:r>
          </w:p>
        </w:tc>
        <w:tc>
          <w:tcPr>
            <w:tcBorders>
              <w:top w:val="single" w:color="000000" w:sz="0" w:space="0"/>
              <w:bottom w:val="single" w:color="000000" w:sz="0" w:space="0"/>
              <w:right w:val="single" w:color="000000" w:sz="0" w:space="0"/>
            </w:tcBorders>
          </w:tcPr>
          <w:p w14:paraId="57A65068">
            <w:pPr>
              <w:spacing w:after="0" w:line="360" w:lineRule="auto"/>
            </w:pPr>
            <w:r>
              <w:rPr>
                <w:rFonts w:ascii="inter" w:hAnsi="inter" w:eastAsia="inter" w:cs="inter"/>
                <w:color w:val="000000"/>
                <w:sz w:val="17"/>
              </w:rPr>
              <w:t>中国农业大学</w:t>
            </w:r>
          </w:p>
        </w:tc>
        <w:tc>
          <w:tcPr>
            <w:tcBorders>
              <w:top w:val="single" w:color="000000" w:sz="0" w:space="0"/>
              <w:bottom w:val="single" w:color="000000" w:sz="0" w:space="0"/>
              <w:right w:val="single" w:color="000000" w:sz="0" w:space="0"/>
            </w:tcBorders>
          </w:tcPr>
          <w:p w14:paraId="2F851F1D">
            <w:pPr>
              <w:spacing w:after="0" w:line="360" w:lineRule="auto"/>
            </w:pPr>
            <w:r>
              <w:rPr>
                <w:rFonts w:ascii="inter" w:hAnsi="inter" w:eastAsia="inter" w:cs="inter"/>
                <w:color w:val="000000"/>
                <w:sz w:val="17"/>
              </w:rPr>
              <w:t>农业工程</w:t>
            </w:r>
          </w:p>
        </w:tc>
        <w:tc>
          <w:tcPr>
            <w:tcBorders>
              <w:top w:val="single" w:color="000000" w:sz="0" w:space="0"/>
              <w:bottom w:val="single" w:color="000000" w:sz="0" w:space="0"/>
            </w:tcBorders>
          </w:tcPr>
          <w:p w14:paraId="6B3E5B67">
            <w:pPr>
              <w:spacing w:after="0" w:line="360" w:lineRule="auto"/>
            </w:pPr>
            <w:r>
              <w:rPr>
                <w:rFonts w:ascii="inter" w:hAnsi="inter" w:eastAsia="inter" w:cs="inter"/>
                <w:color w:val="000000"/>
                <w:sz w:val="17"/>
              </w:rPr>
              <w:t>理论联系实际，符合学生特点</w:t>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p>
        </w:tc>
      </w:tr>
      <w:tr w14:paraId="08A8D2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C7DCFF9">
            <w:pPr>
              <w:spacing w:after="0" w:line="360" w:lineRule="auto"/>
            </w:pPr>
            <w:r>
              <w:rPr>
                <w:rFonts w:ascii="inter" w:hAnsi="inter" w:eastAsia="inter" w:cs="inter"/>
                <w:color w:val="000000"/>
                <w:sz w:val="17"/>
              </w:rPr>
              <w:t>医科组</w:t>
            </w:r>
          </w:p>
        </w:tc>
        <w:tc>
          <w:tcPr>
            <w:tcBorders>
              <w:top w:val="single" w:color="000000" w:sz="0" w:space="0"/>
              <w:bottom w:val="single" w:color="000000" w:sz="0" w:space="0"/>
              <w:right w:val="single" w:color="000000" w:sz="0" w:space="0"/>
            </w:tcBorders>
          </w:tcPr>
          <w:p w14:paraId="648277D7">
            <w:pPr>
              <w:spacing w:after="0" w:line="360" w:lineRule="auto"/>
            </w:pPr>
            <w:r>
              <w:rPr>
                <w:rFonts w:ascii="inter" w:hAnsi="inter" w:eastAsia="inter" w:cs="inter"/>
                <w:color w:val="000000"/>
                <w:sz w:val="17"/>
              </w:rPr>
              <w:t>叶枫</w:t>
            </w:r>
          </w:p>
        </w:tc>
        <w:tc>
          <w:tcPr>
            <w:tcBorders>
              <w:top w:val="single" w:color="000000" w:sz="0" w:space="0"/>
              <w:bottom w:val="single" w:color="000000" w:sz="0" w:space="0"/>
              <w:right w:val="single" w:color="000000" w:sz="0" w:space="0"/>
            </w:tcBorders>
          </w:tcPr>
          <w:p w14:paraId="679AB0CF">
            <w:pPr>
              <w:spacing w:after="0" w:line="360" w:lineRule="auto"/>
            </w:pPr>
            <w:r>
              <w:rPr>
                <w:rFonts w:ascii="inter" w:hAnsi="inter" w:eastAsia="inter" w:cs="inter"/>
                <w:color w:val="000000"/>
                <w:sz w:val="17"/>
              </w:rPr>
              <w:t>上海交通大学医学院</w:t>
            </w:r>
          </w:p>
        </w:tc>
        <w:tc>
          <w:tcPr>
            <w:tcBorders>
              <w:top w:val="single" w:color="000000" w:sz="0" w:space="0"/>
              <w:bottom w:val="single" w:color="000000" w:sz="0" w:space="0"/>
              <w:right w:val="single" w:color="000000" w:sz="0" w:space="0"/>
            </w:tcBorders>
          </w:tcPr>
          <w:p w14:paraId="73A9996E">
            <w:pPr>
              <w:spacing w:after="0" w:line="360" w:lineRule="auto"/>
            </w:pPr>
            <w:r>
              <w:rPr>
                <w:rFonts w:ascii="inter" w:hAnsi="inter" w:eastAsia="inter" w:cs="inter"/>
                <w:color w:val="000000"/>
                <w:sz w:val="17"/>
              </w:rPr>
              <w:t>医学</w:t>
            </w:r>
          </w:p>
        </w:tc>
        <w:tc>
          <w:tcPr>
            <w:tcBorders>
              <w:top w:val="single" w:color="000000" w:sz="0" w:space="0"/>
              <w:bottom w:val="single" w:color="000000" w:sz="0" w:space="0"/>
            </w:tcBorders>
          </w:tcPr>
          <w:p w14:paraId="7AB3CBE4">
            <w:pPr>
              <w:spacing w:after="0" w:line="360" w:lineRule="auto"/>
            </w:pPr>
            <w:r>
              <w:rPr>
                <w:rFonts w:ascii="inter" w:hAnsi="inter" w:eastAsia="inter" w:cs="inter"/>
                <w:color w:val="000000"/>
                <w:sz w:val="17"/>
              </w:rPr>
              <w:t>教学组织有序，师生互动充分</w:t>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p>
        </w:tc>
      </w:tr>
      <w:tr w14:paraId="39C979A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00E334B">
            <w:pPr>
              <w:spacing w:after="0" w:line="360" w:lineRule="auto"/>
            </w:pPr>
            <w:r>
              <w:rPr>
                <w:rFonts w:ascii="inter" w:hAnsi="inter" w:eastAsia="inter" w:cs="inter"/>
                <w:color w:val="000000"/>
                <w:sz w:val="17"/>
              </w:rPr>
              <w:t>思政课专项</w:t>
            </w:r>
          </w:p>
        </w:tc>
        <w:tc>
          <w:tcPr>
            <w:tcBorders>
              <w:top w:val="single" w:color="000000" w:sz="0" w:space="0"/>
              <w:bottom w:val="single" w:color="000000" w:sz="0" w:space="0"/>
              <w:right w:val="single" w:color="000000" w:sz="0" w:space="0"/>
            </w:tcBorders>
          </w:tcPr>
          <w:p w14:paraId="07CF6B13">
            <w:pPr>
              <w:spacing w:after="0" w:line="360" w:lineRule="auto"/>
            </w:pPr>
            <w:r>
              <w:rPr>
                <w:rFonts w:ascii="inter" w:hAnsi="inter" w:eastAsia="inter" w:cs="inter"/>
                <w:color w:val="000000"/>
                <w:sz w:val="17"/>
              </w:rPr>
              <w:t>徐嘉鸿</w:t>
            </w:r>
          </w:p>
        </w:tc>
        <w:tc>
          <w:tcPr>
            <w:tcBorders>
              <w:top w:val="single" w:color="000000" w:sz="0" w:space="0"/>
              <w:bottom w:val="single" w:color="000000" w:sz="0" w:space="0"/>
              <w:right w:val="single" w:color="000000" w:sz="0" w:space="0"/>
            </w:tcBorders>
          </w:tcPr>
          <w:p w14:paraId="20E59BA0">
            <w:pPr>
              <w:spacing w:after="0" w:line="360" w:lineRule="auto"/>
            </w:pPr>
            <w:r>
              <w:rPr>
                <w:rFonts w:ascii="inter" w:hAnsi="inter" w:eastAsia="inter" w:cs="inter"/>
                <w:color w:val="000000"/>
                <w:sz w:val="17"/>
              </w:rPr>
              <w:t>武汉大学</w:t>
            </w:r>
          </w:p>
        </w:tc>
        <w:tc>
          <w:tcPr>
            <w:tcBorders>
              <w:top w:val="single" w:color="000000" w:sz="0" w:space="0"/>
              <w:bottom w:val="single" w:color="000000" w:sz="0" w:space="0"/>
              <w:right w:val="single" w:color="000000" w:sz="0" w:space="0"/>
            </w:tcBorders>
          </w:tcPr>
          <w:p w14:paraId="310DA3EA">
            <w:pPr>
              <w:spacing w:after="0" w:line="360" w:lineRule="auto"/>
            </w:pPr>
            <w:r>
              <w:rPr>
                <w:rFonts w:ascii="inter" w:hAnsi="inter" w:eastAsia="inter" w:cs="inter"/>
                <w:color w:val="000000"/>
                <w:sz w:val="17"/>
              </w:rPr>
              <w:t>思想政治理论</w:t>
            </w:r>
          </w:p>
        </w:tc>
        <w:tc>
          <w:tcPr>
            <w:tcBorders>
              <w:top w:val="single" w:color="000000" w:sz="0" w:space="0"/>
              <w:bottom w:val="single" w:color="000000" w:sz="0" w:space="0"/>
            </w:tcBorders>
          </w:tcPr>
          <w:p w14:paraId="3A916665">
            <w:pPr>
              <w:spacing w:after="0" w:line="360" w:lineRule="auto"/>
            </w:pPr>
            <w:r>
              <w:rPr>
                <w:rFonts w:ascii="inter" w:hAnsi="inter" w:eastAsia="inter" w:cs="inter"/>
                <w:color w:val="000000"/>
                <w:sz w:val="17"/>
              </w:rPr>
              <w:t>渗透专业思想，为教学目标服务</w:t>
            </w:r>
            <w:r>
              <w:fldChar w:fldCharType="begin"/>
            </w:r>
            <w:r>
              <w:instrText xml:space="preserve"> HYPERLINK \l "fn18" \h </w:instrText>
            </w:r>
            <w:r>
              <w:fldChar w:fldCharType="separate"/>
            </w:r>
            <w:r>
              <w:rPr>
                <w:rFonts w:ascii="inter" w:hAnsi="inter" w:eastAsia="inter" w:cs="inter"/>
                <w:color w:val="000000"/>
                <w:sz w:val="17"/>
                <w:u w:val="single"/>
                <w:vertAlign w:val="superscript"/>
              </w:rPr>
              <w:t>[18]</w:t>
            </w:r>
            <w:r>
              <w:rPr>
                <w:rFonts w:ascii="inter" w:hAnsi="inter" w:eastAsia="inter" w:cs="inter"/>
                <w:color w:val="000000"/>
                <w:sz w:val="17"/>
                <w:u w:val="single"/>
                <w:vertAlign w:val="superscript"/>
              </w:rPr>
              <w:fldChar w:fldCharType="end"/>
            </w:r>
          </w:p>
        </w:tc>
      </w:tr>
    </w:tbl>
    <w:p w14:paraId="6DA8F7E8"/>
    <w:p w14:paraId="52B952B0">
      <w:pPr>
        <w:spacing w:before="315" w:after="105" w:line="360" w:lineRule="auto"/>
        <w:ind w:left="-30"/>
        <w:jc w:val="left"/>
      </w:pPr>
      <w:bookmarkStart w:id="37" w:name="bm_4_2_往届一等奖典型案例"/>
      <w:r>
        <w:rPr>
          <w:rFonts w:ascii="inter" w:hAnsi="inter" w:eastAsia="inter" w:cs="inter"/>
          <w:b/>
          <w:color w:val="000000"/>
          <w:sz w:val="24"/>
        </w:rPr>
        <w:t>4.2 往届一等奖典型案例</w:t>
      </w:r>
      <w:bookmarkEnd w:id="37"/>
    </w:p>
    <w:p w14:paraId="5F50C168">
      <w:pPr>
        <w:spacing w:after="210" w:line="360" w:lineRule="auto"/>
      </w:pPr>
      <w:r>
        <w:rPr>
          <w:rFonts w:ascii="inter" w:hAnsi="inter" w:eastAsia="inter" w:cs="inter"/>
          <w:b/>
          <w:color w:val="000000"/>
        </w:rPr>
        <w:t>清华大学李蕉（第四届思政课专项组一等奖第一名）</w:t>
      </w:r>
      <w:r>
        <w:rPr>
          <w:rFonts w:ascii="inter" w:hAnsi="inter" w:eastAsia="inter" w:cs="inter"/>
          <w:color w:val="000000"/>
        </w:rPr>
        <w:t>：</w:t>
      </w:r>
      <w:bookmarkStart w:id="38" w:name="fnref19"/>
      <w:bookmarkEnd w:id="38"/>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p>
    <w:p w14:paraId="72F49B28">
      <w:pPr>
        <w:numPr>
          <w:ilvl w:val="0"/>
          <w:numId w:val="4"/>
        </w:numPr>
        <w:spacing w:before="105" w:after="105" w:line="360" w:lineRule="auto"/>
      </w:pPr>
      <w:r>
        <w:rPr>
          <w:rFonts w:ascii="inter" w:hAnsi="inter" w:eastAsia="inter" w:cs="inter"/>
          <w:b/>
          <w:color w:val="000000"/>
          <w:sz w:val="21"/>
        </w:rPr>
        <w:t>教学理念</w:t>
      </w:r>
      <w:r>
        <w:rPr>
          <w:rFonts w:ascii="inter" w:hAnsi="inter" w:eastAsia="inter" w:cs="inter"/>
          <w:color w:val="000000"/>
          <w:sz w:val="21"/>
        </w:rPr>
        <w:t>：不追求"表演式"课堂，正视历史挫折，辩证解释历史复杂性</w:t>
      </w:r>
    </w:p>
    <w:p w14:paraId="22AF6A79">
      <w:pPr>
        <w:numPr>
          <w:ilvl w:val="0"/>
          <w:numId w:val="4"/>
        </w:numPr>
        <w:spacing w:before="105" w:after="105" w:line="360" w:lineRule="auto"/>
      </w:pPr>
      <w:r>
        <w:rPr>
          <w:rFonts w:ascii="inter" w:hAnsi="inter" w:eastAsia="inter" w:cs="inter"/>
          <w:b/>
          <w:color w:val="000000"/>
          <w:sz w:val="21"/>
        </w:rPr>
        <w:t>备赛投入</w:t>
      </w:r>
      <w:r>
        <w:rPr>
          <w:rFonts w:ascii="inter" w:hAnsi="inter" w:eastAsia="inter" w:cs="inter"/>
          <w:color w:val="000000"/>
          <w:sz w:val="21"/>
        </w:rPr>
        <w:t>：准备20讲，每讲修改十几个版本，试讲130多次，幻灯片备注精确到字和符号</w:t>
      </w:r>
    </w:p>
    <w:p w14:paraId="7F6CC82B">
      <w:pPr>
        <w:numPr>
          <w:ilvl w:val="0"/>
          <w:numId w:val="4"/>
        </w:numPr>
        <w:spacing w:before="105" w:after="105" w:line="360" w:lineRule="auto"/>
      </w:pPr>
      <w:r>
        <w:rPr>
          <w:rFonts w:ascii="inter" w:hAnsi="inter" w:eastAsia="inter" w:cs="inter"/>
          <w:b/>
          <w:color w:val="000000"/>
          <w:sz w:val="21"/>
        </w:rPr>
        <w:t>教学特色</w:t>
      </w:r>
      <w:r>
        <w:rPr>
          <w:rFonts w:ascii="inter" w:hAnsi="inter" w:eastAsia="inter" w:cs="inter"/>
          <w:color w:val="000000"/>
          <w:sz w:val="21"/>
        </w:rPr>
        <w:t>：以征粮为切入口，回溯敌后根据地组织动员历程，明确历史选择中国共产党的内在逻辑</w:t>
      </w:r>
    </w:p>
    <w:p w14:paraId="06944496">
      <w:pPr>
        <w:numPr>
          <w:ilvl w:val="0"/>
          <w:numId w:val="4"/>
        </w:numPr>
        <w:spacing w:before="105" w:after="105" w:line="360" w:lineRule="auto"/>
      </w:pPr>
      <w:r>
        <w:rPr>
          <w:rFonts w:ascii="inter" w:hAnsi="inter" w:eastAsia="inter" w:cs="inter"/>
          <w:b/>
          <w:color w:val="000000"/>
          <w:sz w:val="21"/>
        </w:rPr>
        <w:t>获奖秘诀</w:t>
      </w:r>
      <w:r>
        <w:rPr>
          <w:rFonts w:ascii="inter" w:hAnsi="inter" w:eastAsia="inter" w:cs="inter"/>
          <w:color w:val="000000"/>
          <w:sz w:val="21"/>
        </w:rPr>
        <w:t>：教练团队指导、学生团队支持、学校组织保障"三宝"</w:t>
      </w:r>
    </w:p>
    <w:p w14:paraId="44B6A995">
      <w:pPr>
        <w:spacing w:after="210" w:line="360" w:lineRule="auto"/>
      </w:pPr>
      <w:r>
        <w:rPr>
          <w:rFonts w:ascii="inter" w:hAnsi="inter" w:eastAsia="inter" w:cs="inter"/>
          <w:b/>
          <w:color w:val="000000"/>
        </w:rPr>
        <w:t>北京科技大学储继迅（第四届理科组一等奖第一名）</w:t>
      </w:r>
      <w:r>
        <w:rPr>
          <w:rFonts w:ascii="inter" w:hAnsi="inter" w:eastAsia="inter" w:cs="inter"/>
          <w:color w:val="000000"/>
        </w:rPr>
        <w:t>：</w:t>
      </w:r>
      <w:bookmarkStart w:id="39" w:name="fnref8_1"/>
      <w:bookmarkEnd w:id="39"/>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4EA1510E">
      <w:pPr>
        <w:numPr>
          <w:ilvl w:val="0"/>
          <w:numId w:val="5"/>
        </w:numPr>
        <w:spacing w:before="105" w:after="105" w:line="360" w:lineRule="auto"/>
      </w:pPr>
      <w:r>
        <w:rPr>
          <w:rFonts w:ascii="inter" w:hAnsi="inter" w:eastAsia="inter" w:cs="inter"/>
          <w:b/>
          <w:color w:val="000000"/>
          <w:sz w:val="21"/>
        </w:rPr>
        <w:t>教学创新</w:t>
      </w:r>
      <w:r>
        <w:rPr>
          <w:rFonts w:ascii="inter" w:hAnsi="inter" w:eastAsia="inter" w:cs="inter"/>
          <w:color w:val="000000"/>
          <w:sz w:val="21"/>
        </w:rPr>
        <w:t>：运用自主开发的计算机模拟动画，将"曲率"等抽象数学概念直观呈现</w:t>
      </w:r>
    </w:p>
    <w:p w14:paraId="159B2F9C">
      <w:pPr>
        <w:numPr>
          <w:ilvl w:val="0"/>
          <w:numId w:val="5"/>
        </w:numPr>
        <w:spacing w:before="105" w:after="105" w:line="360" w:lineRule="auto"/>
      </w:pPr>
      <w:r>
        <w:rPr>
          <w:rFonts w:ascii="inter" w:hAnsi="inter" w:eastAsia="inter" w:cs="inter"/>
          <w:b/>
          <w:color w:val="000000"/>
          <w:sz w:val="21"/>
        </w:rPr>
        <w:t>备赛过程</w:t>
      </w:r>
      <w:r>
        <w:rPr>
          <w:rFonts w:ascii="inter" w:hAnsi="inter" w:eastAsia="inter" w:cs="inter"/>
          <w:color w:val="000000"/>
          <w:sz w:val="21"/>
        </w:rPr>
        <w:t>：指导团队4位老教师全程参与，从内容选材、体系设计到仪态仪表全方位指导</w:t>
      </w:r>
    </w:p>
    <w:p w14:paraId="4777B798">
      <w:pPr>
        <w:numPr>
          <w:ilvl w:val="0"/>
          <w:numId w:val="5"/>
        </w:numPr>
        <w:spacing w:before="105" w:after="105" w:line="360" w:lineRule="auto"/>
      </w:pPr>
      <w:r>
        <w:rPr>
          <w:rFonts w:ascii="inter" w:hAnsi="inter" w:eastAsia="inter" w:cs="inter"/>
          <w:b/>
          <w:color w:val="000000"/>
          <w:sz w:val="21"/>
        </w:rPr>
        <w:t>教学特色</w:t>
      </w:r>
      <w:r>
        <w:rPr>
          <w:rFonts w:ascii="inter" w:hAnsi="inter" w:eastAsia="inter" w:cs="inter"/>
          <w:color w:val="000000"/>
          <w:sz w:val="21"/>
        </w:rPr>
        <w:t>：讲解严密，层层深入，举一反三，课件教具配合精妙</w:t>
      </w:r>
    </w:p>
    <w:p w14:paraId="3052026C">
      <w:pPr>
        <w:numPr>
          <w:ilvl w:val="0"/>
          <w:numId w:val="5"/>
        </w:numPr>
        <w:spacing w:before="105" w:after="105" w:line="360" w:lineRule="auto"/>
      </w:pPr>
      <w:r>
        <w:rPr>
          <w:rFonts w:ascii="inter" w:hAnsi="inter" w:eastAsia="inter" w:cs="inter"/>
          <w:b/>
          <w:color w:val="000000"/>
          <w:sz w:val="21"/>
        </w:rPr>
        <w:t>团队传承</w:t>
      </w:r>
      <w:r>
        <w:rPr>
          <w:rFonts w:ascii="inter" w:hAnsi="inter" w:eastAsia="inter" w:cs="inter"/>
          <w:color w:val="000000"/>
          <w:sz w:val="21"/>
        </w:rPr>
        <w:t>：实现全国青教赛三连冠，建立金牌指导团队</w:t>
      </w:r>
    </w:p>
    <w:p w14:paraId="6CEE86B3">
      <w:pPr>
        <w:spacing w:before="315" w:after="105" w:line="360" w:lineRule="auto"/>
        <w:ind w:left="-30"/>
        <w:jc w:val="left"/>
      </w:pPr>
      <w:bookmarkStart w:id="40" w:name="五_备赛要点与材料要求"/>
      <w:r>
        <w:rPr>
          <w:rFonts w:ascii="inter" w:hAnsi="inter" w:eastAsia="inter" w:cs="inter"/>
          <w:b/>
          <w:color w:val="000000"/>
          <w:sz w:val="24"/>
        </w:rPr>
        <w:t>五、备赛要点与材料要求</w:t>
      </w:r>
      <w:bookmarkEnd w:id="40"/>
    </w:p>
    <w:p w14:paraId="0DC12D21">
      <w:pPr>
        <w:spacing w:before="315" w:after="105" w:line="360" w:lineRule="auto"/>
        <w:ind w:left="-30"/>
        <w:jc w:val="left"/>
      </w:pPr>
      <w:bookmarkStart w:id="41" w:name="bm_5_1_教创赛备赛核心材料"/>
      <w:r>
        <w:rPr>
          <w:rFonts w:ascii="inter" w:hAnsi="inter" w:eastAsia="inter" w:cs="inter"/>
          <w:b/>
          <w:color w:val="000000"/>
          <w:sz w:val="24"/>
        </w:rPr>
        <w:t>5.1 教创赛备赛核心材料</w:t>
      </w:r>
      <w:bookmarkEnd w:id="41"/>
    </w:p>
    <w:p w14:paraId="130F054F">
      <w:pPr>
        <w:spacing w:after="210" w:line="360" w:lineRule="auto"/>
      </w:pPr>
      <w:r>
        <w:rPr>
          <w:rFonts w:ascii="inter" w:hAnsi="inter" w:eastAsia="inter" w:cs="inter"/>
          <w:b/>
          <w:color w:val="000000"/>
        </w:rPr>
        <w:t>1. 教学创新成果报告（4000字左右）</w:t>
      </w:r>
      <w:r>
        <w:rPr>
          <w:rFonts w:ascii="inter" w:hAnsi="inter" w:eastAsia="inter" w:cs="inter"/>
          <w:color w:val="000000"/>
        </w:rPr>
        <w:t>：</w:t>
      </w:r>
      <w:bookmarkStart w:id="42" w:name="fnref20"/>
      <w:bookmarkEnd w:id="42"/>
      <w:r>
        <w:fldChar w:fldCharType="begin"/>
      </w:r>
      <w:r>
        <w:instrText xml:space="preserve"> HYPERLINK \l "fn20" \h </w:instrText>
      </w:r>
      <w:r>
        <w:fldChar w:fldCharType="separate"/>
      </w:r>
      <w:r>
        <w:rPr>
          <w:rFonts w:ascii="inter" w:hAnsi="inter" w:eastAsia="inter" w:cs="inter"/>
          <w:color w:val="000000"/>
          <w:u w:val="single"/>
          <w:vertAlign w:val="superscript"/>
        </w:rPr>
        <w:t>[20]</w:t>
      </w:r>
      <w:r>
        <w:rPr>
          <w:rFonts w:ascii="inter" w:hAnsi="inter" w:eastAsia="inter" w:cs="inter"/>
          <w:color w:val="000000"/>
          <w:u w:val="single"/>
          <w:vertAlign w:val="superscript"/>
        </w:rPr>
        <w:fldChar w:fldCharType="end"/>
      </w:r>
      <w:bookmarkStart w:id="43" w:name="fnref6_1"/>
      <w:bookmarkEnd w:id="43"/>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2A27CC9B">
      <w:pPr>
        <w:numPr>
          <w:ilvl w:val="0"/>
          <w:numId w:val="6"/>
        </w:numPr>
        <w:spacing w:before="105" w:after="105" w:line="360" w:lineRule="auto"/>
      </w:pPr>
      <w:r>
        <w:rPr>
          <w:rFonts w:ascii="inter" w:hAnsi="inter" w:eastAsia="inter" w:cs="inter"/>
          <w:b/>
          <w:color w:val="000000"/>
          <w:sz w:val="21"/>
        </w:rPr>
        <w:t>结构要求</w:t>
      </w:r>
      <w:r>
        <w:rPr>
          <w:rFonts w:ascii="inter" w:hAnsi="inter" w:eastAsia="inter" w:cs="inter"/>
          <w:color w:val="000000"/>
          <w:sz w:val="21"/>
        </w:rPr>
        <w:t>：摘要+正文，包括课程概述、创新思路、创新途径、创新成效</w:t>
      </w:r>
    </w:p>
    <w:p w14:paraId="5087EDCD">
      <w:pPr>
        <w:numPr>
          <w:ilvl w:val="0"/>
          <w:numId w:val="6"/>
        </w:numPr>
        <w:spacing w:before="105" w:after="105" w:line="360" w:lineRule="auto"/>
      </w:pPr>
      <w:r>
        <w:rPr>
          <w:rFonts w:ascii="inter" w:hAnsi="inter" w:eastAsia="inter" w:cs="inter"/>
          <w:b/>
          <w:color w:val="000000"/>
          <w:sz w:val="21"/>
        </w:rPr>
        <w:t>内容要点</w:t>
      </w:r>
      <w:r>
        <w:rPr>
          <w:rFonts w:ascii="inter" w:hAnsi="inter" w:eastAsia="inter" w:cs="inter"/>
          <w:color w:val="000000"/>
          <w:sz w:val="21"/>
        </w:rPr>
        <w:t>：解决教学"痛点"问题、创新特色、信息技术融合、成果辐射推广</w:t>
      </w:r>
    </w:p>
    <w:p w14:paraId="66FA3665">
      <w:pPr>
        <w:numPr>
          <w:ilvl w:val="0"/>
          <w:numId w:val="6"/>
        </w:numPr>
        <w:spacing w:before="105" w:after="105" w:line="360" w:lineRule="auto"/>
      </w:pPr>
      <w:r>
        <w:rPr>
          <w:rFonts w:ascii="inter" w:hAnsi="inter" w:eastAsia="inter" w:cs="inter"/>
          <w:b/>
          <w:color w:val="000000"/>
          <w:sz w:val="21"/>
        </w:rPr>
        <w:t>版本区分</w:t>
      </w:r>
      <w:r>
        <w:rPr>
          <w:rFonts w:ascii="inter" w:hAnsi="inter" w:eastAsia="inter" w:cs="inter"/>
          <w:color w:val="000000"/>
          <w:sz w:val="21"/>
        </w:rPr>
        <w:t>：课程思政创新报告、产教融合创新报告、人工智能融合教育报告</w:t>
      </w:r>
    </w:p>
    <w:p w14:paraId="521521BD">
      <w:pPr>
        <w:spacing w:after="210" w:line="360" w:lineRule="auto"/>
      </w:pPr>
      <w:r>
        <w:rPr>
          <w:rFonts w:ascii="inter" w:hAnsi="inter" w:eastAsia="inter" w:cs="inter"/>
          <w:b/>
          <w:color w:val="000000"/>
        </w:rPr>
        <w:t>2. 课堂教学实录视频</w:t>
      </w:r>
      <w:r>
        <w:rPr>
          <w:rFonts w:ascii="inter" w:hAnsi="inter" w:eastAsia="inter" w:cs="inter"/>
          <w:color w:val="000000"/>
        </w:rPr>
        <w:t>：</w:t>
      </w:r>
      <w:bookmarkStart w:id="44" w:name="fnref21"/>
      <w:bookmarkEnd w:id="44"/>
      <w:r>
        <w:fldChar w:fldCharType="begin"/>
      </w:r>
      <w:r>
        <w:instrText xml:space="preserve"> HYPERLINK \l "fn21" \h </w:instrText>
      </w:r>
      <w:r>
        <w:fldChar w:fldCharType="separate"/>
      </w:r>
      <w:r>
        <w:rPr>
          <w:rFonts w:ascii="inter" w:hAnsi="inter" w:eastAsia="inter" w:cs="inter"/>
          <w:color w:val="000000"/>
          <w:u w:val="single"/>
          <w:vertAlign w:val="superscript"/>
        </w:rPr>
        <w:t>[21]</w:t>
      </w:r>
      <w:r>
        <w:rPr>
          <w:rFonts w:ascii="inter" w:hAnsi="inter" w:eastAsia="inter" w:cs="inter"/>
          <w:color w:val="000000"/>
          <w:u w:val="single"/>
          <w:vertAlign w:val="superscript"/>
        </w:rPr>
        <w:fldChar w:fldCharType="end"/>
      </w:r>
      <w:bookmarkStart w:id="45" w:name="fnref11_3"/>
      <w:bookmarkEnd w:id="45"/>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113FAD61">
      <w:pPr>
        <w:numPr>
          <w:ilvl w:val="0"/>
          <w:numId w:val="7"/>
        </w:numPr>
        <w:spacing w:before="105" w:after="105" w:line="360" w:lineRule="auto"/>
      </w:pPr>
      <w:r>
        <w:rPr>
          <w:rFonts w:ascii="inter" w:hAnsi="inter" w:eastAsia="inter" w:cs="inter"/>
          <w:b/>
          <w:color w:val="000000"/>
          <w:sz w:val="21"/>
        </w:rPr>
        <w:t>时长要求</w:t>
      </w:r>
      <w:r>
        <w:rPr>
          <w:rFonts w:ascii="inter" w:hAnsi="inter" w:eastAsia="inter" w:cs="inter"/>
          <w:color w:val="000000"/>
          <w:sz w:val="21"/>
        </w:rPr>
        <w:t>：2学时完整教学实录（约90分钟的1个视频或45分钟的2个视频）</w:t>
      </w:r>
    </w:p>
    <w:p w14:paraId="74796573">
      <w:pPr>
        <w:numPr>
          <w:ilvl w:val="0"/>
          <w:numId w:val="7"/>
        </w:numPr>
        <w:spacing w:before="105" w:after="105" w:line="360" w:lineRule="auto"/>
      </w:pPr>
      <w:r>
        <w:rPr>
          <w:rFonts w:ascii="inter" w:hAnsi="inter" w:eastAsia="inter" w:cs="inter"/>
          <w:b/>
          <w:color w:val="000000"/>
          <w:sz w:val="21"/>
        </w:rPr>
        <w:t>录制要求</w:t>
      </w:r>
      <w:r>
        <w:rPr>
          <w:rFonts w:ascii="inter" w:hAnsi="inter" w:eastAsia="inter" w:cs="inter"/>
          <w:color w:val="000000"/>
          <w:sz w:val="21"/>
        </w:rPr>
        <w:t>：真实高校课堂环境，主讲教师出镜，师生互动镜头，严禁"表演式"课堂</w:t>
      </w:r>
    </w:p>
    <w:p w14:paraId="3853DF0B">
      <w:pPr>
        <w:numPr>
          <w:ilvl w:val="0"/>
          <w:numId w:val="7"/>
        </w:numPr>
        <w:spacing w:before="105" w:after="105" w:line="360" w:lineRule="auto"/>
      </w:pPr>
      <w:r>
        <w:rPr>
          <w:rFonts w:ascii="inter" w:hAnsi="inter" w:eastAsia="inter" w:cs="inter"/>
          <w:b/>
          <w:color w:val="000000"/>
          <w:sz w:val="21"/>
        </w:rPr>
        <w:t>技术规范</w:t>
      </w:r>
      <w:r>
        <w:rPr>
          <w:rFonts w:ascii="inter" w:hAnsi="inter" w:eastAsia="inter" w:cs="inter"/>
          <w:color w:val="000000"/>
          <w:sz w:val="21"/>
        </w:rPr>
        <w:t>：视频清晰流畅，客观真实反映教学过程常态</w:t>
      </w:r>
    </w:p>
    <w:p w14:paraId="0AA77310">
      <w:pPr>
        <w:spacing w:after="210" w:line="360" w:lineRule="auto"/>
      </w:pPr>
      <w:r>
        <w:rPr>
          <w:rFonts w:ascii="inter" w:hAnsi="inter" w:eastAsia="inter" w:cs="inter"/>
          <w:b/>
          <w:color w:val="000000"/>
        </w:rPr>
        <w:t>3. 教学设计材料</w:t>
      </w:r>
      <w:r>
        <w:rPr>
          <w:rFonts w:ascii="inter" w:hAnsi="inter" w:eastAsia="inter" w:cs="inter"/>
          <w:color w:val="000000"/>
        </w:rPr>
        <w:t>：</w:t>
      </w:r>
      <w:bookmarkStart w:id="46" w:name="fnref22"/>
      <w:bookmarkEnd w:id="46"/>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bookmarkStart w:id="47" w:name="fnref6_2"/>
      <w:bookmarkEnd w:id="47"/>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p>
    <w:p w14:paraId="66638CCB">
      <w:pPr>
        <w:numPr>
          <w:ilvl w:val="0"/>
          <w:numId w:val="8"/>
        </w:numPr>
        <w:spacing w:before="105" w:after="105" w:line="360" w:lineRule="auto"/>
      </w:pPr>
      <w:r>
        <w:rPr>
          <w:rFonts w:ascii="inter" w:hAnsi="inter" w:eastAsia="inter" w:cs="inter"/>
          <w:color w:val="000000"/>
          <w:sz w:val="21"/>
        </w:rPr>
        <w:t>参赛课程教学大纲</w:t>
      </w:r>
    </w:p>
    <w:p w14:paraId="08334348">
      <w:pPr>
        <w:numPr>
          <w:ilvl w:val="0"/>
          <w:numId w:val="8"/>
        </w:numPr>
        <w:spacing w:before="105" w:after="105" w:line="360" w:lineRule="auto"/>
      </w:pPr>
      <w:r>
        <w:rPr>
          <w:rFonts w:ascii="inter" w:hAnsi="inter" w:eastAsia="inter" w:cs="inter"/>
          <w:color w:val="000000"/>
          <w:sz w:val="21"/>
        </w:rPr>
        <w:t>2学时课堂教学对应教案和课件</w:t>
      </w:r>
    </w:p>
    <w:p w14:paraId="1FFF79E1">
      <w:pPr>
        <w:numPr>
          <w:ilvl w:val="0"/>
          <w:numId w:val="8"/>
        </w:numPr>
        <w:spacing w:before="105" w:after="105" w:line="360" w:lineRule="auto"/>
      </w:pPr>
      <w:r>
        <w:rPr>
          <w:rFonts w:ascii="inter" w:hAnsi="inter" w:eastAsia="inter" w:cs="inter"/>
          <w:color w:val="000000"/>
          <w:sz w:val="21"/>
        </w:rPr>
        <w:t>申报书及支撑材料目录</w:t>
      </w:r>
    </w:p>
    <w:p w14:paraId="04FE3B5F">
      <w:pPr>
        <w:spacing w:before="315" w:after="105" w:line="360" w:lineRule="auto"/>
        <w:ind w:left="-30"/>
        <w:jc w:val="left"/>
      </w:pPr>
      <w:bookmarkStart w:id="48" w:name="bm_5_2_青教赛备赛核心材料"/>
      <w:r>
        <w:rPr>
          <w:rFonts w:ascii="inter" w:hAnsi="inter" w:eastAsia="inter" w:cs="inter"/>
          <w:b/>
          <w:color w:val="000000"/>
          <w:sz w:val="24"/>
        </w:rPr>
        <w:t>5.2 青教赛备赛核心材料</w:t>
      </w:r>
      <w:bookmarkEnd w:id="48"/>
    </w:p>
    <w:p w14:paraId="71FC113F">
      <w:pPr>
        <w:spacing w:after="210" w:line="360" w:lineRule="auto"/>
      </w:pPr>
      <w:r>
        <w:rPr>
          <w:rFonts w:ascii="inter" w:hAnsi="inter" w:eastAsia="inter" w:cs="inter"/>
          <w:b/>
          <w:color w:val="000000"/>
        </w:rPr>
        <w:t>1. 教学设计</w:t>
      </w:r>
      <w:r>
        <w:rPr>
          <w:rFonts w:ascii="inter" w:hAnsi="inter" w:eastAsia="inter" w:cs="inter"/>
          <w:color w:val="000000"/>
        </w:rPr>
        <w:t>：</w:t>
      </w:r>
      <w:bookmarkStart w:id="49" w:name="fnref7_5"/>
      <w:bookmarkEnd w:id="49"/>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50" w:name="fnref9_5"/>
      <w:bookmarkEnd w:id="50"/>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02361F3">
      <w:pPr>
        <w:numPr>
          <w:ilvl w:val="0"/>
          <w:numId w:val="9"/>
        </w:numPr>
        <w:spacing w:before="105" w:after="105" w:line="360" w:lineRule="auto"/>
      </w:pPr>
      <w:r>
        <w:rPr>
          <w:rFonts w:ascii="inter" w:hAnsi="inter" w:eastAsia="inter" w:cs="inter"/>
          <w:color w:val="000000"/>
          <w:sz w:val="21"/>
        </w:rPr>
        <w:t>准备参赛课程20个学时的教学设计方案</w:t>
      </w:r>
    </w:p>
    <w:p w14:paraId="37C442D3">
      <w:pPr>
        <w:numPr>
          <w:ilvl w:val="0"/>
          <w:numId w:val="9"/>
        </w:numPr>
        <w:spacing w:before="105" w:after="105" w:line="360" w:lineRule="auto"/>
      </w:pPr>
      <w:r>
        <w:rPr>
          <w:rFonts w:ascii="inter" w:hAnsi="inter" w:eastAsia="inter" w:cs="inter"/>
          <w:color w:val="000000"/>
          <w:sz w:val="21"/>
        </w:rPr>
        <w:t>每个学时对应1个20分钟课堂教学节段的PPT</w:t>
      </w:r>
    </w:p>
    <w:p w14:paraId="6FE5B26C">
      <w:pPr>
        <w:numPr>
          <w:ilvl w:val="0"/>
          <w:numId w:val="9"/>
        </w:numPr>
        <w:spacing w:before="105" w:after="105" w:line="360" w:lineRule="auto"/>
      </w:pPr>
      <w:r>
        <w:rPr>
          <w:rFonts w:ascii="inter" w:hAnsi="inter" w:eastAsia="inter" w:cs="inter"/>
          <w:color w:val="000000"/>
          <w:sz w:val="21"/>
        </w:rPr>
        <w:t>教学设计方案需包含课程资源、教学内容、重难点、方法工具、教学安排、评价方式等</w:t>
      </w:r>
    </w:p>
    <w:p w14:paraId="26B2666A">
      <w:pPr>
        <w:spacing w:after="210" w:line="360" w:lineRule="auto"/>
      </w:pPr>
      <w:r>
        <w:rPr>
          <w:rFonts w:ascii="inter" w:hAnsi="inter" w:eastAsia="inter" w:cs="inter"/>
          <w:b/>
          <w:color w:val="000000"/>
        </w:rPr>
        <w:t>2. 课堂教学</w:t>
      </w:r>
      <w:r>
        <w:rPr>
          <w:rFonts w:ascii="inter" w:hAnsi="inter" w:eastAsia="inter" w:cs="inter"/>
          <w:color w:val="000000"/>
        </w:rPr>
        <w:t>：</w:t>
      </w:r>
      <w:bookmarkStart w:id="51" w:name="fnref9_6"/>
      <w:bookmarkEnd w:id="51"/>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bookmarkStart w:id="52" w:name="fnref7_6"/>
      <w:bookmarkEnd w:id="5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100F4DE8">
      <w:pPr>
        <w:numPr>
          <w:ilvl w:val="0"/>
          <w:numId w:val="10"/>
        </w:numPr>
        <w:spacing w:before="105" w:after="105" w:line="360" w:lineRule="auto"/>
      </w:pPr>
      <w:r>
        <w:rPr>
          <w:rFonts w:ascii="inter" w:hAnsi="inter" w:eastAsia="inter" w:cs="inter"/>
          <w:color w:val="000000"/>
          <w:sz w:val="21"/>
        </w:rPr>
        <w:t>现场抽取1个教学节段进行20分钟授课</w:t>
      </w:r>
    </w:p>
    <w:p w14:paraId="2E0EADF0">
      <w:pPr>
        <w:numPr>
          <w:ilvl w:val="0"/>
          <w:numId w:val="10"/>
        </w:numPr>
        <w:spacing w:before="105" w:after="105" w:line="360" w:lineRule="auto"/>
      </w:pPr>
      <w:r>
        <w:rPr>
          <w:rFonts w:ascii="inter" w:hAnsi="inter" w:eastAsia="inter" w:cs="inter"/>
          <w:color w:val="000000"/>
          <w:sz w:val="21"/>
        </w:rPr>
        <w:t>可携带教学模型、挂图等教具</w:t>
      </w:r>
    </w:p>
    <w:p w14:paraId="23704A11">
      <w:pPr>
        <w:numPr>
          <w:ilvl w:val="0"/>
          <w:numId w:val="10"/>
        </w:numPr>
        <w:spacing w:before="105" w:after="105" w:line="360" w:lineRule="auto"/>
      </w:pPr>
      <w:r>
        <w:rPr>
          <w:rFonts w:ascii="inter" w:hAnsi="inter" w:eastAsia="inter" w:cs="inter"/>
          <w:color w:val="000000"/>
          <w:sz w:val="21"/>
        </w:rPr>
        <w:t>全程录像，视频版权归组委会所有</w:t>
      </w:r>
    </w:p>
    <w:p w14:paraId="21371189">
      <w:pPr>
        <w:spacing w:after="210" w:line="360" w:lineRule="auto"/>
      </w:pPr>
      <w:r>
        <w:rPr>
          <w:rFonts w:ascii="inter" w:hAnsi="inter" w:eastAsia="inter" w:cs="inter"/>
          <w:b/>
          <w:color w:val="000000"/>
        </w:rPr>
        <w:t>3. 教学反思</w:t>
      </w:r>
      <w:r>
        <w:rPr>
          <w:rFonts w:ascii="inter" w:hAnsi="inter" w:eastAsia="inter" w:cs="inter"/>
          <w:color w:val="000000"/>
        </w:rPr>
        <w:t>：</w:t>
      </w:r>
      <w:bookmarkStart w:id="53" w:name="fnref7_7"/>
      <w:bookmarkEnd w:id="53"/>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bookmarkStart w:id="54" w:name="fnref9_7"/>
      <w:bookmarkEnd w:id="54"/>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1399F3B0">
      <w:pPr>
        <w:numPr>
          <w:ilvl w:val="0"/>
          <w:numId w:val="11"/>
        </w:numPr>
        <w:spacing w:before="105" w:after="105" w:line="360" w:lineRule="auto"/>
      </w:pPr>
      <w:r>
        <w:rPr>
          <w:rFonts w:ascii="inter" w:hAnsi="inter" w:eastAsia="inter" w:cs="inter"/>
          <w:color w:val="000000"/>
          <w:sz w:val="21"/>
        </w:rPr>
        <w:t>课堂教学结束后45-60分钟内完成</w:t>
      </w:r>
    </w:p>
    <w:p w14:paraId="776A1069">
      <w:pPr>
        <w:numPr>
          <w:ilvl w:val="0"/>
          <w:numId w:val="11"/>
        </w:numPr>
        <w:spacing w:before="105" w:after="105" w:line="360" w:lineRule="auto"/>
      </w:pPr>
      <w:r>
        <w:rPr>
          <w:rFonts w:ascii="inter" w:hAnsi="inter" w:eastAsia="inter" w:cs="inter"/>
          <w:color w:val="000000"/>
          <w:sz w:val="21"/>
        </w:rPr>
        <w:t>500-600字书面材料，手写或打印均可</w:t>
      </w:r>
    </w:p>
    <w:p w14:paraId="4B376052">
      <w:pPr>
        <w:numPr>
          <w:ilvl w:val="0"/>
          <w:numId w:val="11"/>
        </w:numPr>
        <w:spacing w:before="105" w:after="105" w:line="360" w:lineRule="auto"/>
      </w:pPr>
      <w:r>
        <w:rPr>
          <w:rFonts w:ascii="inter" w:hAnsi="inter" w:eastAsia="inter" w:cs="inter"/>
          <w:color w:val="000000"/>
          <w:sz w:val="21"/>
        </w:rPr>
        <w:t>从教学理念、方法、过程三方面联系实际</w:t>
      </w:r>
    </w:p>
    <w:p w14:paraId="62F0ACBE">
      <w:pPr>
        <w:spacing w:before="315" w:after="105" w:line="360" w:lineRule="auto"/>
        <w:ind w:left="-30"/>
        <w:jc w:val="left"/>
      </w:pPr>
      <w:bookmarkStart w:id="55" w:name="bm_5_3_备赛关键策略"/>
      <w:r>
        <w:rPr>
          <w:rFonts w:ascii="inter" w:hAnsi="inter" w:eastAsia="inter" w:cs="inter"/>
          <w:b/>
          <w:color w:val="000000"/>
          <w:sz w:val="24"/>
        </w:rPr>
        <w:t>5.3 备赛关键策略</w:t>
      </w:r>
      <w:bookmarkEnd w:id="55"/>
    </w:p>
    <w:p w14:paraId="2152FEAE">
      <w:pPr>
        <w:spacing w:after="210" w:line="360" w:lineRule="auto"/>
      </w:pPr>
      <w:r>
        <w:rPr>
          <w:rFonts w:ascii="inter" w:hAnsi="inter" w:eastAsia="inter" w:cs="inter"/>
          <w:b/>
          <w:color w:val="000000"/>
        </w:rPr>
        <w:t>教创赛备赛建议</w:t>
      </w:r>
      <w:r>
        <w:rPr>
          <w:rFonts w:ascii="inter" w:hAnsi="inter" w:eastAsia="inter" w:cs="inter"/>
          <w:color w:val="000000"/>
        </w:rPr>
        <w:t>：</w:t>
      </w:r>
      <w:bookmarkStart w:id="56" w:name="fnref14_1"/>
      <w:bookmarkEnd w:id="56"/>
      <w:r>
        <w:fldChar w:fldCharType="begin"/>
      </w:r>
      <w:r>
        <w:instrText xml:space="preserve"> HYPERLINK \l "fn14" \h </w:instrText>
      </w:r>
      <w:r>
        <w:fldChar w:fldCharType="separate"/>
      </w:r>
      <w:r>
        <w:rPr>
          <w:rFonts w:ascii="inter" w:hAnsi="inter" w:eastAsia="inter" w:cs="inter"/>
          <w:color w:val="000000"/>
          <w:u w:val="single"/>
          <w:vertAlign w:val="superscript"/>
        </w:rPr>
        <w:t>[14]</w:t>
      </w:r>
      <w:r>
        <w:rPr>
          <w:rFonts w:ascii="inter" w:hAnsi="inter" w:eastAsia="inter" w:cs="inter"/>
          <w:color w:val="000000"/>
          <w:u w:val="single"/>
          <w:vertAlign w:val="superscript"/>
        </w:rPr>
        <w:fldChar w:fldCharType="end"/>
      </w:r>
      <w:bookmarkStart w:id="57" w:name="fnref15_1"/>
      <w:bookmarkEnd w:id="5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bookmarkStart w:id="58" w:name="fnref5_3"/>
      <w:bookmarkEnd w:id="58"/>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6FAF12D1">
      <w:pPr>
        <w:numPr>
          <w:ilvl w:val="0"/>
          <w:numId w:val="12"/>
        </w:numPr>
        <w:spacing w:before="105" w:after="105" w:line="360" w:lineRule="auto"/>
      </w:pPr>
      <w:r>
        <w:rPr>
          <w:rFonts w:ascii="inter" w:hAnsi="inter" w:eastAsia="inter" w:cs="inter"/>
          <w:b/>
          <w:color w:val="000000"/>
          <w:sz w:val="21"/>
        </w:rPr>
        <w:t>早启动早准备</w:t>
      </w:r>
      <w:r>
        <w:rPr>
          <w:rFonts w:ascii="inter" w:hAnsi="inter" w:eastAsia="inter" w:cs="inter"/>
          <w:color w:val="000000"/>
          <w:sz w:val="21"/>
        </w:rPr>
        <w:t>：北航提前13个月启动备赛，开展培训预热、潜力教师挖掘</w:t>
      </w:r>
    </w:p>
    <w:p w14:paraId="620891A4">
      <w:pPr>
        <w:numPr>
          <w:ilvl w:val="0"/>
          <w:numId w:val="12"/>
        </w:numPr>
        <w:spacing w:before="105" w:after="105" w:line="360" w:lineRule="auto"/>
      </w:pPr>
      <w:r>
        <w:rPr>
          <w:rFonts w:ascii="inter" w:hAnsi="inter" w:eastAsia="inter" w:cs="inter"/>
          <w:b/>
          <w:color w:val="000000"/>
          <w:sz w:val="21"/>
        </w:rPr>
        <w:t>组建专家团队</w:t>
      </w:r>
      <w:r>
        <w:rPr>
          <w:rFonts w:ascii="inter" w:hAnsi="inter" w:eastAsia="inter" w:cs="inter"/>
          <w:color w:val="000000"/>
          <w:sz w:val="21"/>
        </w:rPr>
        <w:t>：集体打磨、分赛道打磨、多轮次一对一辅导</w:t>
      </w:r>
    </w:p>
    <w:p w14:paraId="6C273DB6">
      <w:pPr>
        <w:numPr>
          <w:ilvl w:val="0"/>
          <w:numId w:val="12"/>
        </w:numPr>
        <w:spacing w:before="105" w:after="105" w:line="360" w:lineRule="auto"/>
      </w:pPr>
      <w:r>
        <w:rPr>
          <w:rFonts w:ascii="inter" w:hAnsi="inter" w:eastAsia="inter" w:cs="inter"/>
          <w:b/>
          <w:color w:val="000000"/>
          <w:sz w:val="21"/>
        </w:rPr>
        <w:t>真实问题导向</w:t>
      </w:r>
      <w:r>
        <w:rPr>
          <w:rFonts w:ascii="inter" w:hAnsi="inter" w:eastAsia="inter" w:cs="inter"/>
          <w:color w:val="000000"/>
          <w:sz w:val="21"/>
        </w:rPr>
        <w:t>：深度剖析教学"真问题、真场景、真举措"</w:t>
      </w:r>
    </w:p>
    <w:p w14:paraId="55C9B9F6">
      <w:pPr>
        <w:numPr>
          <w:ilvl w:val="0"/>
          <w:numId w:val="12"/>
        </w:numPr>
        <w:spacing w:before="105" w:after="105" w:line="360" w:lineRule="auto"/>
      </w:pPr>
      <w:r>
        <w:rPr>
          <w:rFonts w:ascii="inter" w:hAnsi="inter" w:eastAsia="inter" w:cs="inter"/>
          <w:b/>
          <w:color w:val="000000"/>
          <w:sz w:val="21"/>
        </w:rPr>
        <w:t>技术融合创新</w:t>
      </w:r>
      <w:r>
        <w:rPr>
          <w:rFonts w:ascii="inter" w:hAnsi="inter" w:eastAsia="inter" w:cs="inter"/>
          <w:color w:val="000000"/>
          <w:sz w:val="21"/>
        </w:rPr>
        <w:t>：运用AI、虚拟仿真等现代信息技术支撑教学创新</w:t>
      </w:r>
    </w:p>
    <w:p w14:paraId="3A6E018F">
      <w:pPr>
        <w:numPr>
          <w:ilvl w:val="0"/>
          <w:numId w:val="12"/>
        </w:numPr>
        <w:spacing w:before="105" w:after="105" w:line="360" w:lineRule="auto"/>
      </w:pPr>
      <w:r>
        <w:rPr>
          <w:rFonts w:ascii="inter" w:hAnsi="inter" w:eastAsia="inter" w:cs="inter"/>
          <w:b/>
          <w:color w:val="000000"/>
          <w:sz w:val="21"/>
        </w:rPr>
        <w:t>成果辐射推广</w:t>
      </w:r>
      <w:r>
        <w:rPr>
          <w:rFonts w:ascii="inter" w:hAnsi="inter" w:eastAsia="inter" w:cs="inter"/>
          <w:color w:val="000000"/>
          <w:sz w:val="21"/>
        </w:rPr>
        <w:t>：注重课程成果的推广应用价值和示范效应</w:t>
      </w:r>
    </w:p>
    <w:p w14:paraId="7E4907E2">
      <w:pPr>
        <w:spacing w:after="210" w:line="360" w:lineRule="auto"/>
      </w:pPr>
      <w:r>
        <w:rPr>
          <w:rFonts w:ascii="inter" w:hAnsi="inter" w:eastAsia="inter" w:cs="inter"/>
          <w:b/>
          <w:color w:val="000000"/>
        </w:rPr>
        <w:t>青教赛备赛建议</w:t>
      </w:r>
      <w:r>
        <w:rPr>
          <w:rFonts w:ascii="inter" w:hAnsi="inter" w:eastAsia="inter" w:cs="inter"/>
          <w:color w:val="000000"/>
        </w:rPr>
        <w:t>：</w:t>
      </w:r>
      <w:bookmarkStart w:id="59" w:name="fnref19_1"/>
      <w:bookmarkEnd w:id="59"/>
      <w:r>
        <w:fldChar w:fldCharType="begin"/>
      </w:r>
      <w:r>
        <w:instrText xml:space="preserve"> HYPERLINK \l "fn19" \h </w:instrText>
      </w:r>
      <w:r>
        <w:fldChar w:fldCharType="separate"/>
      </w:r>
      <w:r>
        <w:rPr>
          <w:rFonts w:ascii="inter" w:hAnsi="inter" w:eastAsia="inter" w:cs="inter"/>
          <w:color w:val="000000"/>
          <w:u w:val="single"/>
          <w:vertAlign w:val="superscript"/>
        </w:rPr>
        <w:t>[19]</w:t>
      </w:r>
      <w:r>
        <w:rPr>
          <w:rFonts w:ascii="inter" w:hAnsi="inter" w:eastAsia="inter" w:cs="inter"/>
          <w:color w:val="000000"/>
          <w:u w:val="single"/>
          <w:vertAlign w:val="superscript"/>
        </w:rPr>
        <w:fldChar w:fldCharType="end"/>
      </w:r>
      <w:bookmarkStart w:id="60" w:name="fnref8_2"/>
      <w:bookmarkEnd w:id="60"/>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p w14:paraId="7748EF96">
      <w:pPr>
        <w:numPr>
          <w:ilvl w:val="0"/>
          <w:numId w:val="13"/>
        </w:numPr>
        <w:spacing w:before="105" w:after="105" w:line="360" w:lineRule="auto"/>
      </w:pPr>
      <w:r>
        <w:rPr>
          <w:rFonts w:ascii="inter" w:hAnsi="inter" w:eastAsia="inter" w:cs="inter"/>
          <w:b/>
          <w:color w:val="000000"/>
          <w:sz w:val="21"/>
        </w:rPr>
        <w:t>全面准备</w:t>
      </w:r>
      <w:r>
        <w:rPr>
          <w:rFonts w:ascii="inter" w:hAnsi="inter" w:eastAsia="inter" w:cs="inter"/>
          <w:color w:val="000000"/>
          <w:sz w:val="21"/>
        </w:rPr>
        <w:t>：准备20个教学节段，避免"赌一把"心态</w:t>
      </w:r>
    </w:p>
    <w:p w14:paraId="631462DA">
      <w:pPr>
        <w:numPr>
          <w:ilvl w:val="0"/>
          <w:numId w:val="13"/>
        </w:numPr>
        <w:spacing w:before="105" w:after="105" w:line="360" w:lineRule="auto"/>
      </w:pPr>
      <w:r>
        <w:rPr>
          <w:rFonts w:ascii="inter" w:hAnsi="inter" w:eastAsia="inter" w:cs="inter"/>
          <w:b/>
          <w:color w:val="000000"/>
          <w:sz w:val="21"/>
        </w:rPr>
        <w:t>团队作战</w:t>
      </w:r>
      <w:r>
        <w:rPr>
          <w:rFonts w:ascii="inter" w:hAnsi="inter" w:eastAsia="inter" w:cs="inter"/>
          <w:color w:val="000000"/>
          <w:sz w:val="21"/>
        </w:rPr>
        <w:t>：组建指导团队，从内容设计到心理调适全方位支持</w:t>
      </w:r>
    </w:p>
    <w:p w14:paraId="30A1F06C">
      <w:pPr>
        <w:numPr>
          <w:ilvl w:val="0"/>
          <w:numId w:val="13"/>
        </w:numPr>
        <w:spacing w:before="105" w:after="105" w:line="360" w:lineRule="auto"/>
      </w:pPr>
      <w:r>
        <w:rPr>
          <w:rFonts w:ascii="inter" w:hAnsi="inter" w:eastAsia="inter" w:cs="inter"/>
          <w:b/>
          <w:color w:val="000000"/>
          <w:sz w:val="21"/>
        </w:rPr>
        <w:t>反复演练</w:t>
      </w:r>
      <w:r>
        <w:rPr>
          <w:rFonts w:ascii="inter" w:hAnsi="inter" w:eastAsia="inter" w:cs="inter"/>
          <w:color w:val="000000"/>
          <w:sz w:val="21"/>
        </w:rPr>
        <w:t>：试讲130多次，精益求精到每个细节</w:t>
      </w:r>
    </w:p>
    <w:p w14:paraId="6C0D2CB3">
      <w:pPr>
        <w:numPr>
          <w:ilvl w:val="0"/>
          <w:numId w:val="13"/>
        </w:numPr>
        <w:spacing w:before="105" w:after="105" w:line="360" w:lineRule="auto"/>
      </w:pPr>
      <w:r>
        <w:rPr>
          <w:rFonts w:ascii="inter" w:hAnsi="inter" w:eastAsia="inter" w:cs="inter"/>
          <w:b/>
          <w:color w:val="000000"/>
          <w:sz w:val="21"/>
        </w:rPr>
        <w:t>科研支撑</w:t>
      </w:r>
      <w:r>
        <w:rPr>
          <w:rFonts w:ascii="inter" w:hAnsi="inter" w:eastAsia="inter" w:cs="inter"/>
          <w:color w:val="000000"/>
          <w:sz w:val="21"/>
        </w:rPr>
        <w:t>：将最新科研成果融入教学内容，体现学术深度</w:t>
      </w:r>
    </w:p>
    <w:p w14:paraId="56B12013">
      <w:pPr>
        <w:numPr>
          <w:ilvl w:val="0"/>
          <w:numId w:val="13"/>
        </w:numPr>
        <w:spacing w:before="105" w:after="105" w:line="360" w:lineRule="auto"/>
      </w:pPr>
      <w:r>
        <w:rPr>
          <w:rFonts w:ascii="inter" w:hAnsi="inter" w:eastAsia="inter" w:cs="inter"/>
          <w:b/>
          <w:color w:val="000000"/>
          <w:sz w:val="21"/>
        </w:rPr>
        <w:t>传承创新</w:t>
      </w:r>
      <w:r>
        <w:rPr>
          <w:rFonts w:ascii="inter" w:hAnsi="inter" w:eastAsia="inter" w:cs="inter"/>
          <w:color w:val="000000"/>
          <w:sz w:val="21"/>
        </w:rPr>
        <w:t>：继承学校教学传统，形成个人教学风格</w:t>
      </w:r>
    </w:p>
    <w:p w14:paraId="6F9F1AE3">
      <w:pPr>
        <w:spacing w:before="315" w:after="105" w:line="360" w:lineRule="auto"/>
        <w:ind w:left="-30"/>
        <w:jc w:val="left"/>
      </w:pPr>
      <w:bookmarkStart w:id="61" w:name="六_资源获取与参考链接"/>
      <w:r>
        <w:rPr>
          <w:rFonts w:ascii="inter" w:hAnsi="inter" w:eastAsia="inter" w:cs="inter"/>
          <w:b/>
          <w:color w:val="000000"/>
          <w:sz w:val="24"/>
        </w:rPr>
        <w:t>六、资源获取与参考链接</w:t>
      </w:r>
      <w:bookmarkEnd w:id="61"/>
    </w:p>
    <w:p w14:paraId="354650C8">
      <w:pPr>
        <w:spacing w:after="210" w:line="360" w:lineRule="auto"/>
      </w:pPr>
      <w:r>
        <w:rPr>
          <w:rFonts w:ascii="inter" w:hAnsi="inter" w:eastAsia="inter" w:cs="inter"/>
          <w:b/>
          <w:color w:val="000000"/>
        </w:rPr>
        <w:t>官方平台</w:t>
      </w:r>
      <w:r>
        <w:rPr>
          <w:rFonts w:ascii="inter" w:hAnsi="inter" w:eastAsia="inter" w:cs="inter"/>
          <w:color w:val="000000"/>
        </w:rPr>
        <w:t>：</w:t>
      </w:r>
    </w:p>
    <w:p w14:paraId="3C682E14">
      <w:pPr>
        <w:numPr>
          <w:ilvl w:val="0"/>
          <w:numId w:val="14"/>
        </w:numPr>
        <w:spacing w:before="105" w:after="105" w:line="360" w:lineRule="auto"/>
      </w:pPr>
      <w:r>
        <w:rPr>
          <w:rFonts w:ascii="inter" w:hAnsi="inter" w:eastAsia="inter" w:cs="inter"/>
          <w:color w:val="000000"/>
          <w:sz w:val="21"/>
        </w:rPr>
        <w:t>全国高校教师教学创新大赛官网：</w:t>
      </w:r>
      <w:r>
        <w:fldChar w:fldCharType="begin"/>
      </w:r>
      <w:r>
        <w:instrText xml:space="preserve"> HYPERLINK "https://nticct.cahe.edu.cn/" \h </w:instrText>
      </w:r>
      <w:r>
        <w:fldChar w:fldCharType="separate"/>
      </w:r>
      <w:r>
        <w:rPr>
          <w:rFonts w:ascii="inter" w:hAnsi="inter" w:eastAsia="inter" w:cs="inter"/>
          <w:color w:val="000000"/>
          <w:sz w:val="21"/>
          <w:u w:val="single"/>
        </w:rPr>
        <w:t>https://nticct.cahe.edu.cn/</w:t>
      </w:r>
      <w:r>
        <w:rPr>
          <w:rFonts w:ascii="inter" w:hAnsi="inter" w:eastAsia="inter" w:cs="inter"/>
          <w:color w:val="000000"/>
          <w:sz w:val="21"/>
          <w:u w:val="single"/>
        </w:rPr>
        <w:fldChar w:fldCharType="end"/>
      </w:r>
      <w:bookmarkStart w:id="62" w:name="fnref23"/>
      <w:bookmarkEnd w:id="62"/>
      <w:r>
        <w:fldChar w:fldCharType="begin"/>
      </w:r>
      <w:r>
        <w:instrText xml:space="preserve"> HYPERLINK \l "fn23" \h </w:instrText>
      </w:r>
      <w:r>
        <w:fldChar w:fldCharType="separate"/>
      </w:r>
      <w:r>
        <w:rPr>
          <w:rFonts w:ascii="inter" w:hAnsi="inter" w:eastAsia="inter" w:cs="inter"/>
          <w:color w:val="000000"/>
          <w:sz w:val="21"/>
          <w:u w:val="single"/>
          <w:vertAlign w:val="superscript"/>
        </w:rPr>
        <w:t>[23]</w:t>
      </w:r>
      <w:r>
        <w:rPr>
          <w:rFonts w:ascii="inter" w:hAnsi="inter" w:eastAsia="inter" w:cs="inter"/>
          <w:color w:val="000000"/>
          <w:sz w:val="21"/>
          <w:u w:val="single"/>
          <w:vertAlign w:val="superscript"/>
        </w:rPr>
        <w:fldChar w:fldCharType="end"/>
      </w:r>
    </w:p>
    <w:p w14:paraId="2B44CC00">
      <w:pPr>
        <w:numPr>
          <w:ilvl w:val="0"/>
          <w:numId w:val="14"/>
        </w:numPr>
        <w:spacing w:before="105" w:after="105" w:line="360" w:lineRule="auto"/>
      </w:pPr>
      <w:r>
        <w:rPr>
          <w:rFonts w:ascii="inter" w:hAnsi="inter" w:eastAsia="inter" w:cs="inter"/>
          <w:color w:val="000000"/>
          <w:sz w:val="21"/>
        </w:rPr>
        <w:t>高校青年教师教学竞赛能力提升工作坊：</w:t>
      </w:r>
      <w:r>
        <w:fldChar w:fldCharType="begin"/>
      </w:r>
      <w:r>
        <w:instrText xml:space="preserve"> HYPERLINK "http://s.enaea.edu.cn/h/gxqnjsnlts/" \h </w:instrText>
      </w:r>
      <w:r>
        <w:fldChar w:fldCharType="separate"/>
      </w:r>
      <w:r>
        <w:rPr>
          <w:rFonts w:ascii="inter" w:hAnsi="inter" w:eastAsia="inter" w:cs="inter"/>
          <w:color w:val="000000"/>
          <w:sz w:val="21"/>
          <w:u w:val="single"/>
        </w:rPr>
        <w:t>http://s.enaea.edu.cn/h/gxqnjsnlts/</w:t>
      </w:r>
      <w:r>
        <w:rPr>
          <w:rFonts w:ascii="inter" w:hAnsi="inter" w:eastAsia="inter" w:cs="inter"/>
          <w:color w:val="000000"/>
          <w:sz w:val="21"/>
          <w:u w:val="single"/>
        </w:rPr>
        <w:fldChar w:fldCharType="end"/>
      </w:r>
      <w:bookmarkStart w:id="63" w:name="fnref24"/>
      <w:bookmarkEnd w:id="63"/>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0BB7CE70">
      <w:pPr>
        <w:spacing w:after="210" w:line="360" w:lineRule="auto"/>
      </w:pPr>
      <w:r>
        <w:rPr>
          <w:rFonts w:ascii="inter" w:hAnsi="inter" w:eastAsia="inter" w:cs="inter"/>
          <w:b/>
          <w:color w:val="000000"/>
        </w:rPr>
        <w:t>获奖资源</w:t>
      </w:r>
      <w:r>
        <w:rPr>
          <w:rFonts w:ascii="inter" w:hAnsi="inter" w:eastAsia="inter" w:cs="inter"/>
          <w:color w:val="000000"/>
        </w:rPr>
        <w:t>：</w:t>
      </w:r>
    </w:p>
    <w:p w14:paraId="21A78C80">
      <w:pPr>
        <w:numPr>
          <w:ilvl w:val="0"/>
          <w:numId w:val="15"/>
        </w:numPr>
        <w:spacing w:before="105" w:after="105" w:line="360" w:lineRule="auto"/>
      </w:pPr>
      <w:r>
        <w:rPr>
          <w:rFonts w:ascii="inter" w:hAnsi="inter" w:eastAsia="inter" w:cs="inter"/>
          <w:color w:val="000000"/>
          <w:sz w:val="21"/>
        </w:rPr>
        <w:t>第六届全国青教赛决赛视频：</w:t>
      </w:r>
      <w:r>
        <w:fldChar w:fldCharType="begin"/>
      </w:r>
      <w:r>
        <w:instrText xml:space="preserve"> HYPERLINK "https://teacher.higher.smartedu.cn/h/subject/young/" \h </w:instrText>
      </w:r>
      <w:r>
        <w:fldChar w:fldCharType="separate"/>
      </w:r>
      <w:r>
        <w:rPr>
          <w:rFonts w:ascii="inter" w:hAnsi="inter" w:eastAsia="inter" w:cs="inter"/>
          <w:color w:val="000000"/>
          <w:sz w:val="21"/>
          <w:u w:val="single"/>
        </w:rPr>
        <w:t>https://teacher.higher.smartedu.cn/h/subject/young/</w:t>
      </w:r>
      <w:r>
        <w:rPr>
          <w:rFonts w:ascii="inter" w:hAnsi="inter" w:eastAsia="inter" w:cs="inter"/>
          <w:color w:val="000000"/>
          <w:sz w:val="21"/>
          <w:u w:val="single"/>
        </w:rPr>
        <w:fldChar w:fldCharType="end"/>
      </w:r>
      <w:bookmarkStart w:id="64" w:name="fnref25"/>
      <w:bookmarkEnd w:id="64"/>
      <w:r>
        <w:fldChar w:fldCharType="begin"/>
      </w:r>
      <w:r>
        <w:instrText xml:space="preserve"> HYPERLINK \l "fn25" \h </w:instrText>
      </w:r>
      <w:r>
        <w:fldChar w:fldCharType="separate"/>
      </w:r>
      <w:r>
        <w:rPr>
          <w:rFonts w:ascii="inter" w:hAnsi="inter" w:eastAsia="inter" w:cs="inter"/>
          <w:color w:val="000000"/>
          <w:sz w:val="21"/>
          <w:u w:val="single"/>
          <w:vertAlign w:val="superscript"/>
        </w:rPr>
        <w:t>[25]</w:t>
      </w:r>
      <w:r>
        <w:rPr>
          <w:rFonts w:ascii="inter" w:hAnsi="inter" w:eastAsia="inter" w:cs="inter"/>
          <w:color w:val="000000"/>
          <w:sz w:val="21"/>
          <w:u w:val="single"/>
          <w:vertAlign w:val="superscript"/>
        </w:rPr>
        <w:fldChar w:fldCharType="end"/>
      </w:r>
    </w:p>
    <w:p w14:paraId="39B7E92D">
      <w:pPr>
        <w:numPr>
          <w:ilvl w:val="0"/>
          <w:numId w:val="15"/>
        </w:numPr>
        <w:spacing w:before="105" w:after="105" w:line="360" w:lineRule="auto"/>
      </w:pPr>
      <w:r>
        <w:rPr>
          <w:rFonts w:ascii="inter" w:hAnsi="inter" w:eastAsia="inter" w:cs="inter"/>
          <w:color w:val="000000"/>
          <w:sz w:val="21"/>
        </w:rPr>
        <w:t>第七届全国青教赛一等奖第一名视频：</w:t>
      </w:r>
      <w:r>
        <w:fldChar w:fldCharType="begin"/>
      </w:r>
      <w:r>
        <w:instrText xml:space="preserve"> HYPERLINK "https://jpyjfzx.sqnu.edu.cn/info/1133/8870.htm" \h </w:instrText>
      </w:r>
      <w:r>
        <w:fldChar w:fldCharType="separate"/>
      </w:r>
      <w:r>
        <w:rPr>
          <w:rFonts w:ascii="inter" w:hAnsi="inter" w:eastAsia="inter" w:cs="inter"/>
          <w:color w:val="000000"/>
          <w:sz w:val="21"/>
          <w:u w:val="single"/>
        </w:rPr>
        <w:t>https://jpyjfzx.sqnu.edu.cn/info/1133/8870.htm</w:t>
      </w:r>
      <w:r>
        <w:rPr>
          <w:rFonts w:ascii="inter" w:hAnsi="inter" w:eastAsia="inter" w:cs="inter"/>
          <w:color w:val="000000"/>
          <w:sz w:val="21"/>
          <w:u w:val="single"/>
        </w:rPr>
        <w:fldChar w:fldCharType="end"/>
      </w:r>
      <w:bookmarkStart w:id="65" w:name="fnref18_5"/>
      <w:bookmarkEnd w:id="65"/>
      <w:r>
        <w:fldChar w:fldCharType="begin"/>
      </w:r>
      <w:r>
        <w:instrText xml:space="preserve"> HYPERLINK \l "fn18" \h </w:instrText>
      </w:r>
      <w:r>
        <w:fldChar w:fldCharType="separate"/>
      </w:r>
      <w:r>
        <w:rPr>
          <w:rFonts w:ascii="inter" w:hAnsi="inter" w:eastAsia="inter" w:cs="inter"/>
          <w:color w:val="000000"/>
          <w:sz w:val="21"/>
          <w:u w:val="single"/>
          <w:vertAlign w:val="superscript"/>
        </w:rPr>
        <w:t>[18]</w:t>
      </w:r>
      <w:r>
        <w:rPr>
          <w:rFonts w:ascii="inter" w:hAnsi="inter" w:eastAsia="inter" w:cs="inter"/>
          <w:color w:val="000000"/>
          <w:sz w:val="21"/>
          <w:u w:val="single"/>
          <w:vertAlign w:val="superscript"/>
        </w:rPr>
        <w:fldChar w:fldCharType="end"/>
      </w:r>
    </w:p>
    <w:p w14:paraId="64309085">
      <w:pPr>
        <w:numPr>
          <w:ilvl w:val="0"/>
          <w:numId w:val="15"/>
        </w:numPr>
        <w:spacing w:before="105" w:after="105" w:line="360" w:lineRule="auto"/>
      </w:pPr>
      <w:r>
        <w:rPr>
          <w:rFonts w:ascii="inter" w:hAnsi="inter" w:eastAsia="inter" w:cs="inter"/>
          <w:color w:val="000000"/>
          <w:sz w:val="21"/>
        </w:rPr>
        <w:t>教学创新大赛资料汇总：</w:t>
      </w:r>
      <w:r>
        <w:fldChar w:fldCharType="begin"/>
      </w:r>
      <w:r>
        <w:instrText xml:space="preserve"> HYPERLINK "http://m.teacher-edu.cn/nd.jsp?id=1613" \h </w:instrText>
      </w:r>
      <w:r>
        <w:fldChar w:fldCharType="separate"/>
      </w:r>
      <w:r>
        <w:rPr>
          <w:rFonts w:ascii="inter" w:hAnsi="inter" w:eastAsia="inter" w:cs="inter"/>
          <w:color w:val="000000"/>
          <w:sz w:val="21"/>
          <w:u w:val="single"/>
        </w:rPr>
        <w:t>http://m.teacher-edu.cn/nd.jsp?id=1613</w:t>
      </w:r>
      <w:r>
        <w:rPr>
          <w:rFonts w:ascii="inter" w:hAnsi="inter" w:eastAsia="inter" w:cs="inter"/>
          <w:color w:val="000000"/>
          <w:sz w:val="21"/>
          <w:u w:val="single"/>
        </w:rPr>
        <w:fldChar w:fldCharType="end"/>
      </w:r>
      <w:bookmarkStart w:id="66" w:name="fnref26"/>
      <w:bookmarkEnd w:id="66"/>
      <w:r>
        <w:fldChar w:fldCharType="begin"/>
      </w:r>
      <w:r>
        <w:instrText xml:space="preserve"> HYPERLINK \l "fn26" \h </w:instrText>
      </w:r>
      <w:r>
        <w:fldChar w:fldCharType="separate"/>
      </w:r>
      <w:r>
        <w:rPr>
          <w:rFonts w:ascii="inter" w:hAnsi="inter" w:eastAsia="inter" w:cs="inter"/>
          <w:color w:val="000000"/>
          <w:sz w:val="21"/>
          <w:u w:val="single"/>
          <w:vertAlign w:val="superscript"/>
        </w:rPr>
        <w:t>[26]</w:t>
      </w:r>
      <w:r>
        <w:rPr>
          <w:rFonts w:ascii="inter" w:hAnsi="inter" w:eastAsia="inter" w:cs="inter"/>
          <w:color w:val="000000"/>
          <w:sz w:val="21"/>
          <w:u w:val="single"/>
          <w:vertAlign w:val="superscript"/>
        </w:rPr>
        <w:fldChar w:fldCharType="end"/>
      </w:r>
    </w:p>
    <w:p w14:paraId="4B10AAB1">
      <w:pPr>
        <w:spacing w:after="210" w:line="360" w:lineRule="auto"/>
      </w:pPr>
      <w:r>
        <w:rPr>
          <w:rFonts w:ascii="inter" w:hAnsi="inter" w:eastAsia="inter" w:cs="inter"/>
          <w:b/>
          <w:color w:val="000000"/>
        </w:rPr>
        <w:t>备赛培训</w:t>
      </w:r>
      <w:r>
        <w:rPr>
          <w:rFonts w:ascii="inter" w:hAnsi="inter" w:eastAsia="inter" w:cs="inter"/>
          <w:color w:val="000000"/>
        </w:rPr>
        <w:t>：</w:t>
      </w:r>
    </w:p>
    <w:p w14:paraId="0C1B25F8">
      <w:pPr>
        <w:numPr>
          <w:ilvl w:val="0"/>
          <w:numId w:val="16"/>
        </w:numPr>
        <w:spacing w:before="105" w:after="105" w:line="360" w:lineRule="auto"/>
      </w:pPr>
      <w:r>
        <w:rPr>
          <w:rFonts w:ascii="inter" w:hAnsi="inter" w:eastAsia="inter" w:cs="inter"/>
          <w:color w:val="000000"/>
          <w:sz w:val="21"/>
        </w:rPr>
        <w:t>教创赛全过程备赛工作坊：</w:t>
      </w:r>
      <w:r>
        <w:fldChar w:fldCharType="begin"/>
      </w:r>
      <w:r>
        <w:instrText xml:space="preserve"> HYPERLINK "https://newtc.enetedu.com/Portal/Course/CourseInfo?id=33" \h </w:instrText>
      </w:r>
      <w:r>
        <w:fldChar w:fldCharType="separate"/>
      </w:r>
      <w:r>
        <w:rPr>
          <w:rFonts w:ascii="inter" w:hAnsi="inter" w:eastAsia="inter" w:cs="inter"/>
          <w:color w:val="000000"/>
          <w:sz w:val="21"/>
          <w:u w:val="single"/>
        </w:rPr>
        <w:t>https://newtc.enetedu.com/Portal/Course/CourseInfo?id=33</w:t>
      </w:r>
      <w:r>
        <w:rPr>
          <w:rFonts w:ascii="inter" w:hAnsi="inter" w:eastAsia="inter" w:cs="inter"/>
          <w:color w:val="000000"/>
          <w:sz w:val="21"/>
          <w:u w:val="single"/>
        </w:rPr>
        <w:fldChar w:fldCharType="end"/>
      </w:r>
      <w:bookmarkStart w:id="67" w:name="fnref27"/>
      <w:bookmarkEnd w:id="67"/>
      <w:r>
        <w:fldChar w:fldCharType="begin"/>
      </w:r>
      <w:r>
        <w:instrText xml:space="preserve"> HYPERLINK \l "fn27" \h </w:instrText>
      </w:r>
      <w:r>
        <w:fldChar w:fldCharType="separate"/>
      </w:r>
      <w:r>
        <w:rPr>
          <w:rFonts w:ascii="inter" w:hAnsi="inter" w:eastAsia="inter" w:cs="inter"/>
          <w:color w:val="000000"/>
          <w:sz w:val="21"/>
          <w:u w:val="single"/>
          <w:vertAlign w:val="superscript"/>
        </w:rPr>
        <w:t>[27]</w:t>
      </w:r>
      <w:r>
        <w:rPr>
          <w:rFonts w:ascii="inter" w:hAnsi="inter" w:eastAsia="inter" w:cs="inter"/>
          <w:color w:val="000000"/>
          <w:sz w:val="21"/>
          <w:u w:val="single"/>
          <w:vertAlign w:val="superscript"/>
        </w:rPr>
        <w:fldChar w:fldCharType="end"/>
      </w:r>
    </w:p>
    <w:p w14:paraId="567E7E5D">
      <w:pPr>
        <w:numPr>
          <w:ilvl w:val="0"/>
          <w:numId w:val="16"/>
        </w:numPr>
        <w:spacing w:before="105" w:after="105" w:line="360" w:lineRule="auto"/>
      </w:pPr>
      <w:r>
        <w:rPr>
          <w:rFonts w:ascii="inter" w:hAnsi="inter" w:eastAsia="inter" w:cs="inter"/>
          <w:color w:val="000000"/>
          <w:sz w:val="21"/>
        </w:rPr>
        <w:t>青教赛规则与要点解析：</w:t>
      </w:r>
      <w:r>
        <w:fldChar w:fldCharType="begin"/>
      </w:r>
      <w:r>
        <w:instrText xml:space="preserve"> HYPERLINK "https://s.enaea.edu.cn/h/gxqnjsnlts/" \h </w:instrText>
      </w:r>
      <w:r>
        <w:fldChar w:fldCharType="separate"/>
      </w:r>
      <w:r>
        <w:rPr>
          <w:rFonts w:ascii="inter" w:hAnsi="inter" w:eastAsia="inter" w:cs="inter"/>
          <w:color w:val="000000"/>
          <w:sz w:val="21"/>
          <w:u w:val="single"/>
        </w:rPr>
        <w:t>https://s.enaea.edu.cn/h/gxqnjsnlts/</w:t>
      </w:r>
      <w:r>
        <w:rPr>
          <w:rFonts w:ascii="inter" w:hAnsi="inter" w:eastAsia="inter" w:cs="inter"/>
          <w:color w:val="000000"/>
          <w:sz w:val="21"/>
          <w:u w:val="single"/>
        </w:rPr>
        <w:fldChar w:fldCharType="end"/>
      </w:r>
      <w:bookmarkStart w:id="68" w:name="fnref24_1"/>
      <w:bookmarkEnd w:id="68"/>
      <w:r>
        <w:fldChar w:fldCharType="begin"/>
      </w:r>
      <w:r>
        <w:instrText xml:space="preserve"> HYPERLINK \l "fn24" \h </w:instrText>
      </w:r>
      <w:r>
        <w:fldChar w:fldCharType="separate"/>
      </w:r>
      <w:r>
        <w:rPr>
          <w:rFonts w:ascii="inter" w:hAnsi="inter" w:eastAsia="inter" w:cs="inter"/>
          <w:color w:val="000000"/>
          <w:sz w:val="21"/>
          <w:u w:val="single"/>
          <w:vertAlign w:val="superscript"/>
        </w:rPr>
        <w:t>[24]</w:t>
      </w:r>
      <w:r>
        <w:rPr>
          <w:rFonts w:ascii="inter" w:hAnsi="inter" w:eastAsia="inter" w:cs="inter"/>
          <w:color w:val="000000"/>
          <w:sz w:val="21"/>
          <w:u w:val="single"/>
          <w:vertAlign w:val="superscript"/>
        </w:rPr>
        <w:fldChar w:fldCharType="end"/>
      </w:r>
    </w:p>
    <w:p w14:paraId="566F919C">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27537C9B">
      <w:pPr>
        <w:spacing w:after="210" w:line="360" w:lineRule="auto"/>
      </w:pPr>
      <w:r>
        <w:rPr>
          <w:rFonts w:ascii="inter" w:hAnsi="inter" w:eastAsia="inter" w:cs="inter"/>
          <w:b/>
          <w:color w:val="000000"/>
        </w:rPr>
        <w:t>说明</w:t>
      </w:r>
      <w:r>
        <w:rPr>
          <w:rFonts w:ascii="inter" w:hAnsi="inter" w:eastAsia="inter" w:cs="inter"/>
          <w:color w:val="000000"/>
        </w:rPr>
        <w:t>：本文档基于2023-2025年最新赛事信息整理，具体备赛要求请以当年官方通知为准。建议参赛教师关注所在省份教育厅和学校教务处发布的具体实施方案。</w:t>
      </w:r>
      <w:bookmarkStart w:id="69" w:name="fnref6_3"/>
      <w:bookmarkEnd w:id="69"/>
      <w:r>
        <w:fldChar w:fldCharType="begin"/>
      </w:r>
      <w:r>
        <w:instrText xml:space="preserve"> HYPERLINK \l "fn6" \h </w:instrText>
      </w:r>
      <w:r>
        <w:fldChar w:fldCharType="separate"/>
      </w:r>
      <w:r>
        <w:rPr>
          <w:rFonts w:ascii="inter" w:hAnsi="inter" w:eastAsia="inter" w:cs="inter"/>
          <w:color w:val="000000"/>
          <w:u w:val="single"/>
          <w:vertAlign w:val="superscript"/>
        </w:rPr>
        <w:t>[6]</w:t>
      </w:r>
      <w:r>
        <w:rPr>
          <w:rFonts w:ascii="inter" w:hAnsi="inter" w:eastAsia="inter" w:cs="inter"/>
          <w:color w:val="000000"/>
          <w:u w:val="single"/>
          <w:vertAlign w:val="superscript"/>
        </w:rPr>
        <w:fldChar w:fldCharType="end"/>
      </w:r>
      <w:bookmarkStart w:id="70" w:name="fnref23_1"/>
      <w:bookmarkEnd w:id="70"/>
      <w:r>
        <w:fldChar w:fldCharType="begin"/>
      </w:r>
      <w:r>
        <w:instrText xml:space="preserve"> HYPERLINK \l "fn23" \h </w:instrText>
      </w:r>
      <w:r>
        <w:fldChar w:fldCharType="separate"/>
      </w:r>
      <w:r>
        <w:rPr>
          <w:rFonts w:ascii="inter" w:hAnsi="inter" w:eastAsia="inter" w:cs="inter"/>
          <w:color w:val="000000"/>
          <w:u w:val="single"/>
          <w:vertAlign w:val="superscript"/>
        </w:rPr>
        <w:t>[23]</w:t>
      </w:r>
      <w:r>
        <w:rPr>
          <w:rFonts w:ascii="inter" w:hAnsi="inter" w:eastAsia="inter" w:cs="inter"/>
          <w:color w:val="000000"/>
          <w:u w:val="single"/>
          <w:vertAlign w:val="superscript"/>
        </w:rPr>
        <w:fldChar w:fldCharType="end"/>
      </w:r>
      <w:bookmarkStart w:id="71" w:name="fnref22_1"/>
      <w:bookmarkEnd w:id="71"/>
      <w:r>
        <w:fldChar w:fldCharType="begin"/>
      </w:r>
      <w:r>
        <w:instrText xml:space="preserve"> HYPERLINK \l "fn22" \h </w:instrText>
      </w:r>
      <w:r>
        <w:fldChar w:fldCharType="separate"/>
      </w:r>
      <w:r>
        <w:rPr>
          <w:rFonts w:ascii="inter" w:hAnsi="inter" w:eastAsia="inter" w:cs="inter"/>
          <w:color w:val="000000"/>
          <w:u w:val="single"/>
          <w:vertAlign w:val="superscript"/>
        </w:rPr>
        <w:t>[22]</w:t>
      </w:r>
      <w:r>
        <w:rPr>
          <w:rFonts w:ascii="inter" w:hAnsi="inter" w:eastAsia="inter" w:cs="inter"/>
          <w:color w:val="000000"/>
          <w:u w:val="single"/>
          <w:vertAlign w:val="superscript"/>
        </w:rPr>
        <w:fldChar w:fldCharType="end"/>
      </w:r>
      <w:r>
        <w:rPr>
          <w:rFonts w:ascii="inter" w:hAnsi="inter" w:eastAsia="inter" w:cs="inter"/>
          <w:color w:val="000000"/>
        </w:rPr>
        <w:br w:type="textWrapping"/>
      </w:r>
    </w:p>
    <w:p w14:paraId="4D65E06D">
      <w:pPr>
        <w:spacing w:line="360" w:lineRule="auto"/>
      </w:pPr>
      <w:r>
        <w:rPr>
          <w:rFonts w:ascii="inter" w:hAnsi="inter" w:eastAsia="inter" w:cs="inter"/>
          <w:color w:val="000000"/>
        </w:rPr>
        <w:t>⁂</w:t>
      </w:r>
    </w:p>
    <w:p w14:paraId="1F307760">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14F2078F">
      <w:pPr>
        <w:numPr>
          <w:ilvl w:val="0"/>
          <w:numId w:val="17"/>
        </w:numPr>
        <w:spacing w:after="210" w:line="360" w:lineRule="auto"/>
      </w:pPr>
      <w:bookmarkStart w:id="72" w:name="fn1"/>
      <w:bookmarkEnd w:id="72"/>
      <w:r>
        <w:fldChar w:fldCharType="begin"/>
      </w:r>
      <w:r>
        <w:instrText xml:space="preserve"> HYPERLINK "https://news.eol.cn/yaowen/202308/t20230826_2458196.shtml" \h </w:instrText>
      </w:r>
      <w:r>
        <w:fldChar w:fldCharType="separate"/>
      </w:r>
      <w:r>
        <w:rPr>
          <w:rFonts w:ascii="inter" w:hAnsi="inter" w:eastAsia="inter" w:cs="inter"/>
          <w:color w:val="000000"/>
          <w:sz w:val="18"/>
          <w:u w:val="single"/>
        </w:rPr>
        <w:t>https://news.eol.cn/yaowen/202308/t20230826_2458196.shtml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919B09">
      <w:pPr>
        <w:numPr>
          <w:ilvl w:val="0"/>
          <w:numId w:val="17"/>
        </w:numPr>
        <w:spacing w:after="210" w:line="360" w:lineRule="auto"/>
      </w:pPr>
      <w:bookmarkStart w:id="73" w:name="fn2"/>
      <w:bookmarkEnd w:id="73"/>
      <w:r>
        <w:fldChar w:fldCharType="begin"/>
      </w:r>
      <w:r>
        <w:instrText xml:space="preserve"> HYPERLINK "https://www.eol.cn/news/yaowen/202508/t20250825_2686427.shtml" \h </w:instrText>
      </w:r>
      <w:r>
        <w:fldChar w:fldCharType="separate"/>
      </w:r>
      <w:r>
        <w:rPr>
          <w:rFonts w:ascii="inter" w:hAnsi="inter" w:eastAsia="inter" w:cs="inter"/>
          <w:color w:val="000000"/>
          <w:sz w:val="18"/>
          <w:u w:val="single"/>
        </w:rPr>
        <w:t>https://www.eol.cn/news/yaowen/202508/t20250825_2686427.shtml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684DC0A">
      <w:pPr>
        <w:numPr>
          <w:ilvl w:val="0"/>
          <w:numId w:val="17"/>
        </w:numPr>
        <w:spacing w:after="210" w:line="360" w:lineRule="auto"/>
      </w:pPr>
      <w:bookmarkStart w:id="74" w:name="fn3"/>
      <w:bookmarkEnd w:id="74"/>
      <w:r>
        <w:fldChar w:fldCharType="begin"/>
      </w:r>
      <w:r>
        <w:instrText xml:space="preserve"> HYPERLINK "https://zh.bit.edu.cn/xw/blyw/1930230a9aea416cb75475dd52214ee2.htm" \h </w:instrText>
      </w:r>
      <w:r>
        <w:fldChar w:fldCharType="separate"/>
      </w:r>
      <w:r>
        <w:rPr>
          <w:rFonts w:ascii="inter" w:hAnsi="inter" w:eastAsia="inter" w:cs="inter"/>
          <w:color w:val="000000"/>
          <w:sz w:val="18"/>
          <w:u w:val="single"/>
        </w:rPr>
        <w:t>https://zh.bit.edu.cn/xw/blyw/1930230a9aea416cb75475dd52214ee2.htm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60987A">
      <w:pPr>
        <w:numPr>
          <w:ilvl w:val="0"/>
          <w:numId w:val="17"/>
        </w:numPr>
        <w:spacing w:after="210" w:line="360" w:lineRule="auto"/>
      </w:pPr>
      <w:bookmarkStart w:id="75" w:name="fn4"/>
      <w:bookmarkEnd w:id="75"/>
      <w:r>
        <w:fldChar w:fldCharType="begin"/>
      </w:r>
      <w:r>
        <w:instrText xml:space="preserve"> HYPERLINK "https://chetc.cahe.edu.cn/h/news/news/2025-03-21/4719.html" \h </w:instrText>
      </w:r>
      <w:r>
        <w:fldChar w:fldCharType="separate"/>
      </w:r>
      <w:r>
        <w:rPr>
          <w:rFonts w:ascii="inter" w:hAnsi="inter" w:eastAsia="inter" w:cs="inter"/>
          <w:color w:val="000000"/>
          <w:sz w:val="18"/>
          <w:u w:val="single"/>
        </w:rPr>
        <w:t>https://chetc.cahe.edu.cn/h/news/news/2025-03-21/4719.html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042A68F">
      <w:pPr>
        <w:numPr>
          <w:ilvl w:val="0"/>
          <w:numId w:val="17"/>
        </w:numPr>
        <w:spacing w:after="210" w:line="360" w:lineRule="auto"/>
      </w:pPr>
      <w:bookmarkStart w:id="76" w:name="fn5"/>
      <w:bookmarkEnd w:id="76"/>
      <w:r>
        <w:fldChar w:fldCharType="begin"/>
      </w:r>
      <w:r>
        <w:instrText xml:space="preserve"> HYPERLINK "https://news.buaa.edu.cn/info/1002/66599.htm" \h </w:instrText>
      </w:r>
      <w:r>
        <w:fldChar w:fldCharType="separate"/>
      </w:r>
      <w:r>
        <w:rPr>
          <w:rFonts w:ascii="inter" w:hAnsi="inter" w:eastAsia="inter" w:cs="inter"/>
          <w:color w:val="000000"/>
          <w:sz w:val="18"/>
          <w:u w:val="single"/>
        </w:rPr>
        <w:t>https://news.buaa.edu.cn/info/1002/66599.htm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9E0A2F">
      <w:pPr>
        <w:numPr>
          <w:ilvl w:val="0"/>
          <w:numId w:val="17"/>
        </w:numPr>
        <w:spacing w:after="210" w:line="360" w:lineRule="auto"/>
      </w:pPr>
      <w:bookmarkStart w:id="77" w:name="fn6"/>
      <w:bookmarkEnd w:id="77"/>
      <w:r>
        <w:fldChar w:fldCharType="begin"/>
      </w:r>
      <w:r>
        <w:instrText xml:space="preserve"> HYPERLINK "https://www.bipt.edu.cn/pub/jwc/tzgg/c1a5fdf1039c419f97e069e2799a7195.htm" \h </w:instrText>
      </w:r>
      <w:r>
        <w:fldChar w:fldCharType="separate"/>
      </w:r>
      <w:r>
        <w:rPr>
          <w:rFonts w:ascii="inter" w:hAnsi="inter" w:eastAsia="inter" w:cs="inter"/>
          <w:color w:val="000000"/>
          <w:sz w:val="18"/>
          <w:u w:val="single"/>
        </w:rPr>
        <w:t>https://www.bipt.edu.cn/pub/jwc/tzgg/c1a5fdf1039c419f97e069e2799a7195.htm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DB6D9E0">
      <w:pPr>
        <w:numPr>
          <w:ilvl w:val="0"/>
          <w:numId w:val="17"/>
        </w:numPr>
        <w:spacing w:after="210" w:line="360" w:lineRule="auto"/>
      </w:pPr>
      <w:bookmarkStart w:id="78" w:name="fn7"/>
      <w:bookmarkEnd w:id="78"/>
      <w:r>
        <w:fldChar w:fldCharType="begin"/>
      </w:r>
      <w:r>
        <w:instrText xml:space="preserve"> HYPERLINK "https://www2.scut.edu.cn/_upload/article/files/a0/3e/a7b0b9c046eab13447896ff06e68/a028c2b0-a1fc-41e5-9be3-8fbfa682b4af.doc" \h </w:instrText>
      </w:r>
      <w:r>
        <w:fldChar w:fldCharType="separate"/>
      </w:r>
      <w:r>
        <w:rPr>
          <w:rFonts w:ascii="inter" w:hAnsi="inter" w:eastAsia="inter" w:cs="inter"/>
          <w:color w:val="000000"/>
          <w:sz w:val="18"/>
          <w:u w:val="single"/>
        </w:rPr>
        <w:t>https://www2.scut.edu.cn/_upload/article/files/a0/3e/a7b0b9c046eab13447896ff06e68/a028c2b0-a1fc-41e5-9be3-8fbfa682b4af.doc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ACEC9E3">
      <w:pPr>
        <w:numPr>
          <w:ilvl w:val="0"/>
          <w:numId w:val="17"/>
        </w:numPr>
        <w:spacing w:after="210" w:line="360" w:lineRule="auto"/>
      </w:pPr>
      <w:bookmarkStart w:id="79" w:name="fn8"/>
      <w:bookmarkEnd w:id="79"/>
      <w:r>
        <w:fldChar w:fldCharType="begin"/>
      </w:r>
      <w:r>
        <w:instrText xml:space="preserve"> HYPERLINK "https://news.ustb.edu.cn/info/1141/32911.htm" \h </w:instrText>
      </w:r>
      <w:r>
        <w:fldChar w:fldCharType="separate"/>
      </w:r>
      <w:r>
        <w:rPr>
          <w:rFonts w:ascii="inter" w:hAnsi="inter" w:eastAsia="inter" w:cs="inter"/>
          <w:color w:val="000000"/>
          <w:sz w:val="18"/>
          <w:u w:val="single"/>
        </w:rPr>
        <w:t>https://news.ustb.edu.cn/info/1141/32911.htm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64A6231">
      <w:pPr>
        <w:numPr>
          <w:ilvl w:val="0"/>
          <w:numId w:val="17"/>
        </w:numPr>
        <w:spacing w:after="210" w:line="360" w:lineRule="auto"/>
      </w:pPr>
      <w:bookmarkStart w:id="80" w:name="fn9"/>
      <w:bookmarkEnd w:id="80"/>
      <w:r>
        <w:fldChar w:fldCharType="begin"/>
      </w:r>
      <w:r>
        <w:instrText xml:space="preserve"> HYPERLINK "https://jwch.hyit.edu.cn/__local/0/37/A7/3EADE3D0032BB7A424A737057C0_F32FB11C_1DA00.doc?e=.doc" \h </w:instrText>
      </w:r>
      <w:r>
        <w:fldChar w:fldCharType="separate"/>
      </w:r>
      <w:r>
        <w:rPr>
          <w:rFonts w:ascii="inter" w:hAnsi="inter" w:eastAsia="inter" w:cs="inter"/>
          <w:color w:val="000000"/>
          <w:sz w:val="18"/>
          <w:u w:val="single"/>
        </w:rPr>
        <w:t>https://jwch.hyit.edu.cn/__local/0/37/A7/3EADE3D0032BB7A424A737057C0_F32FB11C_1DA00.doc?e=.doc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5A875F9">
      <w:pPr>
        <w:numPr>
          <w:ilvl w:val="0"/>
          <w:numId w:val="17"/>
        </w:numPr>
        <w:spacing w:after="210" w:line="360" w:lineRule="auto"/>
      </w:pPr>
      <w:bookmarkStart w:id="81" w:name="fn10"/>
      <w:bookmarkEnd w:id="81"/>
      <w:r>
        <w:fldChar w:fldCharType="begin"/>
      </w:r>
      <w:r>
        <w:instrText xml:space="preserve"> HYPERLINK "https://www.czu.cn/_upload/article/files/de/9b/eb244ccd4b6d8793f0a599d3f3d2/c1ba2662-5c29-4cb3-b34a-6119c820e5e2.pdf" \h </w:instrText>
      </w:r>
      <w:r>
        <w:fldChar w:fldCharType="separate"/>
      </w:r>
      <w:r>
        <w:rPr>
          <w:rFonts w:ascii="inter" w:hAnsi="inter" w:eastAsia="inter" w:cs="inter"/>
          <w:color w:val="000000"/>
          <w:sz w:val="18"/>
          <w:u w:val="single"/>
        </w:rPr>
        <w:t>https://www.czu.cn/_upload/article/files/de/9b/eb244ccd4b6d8793f0a599d3f3d2/c1ba2662-5c29-4cb3-b34a-6119c820e5e2.pdf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2520276">
      <w:pPr>
        <w:numPr>
          <w:ilvl w:val="0"/>
          <w:numId w:val="17"/>
        </w:numPr>
        <w:spacing w:after="210" w:line="360" w:lineRule="auto"/>
      </w:pPr>
      <w:bookmarkStart w:id="82" w:name="fn11"/>
      <w:bookmarkEnd w:id="82"/>
      <w:r>
        <w:fldChar w:fldCharType="begin"/>
      </w:r>
      <w:r>
        <w:instrText xml:space="preserve"> HYPERLINK "https://cfd.fudan.edu.cn/upload/2022011661547865.doc" \h </w:instrText>
      </w:r>
      <w:r>
        <w:fldChar w:fldCharType="separate"/>
      </w:r>
      <w:r>
        <w:rPr>
          <w:rFonts w:ascii="inter" w:hAnsi="inter" w:eastAsia="inter" w:cs="inter"/>
          <w:color w:val="000000"/>
          <w:sz w:val="18"/>
          <w:u w:val="single"/>
        </w:rPr>
        <w:t>https://cfd.fudan.edu.cn/upload/2022011661547865.doc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3224CB">
      <w:pPr>
        <w:numPr>
          <w:ilvl w:val="0"/>
          <w:numId w:val="17"/>
        </w:numPr>
        <w:spacing w:after="210" w:line="360" w:lineRule="auto"/>
      </w:pPr>
      <w:bookmarkStart w:id="83" w:name="fn12"/>
      <w:bookmarkEnd w:id="83"/>
      <w:r>
        <w:fldChar w:fldCharType="begin"/>
      </w:r>
      <w:r>
        <w:instrText xml:space="preserve"> HYPERLINK "https://jwc.zjcm.edu.cn/attachment/20250527/967c75b526dcff94bd9fdfb7aa3179d6.pdf?n=4%EF%BC%9A%E6%B5%99%E6%95%99%E5%B7%A5%E3%80%942025%E3%80%958%E5%8F%B7%E5%85%B3%E4%BA%8E%E4%B8%BE%E5%8A%9E%E7%AC%AC%E5%8D%81%E5%9B%9B%E5%B1%8A%E6%B5%99%E6%B1%9F%E7%9C%81%E9%AB%98%E6%A0%A1%E9%9D%92%E5%B9%B4%E6%95%99%E5%B8%88%E6%95%99%E5%AD%A6%E7%AB%9E%E8%B5%9B%E7%9A%84%E9%80%9A%E7%9F%A5" \h </w:instrText>
      </w:r>
      <w:r>
        <w:fldChar w:fldCharType="separate"/>
      </w:r>
      <w:r>
        <w:rPr>
          <w:rFonts w:ascii="inter" w:hAnsi="inter" w:eastAsia="inter" w:cs="inter"/>
          <w:color w:val="000000"/>
          <w:sz w:val="18"/>
          <w:u w:val="single"/>
        </w:rPr>
        <w:t>https://jwc.zjcm.edu.cn/attachment/20250527/967c75b526dcff94bd9fdfb7aa3179d6.pdf?n=4：浙教工〔2025〕8号关于举办第十四届浙江省高校青年教师教学竞赛的通知</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6F35398">
      <w:pPr>
        <w:numPr>
          <w:ilvl w:val="0"/>
          <w:numId w:val="17"/>
        </w:numPr>
        <w:spacing w:after="210" w:line="360" w:lineRule="auto"/>
      </w:pPr>
      <w:bookmarkStart w:id="84" w:name="fn13"/>
      <w:bookmarkEnd w:id="84"/>
      <w:r>
        <w:fldChar w:fldCharType="begin"/>
      </w:r>
      <w:r>
        <w:instrText xml:space="preserve"> HYPERLINK "https://tjjt.tongji.edu.cn/info/1101/11553.htm" \h </w:instrText>
      </w:r>
      <w:r>
        <w:fldChar w:fldCharType="separate"/>
      </w:r>
      <w:r>
        <w:rPr>
          <w:rFonts w:ascii="inter" w:hAnsi="inter" w:eastAsia="inter" w:cs="inter"/>
          <w:color w:val="000000"/>
          <w:sz w:val="18"/>
          <w:u w:val="single"/>
        </w:rPr>
        <w:t>https://tjjt.tongji.edu.cn/info/1101/11553.htm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0BF013">
      <w:pPr>
        <w:numPr>
          <w:ilvl w:val="0"/>
          <w:numId w:val="17"/>
        </w:numPr>
        <w:spacing w:after="210" w:line="360" w:lineRule="auto"/>
      </w:pPr>
      <w:bookmarkStart w:id="85" w:name="fn14"/>
      <w:bookmarkEnd w:id="85"/>
      <w:r>
        <w:fldChar w:fldCharType="begin"/>
      </w:r>
      <w:r>
        <w:instrText xml:space="preserve"> HYPERLINK "https://jwc.aqnu.edu.cn/info/1701/22981.htm" \h </w:instrText>
      </w:r>
      <w:r>
        <w:fldChar w:fldCharType="separate"/>
      </w:r>
      <w:r>
        <w:rPr>
          <w:rFonts w:ascii="inter" w:hAnsi="inter" w:eastAsia="inter" w:cs="inter"/>
          <w:color w:val="000000"/>
          <w:sz w:val="18"/>
          <w:u w:val="single"/>
        </w:rPr>
        <w:t>https://jwc.aqnu.edu.cn/info/1701/22981.htm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8F99F3">
      <w:pPr>
        <w:numPr>
          <w:ilvl w:val="0"/>
          <w:numId w:val="17"/>
        </w:numPr>
        <w:spacing w:after="210" w:line="360" w:lineRule="auto"/>
      </w:pPr>
      <w:bookmarkStart w:id="86" w:name="fn15"/>
      <w:bookmarkEnd w:id="86"/>
      <w:r>
        <w:fldChar w:fldCharType="begin"/>
      </w:r>
      <w:r>
        <w:instrText xml:space="preserve"> HYPERLINK "https://cs.cqu.edu.cn/info/1548/11480.htm" \h </w:instrText>
      </w:r>
      <w:r>
        <w:fldChar w:fldCharType="separate"/>
      </w:r>
      <w:r>
        <w:rPr>
          <w:rFonts w:ascii="inter" w:hAnsi="inter" w:eastAsia="inter" w:cs="inter"/>
          <w:color w:val="000000"/>
          <w:sz w:val="18"/>
          <w:u w:val="single"/>
        </w:rPr>
        <w:t>https://cs.cqu.edu.cn/info/1548/11480.htm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0D8842">
      <w:pPr>
        <w:numPr>
          <w:ilvl w:val="0"/>
          <w:numId w:val="17"/>
        </w:numPr>
        <w:spacing w:after="210" w:line="360" w:lineRule="auto"/>
      </w:pPr>
      <w:bookmarkStart w:id="87" w:name="fn16"/>
      <w:bookmarkEnd w:id="87"/>
      <w:r>
        <w:fldChar w:fldCharType="begin"/>
      </w:r>
      <w:r>
        <w:instrText xml:space="preserve"> HYPERLINK "https://www.sgg.whu.edu.cn/info/1365/35301.htm" \h </w:instrText>
      </w:r>
      <w:r>
        <w:fldChar w:fldCharType="separate"/>
      </w:r>
      <w:r>
        <w:rPr>
          <w:rFonts w:ascii="inter" w:hAnsi="inter" w:eastAsia="inter" w:cs="inter"/>
          <w:color w:val="000000"/>
          <w:sz w:val="18"/>
          <w:u w:val="single"/>
        </w:rPr>
        <w:t>https://www.sgg.whu.edu.cn/info/1365/35301.htm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8A7EE1">
      <w:pPr>
        <w:numPr>
          <w:ilvl w:val="0"/>
          <w:numId w:val="17"/>
        </w:numPr>
        <w:spacing w:after="210" w:line="360" w:lineRule="auto"/>
      </w:pPr>
      <w:bookmarkStart w:id="88" w:name="fn17"/>
      <w:bookmarkEnd w:id="88"/>
      <w:r>
        <w:fldChar w:fldCharType="begin"/>
      </w:r>
      <w:r>
        <w:instrText xml:space="preserve"> HYPERLINK "https://www.nwpu.edu.cn/info/1198/89728.htm" \h </w:instrText>
      </w:r>
      <w:r>
        <w:fldChar w:fldCharType="separate"/>
      </w:r>
      <w:r>
        <w:rPr>
          <w:rFonts w:ascii="inter" w:hAnsi="inter" w:eastAsia="inter" w:cs="inter"/>
          <w:color w:val="000000"/>
          <w:sz w:val="18"/>
          <w:u w:val="single"/>
        </w:rPr>
        <w:t>https://www.nwpu.edu.cn/info/1198/89728.htm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70A765">
      <w:pPr>
        <w:numPr>
          <w:ilvl w:val="0"/>
          <w:numId w:val="17"/>
        </w:numPr>
        <w:spacing w:after="210" w:line="360" w:lineRule="auto"/>
      </w:pPr>
      <w:bookmarkStart w:id="89" w:name="fn18"/>
      <w:bookmarkEnd w:id="89"/>
      <w:r>
        <w:fldChar w:fldCharType="begin"/>
      </w:r>
      <w:r>
        <w:instrText xml:space="preserve"> HYPERLINK "https://jpyjfzx.sqnu.edu.cn/info/1133/8870.htm" \h </w:instrText>
      </w:r>
      <w:r>
        <w:fldChar w:fldCharType="separate"/>
      </w:r>
      <w:r>
        <w:rPr>
          <w:rFonts w:ascii="inter" w:hAnsi="inter" w:eastAsia="inter" w:cs="inter"/>
          <w:color w:val="000000"/>
          <w:sz w:val="18"/>
          <w:u w:val="single"/>
        </w:rPr>
        <w:t>https://jpyjfzx.sqnu.edu.cn/info/1133/8870.htm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EBD12D">
      <w:pPr>
        <w:numPr>
          <w:ilvl w:val="0"/>
          <w:numId w:val="17"/>
        </w:numPr>
        <w:spacing w:after="210" w:line="360" w:lineRule="auto"/>
      </w:pPr>
      <w:bookmarkStart w:id="90" w:name="fn19"/>
      <w:bookmarkEnd w:id="90"/>
      <w:r>
        <w:fldChar w:fldCharType="begin"/>
      </w:r>
      <w:r>
        <w:instrText xml:space="preserve"> HYPERLINK "https://www.tsinghua.edu.cn/info/1721/70718.htm" \h </w:instrText>
      </w:r>
      <w:r>
        <w:fldChar w:fldCharType="separate"/>
      </w:r>
      <w:r>
        <w:rPr>
          <w:rFonts w:ascii="inter" w:hAnsi="inter" w:eastAsia="inter" w:cs="inter"/>
          <w:color w:val="000000"/>
          <w:sz w:val="18"/>
          <w:u w:val="single"/>
        </w:rPr>
        <w:t>https://www.tsinghua.edu.cn/info/1721/70718.htm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2046644">
      <w:pPr>
        <w:numPr>
          <w:ilvl w:val="0"/>
          <w:numId w:val="17"/>
        </w:numPr>
        <w:spacing w:after="210" w:line="360" w:lineRule="auto"/>
      </w:pPr>
      <w:bookmarkStart w:id="91" w:name="fn20"/>
      <w:bookmarkEnd w:id="91"/>
      <w:r>
        <w:fldChar w:fldCharType="begin"/>
      </w:r>
      <w:r>
        <w:instrText xml:space="preserve"> HYPERLINK "https://www.teach.ustc.edu.cn/notice/notice-info/19688.html" \h </w:instrText>
      </w:r>
      <w:r>
        <w:fldChar w:fldCharType="separate"/>
      </w:r>
      <w:r>
        <w:rPr>
          <w:rFonts w:ascii="inter" w:hAnsi="inter" w:eastAsia="inter" w:cs="inter"/>
          <w:color w:val="000000"/>
          <w:sz w:val="18"/>
          <w:u w:val="single"/>
        </w:rPr>
        <w:t>https://www.teach.ustc.edu.cn/notice/notice-info/19688.html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0743D6F">
      <w:pPr>
        <w:numPr>
          <w:ilvl w:val="0"/>
          <w:numId w:val="17"/>
        </w:numPr>
        <w:spacing w:after="210" w:line="360" w:lineRule="auto"/>
      </w:pPr>
      <w:bookmarkStart w:id="92" w:name="fn21"/>
      <w:bookmarkEnd w:id="92"/>
      <w:r>
        <w:fldChar w:fldCharType="begin"/>
      </w:r>
      <w:r>
        <w:instrText xml:space="preserve"> HYPERLINK "http://jwc.xynu.edu.cn/info/1038/10035.htm" \h </w:instrText>
      </w:r>
      <w:r>
        <w:fldChar w:fldCharType="separate"/>
      </w:r>
      <w:r>
        <w:rPr>
          <w:rFonts w:ascii="inter" w:hAnsi="inter" w:eastAsia="inter" w:cs="inter"/>
          <w:color w:val="000000"/>
          <w:sz w:val="18"/>
          <w:u w:val="single"/>
        </w:rPr>
        <w:t>http://jwc.xynu.edu.cn/info/1038/10035.htm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D2F0A48">
      <w:pPr>
        <w:numPr>
          <w:ilvl w:val="0"/>
          <w:numId w:val="17"/>
        </w:numPr>
        <w:spacing w:after="210" w:line="360" w:lineRule="auto"/>
      </w:pPr>
      <w:bookmarkStart w:id="93" w:name="fn22"/>
      <w:bookmarkEnd w:id="93"/>
      <w:r>
        <w:fldChar w:fldCharType="begin"/>
      </w:r>
      <w:r>
        <w:instrText xml:space="preserve"> HYPERLINK "https://jw.beijing.gov.cn/gjc/tzgg_15688/202503/P020250313540340265917.docx" \h </w:instrText>
      </w:r>
      <w:r>
        <w:fldChar w:fldCharType="separate"/>
      </w:r>
      <w:r>
        <w:rPr>
          <w:rFonts w:ascii="inter" w:hAnsi="inter" w:eastAsia="inter" w:cs="inter"/>
          <w:color w:val="000000"/>
          <w:sz w:val="18"/>
          <w:u w:val="single"/>
        </w:rPr>
        <w:t>https://jw.beijing.gov.cn/gjc/tzgg_15688/202503/P020250313540340265917.docx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EBFDC3">
      <w:pPr>
        <w:numPr>
          <w:ilvl w:val="0"/>
          <w:numId w:val="17"/>
        </w:numPr>
        <w:spacing w:after="210" w:line="360" w:lineRule="auto"/>
      </w:pPr>
      <w:bookmarkStart w:id="94" w:name="fn23"/>
      <w:bookmarkEnd w:id="94"/>
      <w:r>
        <w:fldChar w:fldCharType="begin"/>
      </w:r>
      <w:r>
        <w:instrText xml:space="preserve"> HYPERLINK "https://www.teach.ustc.edu.cn/wp-content/uploads/2025/12/%E5%AE%89%E5%BE%BD%E7%9C%81%E6%95%99%E8%82%B2%E5%8E%85%E5%85%B3%E4%BA%8E%E4%B8%BE%E5%8A%9E%E7%AC%AC%E4%BA%94%E5%B1%8A%E5%85%A8%E5%9B%BD%E9%AB%98%E6%A0%A1%E6%95%99%E5%B8%88%E6%95%99%E5%AD%A6%E5%88%9B%E6%96%B0%E5%A4%A7%E8%B5%9B%E5%AE%89%E5%BE%BD%E8%B5%9B%E5%8C%BA%E6%AF%94%E8%B5%9B%E7%9A%84%E9%80%9A%E7%9F%A5.pdf" \h </w:instrText>
      </w:r>
      <w:r>
        <w:fldChar w:fldCharType="separate"/>
      </w:r>
      <w:r>
        <w:rPr>
          <w:rFonts w:ascii="inter" w:hAnsi="inter" w:eastAsia="inter" w:cs="inter"/>
          <w:color w:val="000000"/>
          <w:sz w:val="18"/>
          <w:u w:val="single"/>
        </w:rPr>
        <w:t>https://www.teach.ustc.edu.cn/wp-content/uploads/2025/12/安徽省教育厅关于举办第五届全国高校教师教学创新大赛安徽赛区比赛的通知.pdf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83B535">
      <w:pPr>
        <w:numPr>
          <w:ilvl w:val="0"/>
          <w:numId w:val="17"/>
        </w:numPr>
        <w:spacing w:after="210" w:line="360" w:lineRule="auto"/>
      </w:pPr>
      <w:bookmarkStart w:id="95" w:name="fn24"/>
      <w:bookmarkEnd w:id="95"/>
      <w:r>
        <w:fldChar w:fldCharType="begin"/>
      </w:r>
      <w:r>
        <w:instrText xml:space="preserve"> HYPERLINK "https://s.enaea.edu.cn/h/gxqnjsnlts/" \h </w:instrText>
      </w:r>
      <w:r>
        <w:fldChar w:fldCharType="separate"/>
      </w:r>
      <w:r>
        <w:rPr>
          <w:rFonts w:ascii="inter" w:hAnsi="inter" w:eastAsia="inter" w:cs="inter"/>
          <w:color w:val="000000"/>
          <w:sz w:val="18"/>
          <w:u w:val="single"/>
        </w:rPr>
        <w:t>https://s.enaea.edu.cn/h/gxqnjsnlts/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6C6332">
      <w:pPr>
        <w:numPr>
          <w:ilvl w:val="0"/>
          <w:numId w:val="17"/>
        </w:numPr>
        <w:spacing w:after="210" w:line="360" w:lineRule="auto"/>
      </w:pPr>
      <w:bookmarkStart w:id="96" w:name="fn25"/>
      <w:bookmarkEnd w:id="96"/>
      <w:r>
        <w:fldChar w:fldCharType="begin"/>
      </w:r>
      <w:r>
        <w:instrText xml:space="preserve"> HYPERLINK "https://teacher.higher.smartedu.cn/h/subject/young/" \h </w:instrText>
      </w:r>
      <w:r>
        <w:fldChar w:fldCharType="separate"/>
      </w:r>
      <w:r>
        <w:rPr>
          <w:rFonts w:ascii="inter" w:hAnsi="inter" w:eastAsia="inter" w:cs="inter"/>
          <w:color w:val="000000"/>
          <w:sz w:val="18"/>
          <w:u w:val="single"/>
        </w:rPr>
        <w:t>https://teacher.higher.smartedu.cn/h/subject/young/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7DB8AD">
      <w:pPr>
        <w:numPr>
          <w:ilvl w:val="0"/>
          <w:numId w:val="17"/>
        </w:numPr>
        <w:spacing w:after="210" w:line="360" w:lineRule="auto"/>
      </w:pPr>
      <w:bookmarkStart w:id="97" w:name="fn26"/>
      <w:bookmarkEnd w:id="97"/>
      <w:r>
        <w:fldChar w:fldCharType="begin"/>
      </w:r>
      <w:r>
        <w:instrText xml:space="preserve"> HYPERLINK "http://m.teacher-edu.cn/nd.jsp?id=1613" \h </w:instrText>
      </w:r>
      <w:r>
        <w:fldChar w:fldCharType="separate"/>
      </w:r>
      <w:r>
        <w:rPr>
          <w:rFonts w:ascii="inter" w:hAnsi="inter" w:eastAsia="inter" w:cs="inter"/>
          <w:color w:val="000000"/>
          <w:sz w:val="18"/>
          <w:u w:val="single"/>
        </w:rPr>
        <w:t>http://m.teacher-edu.cn/nd.jsp?id=1613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020B14">
      <w:pPr>
        <w:numPr>
          <w:ilvl w:val="0"/>
          <w:numId w:val="17"/>
        </w:numPr>
        <w:spacing w:after="210" w:line="360" w:lineRule="auto"/>
      </w:pPr>
      <w:bookmarkStart w:id="98" w:name="fn27"/>
      <w:bookmarkEnd w:id="98"/>
      <w:r>
        <w:fldChar w:fldCharType="begin"/>
      </w:r>
      <w:r>
        <w:instrText xml:space="preserve"> HYPERLINK "https://newtc.enetedu.com/Portal/Course/CourseInfo?id=33" \h </w:instrText>
      </w:r>
      <w:r>
        <w:fldChar w:fldCharType="separate"/>
      </w:r>
      <w:r>
        <w:rPr>
          <w:rFonts w:ascii="inter" w:hAnsi="inter" w:eastAsia="inter" w:cs="inter"/>
          <w:color w:val="000000"/>
          <w:sz w:val="18"/>
          <w:u w:val="single"/>
        </w:rPr>
        <w:t>https://newtc.enetedu.com/Portal/Course/CourseInfo?id=33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C8F9D7D">
      <w:pPr>
        <w:numPr>
          <w:ilvl w:val="0"/>
          <w:numId w:val="17"/>
        </w:numPr>
        <w:spacing w:after="210" w:line="360" w:lineRule="auto"/>
      </w:pPr>
      <w:bookmarkStart w:id="99" w:name="fn28"/>
      <w:bookmarkEnd w:id="99"/>
      <w:r>
        <w:fldChar w:fldCharType="begin"/>
      </w:r>
      <w:r>
        <w:instrText xml:space="preserve"> HYPERLINK "https://jw.cqjtu.edu.cn/__local/3/BF/44/AE6AD986C4C5A7093FB595BC3EE_4582F9DA_4C952.pdf" \h </w:instrText>
      </w:r>
      <w:r>
        <w:fldChar w:fldCharType="separate"/>
      </w:r>
      <w:r>
        <w:rPr>
          <w:rFonts w:ascii="inter" w:hAnsi="inter" w:eastAsia="inter" w:cs="inter"/>
          <w:color w:val="000000"/>
          <w:sz w:val="18"/>
          <w:u w:val="single"/>
        </w:rPr>
        <w:t>https://jw.cqjtu.edu.cn/__local/3/BF/44/AE6AD986C4C5A7093FB595BC3EE_4582F9DA_4C952.pdf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7B0488">
      <w:pPr>
        <w:numPr>
          <w:ilvl w:val="0"/>
          <w:numId w:val="17"/>
        </w:numPr>
        <w:spacing w:after="210" w:line="360" w:lineRule="auto"/>
      </w:pPr>
      <w:bookmarkStart w:id="100" w:name="fn29"/>
      <w:bookmarkEnd w:id="100"/>
      <w:r>
        <w:fldChar w:fldCharType="begin"/>
      </w:r>
      <w:r>
        <w:instrText xml:space="preserve"> HYPERLINK "https://www.njupt.edu.cn/2025/1030/c53a290990/page.htm" \h </w:instrText>
      </w:r>
      <w:r>
        <w:fldChar w:fldCharType="separate"/>
      </w:r>
      <w:r>
        <w:rPr>
          <w:rFonts w:ascii="inter" w:hAnsi="inter" w:eastAsia="inter" w:cs="inter"/>
          <w:color w:val="000000"/>
          <w:sz w:val="18"/>
          <w:u w:val="single"/>
        </w:rPr>
        <w:t>https://www.njupt.edu.cn/2025/1030/c53a290990/page.htm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DD99A8">
      <w:pPr>
        <w:numPr>
          <w:ilvl w:val="0"/>
          <w:numId w:val="17"/>
        </w:numPr>
        <w:spacing w:after="210" w:line="360" w:lineRule="auto"/>
      </w:pPr>
      <w:bookmarkStart w:id="101" w:name="fn30"/>
      <w:bookmarkEnd w:id="101"/>
      <w:r>
        <w:fldChar w:fldCharType="begin"/>
      </w:r>
      <w:r>
        <w:instrText xml:space="preserve"> HYPERLINK "https://zs.njust.edu.cn/2f/44/c4621a339780/page.htm" \h </w:instrText>
      </w:r>
      <w:r>
        <w:fldChar w:fldCharType="separate"/>
      </w:r>
      <w:r>
        <w:rPr>
          <w:rFonts w:ascii="inter" w:hAnsi="inter" w:eastAsia="inter" w:cs="inter"/>
          <w:color w:val="000000"/>
          <w:sz w:val="18"/>
          <w:u w:val="single"/>
        </w:rPr>
        <w:t>https://zs.njust.edu.cn/2f/44/c4621a339780/page.htm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522EEBD">
      <w:pPr>
        <w:numPr>
          <w:ilvl w:val="0"/>
          <w:numId w:val="17"/>
        </w:numPr>
        <w:spacing w:after="210" w:line="360" w:lineRule="auto"/>
      </w:pPr>
      <w:bookmarkStart w:id="102" w:name="fn31"/>
      <w:bookmarkEnd w:id="102"/>
      <w:r>
        <w:fldChar w:fldCharType="begin"/>
      </w:r>
      <w:r>
        <w:instrText xml:space="preserve"> HYPERLINK "https://jwch.fzu.edu.cn/info/1048/13165.htm" \h </w:instrText>
      </w:r>
      <w:r>
        <w:fldChar w:fldCharType="separate"/>
      </w:r>
      <w:r>
        <w:rPr>
          <w:rFonts w:ascii="inter" w:hAnsi="inter" w:eastAsia="inter" w:cs="inter"/>
          <w:color w:val="000000"/>
          <w:sz w:val="18"/>
          <w:u w:val="single"/>
        </w:rPr>
        <w:t>https://jwch.fzu.edu.cn/info/1048/13165.htm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E10C25">
      <w:pPr>
        <w:numPr>
          <w:ilvl w:val="0"/>
          <w:numId w:val="17"/>
        </w:numPr>
        <w:spacing w:after="210" w:line="360" w:lineRule="auto"/>
      </w:pPr>
      <w:bookmarkStart w:id="103" w:name="fn32"/>
      <w:bookmarkEnd w:id="103"/>
      <w:r>
        <w:fldChar w:fldCharType="begin"/>
      </w:r>
      <w:r>
        <w:instrText xml:space="preserve"> HYPERLINK "https://s.enaea.edu.cn/h/gxqnjsnlts/lb/jcs/" \h </w:instrText>
      </w:r>
      <w:r>
        <w:fldChar w:fldCharType="separate"/>
      </w:r>
      <w:r>
        <w:rPr>
          <w:rFonts w:ascii="inter" w:hAnsi="inter" w:eastAsia="inter" w:cs="inter"/>
          <w:color w:val="000000"/>
          <w:sz w:val="18"/>
          <w:u w:val="single"/>
        </w:rPr>
        <w:t>https://s.enaea.edu.cn/h/gxqnjsnlts/lb/jcs/</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FA0AC8E">
      <w:pPr>
        <w:numPr>
          <w:ilvl w:val="0"/>
          <w:numId w:val="17"/>
        </w:numPr>
        <w:spacing w:after="210" w:line="360" w:lineRule="auto"/>
      </w:pPr>
      <w:bookmarkStart w:id="104" w:name="fn33"/>
      <w:bookmarkEnd w:id="104"/>
      <w:r>
        <w:fldChar w:fldCharType="begin"/>
      </w:r>
      <w:r>
        <w:instrText xml:space="preserve"> HYPERLINK "http://jyc.hfut.edu.cn/info/1003/1805.htm" \h </w:instrText>
      </w:r>
      <w:r>
        <w:fldChar w:fldCharType="separate"/>
      </w:r>
      <w:r>
        <w:rPr>
          <w:rFonts w:ascii="inter" w:hAnsi="inter" w:eastAsia="inter" w:cs="inter"/>
          <w:color w:val="000000"/>
          <w:sz w:val="18"/>
          <w:u w:val="single"/>
        </w:rPr>
        <w:t>http://jyc.hfut.edu.cn/info/1003/1805.htm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51F660">
      <w:pPr>
        <w:numPr>
          <w:ilvl w:val="0"/>
          <w:numId w:val="17"/>
        </w:numPr>
        <w:spacing w:after="210" w:line="360" w:lineRule="auto"/>
      </w:pPr>
      <w:bookmarkStart w:id="105" w:name="fn34"/>
      <w:bookmarkEnd w:id="105"/>
      <w:r>
        <w:fldChar w:fldCharType="begin"/>
      </w:r>
      <w:r>
        <w:instrText xml:space="preserve"> HYPERLINK "https://www.hualixy.edu.cn/jsfzzx/zyfx/jxbs/content_74545" \h </w:instrText>
      </w:r>
      <w:r>
        <w:fldChar w:fldCharType="separate"/>
      </w:r>
      <w:r>
        <w:rPr>
          <w:rFonts w:ascii="inter" w:hAnsi="inter" w:eastAsia="inter" w:cs="inter"/>
          <w:color w:val="000000"/>
          <w:sz w:val="18"/>
          <w:u w:val="single"/>
        </w:rPr>
        <w:t>https://www.hualixy.edu.cn/jsfzzx/zyfx/jxbs/content_74545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81D9BAE">
      <w:pPr>
        <w:numPr>
          <w:ilvl w:val="0"/>
          <w:numId w:val="17"/>
        </w:numPr>
        <w:spacing w:after="210" w:line="360" w:lineRule="auto"/>
      </w:pPr>
      <w:bookmarkStart w:id="106" w:name="fn35"/>
      <w:bookmarkEnd w:id="106"/>
      <w:r>
        <w:fldChar w:fldCharType="begin"/>
      </w:r>
      <w:r>
        <w:instrText xml:space="preserve"> HYPERLINK "https://www.bilibili.com/video/BV12jyNYkE8c/" \h </w:instrText>
      </w:r>
      <w:r>
        <w:fldChar w:fldCharType="separate"/>
      </w:r>
      <w:r>
        <w:rPr>
          <w:rFonts w:ascii="inter" w:hAnsi="inter" w:eastAsia="inter" w:cs="inter"/>
          <w:color w:val="000000"/>
          <w:sz w:val="18"/>
          <w:u w:val="single"/>
        </w:rPr>
        <w:t>https://www.bilibili.com/video/BV12jyNYkE8c/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3F88CA">
      <w:pPr>
        <w:numPr>
          <w:ilvl w:val="0"/>
          <w:numId w:val="17"/>
        </w:numPr>
        <w:spacing w:after="210" w:line="360" w:lineRule="auto"/>
      </w:pPr>
      <w:bookmarkStart w:id="107" w:name="fn36"/>
      <w:bookmarkEnd w:id="107"/>
      <w:r>
        <w:fldChar w:fldCharType="begin"/>
      </w:r>
      <w:r>
        <w:instrText xml:space="preserve"> HYPERLINK "https://jwc.nuc.edu.cn/info/1092/10109.htm" \h </w:instrText>
      </w:r>
      <w:r>
        <w:fldChar w:fldCharType="separate"/>
      </w:r>
      <w:r>
        <w:rPr>
          <w:rFonts w:ascii="inter" w:hAnsi="inter" w:eastAsia="inter" w:cs="inter"/>
          <w:color w:val="000000"/>
          <w:sz w:val="18"/>
          <w:u w:val="single"/>
        </w:rPr>
        <w:t>https://jwc.nuc.edu.cn/info/1092/10109.htm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34E6EE0">
      <w:pPr>
        <w:numPr>
          <w:ilvl w:val="0"/>
          <w:numId w:val="17"/>
        </w:numPr>
        <w:spacing w:after="210" w:line="360" w:lineRule="auto"/>
      </w:pPr>
      <w:bookmarkStart w:id="108" w:name="fn37"/>
      <w:bookmarkEnd w:id="108"/>
      <w:r>
        <w:fldChar w:fldCharType="begin"/>
      </w:r>
      <w:r>
        <w:instrText xml:space="preserve"> HYPERLINK "http://jsy-reptile-img.oss-cn-guangzhou.aliyuncs.com/crawler_img/20230826/1692964393519500.pdf" \h </w:instrText>
      </w:r>
      <w:r>
        <w:fldChar w:fldCharType="separate"/>
      </w:r>
      <w:r>
        <w:rPr>
          <w:rFonts w:ascii="inter" w:hAnsi="inter" w:eastAsia="inter" w:cs="inter"/>
          <w:color w:val="000000"/>
          <w:sz w:val="18"/>
          <w:u w:val="single"/>
        </w:rPr>
        <w:t>http://jsy-reptile-img.oss-cn-guangzhou.aliyuncs.com/crawler_img/20230826/1692964393519500.pdf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800E129">
      <w:pPr>
        <w:numPr>
          <w:ilvl w:val="0"/>
          <w:numId w:val="17"/>
        </w:numPr>
        <w:spacing w:after="210" w:line="360" w:lineRule="auto"/>
      </w:pPr>
      <w:bookmarkStart w:id="109" w:name="fn38"/>
      <w:bookmarkEnd w:id="109"/>
      <w:r>
        <w:fldChar w:fldCharType="begin"/>
      </w:r>
      <w:r>
        <w:instrText xml:space="preserve"> HYPERLINK "https://www.teach.ustc.edu.cn/wp-content/uploads/2025/04/%E6%95%99%E5%AD%9720256%E5%8F%B7-%E5%85%B3%E4%BA%8E%E8%A1%A8%E5%BD%B0%E7%AC%AC%E4%BA%94%E5%B1%8A%E5%85%A8%E5%9B%BD%E9%AB%98%E6%A0%A1%E6%95%99%E5%B8%88%E6%95%99%E5%AD%A6%E5%88%9B%E6%96%B0%E5%A4%A7%E8%B5%9B%E6%A0%A1%E8%B5%9B%E8%8E%B7%E5%A5%96%E6%95%99%E5%B8%88%E7%9A%84%E5%86%B3%E5%AE%9A.pdf" \h </w:instrText>
      </w:r>
      <w:r>
        <w:fldChar w:fldCharType="separate"/>
      </w:r>
      <w:r>
        <w:rPr>
          <w:rFonts w:ascii="inter" w:hAnsi="inter" w:eastAsia="inter" w:cs="inter"/>
          <w:color w:val="000000"/>
          <w:sz w:val="18"/>
          <w:u w:val="single"/>
        </w:rPr>
        <w:t>https://www.teach.ustc.edu.cn/wp-content/uploads/2025/04/教字20256号-关于表彰第五届全国高校教师教学创新大赛校赛获奖教师的决定.pdf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610280">
      <w:pPr>
        <w:numPr>
          <w:ilvl w:val="0"/>
          <w:numId w:val="17"/>
        </w:numPr>
        <w:spacing w:after="210" w:line="360" w:lineRule="auto"/>
      </w:pPr>
      <w:bookmarkStart w:id="110" w:name="fn39"/>
      <w:bookmarkEnd w:id="110"/>
      <w:r>
        <w:fldChar w:fldCharType="begin"/>
      </w:r>
      <w:r>
        <w:instrText xml:space="preserve"> HYPERLINK "https://cet.swjtu.edu.cn/jxjs/qjs.htm" \h </w:instrText>
      </w:r>
      <w:r>
        <w:fldChar w:fldCharType="separate"/>
      </w:r>
      <w:r>
        <w:rPr>
          <w:rFonts w:ascii="inter" w:hAnsi="inter" w:eastAsia="inter" w:cs="inter"/>
          <w:color w:val="000000"/>
          <w:sz w:val="18"/>
          <w:u w:val="single"/>
        </w:rPr>
        <w:t>https://cet.swjtu.edu.cn/jxjs/qjs.htm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B6FF827">
      <w:pPr>
        <w:numPr>
          <w:ilvl w:val="0"/>
          <w:numId w:val="17"/>
        </w:numPr>
        <w:spacing w:after="210" w:line="360" w:lineRule="auto"/>
      </w:pPr>
      <w:bookmarkStart w:id="111" w:name="fn40"/>
      <w:bookmarkEnd w:id="111"/>
      <w:r>
        <w:fldChar w:fldCharType="begin"/>
      </w:r>
      <w:r>
        <w:instrText xml:space="preserve"> HYPERLINK "https://www.bsu.edu.cn/jyjx/f1ff5255de1045d7ac68d580e42baa40.htm" \h </w:instrText>
      </w:r>
      <w:r>
        <w:fldChar w:fldCharType="separate"/>
      </w:r>
      <w:r>
        <w:rPr>
          <w:rFonts w:ascii="inter" w:hAnsi="inter" w:eastAsia="inter" w:cs="inter"/>
          <w:color w:val="000000"/>
          <w:sz w:val="18"/>
          <w:u w:val="single"/>
        </w:rPr>
        <w:t>https://www.bsu.edu.cn/jyjx/f1ff5255de1045d7ac68d580e42baa40.htm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D70D437">
      <w:pPr>
        <w:numPr>
          <w:ilvl w:val="0"/>
          <w:numId w:val="17"/>
        </w:numPr>
        <w:spacing w:after="210" w:line="360" w:lineRule="auto"/>
      </w:pPr>
      <w:bookmarkStart w:id="112" w:name="fn41"/>
      <w:bookmarkEnd w:id="112"/>
      <w:r>
        <w:fldChar w:fldCharType="begin"/>
      </w:r>
      <w:r>
        <w:instrText xml:space="preserve"> HYPERLINK "http://gh.pku.edu.cn/info/1141/8898.htm" \h </w:instrText>
      </w:r>
      <w:r>
        <w:fldChar w:fldCharType="separate"/>
      </w:r>
      <w:r>
        <w:rPr>
          <w:rFonts w:ascii="inter" w:hAnsi="inter" w:eastAsia="inter" w:cs="inter"/>
          <w:color w:val="000000"/>
          <w:sz w:val="18"/>
          <w:u w:val="single"/>
        </w:rPr>
        <w:t>http://gh.pku.edu.cn/info/1141/8898.htm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4AC0FBC">
      <w:pPr>
        <w:numPr>
          <w:ilvl w:val="0"/>
          <w:numId w:val="17"/>
        </w:numPr>
        <w:spacing w:after="210" w:line="360" w:lineRule="auto"/>
      </w:pPr>
      <w:bookmarkStart w:id="113" w:name="fn42"/>
      <w:bookmarkEnd w:id="113"/>
      <w:r>
        <w:fldChar w:fldCharType="begin"/>
      </w:r>
      <w:r>
        <w:instrText xml:space="preserve"> HYPERLINK "http://bkjy.gxeduyun.edu.cn/699/1812/37175.html" \h </w:instrText>
      </w:r>
      <w:r>
        <w:fldChar w:fldCharType="separate"/>
      </w:r>
      <w:r>
        <w:rPr>
          <w:rFonts w:ascii="inter" w:hAnsi="inter" w:eastAsia="inter" w:cs="inter"/>
          <w:color w:val="000000"/>
          <w:sz w:val="18"/>
          <w:u w:val="single"/>
        </w:rPr>
        <w:t>http://bkjy.gxeduyun.edu.cn/699/1812/37175.html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5CDB1D">
      <w:pPr>
        <w:numPr>
          <w:ilvl w:val="0"/>
          <w:numId w:val="17"/>
        </w:numPr>
        <w:spacing w:after="210" w:line="360" w:lineRule="auto"/>
      </w:pPr>
      <w:bookmarkStart w:id="114" w:name="fn43"/>
      <w:bookmarkEnd w:id="114"/>
      <w:r>
        <w:fldChar w:fldCharType="begin"/>
      </w:r>
      <w:r>
        <w:instrText xml:space="preserve"> HYPERLINK "https://jsfz.nankai.edu.cn/2023/1124/c1094a529433/page.htm" \h </w:instrText>
      </w:r>
      <w:r>
        <w:fldChar w:fldCharType="separate"/>
      </w:r>
      <w:r>
        <w:rPr>
          <w:rFonts w:ascii="inter" w:hAnsi="inter" w:eastAsia="inter" w:cs="inter"/>
          <w:color w:val="000000"/>
          <w:sz w:val="18"/>
          <w:u w:val="single"/>
        </w:rPr>
        <w:t>https://jsfz.nankai.edu.cn/2023/1124/c1094a529433/page.htm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D5E729">
      <w:pPr>
        <w:numPr>
          <w:ilvl w:val="0"/>
          <w:numId w:val="17"/>
        </w:numPr>
        <w:spacing w:after="210" w:line="360" w:lineRule="auto"/>
      </w:pPr>
      <w:bookmarkStart w:id="115" w:name="fn44"/>
      <w:bookmarkEnd w:id="115"/>
      <w:r>
        <w:fldChar w:fldCharType="begin"/>
      </w:r>
      <w:r>
        <w:instrText xml:space="preserve"> HYPERLINK "https://jwc.gdmu.edu.cn/info/1221/3807.htm" \h </w:instrText>
      </w:r>
      <w:r>
        <w:fldChar w:fldCharType="separate"/>
      </w:r>
      <w:r>
        <w:rPr>
          <w:rFonts w:ascii="inter" w:hAnsi="inter" w:eastAsia="inter" w:cs="inter"/>
          <w:color w:val="000000"/>
          <w:sz w:val="18"/>
          <w:u w:val="single"/>
        </w:rPr>
        <w:t>https://jwc.gdmu.edu.cn/info/1221/3807.htm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37CAC1">
      <w:pPr>
        <w:numPr>
          <w:ilvl w:val="0"/>
          <w:numId w:val="17"/>
        </w:numPr>
        <w:spacing w:after="210" w:line="360" w:lineRule="auto"/>
      </w:pPr>
      <w:bookmarkStart w:id="116" w:name="fn45"/>
      <w:bookmarkEnd w:id="116"/>
      <w:r>
        <w:fldChar w:fldCharType="begin"/>
      </w:r>
      <w:r>
        <w:instrText xml:space="preserve"> HYPERLINK "https://mp.weixin.qq.com/s/lMxx7e_PvvUdoXL1d1Qo4g" \h </w:instrText>
      </w:r>
      <w:r>
        <w:fldChar w:fldCharType="separate"/>
      </w:r>
      <w:r>
        <w:rPr>
          <w:rFonts w:ascii="inter" w:hAnsi="inter" w:eastAsia="inter" w:cs="inter"/>
          <w:color w:val="000000"/>
          <w:sz w:val="18"/>
          <w:u w:val="single"/>
        </w:rPr>
        <w:t>https://mp.weixin.qq.com/s/lMxx7e_PvvUdoXL1d1Qo4g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14FDEEA">
      <w:pPr>
        <w:numPr>
          <w:ilvl w:val="0"/>
          <w:numId w:val="17"/>
        </w:numPr>
        <w:spacing w:after="210" w:line="360" w:lineRule="auto"/>
      </w:pPr>
      <w:bookmarkStart w:id="117" w:name="fn46"/>
      <w:bookmarkEnd w:id="117"/>
      <w:r>
        <w:fldChar w:fldCharType="begin"/>
      </w:r>
      <w:r>
        <w:instrText xml:space="preserve"> HYPERLINK "https://www.peopleapp.com/rmharticle/30046546070" \h </w:instrText>
      </w:r>
      <w:r>
        <w:fldChar w:fldCharType="separate"/>
      </w:r>
      <w:r>
        <w:rPr>
          <w:rFonts w:ascii="inter" w:hAnsi="inter" w:eastAsia="inter" w:cs="inter"/>
          <w:color w:val="000000"/>
          <w:sz w:val="18"/>
          <w:u w:val="single"/>
        </w:rPr>
        <w:t>https://www.peopleapp.com/rmharticle/30046546070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7EF29AE">
      <w:pPr>
        <w:numPr>
          <w:ilvl w:val="0"/>
          <w:numId w:val="17"/>
        </w:numPr>
        <w:spacing w:after="210" w:line="360" w:lineRule="auto"/>
      </w:pPr>
      <w:bookmarkStart w:id="118" w:name="fn47"/>
      <w:bookmarkEnd w:id="118"/>
      <w:r>
        <w:fldChar w:fldCharType="begin"/>
      </w:r>
      <w:r>
        <w:instrText xml:space="preserve"> HYPERLINK "https://finance.sina.cn/tech/2023-08-26/detail-imziptkx4227954.d.html" \h </w:instrText>
      </w:r>
      <w:r>
        <w:fldChar w:fldCharType="separate"/>
      </w:r>
      <w:r>
        <w:rPr>
          <w:rFonts w:ascii="inter" w:hAnsi="inter" w:eastAsia="inter" w:cs="inter"/>
          <w:color w:val="000000"/>
          <w:sz w:val="18"/>
          <w:u w:val="single"/>
        </w:rPr>
        <w:t>https://finance.sina.cn/tech/2023-08-26/detail-imziptkx4227954.d.html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2579F49">
      <w:pPr>
        <w:numPr>
          <w:ilvl w:val="0"/>
          <w:numId w:val="17"/>
        </w:numPr>
        <w:spacing w:after="210" w:line="360" w:lineRule="auto"/>
      </w:pPr>
      <w:bookmarkStart w:id="119" w:name="fn48"/>
      <w:bookmarkEnd w:id="119"/>
      <w:r>
        <w:fldChar w:fldCharType="begin"/>
      </w:r>
      <w:r>
        <w:instrText xml:space="preserve"> HYPERLINK "https://www.ltpower.net/info/show-791.html" \h </w:instrText>
      </w:r>
      <w:r>
        <w:fldChar w:fldCharType="separate"/>
      </w:r>
      <w:r>
        <w:rPr>
          <w:rFonts w:ascii="inter" w:hAnsi="inter" w:eastAsia="inter" w:cs="inter"/>
          <w:color w:val="000000"/>
          <w:sz w:val="18"/>
          <w:u w:val="single"/>
        </w:rPr>
        <w:t>https://www.ltpower.net/info/show-791.html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9B41C1">
      <w:pPr>
        <w:numPr>
          <w:ilvl w:val="0"/>
          <w:numId w:val="17"/>
        </w:numPr>
        <w:spacing w:after="210" w:line="360" w:lineRule="auto"/>
      </w:pPr>
      <w:bookmarkStart w:id="120" w:name="fn49"/>
      <w:bookmarkEnd w:id="120"/>
      <w:r>
        <w:fldChar w:fldCharType="begin"/>
      </w:r>
      <w:r>
        <w:instrText xml:space="preserve"> HYPERLINK "https://gonghui.shnu.edu.cn/7b/9a/c29790a818074/page.htm" \h </w:instrText>
      </w:r>
      <w:r>
        <w:fldChar w:fldCharType="separate"/>
      </w:r>
      <w:r>
        <w:rPr>
          <w:rFonts w:ascii="inter" w:hAnsi="inter" w:eastAsia="inter" w:cs="inter"/>
          <w:color w:val="000000"/>
          <w:sz w:val="18"/>
          <w:u w:val="single"/>
        </w:rPr>
        <w:t>https://gonghui.shnu.edu.cn/7b/9a/c29790a818074/page.htm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860382">
      <w:pPr>
        <w:numPr>
          <w:ilvl w:val="0"/>
          <w:numId w:val="17"/>
        </w:numPr>
        <w:spacing w:after="210" w:line="360" w:lineRule="auto"/>
      </w:pPr>
      <w:bookmarkStart w:id="121" w:name="fn50"/>
      <w:bookmarkEnd w:id="121"/>
      <w:r>
        <w:fldChar w:fldCharType="begin"/>
      </w:r>
      <w:r>
        <w:instrText xml:space="preserve"> HYPERLINK "https://xww.hebut.edu.cn/mtgd/6537ea4a25c84777874c305e3ba4f841.htm" \h </w:instrText>
      </w:r>
      <w:r>
        <w:fldChar w:fldCharType="separate"/>
      </w:r>
      <w:r>
        <w:rPr>
          <w:rFonts w:ascii="inter" w:hAnsi="inter" w:eastAsia="inter" w:cs="inter"/>
          <w:color w:val="000000"/>
          <w:sz w:val="18"/>
          <w:u w:val="single"/>
        </w:rPr>
        <w:t>https://xww.hebut.edu.cn/mtgd/6537ea4a25c84777874c305e3ba4f841.htm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F9EB4B">
      <w:pPr>
        <w:numPr>
          <w:ilvl w:val="0"/>
          <w:numId w:val="17"/>
        </w:numPr>
        <w:spacing w:after="210" w:line="360" w:lineRule="auto"/>
      </w:pPr>
      <w:bookmarkStart w:id="122" w:name="fn51"/>
      <w:bookmarkEnd w:id="122"/>
      <w:r>
        <w:fldChar w:fldCharType="begin"/>
      </w:r>
      <w:r>
        <w:instrText xml:space="preserve"> HYPERLINK "https://www.nwpu.edu.cn/info/1198/70058.htm" \h </w:instrText>
      </w:r>
      <w:r>
        <w:fldChar w:fldCharType="separate"/>
      </w:r>
      <w:r>
        <w:rPr>
          <w:rFonts w:ascii="inter" w:hAnsi="inter" w:eastAsia="inter" w:cs="inter"/>
          <w:color w:val="000000"/>
          <w:sz w:val="18"/>
          <w:u w:val="single"/>
        </w:rPr>
        <w:t>https://www.nwpu.edu.cn/info/1198/70058.htm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4BF5491">
      <w:pPr>
        <w:numPr>
          <w:ilvl w:val="0"/>
          <w:numId w:val="17"/>
        </w:numPr>
        <w:spacing w:after="210" w:line="360" w:lineRule="auto"/>
      </w:pPr>
      <w:bookmarkStart w:id="123" w:name="fn52"/>
      <w:bookmarkEnd w:id="123"/>
      <w:r>
        <w:fldChar w:fldCharType="begin"/>
      </w:r>
      <w:r>
        <w:instrText xml:space="preserve"> HYPERLINK "https://jwb.cumt.edu.cn/info/1041/7138.htm" \h </w:instrText>
      </w:r>
      <w:r>
        <w:fldChar w:fldCharType="separate"/>
      </w:r>
      <w:r>
        <w:rPr>
          <w:rFonts w:ascii="inter" w:hAnsi="inter" w:eastAsia="inter" w:cs="inter"/>
          <w:color w:val="000000"/>
          <w:sz w:val="18"/>
          <w:u w:val="single"/>
        </w:rPr>
        <w:t>https://jwb.cumt.edu.cn/info/1041/7138.htm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758774D">
      <w:pPr>
        <w:numPr>
          <w:ilvl w:val="0"/>
          <w:numId w:val="17"/>
        </w:numPr>
        <w:spacing w:after="210" w:line="360" w:lineRule="auto"/>
      </w:pPr>
      <w:bookmarkStart w:id="124" w:name="fn53"/>
      <w:bookmarkEnd w:id="124"/>
      <w:r>
        <w:fldChar w:fldCharType="begin"/>
      </w:r>
      <w:r>
        <w:instrText xml:space="preserve"> HYPERLINK "https://ctfd.dlut.edu.cn/info/1011/11096.htm" \h </w:instrText>
      </w:r>
      <w:r>
        <w:fldChar w:fldCharType="separate"/>
      </w:r>
      <w:r>
        <w:rPr>
          <w:rFonts w:ascii="inter" w:hAnsi="inter" w:eastAsia="inter" w:cs="inter"/>
          <w:color w:val="000000"/>
          <w:sz w:val="18"/>
          <w:u w:val="single"/>
        </w:rPr>
        <w:t>https://ctfd.dlut.edu.cn/info/1011/11096.htm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BF96D2">
      <w:pPr>
        <w:numPr>
          <w:ilvl w:val="0"/>
          <w:numId w:val="17"/>
        </w:numPr>
        <w:spacing w:after="210" w:line="360" w:lineRule="auto"/>
      </w:pPr>
      <w:bookmarkStart w:id="125" w:name="fn54"/>
      <w:bookmarkEnd w:id="125"/>
      <w:r>
        <w:fldChar w:fldCharType="begin"/>
      </w:r>
      <w:r>
        <w:instrText xml:space="preserve"> HYPERLINK "http://edu.shandong.gov.cn/art/2023/8/23/art_11969_10320463.html" \h </w:instrText>
      </w:r>
      <w:r>
        <w:fldChar w:fldCharType="separate"/>
      </w:r>
      <w:r>
        <w:rPr>
          <w:rFonts w:ascii="inter" w:hAnsi="inter" w:eastAsia="inter" w:cs="inter"/>
          <w:color w:val="000000"/>
          <w:sz w:val="18"/>
          <w:u w:val="single"/>
        </w:rPr>
        <w:t>http://edu.shandong.gov.cn/art/2023/8/23/art_11969_10320463.html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B61826">
      <w:pPr>
        <w:numPr>
          <w:ilvl w:val="0"/>
          <w:numId w:val="17"/>
        </w:numPr>
        <w:spacing w:after="210" w:line="360" w:lineRule="auto"/>
      </w:pPr>
      <w:bookmarkStart w:id="126" w:name="fn55"/>
      <w:bookmarkEnd w:id="126"/>
      <w:r>
        <w:fldChar w:fldCharType="begin"/>
      </w:r>
      <w:r>
        <w:instrText xml:space="preserve"> HYPERLINK "https://www.teach.ustc.edu.cn/wp-content/uploads/2025/12/%E5%85%B3%E4%BA%8E%E4%B8%BE%E5%8A%9E%E7%AC%AC%E4%BA%94%E5%B1%8A%E5%85%A8%E5%9B%BD%E9%AB%98%E6%A0%A1%E6%95%99%E5%B8%88%E6%95%99%E5%AD%A6%E5%88%9B%E6%96%B0%E5%A4%A7%E8%B5%9B%E7%9A%84%E9%80%9A%E7%9F%A5.pdf" \h </w:instrText>
      </w:r>
      <w:r>
        <w:fldChar w:fldCharType="separate"/>
      </w:r>
      <w:r>
        <w:rPr>
          <w:rFonts w:ascii="inter" w:hAnsi="inter" w:eastAsia="inter" w:cs="inter"/>
          <w:color w:val="000000"/>
          <w:sz w:val="18"/>
          <w:u w:val="single"/>
        </w:rPr>
        <w:t>https://www.teach.ustc.edu.cn/wp-content/uploads/2025/12/关于举办第五届全国高校教师教学创新大赛的通知.pdf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2B480D">
      <w:pPr>
        <w:numPr>
          <w:ilvl w:val="0"/>
          <w:numId w:val="17"/>
        </w:numPr>
        <w:spacing w:after="210" w:line="360" w:lineRule="auto"/>
      </w:pPr>
      <w:bookmarkStart w:id="127" w:name="fn56"/>
      <w:bookmarkEnd w:id="127"/>
      <w:r>
        <w:fldChar w:fldCharType="begin"/>
      </w:r>
      <w:r>
        <w:instrText xml:space="preserve"> HYPERLINK "https://law.gxmzu.edu.cn/info/1071/22681.htm" \h </w:instrText>
      </w:r>
      <w:r>
        <w:fldChar w:fldCharType="separate"/>
      </w:r>
      <w:r>
        <w:rPr>
          <w:rFonts w:ascii="inter" w:hAnsi="inter" w:eastAsia="inter" w:cs="inter"/>
          <w:color w:val="000000"/>
          <w:sz w:val="18"/>
          <w:u w:val="single"/>
        </w:rPr>
        <w:t>https://law.gxmzu.edu.cn/info/1071/22681.htm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9ADB415">
      <w:pPr>
        <w:numPr>
          <w:ilvl w:val="0"/>
          <w:numId w:val="17"/>
        </w:numPr>
        <w:spacing w:after="210" w:line="360" w:lineRule="auto"/>
      </w:pPr>
      <w:bookmarkStart w:id="128" w:name="fn57"/>
      <w:bookmarkEnd w:id="128"/>
      <w:r>
        <w:fldChar w:fldCharType="begin"/>
      </w:r>
      <w:r>
        <w:instrText xml:space="preserve"> HYPERLINK "https://www.teach.ustc.edu.cn/notice/notice-info/16971.html" \h </w:instrText>
      </w:r>
      <w:r>
        <w:fldChar w:fldCharType="separate"/>
      </w:r>
      <w:r>
        <w:rPr>
          <w:rFonts w:ascii="inter" w:hAnsi="inter" w:eastAsia="inter" w:cs="inter"/>
          <w:color w:val="000000"/>
          <w:sz w:val="18"/>
          <w:u w:val="single"/>
        </w:rPr>
        <w:t>https://www.teach.ustc.edu.cn/notice/notice-info/16971.html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016557C">
      <w:pPr>
        <w:numPr>
          <w:ilvl w:val="0"/>
          <w:numId w:val="17"/>
        </w:numPr>
        <w:spacing w:after="210" w:line="360" w:lineRule="auto"/>
      </w:pPr>
      <w:bookmarkStart w:id="129" w:name="fn58"/>
      <w:bookmarkEnd w:id="129"/>
      <w:r>
        <w:fldChar w:fldCharType="begin"/>
      </w:r>
      <w:r>
        <w:instrText xml:space="preserve"> HYPERLINK "https://jwc.nepu.edu.cn/fujian134xin.pdf" \h </w:instrText>
      </w:r>
      <w:r>
        <w:fldChar w:fldCharType="separate"/>
      </w:r>
      <w:r>
        <w:rPr>
          <w:rFonts w:ascii="inter" w:hAnsi="inter" w:eastAsia="inter" w:cs="inter"/>
          <w:color w:val="000000"/>
          <w:sz w:val="18"/>
          <w:u w:val="single"/>
        </w:rPr>
        <w:t>https://jwc.nepu.edu.cn/fujian134xin.pdf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E0EA37A">
      <w:pPr>
        <w:numPr>
          <w:ilvl w:val="0"/>
          <w:numId w:val="17"/>
        </w:numPr>
        <w:spacing w:after="210" w:line="360" w:lineRule="auto"/>
      </w:pPr>
      <w:bookmarkStart w:id="130" w:name="fn59"/>
      <w:bookmarkEnd w:id="130"/>
      <w:r>
        <w:fldChar w:fldCharType="begin"/>
      </w:r>
      <w:r>
        <w:instrText xml:space="preserve"> HYPERLINK "https://jwc.hfut.edu.cn/info/1250/5405.htm" \h </w:instrText>
      </w:r>
      <w:r>
        <w:fldChar w:fldCharType="separate"/>
      </w:r>
      <w:r>
        <w:rPr>
          <w:rFonts w:ascii="inter" w:hAnsi="inter" w:eastAsia="inter" w:cs="inter"/>
          <w:color w:val="000000"/>
          <w:sz w:val="18"/>
          <w:u w:val="single"/>
        </w:rPr>
        <w:t>https://jwc.hfut.edu.cn/info/1250/5405.htm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37CCED">
      <w:pPr>
        <w:numPr>
          <w:ilvl w:val="0"/>
          <w:numId w:val="17"/>
        </w:numPr>
        <w:spacing w:after="210" w:line="360" w:lineRule="auto"/>
      </w:pPr>
      <w:bookmarkStart w:id="131" w:name="fn60"/>
      <w:bookmarkEnd w:id="131"/>
      <w:r>
        <w:fldChar w:fldCharType="begin"/>
      </w:r>
      <w:r>
        <w:instrText xml:space="preserve"> HYPERLINK "http://jwc.xynu.edu.cn/info/1018/10116.htm" \h </w:instrText>
      </w:r>
      <w:r>
        <w:fldChar w:fldCharType="separate"/>
      </w:r>
      <w:r>
        <w:rPr>
          <w:rFonts w:ascii="inter" w:hAnsi="inter" w:eastAsia="inter" w:cs="inter"/>
          <w:color w:val="000000"/>
          <w:sz w:val="18"/>
          <w:u w:val="single"/>
        </w:rPr>
        <w:t>http://jwc.xynu.edu.cn/info/1018/10116.htm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6DDC9ED">
      <w:pPr>
        <w:numPr>
          <w:ilvl w:val="0"/>
          <w:numId w:val="17"/>
        </w:numPr>
        <w:spacing w:after="210" w:line="360" w:lineRule="auto"/>
      </w:pPr>
      <w:bookmarkStart w:id="132" w:name="fn61"/>
      <w:bookmarkEnd w:id="132"/>
      <w:r>
        <w:fldChar w:fldCharType="begin"/>
      </w:r>
      <w:r>
        <w:instrText xml:space="preserve"> HYPERLINK "https://design.sdju.edu.cn/_upload/article/files/5a/33/7d88d4654b17a09bcec664af92d5/5942ed13-a823-4dac-9a30-cd51c1698cf6.doc" \h </w:instrText>
      </w:r>
      <w:r>
        <w:fldChar w:fldCharType="separate"/>
      </w:r>
      <w:r>
        <w:rPr>
          <w:rFonts w:ascii="inter" w:hAnsi="inter" w:eastAsia="inter" w:cs="inter"/>
          <w:color w:val="000000"/>
          <w:sz w:val="18"/>
          <w:u w:val="single"/>
        </w:rPr>
        <w:t>https://design.sdju.edu.cn/_upload/article/files/5a/33/7d88d4654b17a09bcec664af92d5/5942ed13-a823-4dac-9a30-cd51c1698cf6.doc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AE4E72">
      <w:pPr>
        <w:numPr>
          <w:ilvl w:val="0"/>
          <w:numId w:val="17"/>
        </w:numPr>
        <w:spacing w:after="210" w:line="360" w:lineRule="auto"/>
      </w:pPr>
      <w:bookmarkStart w:id="133" w:name="fn62"/>
      <w:bookmarkEnd w:id="133"/>
      <w:r>
        <w:fldChar w:fldCharType="begin"/>
      </w:r>
      <w:r>
        <w:instrText xml:space="preserve"> HYPERLINK "https://www.nuit.edu.cn/jwb/jxgl/tzgg/content_21707" \h </w:instrText>
      </w:r>
      <w:r>
        <w:fldChar w:fldCharType="separate"/>
      </w:r>
      <w:r>
        <w:rPr>
          <w:rFonts w:ascii="inter" w:hAnsi="inter" w:eastAsia="inter" w:cs="inter"/>
          <w:color w:val="000000"/>
          <w:sz w:val="18"/>
          <w:u w:val="single"/>
        </w:rPr>
        <w:t>https://www.nuit.edu.cn/jwb/jxgl/tzgg/content_21707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F453039">
      <w:pPr>
        <w:numPr>
          <w:ilvl w:val="0"/>
          <w:numId w:val="17"/>
        </w:numPr>
        <w:spacing w:after="210" w:line="360" w:lineRule="auto"/>
      </w:pPr>
      <w:bookmarkStart w:id="134" w:name="fn63"/>
      <w:bookmarkEnd w:id="134"/>
      <w:r>
        <w:fldChar w:fldCharType="begin"/>
      </w:r>
      <w:r>
        <w:instrText xml:space="preserve"> HYPERLINK "https://jwc.nwu.edu.cn/info/1038/8811.htm" \h </w:instrText>
      </w:r>
      <w:r>
        <w:fldChar w:fldCharType="separate"/>
      </w:r>
      <w:r>
        <w:rPr>
          <w:rFonts w:ascii="inter" w:hAnsi="inter" w:eastAsia="inter" w:cs="inter"/>
          <w:color w:val="000000"/>
          <w:sz w:val="18"/>
          <w:u w:val="single"/>
        </w:rPr>
        <w:t>https://jwc.nwu.edu.cn/info/1038/8811.htm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9BCEB74">
      <w:pPr>
        <w:numPr>
          <w:ilvl w:val="0"/>
          <w:numId w:val="17"/>
        </w:numPr>
        <w:spacing w:after="210" w:line="360" w:lineRule="auto"/>
      </w:pPr>
      <w:bookmarkStart w:id="135" w:name="fn64"/>
      <w:bookmarkEnd w:id="135"/>
      <w:r>
        <w:fldChar w:fldCharType="begin"/>
      </w:r>
      <w:r>
        <w:instrText xml:space="preserve"> HYPERLINK "https://jgxy.fzu.edu.cn/info/1193/18219.htm" \h </w:instrText>
      </w:r>
      <w:r>
        <w:fldChar w:fldCharType="separate"/>
      </w:r>
      <w:r>
        <w:rPr>
          <w:rFonts w:ascii="inter" w:hAnsi="inter" w:eastAsia="inter" w:cs="inter"/>
          <w:color w:val="000000"/>
          <w:sz w:val="18"/>
          <w:u w:val="single"/>
        </w:rPr>
        <w:t>https://jgxy.fzu.edu.cn/info/1193/18219.htm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4647EA2">
      <w:pPr>
        <w:numPr>
          <w:ilvl w:val="0"/>
          <w:numId w:val="17"/>
        </w:numPr>
        <w:spacing w:after="210" w:line="360" w:lineRule="auto"/>
      </w:pPr>
      <w:bookmarkStart w:id="136" w:name="fn65"/>
      <w:bookmarkEnd w:id="136"/>
      <w:r>
        <w:fldChar w:fldCharType="begin"/>
      </w:r>
      <w:r>
        <w:instrText xml:space="preserve"> HYPERLINK "https://statics.scnu.edu.cn/pics/labour/2020/0529/1590743753503213.docx" \h </w:instrText>
      </w:r>
      <w:r>
        <w:fldChar w:fldCharType="separate"/>
      </w:r>
      <w:r>
        <w:rPr>
          <w:rFonts w:ascii="inter" w:hAnsi="inter" w:eastAsia="inter" w:cs="inter"/>
          <w:color w:val="000000"/>
          <w:sz w:val="18"/>
          <w:u w:val="single"/>
        </w:rPr>
        <w:t>https://statics.scnu.edu.cn/pics/labour/2020/0529/1590743753503213.docx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8ED465">
      <w:pPr>
        <w:numPr>
          <w:ilvl w:val="0"/>
          <w:numId w:val="17"/>
        </w:numPr>
        <w:spacing w:after="210" w:line="360" w:lineRule="auto"/>
      </w:pPr>
      <w:bookmarkStart w:id="137" w:name="fn66"/>
      <w:bookmarkEnd w:id="137"/>
      <w:r>
        <w:fldChar w:fldCharType="begin"/>
      </w:r>
      <w:r>
        <w:instrText xml:space="preserve"> HYPERLINK "https://www.ustl.edu.cn/__local/E/73/B7/2E55738BF50359D8A33CC1DC445_68205ABB_1D000.doc?e=.doc" \h </w:instrText>
      </w:r>
      <w:r>
        <w:fldChar w:fldCharType="separate"/>
      </w:r>
      <w:r>
        <w:rPr>
          <w:rFonts w:ascii="inter" w:hAnsi="inter" w:eastAsia="inter" w:cs="inter"/>
          <w:color w:val="000000"/>
          <w:sz w:val="18"/>
          <w:u w:val="single"/>
        </w:rPr>
        <w:t>https://www.ustl.edu.cn/__local/E/73/B7/2E55738BF50359D8A33CC1DC445_68205ABB_1D000.doc?e=.doc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913F1EB">
      <w:pPr>
        <w:numPr>
          <w:ilvl w:val="0"/>
          <w:numId w:val="17"/>
        </w:numPr>
        <w:spacing w:after="210" w:line="360" w:lineRule="auto"/>
      </w:pPr>
      <w:bookmarkStart w:id="138" w:name="fn67"/>
      <w:bookmarkEnd w:id="138"/>
      <w:r>
        <w:fldChar w:fldCharType="begin"/>
      </w:r>
      <w:r>
        <w:instrText xml:space="preserve"> HYPERLINK "http://set.baidu.com/view/937af0e35bfb770bf78a6529647d27284b7337aa.html" \h </w:instrText>
      </w:r>
      <w:r>
        <w:fldChar w:fldCharType="separate"/>
      </w:r>
      <w:r>
        <w:rPr>
          <w:rFonts w:ascii="inter" w:hAnsi="inter" w:eastAsia="inter" w:cs="inter"/>
          <w:color w:val="000000"/>
          <w:sz w:val="18"/>
          <w:u w:val="single"/>
        </w:rPr>
        <w:t>http://set.baidu.com/view/937af0e35bfb770bf78a6529647d27284b7337aa.html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22E00A">
      <w:pPr>
        <w:numPr>
          <w:ilvl w:val="0"/>
          <w:numId w:val="17"/>
        </w:numPr>
        <w:spacing w:after="210" w:line="360" w:lineRule="auto"/>
      </w:pPr>
      <w:bookmarkStart w:id="139" w:name="fn68"/>
      <w:bookmarkEnd w:id="139"/>
      <w:r>
        <w:fldChar w:fldCharType="begin"/>
      </w:r>
      <w:r>
        <w:instrText xml:space="preserve"> HYPERLINK "https://cfd.fudan.edu.cn/upload/2025111438251009.pdf" \h </w:instrText>
      </w:r>
      <w:r>
        <w:fldChar w:fldCharType="separate"/>
      </w:r>
      <w:r>
        <w:rPr>
          <w:rFonts w:ascii="inter" w:hAnsi="inter" w:eastAsia="inter" w:cs="inter"/>
          <w:color w:val="000000"/>
          <w:sz w:val="18"/>
          <w:u w:val="single"/>
        </w:rPr>
        <w:t>https://cfd.fudan.edu.cn/upload/2025111438251009.pdf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493363">
      <w:pPr>
        <w:numPr>
          <w:ilvl w:val="0"/>
          <w:numId w:val="17"/>
        </w:numPr>
        <w:spacing w:after="210" w:line="360" w:lineRule="auto"/>
      </w:pPr>
      <w:bookmarkStart w:id="140" w:name="fn69"/>
      <w:bookmarkEnd w:id="140"/>
      <w:r>
        <w:fldChar w:fldCharType="begin"/>
      </w:r>
      <w:r>
        <w:instrText xml:space="preserve"> HYPERLINK "https://fdc.swjtu.edu.cn/__local/A/E7/F5/908C9C2AB62E65A42F7181FD18D_B59011BF_22CB7.doc?e=.doc" \h </w:instrText>
      </w:r>
      <w:r>
        <w:fldChar w:fldCharType="separate"/>
      </w:r>
      <w:r>
        <w:rPr>
          <w:rFonts w:ascii="inter" w:hAnsi="inter" w:eastAsia="inter" w:cs="inter"/>
          <w:color w:val="000000"/>
          <w:sz w:val="18"/>
          <w:u w:val="single"/>
        </w:rPr>
        <w:t>https://fdc.swjtu.edu.cn/__local/A/E7/F5/908C9C2AB62E65A42F7181FD18D_B59011BF_22CB7.doc?e=.doc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36AC60">
      <w:pPr>
        <w:numPr>
          <w:ilvl w:val="0"/>
          <w:numId w:val="17"/>
        </w:numPr>
        <w:spacing w:after="210" w:line="360" w:lineRule="auto"/>
      </w:pPr>
      <w:bookmarkStart w:id="141" w:name="fn70"/>
      <w:bookmarkEnd w:id="141"/>
      <w:r>
        <w:fldChar w:fldCharType="begin"/>
      </w:r>
      <w:r>
        <w:instrText xml:space="preserve"> HYPERLINK "https://bfzf6.com/html/info10254228.html" \h </w:instrText>
      </w:r>
      <w:r>
        <w:fldChar w:fldCharType="separate"/>
      </w:r>
      <w:r>
        <w:rPr>
          <w:rFonts w:ascii="inter" w:hAnsi="inter" w:eastAsia="inter" w:cs="inter"/>
          <w:color w:val="000000"/>
          <w:sz w:val="18"/>
          <w:u w:val="single"/>
        </w:rPr>
        <w:t>https://bfzf6.com/html/info10254228.html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A8038B">
      <w:pPr>
        <w:numPr>
          <w:ilvl w:val="0"/>
          <w:numId w:val="17"/>
        </w:numPr>
        <w:spacing w:after="210" w:line="360" w:lineRule="auto"/>
      </w:pPr>
      <w:bookmarkStart w:id="142" w:name="fn71"/>
      <w:bookmarkEnd w:id="142"/>
      <w:r>
        <w:fldChar w:fldCharType="begin"/>
      </w:r>
      <w:r>
        <w:instrText xml:space="preserve"> HYPERLINK "https://jwc.utibet.edu.cn/info/1021/1985.htm" \h </w:instrText>
      </w:r>
      <w:r>
        <w:fldChar w:fldCharType="separate"/>
      </w:r>
      <w:r>
        <w:rPr>
          <w:rFonts w:ascii="inter" w:hAnsi="inter" w:eastAsia="inter" w:cs="inter"/>
          <w:color w:val="000000"/>
          <w:sz w:val="18"/>
          <w:u w:val="single"/>
        </w:rPr>
        <w:t>https://jwc.utibet.edu.cn/info/1021/1985.htm</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tabs>
          <w:tab w:val="left" w:pos="900"/>
        </w:tabs>
        <w:ind w:left="540" w:hanging="360"/>
      </w:pPr>
      <w:rPr>
        <w:rFonts w:hint="default" w:ascii="Symbol" w:hAnsi="Symbol"/>
      </w:rPr>
    </w:lvl>
  </w:abstractNum>
  <w:abstractNum w:abstractNumId="1">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2">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3">
    <w:nsid w:val="C8879AEF"/>
    <w:multiLevelType w:val="singleLevel"/>
    <w:tmpl w:val="C8879AEF"/>
    <w:lvl w:ilvl="0" w:tentative="0">
      <w:start w:val="1"/>
      <w:numFmt w:val="decimal"/>
      <w:lvlText w:val="%1."/>
      <w:lvlJc w:val="left"/>
      <w:pPr>
        <w:tabs>
          <w:tab w:val="left" w:pos="900"/>
        </w:tabs>
        <w:ind w:left="540" w:hanging="360"/>
      </w:pPr>
    </w:lvl>
  </w:abstractNum>
  <w:abstractNum w:abstractNumId="4">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5">
    <w:nsid w:val="DCBA6B53"/>
    <w:multiLevelType w:val="singleLevel"/>
    <w:tmpl w:val="DCBA6B53"/>
    <w:lvl w:ilvl="0" w:tentative="0">
      <w:start w:val="1"/>
      <w:numFmt w:val="decimal"/>
      <w:lvlText w:val="%1."/>
      <w:lvlJc w:val="left"/>
      <w:pPr>
        <w:tabs>
          <w:tab w:val="left" w:pos="900"/>
        </w:tabs>
        <w:ind w:left="540" w:hanging="360"/>
      </w:pPr>
    </w:lvl>
  </w:abstractNum>
  <w:abstractNum w:abstractNumId="6">
    <w:nsid w:val="F4B5D9F5"/>
    <w:multiLevelType w:val="singleLevel"/>
    <w:tmpl w:val="F4B5D9F5"/>
    <w:lvl w:ilvl="0" w:tentative="0">
      <w:start w:val="1"/>
      <w:numFmt w:val="bullet"/>
      <w:lvlText w:val=""/>
      <w:lvlJc w:val="left"/>
      <w:pPr>
        <w:tabs>
          <w:tab w:val="left" w:pos="900"/>
        </w:tabs>
        <w:ind w:left="540" w:hanging="360"/>
      </w:pPr>
      <w:rPr>
        <w:rFonts w:hint="default" w:ascii="Symbol" w:hAnsi="Symbol"/>
      </w:rPr>
    </w:lvl>
  </w:abstractNum>
  <w:abstractNum w:abstractNumId="7">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8">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9">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10">
    <w:nsid w:val="2470EC97"/>
    <w:multiLevelType w:val="singleLevel"/>
    <w:tmpl w:val="2470EC97"/>
    <w:lvl w:ilvl="0" w:tentative="0">
      <w:start w:val="1"/>
      <w:numFmt w:val="bullet"/>
      <w:lvlText w:val=""/>
      <w:lvlJc w:val="left"/>
      <w:pPr>
        <w:tabs>
          <w:tab w:val="left" w:pos="900"/>
        </w:tabs>
        <w:ind w:left="540" w:hanging="360"/>
      </w:pPr>
      <w:rPr>
        <w:rFonts w:hint="default" w:ascii="Symbol" w:hAnsi="Symbol"/>
      </w:rPr>
    </w:lvl>
  </w:abstractNum>
  <w:abstractNum w:abstractNumId="11">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12">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13">
    <w:nsid w:val="4D4DC07F"/>
    <w:multiLevelType w:val="singleLevel"/>
    <w:tmpl w:val="4D4DC07F"/>
    <w:lvl w:ilvl="0" w:tentative="0">
      <w:start w:val="1"/>
      <w:numFmt w:val="bullet"/>
      <w:lvlText w:val=""/>
      <w:lvlJc w:val="left"/>
      <w:pPr>
        <w:tabs>
          <w:tab w:val="left" w:pos="900"/>
        </w:tabs>
        <w:ind w:left="540" w:hanging="360"/>
      </w:pPr>
      <w:rPr>
        <w:rFonts w:hint="default" w:ascii="Symbol" w:hAnsi="Symbol"/>
      </w:rPr>
    </w:lvl>
  </w:abstractNum>
  <w:abstractNum w:abstractNumId="14">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abstractNum w:abstractNumId="15">
    <w:nsid w:val="5A241D34"/>
    <w:multiLevelType w:val="singleLevel"/>
    <w:tmpl w:val="5A241D34"/>
    <w:lvl w:ilvl="0" w:tentative="0">
      <w:start w:val="1"/>
      <w:numFmt w:val="decimal"/>
      <w:lvlText w:val="%1."/>
      <w:lvlJc w:val="left"/>
      <w:pPr>
        <w:tabs>
          <w:tab w:val="left" w:pos="900"/>
        </w:tabs>
        <w:ind w:left="540" w:hanging="360"/>
      </w:pPr>
    </w:lvl>
  </w:abstractNum>
  <w:abstractNum w:abstractNumId="16">
    <w:nsid w:val="72183CF9"/>
    <w:multiLevelType w:val="singleLevel"/>
    <w:tmpl w:val="72183CF9"/>
    <w:lvl w:ilvl="0" w:tentative="0">
      <w:start w:val="1"/>
      <w:numFmt w:val="bullet"/>
      <w:lvlText w:val=""/>
      <w:lvlJc w:val="left"/>
      <w:pPr>
        <w:tabs>
          <w:tab w:val="left" w:pos="900"/>
        </w:tabs>
        <w:ind w:left="540" w:hanging="360"/>
      </w:pPr>
      <w:rPr>
        <w:rFonts w:hint="default" w:ascii="Symbol" w:hAnsi="Symbol"/>
      </w:rPr>
    </w:lvl>
  </w:abstractNum>
  <w:num w:numId="1">
    <w:abstractNumId w:val="7"/>
  </w:num>
  <w:num w:numId="2">
    <w:abstractNumId w:val="4"/>
  </w:num>
  <w:num w:numId="3">
    <w:abstractNumId w:val="14"/>
  </w:num>
  <w:num w:numId="4">
    <w:abstractNumId w:val="2"/>
  </w:num>
  <w:num w:numId="5">
    <w:abstractNumId w:val="1"/>
  </w:num>
  <w:num w:numId="6">
    <w:abstractNumId w:val="9"/>
  </w:num>
  <w:num w:numId="7">
    <w:abstractNumId w:val="11"/>
  </w:num>
  <w:num w:numId="8">
    <w:abstractNumId w:val="16"/>
  </w:num>
  <w:num w:numId="9">
    <w:abstractNumId w:val="8"/>
  </w:num>
  <w:num w:numId="10">
    <w:abstractNumId w:val="0"/>
  </w:num>
  <w:num w:numId="11">
    <w:abstractNumId w:val="12"/>
  </w:num>
  <w:num w:numId="12">
    <w:abstractNumId w:val="15"/>
  </w:num>
  <w:num w:numId="13">
    <w:abstractNumId w:val="3"/>
  </w:num>
  <w:num w:numId="14">
    <w:abstractNumId w:val="13"/>
  </w:num>
  <w:num w:numId="15">
    <w:abstractNumId w:val="6"/>
  </w:num>
  <w:num w:numId="16">
    <w:abstractNumId w:val="10"/>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5EA4F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zh-CN" w:eastAsia="zh-CN"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651</Words>
  <Characters>729</Characters>
  <TotalTime>0</TotalTime>
  <ScaleCrop>false</ScaleCrop>
  <LinksUpToDate>false</LinksUpToDate>
  <CharactersWithSpaces>732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2026-01-12T16:41:00Z</dcterms:created>
  <dc:creator>html-to-docx</dc:creator>
  <cp:keywords>html-to-docx</cp:keywords>
  <cp:lastModifiedBy>dyx</cp:lastModifiedBy>
  <dcterms:modified xsi:type="dcterms:W3CDTF">2026-01-17T18:12:08Z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4AF3359C007C422F95B9135D1AEE8B31_12</vt:lpwstr>
  </property>
</Properties>
</file>