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D7DC3B">
      <w:pPr>
        <w:spacing w:after="400" w:line="400" w:lineRule="atLeast"/>
      </w:pPr>
      <w:r>
        <w:rPr>
          <w:b/>
        </w:rPr>
        <w:t>致：</w:t>
      </w:r>
      <w:r>
        <w:t xml:space="preserve"> 尊敬的决策者</w:t>
      </w:r>
      <w:bookmarkStart w:id="0" w:name="_GoBack"/>
      <w:bookmarkEnd w:id="0"/>
    </w:p>
    <w:p w14:paraId="702046A2">
      <w:pPr>
        <w:spacing w:after="400" w:line="400" w:lineRule="atLeast"/>
      </w:pPr>
      <w:r>
        <w:rPr>
          <w:b/>
        </w:rPr>
        <w:t>发件人：</w:t>
      </w:r>
      <w:r>
        <w:t xml:space="preserve"> [您的姓名/部门], 资深政策分析专家</w:t>
      </w:r>
    </w:p>
    <w:p w14:paraId="331A010C">
      <w:pPr>
        <w:spacing w:after="400" w:line="400" w:lineRule="atLeast"/>
      </w:pPr>
      <w:r>
        <w:rPr>
          <w:b/>
        </w:rPr>
        <w:t>日期：</w:t>
      </w:r>
      <w:r>
        <w:t xml:space="preserve"> 2026年1月13日</w:t>
      </w:r>
    </w:p>
    <w:p w14:paraId="6B45F740">
      <w:pPr>
        <w:spacing w:after="400" w:line="400" w:lineRule="atLeast"/>
      </w:pPr>
      <w:r>
        <w:rPr>
          <w:b/>
        </w:rPr>
        <w:t>主题：</w:t>
      </w:r>
      <w:r>
        <w:t xml:space="preserve"> </w:t>
      </w:r>
      <w:r>
        <w:rPr>
          <w:b/>
        </w:rPr>
        <w:t>AI与人类心理咨询的整合战略：迈向普惠、高效、人性化的新范式</w:t>
      </w:r>
    </w:p>
    <w:p w14:paraId="1A99EFC1">
      <w:pPr>
        <w:spacing w:after="400" w:line="400" w:lineRule="atLeast"/>
      </w:pPr>
      <w:r>
        <w:rPr>
          <w:b/>
        </w:rPr>
        <w:t>执行摘要</w:t>
      </w:r>
    </w:p>
    <w:p w14:paraId="4205FF12">
      <w:pPr>
        <w:spacing w:after="400" w:line="400" w:lineRule="atLeast"/>
      </w:pPr>
      <w:r>
        <w:t>本报告旨在系统性地分析将人工智能（AI）技术与传统人类心理咨询服务进行有机整合的核心命题，即“如何将AI心理咨询和人类心理咨询有机结合，以便为人类心理健康谋求最大福祉”。</w:t>
      </w:r>
    </w:p>
    <w:p w14:paraId="09CDF5B8">
      <w:pPr>
        <w:spacing w:after="400" w:line="400" w:lineRule="atLeast"/>
      </w:pPr>
      <w:r>
        <w:t>全球正面临日益严峻的心理健康服务危机。据世界卫生组织（WHO）数据，全球约有10亿人患有精神障碍[[1]][[2]][[3]]但绝大多数人无法获得所需的服务，尤其是在中低收入国家，心理健康工作者密度极低，每10万人中仅有不足2名专业人员[[4]][[5]]。这一巨大的服务缺口不仅造成了深远的社会痛苦，也带来了沉重的经济负担。</w:t>
      </w:r>
    </w:p>
    <w:p w14:paraId="041E20F0">
      <w:pPr>
        <w:spacing w:after="400" w:line="400" w:lineRule="atLeast"/>
      </w:pPr>
      <w:r>
        <w:t>人工智能，特别是自然语言处理（NLP）、情感计算等技术的发展，为破解这一难题提供了前所未有的机遇。AI驱动的心理健康工具在提升服务可及性、降低成本、提供全天候支持方面展现出巨大潜力[[6]][[7]]。然而，AI在共情深度、复杂情境处理和建立治疗联盟方面仍存在显著局限性，无法完全替代人类咨询师所提供的人文关怀与深度连接[[8]][[9]]。</w:t>
      </w:r>
    </w:p>
    <w:p w14:paraId="50EE00C4">
      <w:pPr>
        <w:spacing w:after="400" w:line="400" w:lineRule="atLeast"/>
      </w:pPr>
      <w:r>
        <w:t>因此，本报告的核心论点是：</w:t>
      </w:r>
      <w:r>
        <w:rPr>
          <w:b/>
        </w:rPr>
        <w:t>最优策略并非AI与人类的相互替代，而是一种精心设计的、多层次的“人机协同”（Human-AI Collaboration）整合模式。</w:t>
      </w:r>
    </w:p>
    <w:p w14:paraId="4FEC512C">
      <w:pPr>
        <w:spacing w:after="400" w:line="400" w:lineRule="atLeast"/>
      </w:pPr>
      <w:r>
        <w:t>本报告系统梳理了AI与人类咨询师的能力边界，提出了四种具体的“AI-人类”协作模式：</w:t>
      </w:r>
      <w:r>
        <w:rPr>
          <w:b/>
        </w:rPr>
        <w:t>分诊前置模式、实时辅助模式、混合干预模式</w:t>
      </w:r>
      <w:r>
        <w:t>与</w:t>
      </w:r>
      <w:r>
        <w:rPr>
          <w:b/>
        </w:rPr>
        <w:t>课后巩固模式</w:t>
      </w:r>
      <w:r>
        <w:t>。报告对每种模式的工作流程、技术要求、潜在效益与风险进行了深度剖析，并构建了效益-风险评估矩阵。</w:t>
      </w:r>
    </w:p>
    <w:p w14:paraId="5E03E0D8">
      <w:pPr>
        <w:spacing w:after="400" w:line="400" w:lineRule="atLeast"/>
      </w:pPr>
      <w:r>
        <w:t>此外，报告重点关注了整合过程中不可忽视的伦理挑战，包括数据隐私、算法偏见、责任界定和数字鸿沟等问题。依据美国心理学会（APA）等权威机构的指导原则[[10]][[11]]本报告提出了一套应对原则，并将其具象化为一份分阶段的战略实施路线图，为决策者提供清晰、可行的行动框架。</w:t>
      </w:r>
    </w:p>
    <w:p w14:paraId="68A42322">
      <w:pPr>
        <w:spacing w:after="400" w:line="400" w:lineRule="atLeast"/>
      </w:pPr>
      <w:r>
        <w:t>最后，本报告将AI与心理咨询的整合置于更宏大的战略叙事中，论证了其对于实现联合国可持续发展目标（SDG 3）、构建社会心理韧性、推动国家数字健康战略以及完善智慧医疗生态系统的重要贡献。我们相信，通过审慎规划和有效执行，AI与人类心理咨询的整合将不仅是技术上的革新，更是实现心理健康服务公平化、个性化和高效化的关键路径，最终增进全体人民的福祉。</w:t>
      </w:r>
    </w:p>
    <w:p w14:paraId="3368C885">
      <w:pPr>
        <w:spacing w:after="400" w:line="400" w:lineRule="atLeast"/>
      </w:pPr>
      <w:r>
        <w:rPr>
          <w:b/>
          <w:sz w:val="30"/>
        </w:rPr>
        <w:t>报告正文</w:t>
      </w:r>
    </w:p>
    <w:p w14:paraId="4CDB6557">
      <w:pPr>
        <w:spacing w:after="400" w:line="400" w:lineRule="atLeast"/>
      </w:pPr>
      <w:r>
        <w:rPr>
          <w:b/>
          <w:sz w:val="30"/>
        </w:rPr>
        <w:t>一、 宏观背景与战略必要性</w:t>
      </w:r>
    </w:p>
    <w:p w14:paraId="2915A2DC">
      <w:pPr>
        <w:spacing w:after="400" w:line="400" w:lineRule="atLeast"/>
      </w:pPr>
      <w:r>
        <w:rPr>
          <w:b/>
          <w:sz w:val="26"/>
        </w:rPr>
        <w:t>(一) 全球心理健康服务体系的严峻挑战与巨大缺口</w:t>
      </w:r>
    </w:p>
    <w:p w14:paraId="557F76F7">
      <w:pPr>
        <w:spacing w:after="400" w:line="400" w:lineRule="atLeast"/>
      </w:pPr>
      <w:r>
        <w:t>全球心理健康危机已成为21世纪最紧迫的公共卫生挑战之一。其严峻性主要体现在以下几个方面：</w:t>
      </w:r>
    </w:p>
    <w:p w14:paraId="25F72F8A">
      <w:pPr>
        <w:numPr>
          <w:ilvl w:val="0"/>
          <w:numId w:val="1"/>
        </w:numPr>
        <w:spacing w:after="400" w:line="400" w:lineRule="atLeast"/>
      </w:pPr>
      <w:r>
        <w:rPr>
          <w:b/>
        </w:rPr>
        <w:t>普遍存在的需求与供给的严重失衡</w:t>
      </w:r>
    </w:p>
    <w:p w14:paraId="409547E4">
      <w:pPr>
        <w:spacing w:after="400" w:line="400" w:lineRule="atLeast"/>
      </w:pPr>
      <w:r>
        <w:t>据世界卫生组织《2025年世界心理健康现状报告》的核心数据指出，全球有超过10亿人（约占全球人口的14%）正经受各类精神障碍的困扰[[12]][[13]][[14]]。然而，全球范围内的心理健康服务体系在资源、资金、人员配置和护理质量上均存在巨大缺口，导致大多数患者无法获得及时、有效的帮助[[15]][[16]]。这种供需失衡在全球范围内普遍存在，但在资源有限的地区尤为突出。</w:t>
      </w:r>
    </w:p>
    <w:p w14:paraId="7CDBA1DD">
      <w:pPr>
        <w:numPr>
          <w:ilvl w:val="0"/>
          <w:numId w:val="1"/>
        </w:numPr>
        <w:spacing w:after="400" w:line="400" w:lineRule="atLeast"/>
      </w:pPr>
      <w:r>
        <w:rPr>
          <w:b/>
        </w:rPr>
        <w:t>资源的地域性与结构性分布不均</w:t>
      </w:r>
    </w:p>
    <w:p w14:paraId="336048DC">
      <w:pPr>
        <w:spacing w:after="400" w:line="400" w:lineRule="atLeast"/>
      </w:pPr>
      <w:r>
        <w:t>心理健康资源的分布极不均衡，呈现出显著的城乡差异和国家间差异。</w:t>
      </w:r>
    </w:p>
    <w:p w14:paraId="0C88B0A8">
      <w:pPr>
        <w:numPr>
          <w:ilvl w:val="0"/>
          <w:numId w:val="2"/>
        </w:numPr>
        <w:spacing w:after="400" w:line="400" w:lineRule="atLeast"/>
      </w:pPr>
      <w:r>
        <w:rPr>
          <w:b/>
        </w:rPr>
        <w:t>(1) 高收入与低收入国家的鸿沟：</w:t>
      </w:r>
      <w:r>
        <w:t xml:space="preserve"> 根据世界卫生组织（WHO）的统计，高收入国家与低收入国家在心理健康工作者密度上存在惊人差距。在高收入国家，每10万人口拥有的心理健康工作者数量可能是低收入国家的数十倍甚至上百倍。数据显示，</w:t>
      </w:r>
      <w:r>
        <w:rPr>
          <w:b/>
        </w:rPr>
        <w:t>低收入国家每10万人中平均仅有不到2名心理健康工作者</w:t>
      </w:r>
      <w:r>
        <w:t>（综合[[17]][[18]][[19]]数据），某些专业（如儿童心理学家）更是“几乎不存在”[[20]]。这种“人力沙漠”使得专业心理服务的获得成为一种奢求。</w:t>
      </w:r>
    </w:p>
    <w:p w14:paraId="44D776D3">
      <w:pPr>
        <w:numPr>
          <w:ilvl w:val="0"/>
          <w:numId w:val="2"/>
        </w:numPr>
        <w:spacing w:after="400" w:line="400" w:lineRule="atLeast"/>
      </w:pPr>
      <w:r>
        <w:rPr>
          <w:b/>
        </w:rPr>
        <w:t>(2) 城乡内部差异：</w:t>
      </w:r>
      <w:r>
        <w:t xml:space="preserve"> 在单一国家内部，优质心理健康资源也往往集中在大型城市和经济发达地区，广大农村和偏远地区的居民难以触及专业的咨询与治疗服务。</w:t>
      </w:r>
    </w:p>
    <w:p w14:paraId="2A998612">
      <w:pPr>
        <w:numPr>
          <w:ilvl w:val="0"/>
          <w:numId w:val="1"/>
        </w:numPr>
        <w:spacing w:after="400" w:line="400" w:lineRule="atLeast"/>
      </w:pPr>
      <w:r>
        <w:rPr>
          <w:b/>
        </w:rPr>
        <w:t>社会污名化与服务可及性的障碍</w:t>
      </w:r>
    </w:p>
    <w:p w14:paraId="6733F0F5">
      <w:pPr>
        <w:spacing w:after="400" w:line="400" w:lineRule="atLeast"/>
      </w:pPr>
      <w:r>
        <w:t>除了资源短缺，社会文化中对精神疾病的污名化（Stigma）仍然是阻碍个体求助的重要心理屏障。对被他人知晓自己接受心理咨询的担忧，以及对咨询过程本身的恐惧，使得许多潜在求助者望而却步。此外，传统心理咨询服务的时间、地点限制以及高昂的费用，也构成了现实的可及性障碍。</w:t>
      </w:r>
    </w:p>
    <w:p w14:paraId="7FDD9C80">
      <w:pPr>
        <w:spacing w:after="400" w:line="400" w:lineRule="atLeast"/>
      </w:pPr>
      <w:r>
        <w:rPr>
          <w:b/>
          <w:sz w:val="26"/>
        </w:rPr>
        <w:t>(二) 人工智能技术的崛起：重塑心理健康服务的新契机</w:t>
      </w:r>
    </w:p>
    <w:p w14:paraId="076C9F64">
      <w:pPr>
        <w:spacing w:after="400" w:line="400" w:lineRule="atLeast"/>
      </w:pPr>
      <w:r>
        <w:t>在上述挑战的背景下，人工智能（AI）技术的迅猛发展，特别是其在医疗健康领域的应用，为突破心理健康服务的瓶颈带来了历史性机遇。</w:t>
      </w:r>
    </w:p>
    <w:p w14:paraId="1C7D22A5">
      <w:pPr>
        <w:numPr>
          <w:ilvl w:val="0"/>
          <w:numId w:val="3"/>
        </w:numPr>
        <w:spacing w:after="400" w:line="400" w:lineRule="atLeast"/>
      </w:pPr>
      <w:r>
        <w:rPr>
          <w:b/>
        </w:rPr>
        <w:t>核心驱动技术</w:t>
      </w:r>
    </w:p>
    <w:p w14:paraId="5AA77600">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术语定义</w:t>
      </w:r>
    </w:p>
    <w:p w14:paraId="7081E118">
      <w:pPr>
        <w:numPr>
          <w:ilvl w:val="0"/>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自然语言处理 (Natural Language Processing, NLP):</w:t>
      </w:r>
      <w:r>
        <w:rPr>
          <w:color w:val="7E7E7E" w:themeColor="text1" w:themeTint="80"/>
        </w:rPr>
        <w:t xml:space="preserve"> AI的一个分支，专注于使计算机能够理解、解释和生成人类语言。在心理咨询中，NLP技术能够分析用户的文本或语音输入，识别情绪、主题和潜在的心理问题模式。</w:t>
      </w:r>
    </w:p>
    <w:p w14:paraId="18223C8B">
      <w:pPr>
        <w:numPr>
          <w:ilvl w:val="0"/>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情感计算 (Affective Computing):</w:t>
      </w:r>
      <w:r>
        <w:rPr>
          <w:color w:val="7E7E7E" w:themeColor="text1" w:themeTint="80"/>
        </w:rPr>
        <w:t xml:space="preserve"> 研究和开发能够识别、解释、处理和模拟人类情感的系统和设备。通过分析文本、语音语调、面部表情等多模态数据，AI可以评估用户的情感状态。</w:t>
      </w:r>
    </w:p>
    <w:p w14:paraId="2B1F59C0">
      <w:pPr>
        <w:numPr>
          <w:ilvl w:val="0"/>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认知行为疗法数字化干预 (Digital Cognitive Behavioral Therapy, dCBT):</w:t>
      </w:r>
      <w:r>
        <w:rPr>
          <w:color w:val="7E7E7E" w:themeColor="text1" w:themeTint="80"/>
        </w:rPr>
        <w:t xml:space="preserve"> 将循证的认知行为疗法（一种通过改变思维和行为模式来治疗心理问题的心理疗法）转化为数字形式（如App、网页程序），由AI引导用户完成治疗模块。</w:t>
      </w:r>
    </w:p>
    <w:p w14:paraId="4E6C634F">
      <w:pPr>
        <w:spacing w:after="400" w:line="400" w:lineRule="atLeast"/>
      </w:pPr>
      <w:r>
        <w:t>基于以上核心技术，AI驱动的心理健康工具（如聊天机器人、移动应用等）已经展现出提供初步心理支持、进行心理健康教育、实施结构化干预（如dCBT）的潜力[[21]][[22]][[23]]。这些工具能够以极低的边际成本，实现大规模、全天候的服务覆盖，直接回应了传统服务在可及性和成本方面的痛点。</w:t>
      </w:r>
    </w:p>
    <w:p w14:paraId="2CED14D0">
      <w:pPr>
        <w:numPr>
          <w:ilvl w:val="0"/>
          <w:numId w:val="3"/>
        </w:numPr>
        <w:spacing w:after="400" w:line="400" w:lineRule="atLeast"/>
      </w:pPr>
      <w:r>
        <w:rPr>
          <w:b/>
        </w:rPr>
        <w:t>政策层面的推动</w:t>
      </w:r>
    </w:p>
    <w:p w14:paraId="17088A7F">
      <w:pPr>
        <w:spacing w:after="400" w:line="400" w:lineRule="atLeast"/>
      </w:pPr>
      <w:r>
        <w:t>全球主要经济体已将AI与数字健康纳入国家战略。例如，中国发布了《关于促进和规范“人工智能+医疗卫生”应用发展的实施意见》，明确支持利用AI进行公众心理问题智能监测与服务[[24]][[25]]。欧盟则通过《人工智能法案》（AI Act）为包括医疗在内的AI应用设定了伦理和监管框架，旨在构建“可信人工智能”[[26]][[27]]。美国食品药品监督管理局（FDA）也在积极探索对AI医疗设备的监管路径[[28]]。这些顶层设计为AI在心理健康领域的规范化应用铺平了道路。</w:t>
      </w:r>
    </w:p>
    <w:p w14:paraId="315D0EC9">
      <w:pPr>
        <w:spacing w:after="400" w:line="400" w:lineRule="atLeast"/>
      </w:pPr>
      <w:r>
        <w:rPr>
          <w:b/>
          <w:sz w:val="26"/>
        </w:rPr>
        <w:t>(三) 核心命题：从“替代”思维到“整合”战略</w:t>
      </w:r>
    </w:p>
    <w:p w14:paraId="68153B8F">
      <w:pPr>
        <w:spacing w:after="400" w:line="400" w:lineRule="atLeast"/>
      </w:pPr>
      <w:r>
        <w:t>尽管AI潜力巨大，但将其视为人类咨询师的完全替代品是一种误导且危险的观点。研究与实践反复证明，AI在模拟共情、处理复杂和非结构化的人类经验、以及建立深刻的“治疗联盟”（Therapeutic Alliance）方面存在本质局限[[29]][[30]][[31]]。</w:t>
      </w:r>
    </w:p>
    <w:p w14:paraId="6E6D4D56">
      <w:p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术语定义</w:t>
      </w:r>
    </w:p>
    <w:p w14:paraId="15FF05BB">
      <w:pPr>
        <w:numPr>
          <w:ilvl w:val="-1"/>
          <w:numId w:val="2"/>
        </w:numPr>
        <w:pBdr>
          <w:left w:val="single" w:color="DDD9C4" w:themeColor="background2" w:themeShade="E6" w:sz="12" w:space="4"/>
        </w:pBdr>
        <w:spacing w:after="400" w:line="400" w:lineRule="atLeast"/>
        <w:ind w:left="147" w:leftChars="70"/>
        <w:rPr>
          <w:color w:val="7E7E7E" w:themeColor="text1" w:themeTint="80"/>
        </w:rPr>
      </w:pPr>
      <w:r>
        <w:rPr>
          <w:b/>
          <w:color w:val="7E7E7E" w:themeColor="text1" w:themeTint="80"/>
        </w:rPr>
        <w:t>治疗联盟 (Therapeutic Alliance):</w:t>
      </w:r>
      <w:r>
        <w:rPr>
          <w:color w:val="7E7E7E" w:themeColor="text1" w:themeTint="80"/>
        </w:rPr>
        <w:t xml:space="preserve"> 指咨询师与来访者之间基于信任、合作和共同目标的积极工作关系。它是心理咨询成功的关键预测因素之一。</w:t>
      </w:r>
    </w:p>
    <w:p w14:paraId="2ED47FB7">
      <w:pPr>
        <w:spacing w:after="400" w:line="400" w:lineRule="atLeast"/>
      </w:pPr>
      <w:r>
        <w:t>因此，本报告的核心主张是，必须超越“AI vs. 人类”的二元对立框架，转向探索**“AI + 人类”的协同整合战略**。其目标是构建一个分层、高效、人性化的新型心理健康服务体系，让AI承担其擅长的、标准化的、可大规模复制的任务，从而将稀缺的人类专家资源解放出来，专注于更需要深度情感连接、复杂决策和人性化关怀的环节。这一战略旨在实现1+1&gt;2的协同效应，为最大多数人谋求心理福祉。</w:t>
      </w:r>
    </w:p>
    <w:p w14:paraId="058CBEFA">
      <w:pPr>
        <w:spacing w:after="400" w:line="400" w:lineRule="atLeast"/>
      </w:pPr>
      <w:r>
        <w:rPr>
          <w:b/>
          <w:sz w:val="30"/>
        </w:rPr>
        <w:t>二、 AI与人类咨询师的能力边界界定：比较分析</w:t>
      </w:r>
    </w:p>
    <w:p w14:paraId="11A9B777">
      <w:pPr>
        <w:spacing w:after="400" w:line="400" w:lineRule="atLeast"/>
      </w:pPr>
      <w:r>
        <w:t>为了设计科学的整合模式，首先必须清晰界定AI和人类咨询师在心理咨询服务链条中各自的能力优势、局限性及适用场景。基于现有研究[[32]][[33]][[34]]及专家共识，我们构建了以下能力对比分析表：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74704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11CD369">
            <w:pPr>
              <w:spacing w:after="400" w:line="400" w:lineRule="exact"/>
              <w:jc w:val="left"/>
            </w:pPr>
            <w:r>
              <w:rPr>
                <w:b/>
              </w:rPr>
              <w:t>能力维度</w:t>
            </w:r>
          </w:p>
        </w:tc>
        <w:tc>
          <w:tcPr>
            <w:tcW w:w="2074" w:type="dxa"/>
          </w:tcPr>
          <w:p w14:paraId="2F06D277">
            <w:pPr>
              <w:spacing w:after="400" w:line="400" w:lineRule="exact"/>
              <w:jc w:val="left"/>
            </w:pPr>
            <w:r>
              <w:rPr>
                <w:b/>
              </w:rPr>
              <w:t>人工智能 (AI) 咨询工具</w:t>
            </w:r>
          </w:p>
        </w:tc>
        <w:tc>
          <w:tcPr>
            <w:tcW w:w="2074" w:type="dxa"/>
          </w:tcPr>
          <w:p w14:paraId="0610C174">
            <w:pPr>
              <w:spacing w:after="400" w:line="400" w:lineRule="exact"/>
              <w:jc w:val="left"/>
            </w:pPr>
            <w:r>
              <w:rPr>
                <w:b/>
              </w:rPr>
              <w:t>人类心理咨询师</w:t>
            </w:r>
          </w:p>
        </w:tc>
        <w:tc>
          <w:tcPr>
            <w:tcW w:w="2074" w:type="dxa"/>
          </w:tcPr>
          <w:p w14:paraId="19CE03D6">
            <w:pPr>
              <w:spacing w:after="400" w:line="400" w:lineRule="exact"/>
              <w:jc w:val="left"/>
            </w:pPr>
            <w:r>
              <w:rPr>
                <w:b/>
              </w:rPr>
              <w:t>分析与说明</w:t>
            </w:r>
          </w:p>
        </w:tc>
      </w:tr>
      <w:tr w14:paraId="0A2BC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2FF81336">
            <w:pPr>
              <w:spacing w:after="400" w:line="400" w:lineRule="exact"/>
              <w:jc w:val="left"/>
            </w:pPr>
            <w:r>
              <w:rPr>
                <w:b/>
              </w:rPr>
              <w:t>可及性 (Accessibility)</w:t>
            </w:r>
          </w:p>
        </w:tc>
        <w:tc>
          <w:tcPr>
            <w:tcW w:w="2074" w:type="dxa"/>
          </w:tcPr>
          <w:p w14:paraId="079886DD">
            <w:pPr>
              <w:spacing w:after="400" w:line="400" w:lineRule="exact"/>
              <w:jc w:val="left"/>
            </w:pPr>
            <w:r>
              <w:rPr>
                <w:b/>
              </w:rPr>
              <w:t>高</w:t>
            </w:r>
            <w:r>
              <w:t>。可提供24/7即时服务，不受地理位置限制。</w:t>
            </w:r>
          </w:p>
        </w:tc>
        <w:tc>
          <w:tcPr>
            <w:tcW w:w="2074" w:type="dxa"/>
          </w:tcPr>
          <w:p w14:paraId="5297129B">
            <w:pPr>
              <w:spacing w:after="400" w:line="400" w:lineRule="exact"/>
              <w:jc w:val="left"/>
            </w:pPr>
            <w:r>
              <w:rPr>
                <w:b/>
              </w:rPr>
              <w:t>低</w:t>
            </w:r>
            <w:r>
              <w:t>。受工作时间、地理位置和预约排期限制。</w:t>
            </w:r>
          </w:p>
        </w:tc>
        <w:tc>
          <w:tcPr>
            <w:tcW w:w="2074" w:type="dxa"/>
          </w:tcPr>
          <w:p w14:paraId="24322588">
            <w:pPr>
              <w:spacing w:after="400" w:line="400" w:lineRule="exact"/>
              <w:jc w:val="left"/>
            </w:pPr>
            <w:r>
              <w:t>AI在打破时空限制、提供即时支持方面具有无与伦比的优势，尤其适用于应对突发情绪困扰或在非工作时间寻求帮助的用户。</w:t>
            </w:r>
          </w:p>
        </w:tc>
      </w:tr>
      <w:tr w14:paraId="30A81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5456FC9">
            <w:pPr>
              <w:spacing w:after="400" w:line="400" w:lineRule="exact"/>
              <w:jc w:val="left"/>
            </w:pPr>
            <w:r>
              <w:rPr>
                <w:b/>
              </w:rPr>
              <w:t>成本 (Cost)</w:t>
            </w:r>
          </w:p>
        </w:tc>
        <w:tc>
          <w:tcPr>
            <w:tcW w:w="2074" w:type="dxa"/>
          </w:tcPr>
          <w:p w14:paraId="0C1FF1A8">
            <w:pPr>
              <w:spacing w:after="400" w:line="400" w:lineRule="exact"/>
              <w:jc w:val="left"/>
            </w:pPr>
            <w:r>
              <w:rPr>
                <w:b/>
              </w:rPr>
              <w:t>极低</w:t>
            </w:r>
            <w:r>
              <w:t>。边际服务成本趋近于零，可实现大规模普惠服务。</w:t>
            </w:r>
          </w:p>
        </w:tc>
        <w:tc>
          <w:tcPr>
            <w:tcW w:w="2074" w:type="dxa"/>
          </w:tcPr>
          <w:p w14:paraId="45727B4B">
            <w:pPr>
              <w:spacing w:after="400" w:line="400" w:lineRule="exact"/>
              <w:jc w:val="left"/>
            </w:pPr>
            <w:r>
              <w:rPr>
                <w:b/>
              </w:rPr>
              <w:t>高</w:t>
            </w:r>
            <w:r>
              <w:t>。专业服务收费昂贵，是许多人获得帮助的主要障碍。</w:t>
            </w:r>
          </w:p>
        </w:tc>
        <w:tc>
          <w:tcPr>
            <w:tcW w:w="2074" w:type="dxa"/>
          </w:tcPr>
          <w:p w14:paraId="6729A08F">
            <w:pPr>
              <w:spacing w:after="400" w:line="400" w:lineRule="exact"/>
              <w:jc w:val="left"/>
            </w:pPr>
            <w:r>
              <w:t>AI的低成本特性是其解决心理健康服务公平性的关键，能够覆盖传统服务无法触及的低收入人群。</w:t>
            </w:r>
          </w:p>
        </w:tc>
      </w:tr>
      <w:tr w14:paraId="7DA04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0295C8C3">
            <w:pPr>
              <w:spacing w:after="400" w:line="400" w:lineRule="exact"/>
              <w:jc w:val="left"/>
            </w:pPr>
            <w:r>
              <w:rPr>
                <w:b/>
              </w:rPr>
              <w:t>一致性与标准化 (Consistency &amp; Standardization)</w:t>
            </w:r>
          </w:p>
        </w:tc>
        <w:tc>
          <w:tcPr>
            <w:tcW w:w="2074" w:type="dxa"/>
          </w:tcPr>
          <w:p w14:paraId="75F210BC">
            <w:pPr>
              <w:spacing w:after="400" w:line="400" w:lineRule="exact"/>
              <w:jc w:val="left"/>
            </w:pPr>
            <w:r>
              <w:rPr>
                <w:b/>
              </w:rPr>
              <w:t>极高</w:t>
            </w:r>
            <w:r>
              <w:t>。严格遵循预设的循证治疗方案（如CBT），无情绪波动和状态起伏。</w:t>
            </w:r>
          </w:p>
        </w:tc>
        <w:tc>
          <w:tcPr>
            <w:tcW w:w="2074" w:type="dxa"/>
          </w:tcPr>
          <w:p w14:paraId="7F4C96F5">
            <w:pPr>
              <w:spacing w:after="400" w:line="400" w:lineRule="exact"/>
              <w:jc w:val="left"/>
            </w:pPr>
            <w:r>
              <w:rPr>
                <w:b/>
              </w:rPr>
              <w:t>中等</w:t>
            </w:r>
            <w:r>
              <w:t>。虽遵循专业训练，但表现可能受个人状态、经验、流派偏好等因素影响。</w:t>
            </w:r>
          </w:p>
        </w:tc>
        <w:tc>
          <w:tcPr>
            <w:tcW w:w="2074" w:type="dxa"/>
          </w:tcPr>
          <w:p w14:paraId="7C8A0404">
            <w:pPr>
              <w:spacing w:after="400" w:line="400" w:lineRule="exact"/>
              <w:jc w:val="left"/>
            </w:pPr>
            <w:r>
              <w:t>对于需要高度结构化干预的疗法（如CBT），AI能确保治疗方案的保真度和一致性执行。</w:t>
            </w:r>
          </w:p>
        </w:tc>
      </w:tr>
      <w:tr w14:paraId="0B2B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047F780">
            <w:pPr>
              <w:spacing w:after="400" w:line="400" w:lineRule="exact"/>
              <w:jc w:val="left"/>
            </w:pPr>
            <w:r>
              <w:rPr>
                <w:b/>
              </w:rPr>
              <w:t>共情深度 (Empathic Depth)</w:t>
            </w:r>
          </w:p>
        </w:tc>
        <w:tc>
          <w:tcPr>
            <w:tcW w:w="2074" w:type="dxa"/>
          </w:tcPr>
          <w:p w14:paraId="73FAB673">
            <w:pPr>
              <w:spacing w:after="400" w:line="400" w:lineRule="exact"/>
              <w:jc w:val="left"/>
            </w:pPr>
            <w:r>
              <w:rPr>
                <w:b/>
              </w:rPr>
              <w:t>有限</w:t>
            </w:r>
            <w:r>
              <w:t>。可模拟“认知共情”（识别并回应情绪标签），但缺乏真正的“情感共情”（体验和感受他人情绪）。有研究表明用户可能感知到AI的高同情心[[35]]，但这更多是基于其不知疲倦的倾听和非评判性回应。</w:t>
            </w:r>
          </w:p>
        </w:tc>
        <w:tc>
          <w:tcPr>
            <w:tcW w:w="2074" w:type="dxa"/>
          </w:tcPr>
          <w:p w14:paraId="72B76B70">
            <w:pPr>
              <w:spacing w:after="400" w:line="400" w:lineRule="exact"/>
              <w:jc w:val="left"/>
            </w:pPr>
            <w:r>
              <w:rPr>
                <w:b/>
              </w:rPr>
              <w:t>高</w:t>
            </w:r>
            <w:r>
              <w:t>。能够建立深刻的情感连接，理解语言之外的非语言线索、文化背景和个人历史的复杂交织，形成真正的治疗联盟。</w:t>
            </w:r>
          </w:p>
        </w:tc>
        <w:tc>
          <w:tcPr>
            <w:tcW w:w="2074" w:type="dxa"/>
          </w:tcPr>
          <w:p w14:paraId="05DD9841">
            <w:pPr>
              <w:spacing w:after="400" w:line="400" w:lineRule="exact"/>
              <w:jc w:val="left"/>
            </w:pPr>
            <w:r>
              <w:t>人类咨询师的核心价值在于深度的人际连接和情感共鸣，这是目前AI技术无法复现的。</w:t>
            </w:r>
          </w:p>
        </w:tc>
      </w:tr>
      <w:tr w14:paraId="0FA15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3AC8715">
            <w:pPr>
              <w:spacing w:after="400" w:line="400" w:lineRule="exact"/>
              <w:jc w:val="left"/>
            </w:pPr>
            <w:r>
              <w:rPr>
                <w:b/>
              </w:rPr>
              <w:t>处理复杂度 (Complexity Handling)</w:t>
            </w:r>
          </w:p>
        </w:tc>
        <w:tc>
          <w:tcPr>
            <w:tcW w:w="2074" w:type="dxa"/>
          </w:tcPr>
          <w:p w14:paraId="5C8A5EDC">
            <w:pPr>
              <w:spacing w:after="400" w:line="400" w:lineRule="exact"/>
              <w:jc w:val="left"/>
            </w:pPr>
            <w:r>
              <w:rPr>
                <w:b/>
              </w:rPr>
              <w:t>低至中等</w:t>
            </w:r>
            <w:r>
              <w:t>。擅长处理结构化、有明确目标的心理问题（如轻中度焦虑、抑郁、失眠）。对于复杂、并发性精神疾病、严重创伤或存在危机（如自杀风险）的情况，能力严重不足[[36]][[37]]。</w:t>
            </w:r>
          </w:p>
        </w:tc>
        <w:tc>
          <w:tcPr>
            <w:tcW w:w="2074" w:type="dxa"/>
          </w:tcPr>
          <w:p w14:paraId="64865EAC">
            <w:pPr>
              <w:spacing w:after="400" w:line="400" w:lineRule="exact"/>
              <w:jc w:val="left"/>
            </w:pPr>
            <w:r>
              <w:rPr>
                <w:b/>
              </w:rPr>
              <w:t>高</w:t>
            </w:r>
            <w:r>
              <w:t>。能够处理模糊、非结构化的问题，应对危机情况，整合多种治疗理论，处理复杂的家庭、人际关系问题及深度人格议题。</w:t>
            </w:r>
          </w:p>
        </w:tc>
        <w:tc>
          <w:tcPr>
            <w:tcW w:w="2074" w:type="dxa"/>
          </w:tcPr>
          <w:p w14:paraId="49868563">
            <w:pPr>
              <w:spacing w:after="400" w:line="400" w:lineRule="exact"/>
              <w:jc w:val="left"/>
            </w:pPr>
            <w:r>
              <w:t>AI目前是“专才”，而人类咨询师是能够进行复杂系统思考和整合干预的“通才”。</w:t>
            </w:r>
          </w:p>
        </w:tc>
      </w:tr>
      <w:tr w14:paraId="7E3AE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981D1BA">
            <w:pPr>
              <w:spacing w:after="400" w:line="400" w:lineRule="exact"/>
              <w:jc w:val="left"/>
            </w:pPr>
            <w:r>
              <w:rPr>
                <w:b/>
              </w:rPr>
              <w:t>数据处理与模式识别 (Data Processing &amp; Pattern Recognition)</w:t>
            </w:r>
          </w:p>
        </w:tc>
        <w:tc>
          <w:tcPr>
            <w:tcW w:w="2074" w:type="dxa"/>
          </w:tcPr>
          <w:p w14:paraId="333DEA64">
            <w:pPr>
              <w:spacing w:after="400" w:line="400" w:lineRule="exact"/>
              <w:jc w:val="left"/>
            </w:pPr>
            <w:r>
              <w:rPr>
                <w:b/>
              </w:rPr>
              <w:t>极高</w:t>
            </w:r>
            <w:r>
              <w:t>。能实时分析大量语言和行为数据，识别微小变化和长期趋势，为个性化干预提供数据支持[[38]]。</w:t>
            </w:r>
          </w:p>
        </w:tc>
        <w:tc>
          <w:tcPr>
            <w:tcW w:w="2074" w:type="dxa"/>
          </w:tcPr>
          <w:p w14:paraId="25821EDC">
            <w:pPr>
              <w:spacing w:after="400" w:line="400" w:lineRule="exact"/>
              <w:jc w:val="left"/>
            </w:pPr>
            <w:r>
              <w:rPr>
                <w:b/>
              </w:rPr>
              <w:t>有限</w:t>
            </w:r>
            <w:r>
              <w:t>。依赖于个人经验、记忆和直觉，难以处理海量数据。</w:t>
            </w:r>
          </w:p>
        </w:tc>
        <w:tc>
          <w:tcPr>
            <w:tcW w:w="2074" w:type="dxa"/>
          </w:tcPr>
          <w:p w14:paraId="1B34B3F6">
            <w:pPr>
              <w:spacing w:after="400" w:line="400" w:lineRule="exact"/>
              <w:jc w:val="left"/>
            </w:pPr>
            <w:r>
              <w:t>AI可作为人类咨询师的“超级传感器”，提供数据驱动的洞察，辅助临床决策。</w:t>
            </w:r>
          </w:p>
        </w:tc>
      </w:tr>
      <w:tr w14:paraId="50BEC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2FB2F7B">
            <w:pPr>
              <w:spacing w:after="400" w:line="400" w:lineRule="exact"/>
              <w:jc w:val="left"/>
            </w:pPr>
            <w:r>
              <w:rPr>
                <w:b/>
              </w:rPr>
              <w:t>可扩展性 (Scalability)</w:t>
            </w:r>
          </w:p>
        </w:tc>
        <w:tc>
          <w:tcPr>
            <w:tcW w:w="2074" w:type="dxa"/>
          </w:tcPr>
          <w:p w14:paraId="13EBE5F9">
            <w:pPr>
              <w:spacing w:after="400" w:line="400" w:lineRule="exact"/>
              <w:jc w:val="left"/>
            </w:pPr>
            <w:r>
              <w:rPr>
                <w:b/>
              </w:rPr>
              <w:t>极高</w:t>
            </w:r>
            <w:r>
              <w:t>。一个AI应用可同时服务数百万用户。</w:t>
            </w:r>
          </w:p>
        </w:tc>
        <w:tc>
          <w:tcPr>
            <w:tcW w:w="2074" w:type="dxa"/>
          </w:tcPr>
          <w:p w14:paraId="35E2312F">
            <w:pPr>
              <w:spacing w:after="400" w:line="400" w:lineRule="exact"/>
              <w:jc w:val="left"/>
            </w:pPr>
            <w:r>
              <w:rPr>
                <w:b/>
              </w:rPr>
              <w:t>极低</w:t>
            </w:r>
            <w:r>
              <w:t>。服务能力受限于咨询师个体的时间和精力。</w:t>
            </w:r>
          </w:p>
        </w:tc>
        <w:tc>
          <w:tcPr>
            <w:tcW w:w="2074" w:type="dxa"/>
          </w:tcPr>
          <w:p w14:paraId="32CCA01D">
            <w:pPr>
              <w:spacing w:after="400" w:line="400" w:lineRule="exact"/>
              <w:jc w:val="left"/>
            </w:pPr>
            <w:r>
              <w:t>这是AI解决全球心理健康服务缺口的核心优势。</w:t>
            </w:r>
          </w:p>
        </w:tc>
      </w:tr>
      <w:tr w14:paraId="785B3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4D7F2138">
            <w:pPr>
              <w:spacing w:after="400" w:line="400" w:lineRule="exact"/>
              <w:jc w:val="left"/>
            </w:pPr>
            <w:r>
              <w:rPr>
                <w:b/>
              </w:rPr>
              <w:t>偏见与价值观 (Bias &amp; Values)</w:t>
            </w:r>
          </w:p>
        </w:tc>
        <w:tc>
          <w:tcPr>
            <w:tcW w:w="2074" w:type="dxa"/>
          </w:tcPr>
          <w:p w14:paraId="298429C4">
            <w:pPr>
              <w:spacing w:after="400" w:line="400" w:lineRule="exact"/>
              <w:jc w:val="left"/>
            </w:pPr>
            <w:r>
              <w:rPr>
                <w:b/>
              </w:rPr>
              <w:t>潜在风险高</w:t>
            </w:r>
            <w:r>
              <w:t>。可能复制和放大训练数据中存在的社会偏见（算法偏差）。其价值判断基于编程，缺乏人类的伦理思辨能力。</w:t>
            </w:r>
          </w:p>
        </w:tc>
        <w:tc>
          <w:tcPr>
            <w:tcW w:w="2074" w:type="dxa"/>
          </w:tcPr>
          <w:p w14:paraId="2FB2DE45">
            <w:pPr>
              <w:spacing w:after="400" w:line="400" w:lineRule="exact"/>
              <w:jc w:val="left"/>
            </w:pPr>
            <w:r>
              <w:rPr>
                <w:b/>
              </w:rPr>
              <w:t>潜在风险中等</w:t>
            </w:r>
            <w:r>
              <w:t>。咨询师个人也可能存在偏见，但受专业伦理和督导体系的约束与修正。</w:t>
            </w:r>
          </w:p>
        </w:tc>
        <w:tc>
          <w:tcPr>
            <w:tcW w:w="2074" w:type="dxa"/>
          </w:tcPr>
          <w:p w14:paraId="53CE08CF">
            <w:pPr>
              <w:spacing w:after="400" w:line="400" w:lineRule="exact"/>
              <w:jc w:val="left"/>
            </w:pPr>
            <w:r>
              <w:t>算法的公平性、透明度和价值观对齐是AI应用中的核心伦理挑战。</w:t>
            </w:r>
          </w:p>
        </w:tc>
      </w:tr>
    </w:tbl>
    <w:p w14:paraId="70F68F8C">
      <w:pPr>
        <w:spacing w:before="400" w:after="400" w:line="400" w:lineRule="atLeast"/>
      </w:pPr>
      <w:r>
        <w:rPr>
          <w:b/>
        </w:rPr>
        <w:t>结论：</w:t>
      </w:r>
      <w:r>
        <w:t xml:space="preserve"> AI与人类咨询师并非竞争关系，而是高度互补的。AI的优势在于</w:t>
      </w:r>
      <w:r>
        <w:rPr>
          <w:b/>
        </w:rPr>
        <w:t>效率、可及性、标准化和数据处理</w:t>
      </w:r>
      <w:r>
        <w:t>，使其成为理想的</w:t>
      </w:r>
      <w:r>
        <w:rPr>
          <w:b/>
        </w:rPr>
        <w:t>初级筛查、心理教育、轻度问题干预和辅助工具</w:t>
      </w:r>
      <w:r>
        <w:t>。人类咨询师的优势在于</w:t>
      </w:r>
      <w:r>
        <w:rPr>
          <w:b/>
        </w:rPr>
        <w:t>深度共情、复杂问题处理、关系建立和伦理判断</w:t>
      </w:r>
      <w:r>
        <w:t>，其核心价值在于</w:t>
      </w:r>
      <w:r>
        <w:rPr>
          <w:b/>
        </w:rPr>
        <w:t>处理非结构化、高复杂性、高情感卷入度</w:t>
      </w:r>
      <w:r>
        <w:t>的咨询情境。因此，整合战略的设计应旨在</w:t>
      </w:r>
      <w:r>
        <w:rPr>
          <w:b/>
        </w:rPr>
        <w:t>扬长避短，实现人机协同的最优化</w:t>
      </w:r>
      <w:r>
        <w:t>。</w:t>
      </w:r>
    </w:p>
    <w:p w14:paraId="3A9403EA">
      <w:pPr>
        <w:spacing w:after="400" w:line="400" w:lineRule="atLeast"/>
      </w:pPr>
      <w:r>
        <w:rPr>
          <w:b/>
          <w:sz w:val="30"/>
        </w:rPr>
        <w:t>三、 AI与人类咨询的整合模式深度解析</w:t>
      </w:r>
    </w:p>
    <w:p w14:paraId="11EAC915">
      <w:pPr>
        <w:spacing w:after="400" w:line="400" w:lineRule="atLeast"/>
      </w:pPr>
      <w:r>
        <w:t>基于上述能力分析，我们提出四种核心的“AI-人类”协作模式。这些模式并非互斥，而是可以根据服务体系的不同层级和用户需求进行组合应用，形成一个阶梯式、连续性的整合护理（Stepped Care）体系。</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1659"/>
        <w:gridCol w:w="1659"/>
        <w:gridCol w:w="1659"/>
        <w:gridCol w:w="1659"/>
      </w:tblGrid>
      <w:tr w14:paraId="64F30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52183C34">
            <w:pPr>
              <w:spacing w:after="400" w:line="400" w:lineRule="exact"/>
              <w:jc w:val="left"/>
            </w:pPr>
            <w:r>
              <w:rPr>
                <w:b/>
              </w:rPr>
              <w:t>AI-人类协作模式分类与特性对比表</w:t>
            </w:r>
          </w:p>
        </w:tc>
        <w:tc>
          <w:tcPr>
            <w:tcW w:w="1659" w:type="dxa"/>
          </w:tcPr>
          <w:p w14:paraId="59F81B2D">
            <w:pPr>
              <w:spacing w:after="400" w:line="400" w:lineRule="exact"/>
            </w:pPr>
          </w:p>
        </w:tc>
        <w:tc>
          <w:tcPr>
            <w:tcW w:w="1659" w:type="dxa"/>
          </w:tcPr>
          <w:p w14:paraId="4A6EA32A">
            <w:pPr>
              <w:spacing w:after="400" w:line="400" w:lineRule="exact"/>
            </w:pPr>
          </w:p>
        </w:tc>
        <w:tc>
          <w:tcPr>
            <w:tcW w:w="1659" w:type="dxa"/>
          </w:tcPr>
          <w:p w14:paraId="63169249">
            <w:pPr>
              <w:spacing w:after="400" w:line="400" w:lineRule="exact"/>
            </w:pPr>
          </w:p>
        </w:tc>
        <w:tc>
          <w:tcPr>
            <w:tcW w:w="1659" w:type="dxa"/>
          </w:tcPr>
          <w:p w14:paraId="7E972B6B">
            <w:pPr>
              <w:spacing w:after="400" w:line="400" w:lineRule="exact"/>
            </w:pPr>
          </w:p>
        </w:tc>
      </w:tr>
      <w:tr w14:paraId="6584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14:paraId="7122AAC0">
            <w:pPr>
              <w:spacing w:after="400" w:line="400" w:lineRule="exact"/>
              <w:jc w:val="left"/>
            </w:pPr>
            <w:r>
              <w:rPr>
                <w:b/>
              </w:rPr>
              <w:t>模式名称</w:t>
            </w:r>
          </w:p>
        </w:tc>
        <w:tc>
          <w:tcPr>
            <w:tcW w:w="1659" w:type="dxa"/>
          </w:tcPr>
          <w:p w14:paraId="66C26280">
            <w:pPr>
              <w:spacing w:after="400" w:line="400" w:lineRule="exact"/>
              <w:jc w:val="left"/>
            </w:pPr>
            <w:r>
              <w:rPr>
                <w:b/>
              </w:rPr>
              <w:t>核心目标</w:t>
            </w:r>
          </w:p>
        </w:tc>
        <w:tc>
          <w:tcPr>
            <w:tcW w:w="1659" w:type="dxa"/>
          </w:tcPr>
          <w:p w14:paraId="19686324">
            <w:pPr>
              <w:spacing w:after="400" w:line="400" w:lineRule="exact"/>
              <w:jc w:val="left"/>
            </w:pPr>
            <w:r>
              <w:rPr>
                <w:b/>
              </w:rPr>
              <w:t>AI 角色</w:t>
            </w:r>
          </w:p>
        </w:tc>
        <w:tc>
          <w:tcPr>
            <w:tcW w:w="1659" w:type="dxa"/>
          </w:tcPr>
          <w:p w14:paraId="547F88D9">
            <w:pPr>
              <w:spacing w:after="400" w:line="400" w:lineRule="exact"/>
              <w:jc w:val="left"/>
            </w:pPr>
            <w:r>
              <w:rPr>
                <w:b/>
              </w:rPr>
              <w:t>人类咨询师角色</w:t>
            </w:r>
          </w:p>
        </w:tc>
        <w:tc>
          <w:tcPr>
            <w:tcW w:w="1659" w:type="dxa"/>
          </w:tcPr>
          <w:p w14:paraId="2BF93DC5">
            <w:pPr>
              <w:spacing w:after="400" w:line="400" w:lineRule="exact"/>
              <w:jc w:val="left"/>
            </w:pPr>
            <w:r>
              <w:rPr>
                <w:b/>
              </w:rPr>
              <w:t>适用场景</w:t>
            </w:r>
          </w:p>
        </w:tc>
      </w:tr>
      <w:tr w14:paraId="25AAC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068C9145">
            <w:pPr>
              <w:spacing w:after="400" w:line="400" w:lineRule="exact"/>
              <w:jc w:val="left"/>
            </w:pPr>
            <w:r>
              <w:rPr>
                <w:b/>
              </w:rPr>
              <w:t>模式一：分诊前置模式 (AI-led Triage &amp; Referral)</w:t>
            </w:r>
          </w:p>
        </w:tc>
        <w:tc>
          <w:tcPr>
            <w:tcW w:w="1659" w:type="dxa"/>
          </w:tcPr>
          <w:p w14:paraId="5B2CC539">
            <w:pPr>
              <w:spacing w:after="400" w:line="400" w:lineRule="exact"/>
              <w:jc w:val="left"/>
            </w:pPr>
            <w:r>
              <w:t>提高初筛效率，实现资源精准匹配</w:t>
            </w:r>
          </w:p>
        </w:tc>
        <w:tc>
          <w:tcPr>
            <w:tcW w:w="1659" w:type="dxa"/>
          </w:tcPr>
          <w:p w14:paraId="6BA3A846">
            <w:pPr>
              <w:spacing w:after="400" w:line="400" w:lineRule="exact"/>
              <w:jc w:val="left"/>
            </w:pPr>
            <w:r>
              <w:rPr>
                <w:b/>
              </w:rPr>
              <w:t>一线接触点</w:t>
            </w:r>
            <w:r>
              <w:t>：进行初步评估、风险筛查、情绪支持、心理健康知识普及。</w:t>
            </w:r>
          </w:p>
        </w:tc>
        <w:tc>
          <w:tcPr>
            <w:tcW w:w="1659" w:type="dxa"/>
          </w:tcPr>
          <w:p w14:paraId="04A62C9C">
            <w:pPr>
              <w:spacing w:after="400" w:line="400" w:lineRule="exact"/>
              <w:jc w:val="left"/>
            </w:pPr>
            <w:r>
              <w:rPr>
                <w:b/>
              </w:rPr>
              <w:t>专业守门人</w:t>
            </w:r>
            <w:r>
              <w:t>：接收AI分流的高风险或复杂个案，进行深度评估和专业干预。</w:t>
            </w:r>
          </w:p>
        </w:tc>
        <w:tc>
          <w:tcPr>
            <w:tcW w:w="1659" w:type="dxa"/>
          </w:tcPr>
          <w:p w14:paraId="7BB32810">
            <w:pPr>
              <w:spacing w:after="400" w:line="400" w:lineRule="exact"/>
              <w:jc w:val="left"/>
            </w:pPr>
            <w:r>
              <w:t>大规模公共心理健康服务平台、企业EAP、高校心理中心、社区卫生服务。</w:t>
            </w:r>
          </w:p>
        </w:tc>
      </w:tr>
      <w:tr w14:paraId="7ADA5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428BB5BF">
            <w:pPr>
              <w:spacing w:after="400" w:line="400" w:lineRule="exact"/>
              <w:jc w:val="left"/>
            </w:pPr>
            <w:r>
              <w:rPr>
                <w:b/>
              </w:rPr>
              <w:t>模式二：实时辅助模式 (AI-powered Real-time Augmentation)</w:t>
            </w:r>
          </w:p>
        </w:tc>
        <w:tc>
          <w:tcPr>
            <w:tcW w:w="1659" w:type="dxa"/>
          </w:tcPr>
          <w:p w14:paraId="7ADE3FAD">
            <w:pPr>
              <w:spacing w:after="400" w:line="400" w:lineRule="exact"/>
              <w:jc w:val="left"/>
            </w:pPr>
            <w:r>
              <w:t>增强人类咨询师在会谈中的效能</w:t>
            </w:r>
          </w:p>
        </w:tc>
        <w:tc>
          <w:tcPr>
            <w:tcW w:w="1659" w:type="dxa"/>
          </w:tcPr>
          <w:p w14:paraId="66416902">
            <w:pPr>
              <w:spacing w:after="400" w:line="400" w:lineRule="exact"/>
              <w:jc w:val="left"/>
            </w:pPr>
            <w:r>
              <w:rPr>
                <w:b/>
              </w:rPr>
              <w:t>智能助手</w:t>
            </w:r>
            <w:r>
              <w:t>：实时语音转录、会话要点总结、识别关键情绪节点、提供相关干预方案建议、检索案例资料。</w:t>
            </w:r>
          </w:p>
        </w:tc>
        <w:tc>
          <w:tcPr>
            <w:tcW w:w="1659" w:type="dxa"/>
          </w:tcPr>
          <w:p w14:paraId="4DB571BC">
            <w:pPr>
              <w:spacing w:after="400" w:line="400" w:lineRule="exact"/>
              <w:jc w:val="left"/>
            </w:pPr>
            <w:r>
              <w:rPr>
                <w:b/>
              </w:rPr>
              <w:t>核心决策者与关系建立者</w:t>
            </w:r>
            <w:r>
              <w:t>：专注于与来访者的互动和共情，利用AI提供的信息做出更精准的临床判断。</w:t>
            </w:r>
          </w:p>
        </w:tc>
        <w:tc>
          <w:tcPr>
            <w:tcW w:w="1659" w:type="dxa"/>
          </w:tcPr>
          <w:p w14:paraId="7083F155">
            <w:pPr>
              <w:spacing w:after="400" w:line="400" w:lineRule="exact"/>
              <w:jc w:val="left"/>
            </w:pPr>
            <w:r>
              <w:t>专业心理咨询机构、医院心理科的日常咨询工作。</w:t>
            </w:r>
          </w:p>
        </w:tc>
      </w:tr>
      <w:tr w14:paraId="06C83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659" w:type="dxa"/>
          </w:tcPr>
          <w:p w14:paraId="66E08230">
            <w:pPr>
              <w:spacing w:after="400" w:line="400" w:lineRule="exact"/>
              <w:jc w:val="left"/>
            </w:pPr>
            <w:r>
              <w:rPr>
                <w:b/>
              </w:rPr>
              <w:t>模式三：混合干预模式 (Blended/Stepped-Care Model)</w:t>
            </w:r>
          </w:p>
        </w:tc>
        <w:tc>
          <w:tcPr>
            <w:tcW w:w="1659" w:type="dxa"/>
          </w:tcPr>
          <w:p w14:paraId="6B14DBB5">
            <w:pPr>
              <w:spacing w:after="400" w:line="400" w:lineRule="exact"/>
              <w:jc w:val="left"/>
            </w:pPr>
            <w:r>
              <w:t>提供分层、个性化、全周期的干预方案</w:t>
            </w:r>
          </w:p>
        </w:tc>
        <w:tc>
          <w:tcPr>
            <w:tcW w:w="1659" w:type="dxa"/>
          </w:tcPr>
          <w:p w14:paraId="2EC2C9AE">
            <w:pPr>
              <w:spacing w:after="400" w:line="400" w:lineRule="exact"/>
              <w:jc w:val="left"/>
            </w:pPr>
            <w:r>
              <w:rPr>
                <w:b/>
              </w:rPr>
              <w:t>初级/自助干预工具</w:t>
            </w:r>
            <w:r>
              <w:t>：为轻度至中度困扰者提供dCBT等自助课程；在人类主导的治疗中，作为辅助工具。</w:t>
            </w:r>
          </w:p>
        </w:tc>
        <w:tc>
          <w:tcPr>
            <w:tcW w:w="1659" w:type="dxa"/>
          </w:tcPr>
          <w:p w14:paraId="2EC5BDE6">
            <w:pPr>
              <w:spacing w:after="400" w:line="400" w:lineRule="exact"/>
              <w:jc w:val="left"/>
            </w:pPr>
            <w:r>
              <w:rPr>
                <w:b/>
              </w:rPr>
              <w:t>治疗方案设计者与监督者</w:t>
            </w:r>
            <w:r>
              <w:t>：为中度至重度困扰者提供主导性治疗，并为使用AI工具的来访者提供定期的、低频次的人工指导和支持。</w:t>
            </w:r>
          </w:p>
        </w:tc>
        <w:tc>
          <w:tcPr>
            <w:tcW w:w="1659" w:type="dxa"/>
          </w:tcPr>
          <w:p w14:paraId="6494E72D">
            <w:pPr>
              <w:spacing w:after="400" w:line="400" w:lineRule="exact"/>
              <w:jc w:val="left"/>
            </w:pPr>
            <w:r>
              <w:t>综合性心理健康服务体系，旨在覆盖从预防到治疗的全链条需求。</w:t>
            </w:r>
          </w:p>
        </w:tc>
      </w:tr>
      <w:tr w14:paraId="712B2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7160F0B1">
            <w:pPr>
              <w:spacing w:after="400" w:line="400" w:lineRule="exact"/>
              <w:jc w:val="left"/>
            </w:pPr>
            <w:r>
              <w:rPr>
                <w:b/>
              </w:rPr>
              <w:t>模式四：课后巩固模式 (AI-enabled Post-session Reinforcement)</w:t>
            </w:r>
          </w:p>
        </w:tc>
        <w:tc>
          <w:tcPr>
            <w:tcW w:w="1659" w:type="dxa"/>
          </w:tcPr>
          <w:p w14:paraId="377F3481">
            <w:pPr>
              <w:spacing w:after="400" w:line="400" w:lineRule="exact"/>
              <w:jc w:val="left"/>
            </w:pPr>
            <w:r>
              <w:t>提升治疗效果的持续性和泛化性</w:t>
            </w:r>
          </w:p>
        </w:tc>
        <w:tc>
          <w:tcPr>
            <w:tcW w:w="1659" w:type="dxa"/>
          </w:tcPr>
          <w:p w14:paraId="56FFA3A4">
            <w:pPr>
              <w:spacing w:after="400" w:line="400" w:lineRule="exact"/>
              <w:jc w:val="left"/>
            </w:pPr>
            <w:r>
              <w:rPr>
                <w:b/>
              </w:rPr>
              <w:t>家庭作业教练</w:t>
            </w:r>
            <w:r>
              <w:t>：布置和跟进CBT作业、正念练习、情绪日记，并提供即时反馈。</w:t>
            </w:r>
          </w:p>
        </w:tc>
        <w:tc>
          <w:tcPr>
            <w:tcW w:w="1659" w:type="dxa"/>
          </w:tcPr>
          <w:p w14:paraId="6E9B4760">
            <w:pPr>
              <w:spacing w:after="400" w:line="400" w:lineRule="exact"/>
              <w:jc w:val="left"/>
            </w:pPr>
            <w:r>
              <w:rPr>
                <w:b/>
              </w:rPr>
              <w:t>治疗效果评估者</w:t>
            </w:r>
            <w:r>
              <w:t>：通过AI收集的数据，评估来访者在咨询外的实践情况和进展，调整后续治疗计划。</w:t>
            </w:r>
          </w:p>
        </w:tc>
        <w:tc>
          <w:tcPr>
            <w:tcW w:w="1659" w:type="dxa"/>
          </w:tcPr>
          <w:p w14:paraId="04D2ED04">
            <w:pPr>
              <w:spacing w:after="400" w:line="400" w:lineRule="exact"/>
              <w:jc w:val="left"/>
            </w:pPr>
            <w:r>
              <w:t>所有形式的心理咨询，特别是认知行为疗法、辩证行为疗法等需要课后练习的流派。</w:t>
            </w:r>
          </w:p>
        </w:tc>
      </w:tr>
    </w:tbl>
    <w:p w14:paraId="5FC6D3B0">
      <w:pPr>
        <w:spacing w:before="400" w:after="400" w:line="400" w:lineRule="atLeast"/>
      </w:pPr>
      <w:r>
        <w:rPr>
          <w:b/>
          <w:sz w:val="26"/>
        </w:rPr>
        <w:t>(一) 模式一：分诊前置模式 (AI-led Triage &amp; Referral)</w:t>
      </w:r>
    </w:p>
    <w:p w14:paraId="4DFC0622">
      <w:pPr>
        <w:numPr>
          <w:ilvl w:val="0"/>
          <w:numId w:val="4"/>
        </w:numPr>
        <w:spacing w:after="400" w:line="400" w:lineRule="atLeast"/>
      </w:pPr>
      <w:r>
        <w:rPr>
          <w:b/>
        </w:rPr>
        <w:t>工作流程与技术架构</w:t>
      </w:r>
    </w:p>
    <w:p w14:paraId="34400B0B">
      <w:pPr>
        <w:numPr>
          <w:ilvl w:val="0"/>
          <w:numId w:val="2"/>
        </w:numPr>
        <w:spacing w:after="400" w:line="400" w:lineRule="atLeast"/>
      </w:pPr>
      <w:r>
        <w:rPr>
          <w:b/>
        </w:rPr>
        <w:t>用户接入：</w:t>
      </w:r>
      <w:r>
        <w:t xml:space="preserve"> 用户通过网页、App或电话热线等入口，首先与一个基于NLP的AI聊天机器人进行交互。</w:t>
      </w:r>
    </w:p>
    <w:p w14:paraId="61D2FD7C">
      <w:pPr>
        <w:numPr>
          <w:ilvl w:val="0"/>
          <w:numId w:val="2"/>
        </w:numPr>
        <w:spacing w:after="400" w:line="400" w:lineRule="atLeast"/>
      </w:pPr>
      <w:r>
        <w:rPr>
          <w:b/>
        </w:rPr>
        <w:t>初步评估：</w:t>
      </w:r>
      <w:r>
        <w:t xml:space="preserve"> AI通过结构化和开放式问题，收集用户的基本信息、主诉问题、情绪状态（如使用PHQ-9, GAD-7等标准化量表），并进行初步的情绪识别和语义分析。</w:t>
      </w:r>
    </w:p>
    <w:p w14:paraId="7B150D2D">
      <w:pPr>
        <w:numPr>
          <w:ilvl w:val="0"/>
          <w:numId w:val="2"/>
        </w:numPr>
        <w:spacing w:after="400" w:line="400" w:lineRule="atLeast"/>
      </w:pPr>
      <w:r>
        <w:rPr>
          <w:b/>
        </w:rPr>
        <w:t>风险分层：</w:t>
      </w:r>
      <w:r>
        <w:t xml:space="preserve"> AI系统内置的风险评估算法（基于关键词识别、情绪极性分析、自杀意念模型等）对用户的危机等级进行实时评估（如：低风险、中度风险、高危）。</w:t>
      </w:r>
    </w:p>
    <w:p w14:paraId="53CAE66B">
      <w:pPr>
        <w:numPr>
          <w:ilvl w:val="0"/>
          <w:numId w:val="2"/>
        </w:numPr>
        <w:spacing w:after="400" w:line="400" w:lineRule="atLeast"/>
      </w:pPr>
      <w:r>
        <w:rPr>
          <w:b/>
        </w:rPr>
        <w:t>资源匹配与转介：</w:t>
      </w:r>
    </w:p>
    <w:p w14:paraId="3FB14049">
      <w:pPr>
        <w:numPr>
          <w:ilvl w:val="0"/>
          <w:numId w:val="2"/>
        </w:numPr>
        <w:spacing w:after="400" w:line="400" w:lineRule="atLeast"/>
      </w:pPr>
      <w:r>
        <w:rPr>
          <w:b/>
        </w:rPr>
        <w:t>低风险用户：</w:t>
      </w:r>
      <w:r>
        <w:t xml:space="preserve"> AI可直接提供相关的心理健康教育资源、自助工具或引导其使用dCBT模块。</w:t>
      </w:r>
    </w:p>
    <w:p w14:paraId="0232068A">
      <w:pPr>
        <w:numPr>
          <w:ilvl w:val="0"/>
          <w:numId w:val="2"/>
        </w:numPr>
        <w:spacing w:after="400" w:line="400" w:lineRule="atLeast"/>
      </w:pPr>
      <w:r>
        <w:rPr>
          <w:b/>
        </w:rPr>
        <w:t>中度风险用户：</w:t>
      </w:r>
      <w:r>
        <w:t xml:space="preserve"> AI系统将其转介至在线的人类志愿者或初级咨询师进行进一步沟通。</w:t>
      </w:r>
    </w:p>
    <w:p w14:paraId="0FD9C3A3">
      <w:pPr>
        <w:numPr>
          <w:ilvl w:val="0"/>
          <w:numId w:val="2"/>
        </w:numPr>
        <w:spacing w:after="400" w:line="400" w:lineRule="atLeast"/>
      </w:pPr>
      <w:r>
        <w:rPr>
          <w:b/>
        </w:rPr>
        <w:t>高危用户：</w:t>
      </w:r>
      <w:r>
        <w:t xml:space="preserve"> AI系统立即触发危机干预协议，如弹出紧急求助热线、直接转接至在线的危机干预专家或提示用户拨打紧急电话，并将相关信息（经用户同意后）推送给待命的人类专业人员[[39]][[40]]。</w:t>
      </w:r>
    </w:p>
    <w:p w14:paraId="6D61A412">
      <w:pPr>
        <w:numPr>
          <w:ilvl w:val="0"/>
          <w:numId w:val="2"/>
        </w:numPr>
        <w:spacing w:after="400" w:line="400" w:lineRule="atLeast"/>
      </w:pPr>
      <w:r>
        <w:rPr>
          <w:b/>
        </w:rPr>
        <w:t>技术架构：</w:t>
      </w:r>
      <w:r>
        <w:t xml:space="preserve"> 需整合强大的自然语言处理（NLP）引擎、情绪识别模型、基于临床指南的决策树算法，以及与人力资源调度系统、危机干预热线无缝对接的API接口。</w:t>
      </w:r>
    </w:p>
    <w:p w14:paraId="4133F280">
      <w:pPr>
        <w:numPr>
          <w:ilvl w:val="0"/>
          <w:numId w:val="4"/>
        </w:numPr>
        <w:spacing w:after="400" w:line="400" w:lineRule="atLeast"/>
      </w:pPr>
      <w:r>
        <w:rPr>
          <w:b/>
        </w:rPr>
        <w:t>优势与潜在效益</w:t>
      </w:r>
    </w:p>
    <w:p w14:paraId="1BFFC4D0">
      <w:pPr>
        <w:numPr>
          <w:ilvl w:val="0"/>
          <w:numId w:val="2"/>
        </w:numPr>
        <w:spacing w:after="400" w:line="400" w:lineRule="atLeast"/>
      </w:pPr>
      <w:r>
        <w:rPr>
          <w:b/>
        </w:rPr>
        <w:t>提升服务效率与可及性：</w:t>
      </w:r>
      <w:r>
        <w:t xml:space="preserve"> 实现7x24小时的初步响应，大幅缩短等待时间，将有限的人类专家资源集中于最需要的人群。</w:t>
      </w:r>
    </w:p>
    <w:p w14:paraId="1F22167B">
      <w:pPr>
        <w:numPr>
          <w:ilvl w:val="0"/>
          <w:numId w:val="2"/>
        </w:numPr>
        <w:spacing w:after="400" w:line="400" w:lineRule="atLeast"/>
      </w:pPr>
      <w:r>
        <w:rPr>
          <w:b/>
        </w:rPr>
        <w:t>降低求助门槛：</w:t>
      </w:r>
      <w:r>
        <w:t xml:space="preserve"> 匿名、低压力的交互环境有助于鼓励那些因污名化而犹豫不决的个体迈出第一步。</w:t>
      </w:r>
    </w:p>
    <w:p w14:paraId="6658E4C8">
      <w:pPr>
        <w:numPr>
          <w:ilvl w:val="0"/>
          <w:numId w:val="2"/>
        </w:numPr>
        <w:spacing w:after="400" w:line="400" w:lineRule="atLeast"/>
      </w:pPr>
      <w:r>
        <w:rPr>
          <w:b/>
        </w:rPr>
        <w:t>标准化筛查：</w:t>
      </w:r>
      <w:r>
        <w:t xml:space="preserve"> 确保每一位初访者都经过标准化的初步评估，减少因人为因素导致的评估偏差。</w:t>
      </w:r>
    </w:p>
    <w:p w14:paraId="77C3E04A">
      <w:pPr>
        <w:numPr>
          <w:ilvl w:val="0"/>
          <w:numId w:val="4"/>
        </w:numPr>
        <w:spacing w:after="400" w:line="400" w:lineRule="atLeast"/>
      </w:pPr>
      <w:r>
        <w:rPr>
          <w:b/>
        </w:rPr>
        <w:t>潜在局限性与适用边界</w:t>
      </w:r>
    </w:p>
    <w:p w14:paraId="42485481">
      <w:pPr>
        <w:numPr>
          <w:ilvl w:val="0"/>
          <w:numId w:val="2"/>
        </w:numPr>
        <w:spacing w:after="400" w:line="400" w:lineRule="atLeast"/>
      </w:pPr>
      <w:r>
        <w:rPr>
          <w:b/>
        </w:rPr>
        <w:t>风险识别的准确性：</w:t>
      </w:r>
      <w:r>
        <w:t xml:space="preserve"> AI对自杀等高危风险的识别能力仍是重大挑战。模型的误判（假阴性）可能导致灾难性后果。因此，AI不能作为唯一的风险评估工具，必须有明确的人工复核和干预机制[[41]]。</w:t>
      </w:r>
    </w:p>
    <w:p w14:paraId="0474A6F7">
      <w:pPr>
        <w:numPr>
          <w:ilvl w:val="0"/>
          <w:numId w:val="2"/>
        </w:numPr>
        <w:spacing w:after="400" w:line="400" w:lineRule="atLeast"/>
      </w:pPr>
      <w:r>
        <w:rPr>
          <w:b/>
        </w:rPr>
        <w:t>对复杂情况的理解不足：</w:t>
      </w:r>
      <w:r>
        <w:t xml:space="preserve"> AI可能难以理解复杂的、隐晦的或非典型的求助表达，容易出现误解[[42]]。</w:t>
      </w:r>
    </w:p>
    <w:p w14:paraId="3F5EF85C">
      <w:pPr>
        <w:numPr>
          <w:ilvl w:val="0"/>
          <w:numId w:val="2"/>
        </w:numPr>
        <w:spacing w:after="400" w:line="400" w:lineRule="atLeast"/>
      </w:pPr>
      <w:r>
        <w:rPr>
          <w:b/>
        </w:rPr>
        <w:t>适用边界：</w:t>
      </w:r>
      <w:r>
        <w:t xml:space="preserve"> 此模式主要适用于大规模、广覆盖的初级心理健康服务入口，不适用于已经确诊或正在接受深度治疗的复杂个案。</w:t>
      </w:r>
    </w:p>
    <w:p w14:paraId="4E39DD18">
      <w:pPr>
        <w:numPr>
          <w:ilvl w:val="0"/>
          <w:numId w:val="4"/>
        </w:numPr>
        <w:spacing w:after="400" w:line="400" w:lineRule="atLeast"/>
      </w:pPr>
      <w:r>
        <w:rPr>
          <w:b/>
        </w:rPr>
        <w:t>实施前提条件</w:t>
      </w:r>
    </w:p>
    <w:p w14:paraId="5E17B86E">
      <w:pPr>
        <w:numPr>
          <w:ilvl w:val="0"/>
          <w:numId w:val="2"/>
        </w:numPr>
        <w:spacing w:after="400" w:line="400" w:lineRule="atLeast"/>
      </w:pPr>
      <w:r>
        <w:rPr>
          <w:b/>
        </w:rPr>
        <w:t>经临床验证的风险评估算法：</w:t>
      </w:r>
      <w:r>
        <w:t xml:space="preserve"> 必须投入大量资源，使用高质量、多样化的数据集对风险识别模型进行严格训练和持续验证，其技术标准和验证要求应参照国际电信联盟（ITU）与世界卫生组织（WHO）联合工作组正在制定的AI for Health算法评估框架[[43]]。</w:t>
      </w:r>
    </w:p>
    <w:p w14:paraId="62FBDA75">
      <w:pPr>
        <w:numPr>
          <w:ilvl w:val="0"/>
          <w:numId w:val="2"/>
        </w:numPr>
        <w:spacing w:after="400" w:line="400" w:lineRule="atLeast"/>
      </w:pPr>
      <w:r>
        <w:rPr>
          <w:b/>
        </w:rPr>
        <w:t>无缝的人工交接流程：</w:t>
      </w:r>
      <w:r>
        <w:t xml:space="preserve"> 必须建立一个清晰、高效的流程，确保AI识别出的中高风险用户能够被迅速、平稳地转介给人类专业人员。</w:t>
      </w:r>
    </w:p>
    <w:p w14:paraId="69E1FBAF">
      <w:pPr>
        <w:numPr>
          <w:ilvl w:val="0"/>
          <w:numId w:val="2"/>
        </w:numPr>
        <w:spacing w:after="400" w:line="400" w:lineRule="atLeast"/>
      </w:pPr>
      <w:r>
        <w:rPr>
          <w:b/>
        </w:rPr>
        <w:t>严格的数据安全与隐私协议：</w:t>
      </w:r>
      <w:r>
        <w:t xml:space="preserve"> 遵循《通用数据保护条例》（GDPR）等高级别标准，确保用户数据的匿名化、加密存储和传输，并提供清晰的知情同意流程[[44]][[45]]。</w:t>
      </w:r>
    </w:p>
    <w:p w14:paraId="728CDFFC">
      <w:pPr>
        <w:spacing w:after="400" w:line="400" w:lineRule="atLeast"/>
      </w:pPr>
      <w:r>
        <w:rPr>
          <w:b/>
          <w:sz w:val="26"/>
        </w:rPr>
        <w:t>(二) 模式二：实时辅助模式 (AI-powered Real-time Augmentation)</w:t>
      </w:r>
    </w:p>
    <w:p w14:paraId="263A54F0">
      <w:pPr>
        <w:numPr>
          <w:ilvl w:val="0"/>
          <w:numId w:val="5"/>
        </w:numPr>
        <w:spacing w:after="400" w:line="400" w:lineRule="atLeast"/>
      </w:pPr>
      <w:r>
        <w:rPr>
          <w:b/>
        </w:rPr>
        <w:t>工作流程与技术架构</w:t>
      </w:r>
    </w:p>
    <w:p w14:paraId="2C1DA1E1">
      <w:pPr>
        <w:numPr>
          <w:ilvl w:val="0"/>
          <w:numId w:val="2"/>
        </w:numPr>
        <w:spacing w:after="400" w:line="400" w:lineRule="atLeast"/>
      </w:pPr>
      <w:r>
        <w:rPr>
          <w:b/>
        </w:rPr>
        <w:t>会谈中：</w:t>
      </w:r>
      <w:r>
        <w:t xml:space="preserve"> 在征得来访者明确的知情同意后，AI系统在后台实时处理咨询对话的音频或视频流。</w:t>
      </w:r>
    </w:p>
    <w:p w14:paraId="592702ED">
      <w:pPr>
        <w:numPr>
          <w:ilvl w:val="0"/>
          <w:numId w:val="2"/>
        </w:numPr>
        <w:spacing w:after="400" w:line="400" w:lineRule="atLeast"/>
      </w:pPr>
      <w:r>
        <w:rPr>
          <w:b/>
        </w:rPr>
        <w:t>功能模块：</w:t>
      </w:r>
    </w:p>
    <w:p w14:paraId="340E0E68">
      <w:pPr>
        <w:numPr>
          <w:ilvl w:val="0"/>
          <w:numId w:val="2"/>
        </w:numPr>
        <w:spacing w:after="400" w:line="400" w:lineRule="atLeast"/>
      </w:pPr>
      <w:r>
        <w:rPr>
          <w:b/>
        </w:rPr>
        <w:t>智能转录与记录：</w:t>
      </w:r>
      <w:r>
        <w:t xml:space="preserve"> 自动生成会谈逐字稿，解放咨询师做笔记的精力。</w:t>
      </w:r>
    </w:p>
    <w:p w14:paraId="1ADDFD5F">
      <w:pPr>
        <w:numPr>
          <w:ilvl w:val="0"/>
          <w:numId w:val="2"/>
        </w:numPr>
        <w:spacing w:after="400" w:line="400" w:lineRule="atLeast"/>
      </w:pPr>
      <w:r>
        <w:rPr>
          <w:b/>
        </w:rPr>
        <w:t>情绪与行为分析：</w:t>
      </w:r>
      <w:r>
        <w:t xml:space="preserve"> 通过语音语调、面部微表情（需视频）、关键词等分析来访者的实时情绪状态，并以可视化形式呈现给咨询师，作为其临床观察的补充。</w:t>
      </w:r>
    </w:p>
    <w:p w14:paraId="7ACFF22C">
      <w:pPr>
        <w:numPr>
          <w:ilvl w:val="0"/>
          <w:numId w:val="2"/>
        </w:numPr>
        <w:spacing w:after="400" w:line="400" w:lineRule="atLeast"/>
      </w:pPr>
      <w:r>
        <w:rPr>
          <w:b/>
        </w:rPr>
        <w:t>主题与模式识别：</w:t>
      </w:r>
      <w:r>
        <w:t xml:space="preserve"> 识别对话中的核心主题、反复出现的认知扭曲（如“灾难化思维”），或追踪特定症状（如焦虑水平）在多次咨询中的变化趋势。</w:t>
      </w:r>
    </w:p>
    <w:p w14:paraId="22F8E71C">
      <w:pPr>
        <w:numPr>
          <w:ilvl w:val="0"/>
          <w:numId w:val="2"/>
        </w:numPr>
        <w:spacing w:after="400" w:line="400" w:lineRule="atLeast"/>
      </w:pPr>
      <w:r>
        <w:rPr>
          <w:b/>
        </w:rPr>
        <w:t>知识库与干预建议：</w:t>
      </w:r>
      <w:r>
        <w:t xml:space="preserve"> 根据对话内容，AI可实时从知识库中检索相关的心理学理论、干预技术（如针对恐慌发作的呼吸练习步骤）或 psychoeducation（心理教育）材料，以非干扰的方式呈现在咨询师的屏幕上[[46]]。</w:t>
      </w:r>
    </w:p>
    <w:p w14:paraId="145B44D6">
      <w:pPr>
        <w:numPr>
          <w:ilvl w:val="0"/>
          <w:numId w:val="2"/>
        </w:numPr>
        <w:spacing w:after="400" w:line="400" w:lineRule="atLeast"/>
      </w:pPr>
      <w:r>
        <w:rPr>
          <w:b/>
        </w:rPr>
        <w:t>会谈后：</w:t>
      </w:r>
      <w:r>
        <w:t xml:space="preserve"> AI自动生成会谈摘要、关键议题列表和治疗进展报告草稿，供咨询师审核和修改，极大提高文书工作效率。</w:t>
      </w:r>
    </w:p>
    <w:p w14:paraId="52E1BF01">
      <w:pPr>
        <w:numPr>
          <w:ilvl w:val="0"/>
          <w:numId w:val="2"/>
        </w:numPr>
        <w:spacing w:after="400" w:line="400" w:lineRule="atLeast"/>
      </w:pPr>
      <w:r>
        <w:rPr>
          <w:b/>
        </w:rPr>
        <w:t>技术架构：</w:t>
      </w:r>
      <w:r>
        <w:t xml:space="preserve"> 需要高精度的实时语音识别（ASR）技术、多模态情感计算模型、临床NLP模型以及与电子健康记录（EHR）系统集成的能力。</w:t>
      </w:r>
    </w:p>
    <w:p w14:paraId="3D013674">
      <w:pPr>
        <w:numPr>
          <w:ilvl w:val="0"/>
          <w:numId w:val="5"/>
        </w:numPr>
        <w:spacing w:after="400" w:line="400" w:lineRule="atLeast"/>
      </w:pPr>
      <w:r>
        <w:rPr>
          <w:b/>
        </w:rPr>
        <w:t>优势与潜在效益</w:t>
      </w:r>
    </w:p>
    <w:p w14:paraId="13D8B769">
      <w:pPr>
        <w:numPr>
          <w:ilvl w:val="0"/>
          <w:numId w:val="2"/>
        </w:numPr>
        <w:spacing w:after="400" w:line="400" w:lineRule="atLeast"/>
      </w:pPr>
      <w:r>
        <w:rPr>
          <w:b/>
        </w:rPr>
        <w:t>赋能咨询师：</w:t>
      </w:r>
      <w:r>
        <w:t xml:space="preserve"> 将咨询师从繁琐的记录工作中解放出来，使其能更专注于建立治疗关系和进行深度倾听。</w:t>
      </w:r>
    </w:p>
    <w:p w14:paraId="37D54A6A">
      <w:pPr>
        <w:numPr>
          <w:ilvl w:val="0"/>
          <w:numId w:val="2"/>
        </w:numPr>
        <w:spacing w:after="400" w:line="400" w:lineRule="atLeast"/>
      </w:pPr>
      <w:r>
        <w:rPr>
          <w:b/>
        </w:rPr>
        <w:t>增强临床洞察：</w:t>
      </w:r>
      <w:r>
        <w:t xml:space="preserve"> AI的数据分析能力可以揭示人类观察者可能忽略的细微模式，为咨询师提供第二视角。</w:t>
      </w:r>
    </w:p>
    <w:p w14:paraId="2AAAA14F">
      <w:pPr>
        <w:numPr>
          <w:ilvl w:val="0"/>
          <w:numId w:val="2"/>
        </w:numPr>
        <w:spacing w:after="400" w:line="400" w:lineRule="atLeast"/>
      </w:pPr>
      <w:r>
        <w:rPr>
          <w:b/>
        </w:rPr>
        <w:t>促进培训与督导：</w:t>
      </w:r>
      <w:r>
        <w:t xml:space="preserve"> AI生成的会谈分析报告可作为新手咨询师接受督导的宝贵材料，帮助其更快成长。</w:t>
      </w:r>
    </w:p>
    <w:p w14:paraId="0114AB52">
      <w:pPr>
        <w:numPr>
          <w:ilvl w:val="0"/>
          <w:numId w:val="5"/>
        </w:numPr>
        <w:spacing w:after="400" w:line="400" w:lineRule="atLeast"/>
      </w:pPr>
      <w:r>
        <w:rPr>
          <w:b/>
        </w:rPr>
        <w:t>潜在局限性与适用边界</w:t>
      </w:r>
    </w:p>
    <w:p w14:paraId="55CEA3A4">
      <w:pPr>
        <w:numPr>
          <w:ilvl w:val="0"/>
          <w:numId w:val="2"/>
        </w:numPr>
        <w:spacing w:after="400" w:line="400" w:lineRule="atLeast"/>
      </w:pPr>
      <w:r>
        <w:rPr>
          <w:b/>
        </w:rPr>
        <w:t>干扰风险：</w:t>
      </w:r>
      <w:r>
        <w:t xml:space="preserve"> AI的实时建议可能干扰咨询师的自然流程和临床直觉，导致咨询过程变得机械化。</w:t>
      </w:r>
    </w:p>
    <w:p w14:paraId="3960A399">
      <w:pPr>
        <w:numPr>
          <w:ilvl w:val="0"/>
          <w:numId w:val="2"/>
        </w:numPr>
        <w:spacing w:after="400" w:line="400" w:lineRule="atLeast"/>
      </w:pPr>
      <w:r>
        <w:rPr>
          <w:b/>
        </w:rPr>
        <w:t>过度依赖：</w:t>
      </w:r>
      <w:r>
        <w:t xml:space="preserve"> 咨询师可能过度依赖AI的提示，削弱自身的临床判断和决策能力。</w:t>
      </w:r>
    </w:p>
    <w:p w14:paraId="47D783CA">
      <w:pPr>
        <w:numPr>
          <w:ilvl w:val="0"/>
          <w:numId w:val="2"/>
        </w:numPr>
        <w:spacing w:after="400" w:line="400" w:lineRule="atLeast"/>
      </w:pPr>
      <w:r>
        <w:rPr>
          <w:b/>
        </w:rPr>
        <w:t>隐私与信任：</w:t>
      </w:r>
      <w:r>
        <w:t xml:space="preserve"> 在咨询室中引入第三方（即AI）的监控，可能破坏来访者的信任感和安全感，必须进行极其审慎的伦理沟通和知情同意。</w:t>
      </w:r>
    </w:p>
    <w:p w14:paraId="7F3EA1F3">
      <w:pPr>
        <w:numPr>
          <w:ilvl w:val="0"/>
          <w:numId w:val="5"/>
        </w:numPr>
        <w:spacing w:after="400" w:line="400" w:lineRule="atLeast"/>
      </w:pPr>
      <w:r>
        <w:rPr>
          <w:b/>
        </w:rPr>
        <w:t>实施前提条件</w:t>
      </w:r>
    </w:p>
    <w:p w14:paraId="1E40DA5F">
      <w:pPr>
        <w:numPr>
          <w:ilvl w:val="0"/>
          <w:numId w:val="2"/>
        </w:numPr>
        <w:spacing w:after="400" w:line="400" w:lineRule="atLeast"/>
      </w:pPr>
      <w:r>
        <w:rPr>
          <w:b/>
        </w:rPr>
        <w:t>以咨询师为中心的设计：</w:t>
      </w:r>
      <w:r>
        <w:t xml:space="preserve"> AI辅助工具的界面和功能设计必须以不干扰、不主导为原则，确保人类咨询师始终处于主导地位。</w:t>
      </w:r>
    </w:p>
    <w:p w14:paraId="38ADCD3B">
      <w:pPr>
        <w:numPr>
          <w:ilvl w:val="0"/>
          <w:numId w:val="2"/>
        </w:numPr>
        <w:spacing w:after="400" w:line="400" w:lineRule="atLeast"/>
      </w:pPr>
      <w:r>
        <w:rPr>
          <w:b/>
        </w:rPr>
        <w:t>严格的知情同意：</w:t>
      </w:r>
      <w:r>
        <w:t xml:space="preserve"> 必须在咨询开始前，以清晰易懂的语言向来访者充分解释AI系统的作用、数据如何被使用、存储和保护，并获得其书面同意。</w:t>
      </w:r>
    </w:p>
    <w:p w14:paraId="644E45CD">
      <w:pPr>
        <w:numPr>
          <w:ilvl w:val="0"/>
          <w:numId w:val="2"/>
        </w:numPr>
        <w:spacing w:after="400" w:line="400" w:lineRule="atLeast"/>
      </w:pPr>
      <w:r>
        <w:rPr>
          <w:b/>
        </w:rPr>
        <w:t>专业人员的专项培训：</w:t>
      </w:r>
      <w:r>
        <w:t xml:space="preserve"> 咨询师需要接受专门培训，学习如何有效利用AI工具，并批判性地评估其提供的信息，而非盲从。</w:t>
      </w:r>
    </w:p>
    <w:p w14:paraId="14111F50">
      <w:pPr>
        <w:spacing w:after="400" w:line="400" w:lineRule="atLeast"/>
      </w:pPr>
      <w:r>
        <w:rPr>
          <w:b/>
          <w:sz w:val="26"/>
        </w:rPr>
        <w:t>(三) 混合干预模式 (Blended/Stepped-Care Model)</w:t>
      </w:r>
    </w:p>
    <w:p w14:paraId="46A6E6A4">
      <w:pPr>
        <w:numPr>
          <w:ilvl w:val="0"/>
          <w:numId w:val="6"/>
        </w:numPr>
        <w:spacing w:after="400" w:line="400" w:lineRule="atLeast"/>
      </w:pPr>
      <w:r>
        <w:rPr>
          <w:b/>
        </w:rPr>
        <w:t>工作流程与技术架构</w:t>
      </w:r>
    </w:p>
    <w:p w14:paraId="679F09A4">
      <w:pPr>
        <w:spacing w:after="400" w:line="400" w:lineRule="atLeast"/>
      </w:pPr>
      <w:r>
        <w:t>此模式将AI工具和人类服务整合成一个阶梯式的护理体系，根据用户的需求严重程度和偏好提供不同强度的干预。</w:t>
      </w:r>
    </w:p>
    <w:p w14:paraId="0A7D1D9F">
      <w:pPr>
        <w:numPr>
          <w:ilvl w:val="0"/>
          <w:numId w:val="2"/>
        </w:numPr>
        <w:spacing w:after="400" w:line="400" w:lineRule="atLeast"/>
      </w:pPr>
      <w:r>
        <w:rPr>
          <w:b/>
        </w:rPr>
        <w:t>第一阶梯（低强度/自助）：</w:t>
      </w:r>
      <w:r>
        <w:t xml:space="preserve"> 对于有轻度情绪困扰或希望提升心理健康水平的用户，系统推荐全自动的AI心理健康应用，如基于认知行为疗法（CBT）的聊天机器人（例如Woebot, Wysa等）[[47]][[48]]或正念冥想App。用户可以完全自主地使用这些工具。</w:t>
      </w:r>
    </w:p>
    <w:p w14:paraId="332E1EC3">
      <w:pPr>
        <w:numPr>
          <w:ilvl w:val="0"/>
          <w:numId w:val="2"/>
        </w:numPr>
        <w:spacing w:after="400" w:line="400" w:lineRule="atLeast"/>
      </w:pPr>
      <w:r>
        <w:rPr>
          <w:b/>
        </w:rPr>
        <w:t>第二阶梯（指导性干预）：</w:t>
      </w:r>
      <w:r>
        <w:t xml:space="preserve"> 对于中度困扰的用户，他们在接受AI自助干预（如完成dCBT课程模块）的同时，会定期（如每周或每两周）与一位人类“教练”或初级咨询师进行简短的线上沟通（文字或视频）。人类的角色主要是提供支持、解答疑问、监督进展和维持动机。</w:t>
      </w:r>
    </w:p>
    <w:p w14:paraId="67D142C0">
      <w:pPr>
        <w:numPr>
          <w:ilvl w:val="0"/>
          <w:numId w:val="2"/>
        </w:numPr>
        <w:spacing w:after="400" w:line="400" w:lineRule="atLeast"/>
      </w:pPr>
      <w:r>
        <w:rPr>
          <w:b/>
        </w:rPr>
        <w:t>第三阶梯（高强度/专业治疗）：</w:t>
      </w:r>
      <w:r>
        <w:t xml:space="preserve"> 对于有严重或复杂心理问题的用户，系统会将其匹配给专业的人类心理咨询师进行系统性的、高频次的传统心理咨询。在此过程中，AI工具可作为“模式四：课后巩固模式”的辅助。</w:t>
      </w:r>
    </w:p>
    <w:p w14:paraId="79CC2CD8">
      <w:pPr>
        <w:numPr>
          <w:ilvl w:val="0"/>
          <w:numId w:val="2"/>
        </w:numPr>
        <w:spacing w:after="400" w:line="400" w:lineRule="atLeast"/>
      </w:pPr>
      <w:r>
        <w:rPr>
          <w:b/>
        </w:rPr>
        <w:t>技术架构：</w:t>
      </w:r>
      <w:r>
        <w:t xml:space="preserve"> 需要一个强大的后端平台，能够整合用户评估数据，执行分流算法，管理不同层级的服务资源，并支持AI应用与人类咨询师平台之间的数据流动（在用户授权下）。</w:t>
      </w:r>
    </w:p>
    <w:p w14:paraId="7DADC34D">
      <w:pPr>
        <w:numPr>
          <w:ilvl w:val="0"/>
          <w:numId w:val="6"/>
        </w:numPr>
        <w:spacing w:after="400" w:line="400" w:lineRule="atLeast"/>
      </w:pPr>
      <w:r>
        <w:rPr>
          <w:b/>
        </w:rPr>
        <w:t>优势与潜在效益</w:t>
      </w:r>
    </w:p>
    <w:p w14:paraId="1ADCA7D8">
      <w:pPr>
        <w:numPr>
          <w:ilvl w:val="0"/>
          <w:numId w:val="2"/>
        </w:numPr>
        <w:spacing w:after="400" w:line="400" w:lineRule="atLeast"/>
      </w:pPr>
      <w:r>
        <w:rPr>
          <w:b/>
        </w:rPr>
        <w:t>资源利用最大化：</w:t>
      </w:r>
      <w:r>
        <w:t xml:space="preserve"> 将最密集的专业人力资源用于最需要的个案，同时用可扩展的AI工具满足大量低中度需求，实现系统层面的降本增效。</w:t>
      </w:r>
    </w:p>
    <w:p w14:paraId="56A595B2">
      <w:pPr>
        <w:numPr>
          <w:ilvl w:val="0"/>
          <w:numId w:val="2"/>
        </w:numPr>
        <w:spacing w:after="400" w:line="400" w:lineRule="atLeast"/>
      </w:pPr>
      <w:r>
        <w:rPr>
          <w:b/>
        </w:rPr>
        <w:t>个性化与灵活性：</w:t>
      </w:r>
      <w:r>
        <w:t xml:space="preserve"> 用户可以根据自身情况和偏好，在不同层级的服务之间流动，获得“恰到好处”的支持。</w:t>
      </w:r>
    </w:p>
    <w:p w14:paraId="6728676D">
      <w:pPr>
        <w:numPr>
          <w:ilvl w:val="0"/>
          <w:numId w:val="2"/>
        </w:numPr>
        <w:spacing w:after="400" w:line="400" w:lineRule="atLeast"/>
      </w:pPr>
      <w:r>
        <w:rPr>
          <w:b/>
        </w:rPr>
        <w:t>全周期覆盖：</w:t>
      </w:r>
      <w:r>
        <w:t xml:space="preserve"> 建立了一个从心理健康促进、预防到治疗、康复的连续服务链。</w:t>
      </w:r>
    </w:p>
    <w:p w14:paraId="26E016A8">
      <w:pPr>
        <w:numPr>
          <w:ilvl w:val="0"/>
          <w:numId w:val="6"/>
        </w:numPr>
        <w:spacing w:after="400" w:line="400" w:lineRule="atLeast"/>
      </w:pPr>
      <w:r>
        <w:rPr>
          <w:b/>
        </w:rPr>
        <w:t>潜在局限性与适用边界</w:t>
      </w:r>
    </w:p>
    <w:p w14:paraId="19D473D2">
      <w:pPr>
        <w:numPr>
          <w:ilvl w:val="0"/>
          <w:numId w:val="2"/>
        </w:numPr>
        <w:spacing w:after="400" w:line="400" w:lineRule="atLeast"/>
      </w:pPr>
      <w:r>
        <w:rPr>
          <w:b/>
        </w:rPr>
        <w:t>评估与分流的准确性：</w:t>
      </w:r>
      <w:r>
        <w:t xml:space="preserve"> 阶梯的划分依赖于初始评估的准确性，错误的评估可能导致用户被分配到不适当的服务层级。</w:t>
      </w:r>
    </w:p>
    <w:p w14:paraId="7DD4DA00">
      <w:pPr>
        <w:numPr>
          <w:ilvl w:val="0"/>
          <w:numId w:val="2"/>
        </w:numPr>
        <w:spacing w:after="400" w:line="400" w:lineRule="atLeast"/>
      </w:pPr>
      <w:r>
        <w:rPr>
          <w:b/>
        </w:rPr>
        <w:t>服务连续性挑战：</w:t>
      </w:r>
      <w:r>
        <w:t xml:space="preserve"> 在不同层级之间转换时，如何确保信息的顺畅传递和服务体验的一致性是一个挑战。</w:t>
      </w:r>
    </w:p>
    <w:p w14:paraId="1AD518C0">
      <w:pPr>
        <w:numPr>
          <w:ilvl w:val="0"/>
          <w:numId w:val="2"/>
        </w:numPr>
        <w:spacing w:after="400" w:line="400" w:lineRule="atLeast"/>
      </w:pPr>
      <w:r>
        <w:rPr>
          <w:b/>
        </w:rPr>
        <w:t>用户依从性：</w:t>
      </w:r>
      <w:r>
        <w:t xml:space="preserve"> 低强度自助工具的完成率通常较低，需要有效的设计和激励机制来维持用户的长期参与[[49]]。</w:t>
      </w:r>
    </w:p>
    <w:p w14:paraId="68FE9F09">
      <w:pPr>
        <w:numPr>
          <w:ilvl w:val="0"/>
          <w:numId w:val="6"/>
        </w:numPr>
        <w:spacing w:after="400" w:line="400" w:lineRule="atLeast"/>
      </w:pPr>
      <w:r>
        <w:rPr>
          <w:b/>
        </w:rPr>
        <w:t>实施前提条件</w:t>
      </w:r>
    </w:p>
    <w:p w14:paraId="2C097CDA">
      <w:pPr>
        <w:numPr>
          <w:ilvl w:val="0"/>
          <w:numId w:val="2"/>
        </w:numPr>
        <w:spacing w:after="400" w:line="400" w:lineRule="atLeast"/>
      </w:pPr>
      <w:r>
        <w:rPr>
          <w:b/>
        </w:rPr>
        <w:t>有效的评估工具与分流标准：</w:t>
      </w:r>
      <w:r>
        <w:t xml:space="preserve"> 需要建立一套经过临床验证的评估体系和明确的分层标准。</w:t>
      </w:r>
    </w:p>
    <w:p w14:paraId="60832800">
      <w:pPr>
        <w:numPr>
          <w:ilvl w:val="0"/>
          <w:numId w:val="2"/>
        </w:numPr>
        <w:spacing w:after="400" w:line="400" w:lineRule="atLeast"/>
      </w:pPr>
      <w:r>
        <w:rPr>
          <w:b/>
        </w:rPr>
        <w:t>整合的服务平台：</w:t>
      </w:r>
      <w:r>
        <w:t xml:space="preserve"> 必须开发一个统一的技术平台，以支持不同服务模块之间的无缝衔接。</w:t>
      </w:r>
    </w:p>
    <w:p w14:paraId="2693B314">
      <w:pPr>
        <w:numPr>
          <w:ilvl w:val="0"/>
          <w:numId w:val="2"/>
        </w:numPr>
        <w:spacing w:after="400" w:line="400" w:lineRule="atLeast"/>
      </w:pPr>
      <w:r>
        <w:rPr>
          <w:b/>
        </w:rPr>
        <w:t>清晰的沟通与期望管理：</w:t>
      </w:r>
      <w:r>
        <w:t xml:space="preserve"> 必须向用户清晰解释阶梯式护理的理念，管理他们对不同层级服务的期望。</w:t>
      </w:r>
    </w:p>
    <w:p w14:paraId="59C92050">
      <w:pPr>
        <w:spacing w:after="400" w:line="400" w:lineRule="atLeast"/>
      </w:pPr>
      <w:r>
        <w:rPr>
          <w:b/>
          <w:sz w:val="26"/>
        </w:rPr>
        <w:t>(四) 课后巩固模式 (AI-enabled Post-session Reinforcement)</w:t>
      </w:r>
    </w:p>
    <w:p w14:paraId="52448B66">
      <w:pPr>
        <w:numPr>
          <w:ilvl w:val="0"/>
          <w:numId w:val="7"/>
        </w:numPr>
        <w:spacing w:after="400" w:line="400" w:lineRule="atLeast"/>
      </w:pPr>
      <w:r>
        <w:rPr>
          <w:b/>
        </w:rPr>
        <w:t>工作流程与技术架构</w:t>
      </w:r>
    </w:p>
    <w:p w14:paraId="57DD73ED">
      <w:pPr>
        <w:numPr>
          <w:ilvl w:val="0"/>
          <w:numId w:val="2"/>
        </w:numPr>
        <w:spacing w:after="400" w:line="400" w:lineRule="atLeast"/>
      </w:pPr>
      <w:r>
        <w:rPr>
          <w:b/>
        </w:rPr>
        <w:t>任务布置：</w:t>
      </w:r>
      <w:r>
        <w:t xml:space="preserve"> 在人类咨询师的咨询结束后，咨询师通过平台为来访者布置个性化的“家庭作业”，如思维记录表、行为激活任务、放松练习等。</w:t>
      </w:r>
    </w:p>
    <w:p w14:paraId="2B562A18">
      <w:pPr>
        <w:numPr>
          <w:ilvl w:val="0"/>
          <w:numId w:val="2"/>
        </w:numPr>
        <w:spacing w:after="400" w:line="400" w:lineRule="atLeast"/>
      </w:pPr>
      <w:r>
        <w:rPr>
          <w:b/>
        </w:rPr>
        <w:t>AI互动与跟进：</w:t>
      </w:r>
      <w:r>
        <w:t xml:space="preserve"> 在两次咨询之间，来访者通过手机App与AI进行互动。AI可以：</w:t>
      </w:r>
    </w:p>
    <w:p w14:paraId="3A42B465">
      <w:pPr>
        <w:numPr>
          <w:ilvl w:val="0"/>
          <w:numId w:val="2"/>
        </w:numPr>
        <w:spacing w:after="400" w:line="400" w:lineRule="atLeast"/>
      </w:pPr>
      <w:r>
        <w:rPr>
          <w:b/>
        </w:rPr>
        <w:t>定时提醒：</w:t>
      </w:r>
      <w:r>
        <w:t xml:space="preserve"> 提醒用户完成作业或练习。</w:t>
      </w:r>
    </w:p>
    <w:p w14:paraId="3BA2A439">
      <w:pPr>
        <w:numPr>
          <w:ilvl w:val="0"/>
          <w:numId w:val="2"/>
        </w:numPr>
        <w:spacing w:after="400" w:line="400" w:lineRule="atLeast"/>
      </w:pPr>
      <w:r>
        <w:rPr>
          <w:b/>
        </w:rPr>
        <w:t>引导实践：</w:t>
      </w:r>
      <w:r>
        <w:t xml:space="preserve"> 通过对话式界面，引导用户完成认知行为疗法（CBT）中的“思维记录”等任务。</w:t>
      </w:r>
    </w:p>
    <w:p w14:paraId="15B3885D">
      <w:pPr>
        <w:numPr>
          <w:ilvl w:val="0"/>
          <w:numId w:val="2"/>
        </w:numPr>
        <w:spacing w:after="400" w:line="400" w:lineRule="atLeast"/>
      </w:pPr>
      <w:r>
        <w:rPr>
          <w:b/>
        </w:rPr>
        <w:t>即时反馈：</w:t>
      </w:r>
      <w:r>
        <w:t xml:space="preserve"> 对用户记录的情绪日记或思维模式提供初步的、基于CBT原则的反馈。</w:t>
      </w:r>
    </w:p>
    <w:p w14:paraId="6A57BC4B">
      <w:pPr>
        <w:numPr>
          <w:ilvl w:val="0"/>
          <w:numId w:val="2"/>
        </w:numPr>
        <w:spacing w:after="400" w:line="400" w:lineRule="atLeast"/>
      </w:pPr>
      <w:r>
        <w:rPr>
          <w:b/>
        </w:rPr>
        <w:t>数据收集：</w:t>
      </w:r>
      <w:r>
        <w:t xml:space="preserve"> 持续追踪用户的情绪波动、睡眠质量、活动水平等数据。</w:t>
      </w:r>
    </w:p>
    <w:p w14:paraId="5F80B7FA">
      <w:pPr>
        <w:numPr>
          <w:ilvl w:val="0"/>
          <w:numId w:val="2"/>
        </w:numPr>
        <w:spacing w:after="400" w:line="400" w:lineRule="atLeast"/>
      </w:pPr>
      <w:r>
        <w:rPr>
          <w:b/>
        </w:rPr>
        <w:t>数据反馈给咨询师：</w:t>
      </w:r>
      <w:r>
        <w:t xml:space="preserve"> 在下次咨询前，AI系统生成一份用户课后实践的摘要报告，供人类咨询师查阅。这使得咨询师能更全面地了解来访者在日常生活中的真实状况，从而使下一次咨询更具针对性[[50]]。</w:t>
      </w:r>
    </w:p>
    <w:p w14:paraId="2987ACB2">
      <w:pPr>
        <w:numPr>
          <w:ilvl w:val="0"/>
          <w:numId w:val="2"/>
        </w:numPr>
        <w:spacing w:after="400" w:line="400" w:lineRule="atLeast"/>
      </w:pPr>
      <w:r>
        <w:rPr>
          <w:b/>
        </w:rPr>
        <w:t>技术架构：</w:t>
      </w:r>
      <w:r>
        <w:t xml:space="preserve"> 核心是一个移动应用，包含任务管理、数据记录、对话式AI引擎以及一个供咨询师查看数据和布置任务的专业端界面。</w:t>
      </w:r>
    </w:p>
    <w:p w14:paraId="71730106">
      <w:pPr>
        <w:numPr>
          <w:ilvl w:val="0"/>
          <w:numId w:val="7"/>
        </w:numPr>
        <w:spacing w:after="400" w:line="400" w:lineRule="atLeast"/>
      </w:pPr>
      <w:r>
        <w:rPr>
          <w:b/>
        </w:rPr>
        <w:t>优势与潜在效益</w:t>
      </w:r>
    </w:p>
    <w:p w14:paraId="012A0952">
      <w:pPr>
        <w:numPr>
          <w:ilvl w:val="0"/>
          <w:numId w:val="2"/>
        </w:numPr>
        <w:spacing w:after="400" w:line="400" w:lineRule="atLeast"/>
      </w:pPr>
      <w:r>
        <w:rPr>
          <w:b/>
        </w:rPr>
        <w:t>强化学习与泛化：</w:t>
      </w:r>
      <w:r>
        <w:t xml:space="preserve"> 将咨询室中学到的技能应用到日常生活中是治疗成功的关键，AI为此提供了结构化的支持。</w:t>
      </w:r>
    </w:p>
    <w:p w14:paraId="0F14B2A0">
      <w:pPr>
        <w:numPr>
          <w:ilvl w:val="0"/>
          <w:numId w:val="2"/>
        </w:numPr>
        <w:spacing w:after="400" w:line="400" w:lineRule="atLeast"/>
      </w:pPr>
      <w:r>
        <w:rPr>
          <w:b/>
        </w:rPr>
        <w:t>提升治疗依从性：</w:t>
      </w:r>
      <w:r>
        <w:t xml:space="preserve"> AI的提醒和互动可以有效提高来访者完成“家庭作业”的意愿和比例。</w:t>
      </w:r>
    </w:p>
    <w:p w14:paraId="1F73A078">
      <w:pPr>
        <w:numPr>
          <w:ilvl w:val="0"/>
          <w:numId w:val="2"/>
        </w:numPr>
        <w:spacing w:after="400" w:line="400" w:lineRule="atLeast"/>
      </w:pPr>
      <w:r>
        <w:rPr>
          <w:b/>
        </w:rPr>
        <w:t>提供连续性支持：</w:t>
      </w:r>
      <w:r>
        <w:t xml:space="preserve"> 填补了两次咨询之间的空白期，让来访者感到持续被支持。</w:t>
      </w:r>
    </w:p>
    <w:p w14:paraId="302DF6D1">
      <w:pPr>
        <w:numPr>
          <w:ilvl w:val="0"/>
          <w:numId w:val="2"/>
        </w:numPr>
        <w:spacing w:after="400" w:line="400" w:lineRule="atLeast"/>
      </w:pPr>
      <w:r>
        <w:rPr>
          <w:b/>
        </w:rPr>
        <w:t>数据驱动的治疗调整：</w:t>
      </w:r>
      <w:r>
        <w:t xml:space="preserve"> 为人类咨询师提供了更丰富的客观数据，辅助其进行更精准的治疗规划。</w:t>
      </w:r>
    </w:p>
    <w:p w14:paraId="367E6D8C">
      <w:pPr>
        <w:numPr>
          <w:ilvl w:val="0"/>
          <w:numId w:val="7"/>
        </w:numPr>
        <w:spacing w:after="400" w:line="400" w:lineRule="atLeast"/>
      </w:pPr>
      <w:r>
        <w:rPr>
          <w:b/>
        </w:rPr>
        <w:t>潜在局限性与适用边界</w:t>
      </w:r>
    </w:p>
    <w:p w14:paraId="21B5C90E">
      <w:pPr>
        <w:numPr>
          <w:ilvl w:val="0"/>
          <w:numId w:val="2"/>
        </w:numPr>
        <w:spacing w:after="400" w:line="400" w:lineRule="atLeast"/>
      </w:pPr>
      <w:r>
        <w:rPr>
          <w:b/>
        </w:rPr>
        <w:t>内容的刻板性：</w:t>
      </w:r>
      <w:r>
        <w:t xml:space="preserve"> AI的反馈可能较为通用和刻板，无法像人类咨询师那样提供针对个体细微差异的精妙回应。</w:t>
      </w:r>
    </w:p>
    <w:p w14:paraId="24C0EAED">
      <w:pPr>
        <w:numPr>
          <w:ilvl w:val="0"/>
          <w:numId w:val="2"/>
        </w:numPr>
        <w:spacing w:after="400" w:line="400" w:lineRule="atLeast"/>
      </w:pPr>
      <w:r>
        <w:rPr>
          <w:b/>
        </w:rPr>
        <w:t>数据过载：</w:t>
      </w:r>
      <w:r>
        <w:t xml:space="preserve"> 如果不加筛选，海量的数据可能反而给咨询师带来负担，而非助益。</w:t>
      </w:r>
    </w:p>
    <w:p w14:paraId="52CC7A18">
      <w:pPr>
        <w:numPr>
          <w:ilvl w:val="0"/>
          <w:numId w:val="2"/>
        </w:numPr>
        <w:spacing w:after="400" w:line="400" w:lineRule="atLeast"/>
      </w:pPr>
      <w:r>
        <w:rPr>
          <w:b/>
        </w:rPr>
        <w:t>隐私担忧：</w:t>
      </w:r>
      <w:r>
        <w:t xml:space="preserve"> 用户可能不愿意在App中记录非常私密的想法和感受。</w:t>
      </w:r>
    </w:p>
    <w:p w14:paraId="30AE69FB">
      <w:pPr>
        <w:numPr>
          <w:ilvl w:val="0"/>
          <w:numId w:val="7"/>
        </w:numPr>
        <w:spacing w:after="400" w:line="400" w:lineRule="atLeast"/>
      </w:pPr>
      <w:r>
        <w:rPr>
          <w:b/>
        </w:rPr>
        <w:t>实施前提条件</w:t>
      </w:r>
    </w:p>
    <w:p w14:paraId="51C503A2">
      <w:pPr>
        <w:numPr>
          <w:ilvl w:val="0"/>
          <w:numId w:val="2"/>
        </w:numPr>
        <w:spacing w:after="400" w:line="400" w:lineRule="atLeast"/>
      </w:pPr>
      <w:r>
        <w:rPr>
          <w:b/>
        </w:rPr>
        <w:t>咨询师的主导权：</w:t>
      </w:r>
      <w:r>
        <w:t xml:space="preserve"> AI布置的任务和提供的反馈必须由人类咨询师预先设定或审核，确保其与整体治疗方案一致。</w:t>
      </w:r>
    </w:p>
    <w:p w14:paraId="7950AA69">
      <w:pPr>
        <w:numPr>
          <w:ilvl w:val="0"/>
          <w:numId w:val="2"/>
        </w:numPr>
        <w:spacing w:after="400" w:line="400" w:lineRule="atLeast"/>
      </w:pPr>
      <w:r>
        <w:rPr>
          <w:b/>
        </w:rPr>
        <w:t>智能的数据摘要功能：</w:t>
      </w:r>
      <w:r>
        <w:t xml:space="preserve"> AI系统需要具备强大的数据提炼和可视化能力，向咨询师呈现简洁、有洞察的报告，而非原始数据流。</w:t>
      </w:r>
    </w:p>
    <w:p w14:paraId="56D4535A">
      <w:pPr>
        <w:numPr>
          <w:ilvl w:val="0"/>
          <w:numId w:val="2"/>
        </w:numPr>
        <w:spacing w:after="400" w:line="400" w:lineRule="atLeast"/>
      </w:pPr>
      <w:r>
        <w:rPr>
          <w:b/>
        </w:rPr>
        <w:t>用户友好的界面设计：</w:t>
      </w:r>
      <w:r>
        <w:t xml:space="preserve"> 应用的设计必须简单直观，降低用户的使用门槛，避免技术本身成为一种压力源。</w:t>
      </w:r>
    </w:p>
    <w:p w14:paraId="12C5717C">
      <w:pPr>
        <w:spacing w:after="400" w:line="400" w:lineRule="atLeast"/>
      </w:pPr>
      <w:r>
        <w:rPr>
          <w:b/>
          <w:sz w:val="30"/>
        </w:rPr>
        <w:t>四、 效益-风险矩阵与伦理框架构建</w:t>
      </w:r>
    </w:p>
    <w:p w14:paraId="48808B14">
      <w:pPr>
        <w:spacing w:after="400" w:line="400" w:lineRule="atLeast"/>
      </w:pPr>
      <w:r>
        <w:t>在推进AI与人类心理咨询整合的过程中，必须系统性地评估其潜在效益与风险，并建立一个稳健的伦理治理框架。</w:t>
      </w:r>
    </w:p>
    <w:p w14:paraId="58F7210A">
      <w:pPr>
        <w:spacing w:after="400" w:line="400" w:lineRule="atLeast"/>
      </w:pPr>
      <w:r>
        <w:rPr>
          <w:b/>
          <w:sz w:val="26"/>
        </w:rPr>
        <w:t>(一) 整合模式的效益-风险矩阵评估</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3DC1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7FECA22C">
            <w:pPr>
              <w:spacing w:after="400" w:line="400" w:lineRule="exact"/>
              <w:jc w:val="left"/>
            </w:pPr>
            <w:r>
              <w:rPr>
                <w:b/>
              </w:rPr>
              <w:t>整合模式</w:t>
            </w:r>
          </w:p>
        </w:tc>
        <w:tc>
          <w:tcPr>
            <w:tcW w:w="2074" w:type="dxa"/>
          </w:tcPr>
          <w:p w14:paraId="098DC475">
            <w:pPr>
              <w:spacing w:after="400" w:line="400" w:lineRule="exact"/>
              <w:jc w:val="left"/>
            </w:pPr>
            <w:r>
              <w:rPr>
                <w:b/>
              </w:rPr>
              <w:t>潜在效益</w:t>
            </w:r>
          </w:p>
        </w:tc>
        <w:tc>
          <w:tcPr>
            <w:tcW w:w="2074" w:type="dxa"/>
          </w:tcPr>
          <w:p w14:paraId="5AC0C63C">
            <w:pPr>
              <w:spacing w:after="400" w:line="400" w:lineRule="exact"/>
              <w:jc w:val="left"/>
            </w:pPr>
            <w:r>
              <w:rPr>
                <w:b/>
              </w:rPr>
              <w:t>潜在风险</w:t>
            </w:r>
          </w:p>
        </w:tc>
        <w:tc>
          <w:tcPr>
            <w:tcW w:w="2074" w:type="dxa"/>
          </w:tcPr>
          <w:p w14:paraId="5D857AAC">
            <w:pPr>
              <w:spacing w:after="400" w:line="400" w:lineRule="exact"/>
              <w:jc w:val="left"/>
            </w:pPr>
            <w:r>
              <w:rPr>
                <w:b/>
              </w:rPr>
              <w:t>综合评估</w:t>
            </w:r>
          </w:p>
        </w:tc>
      </w:tr>
      <w:tr w14:paraId="04B4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A999BC3">
            <w:pPr>
              <w:spacing w:after="400" w:line="400" w:lineRule="exact"/>
              <w:jc w:val="left"/>
            </w:pPr>
            <w:r>
              <w:rPr>
                <w:b/>
              </w:rPr>
              <w:t>分诊前置模式</w:t>
            </w:r>
          </w:p>
        </w:tc>
        <w:tc>
          <w:tcPr>
            <w:tcW w:w="2074" w:type="dxa"/>
          </w:tcPr>
          <w:p w14:paraId="34CC0503">
            <w:pPr>
              <w:spacing w:after="400" w:line="400" w:lineRule="exact"/>
              <w:jc w:val="left"/>
            </w:pPr>
            <w:r>
              <w:rPr>
                <w:b/>
              </w:rPr>
              <w:t>效益（高）：</w:t>
            </w:r>
            <w:r>
              <w:t xml:space="preserve"> 极大提升服务覆盖面和效率，降低初级筛查成本，实现资源优化配置。</w:t>
            </w:r>
          </w:p>
        </w:tc>
        <w:tc>
          <w:tcPr>
            <w:tcW w:w="2074" w:type="dxa"/>
          </w:tcPr>
          <w:p w14:paraId="42770B45">
            <w:pPr>
              <w:spacing w:after="400" w:line="400" w:lineRule="exact"/>
              <w:jc w:val="left"/>
            </w:pPr>
            <w:r>
              <w:rPr>
                <w:b/>
              </w:rPr>
              <w:t>风险（高）：</w:t>
            </w:r>
            <w:r>
              <w:t xml:space="preserve"> 危机识别失误可能导致严重后果；数据隐私泄露；算法偏见导致特定人群被错误分流。</w:t>
            </w:r>
          </w:p>
        </w:tc>
        <w:tc>
          <w:tcPr>
            <w:tcW w:w="2074" w:type="dxa"/>
          </w:tcPr>
          <w:p w14:paraId="5931ABC6">
            <w:pPr>
              <w:spacing w:after="400" w:line="400" w:lineRule="exact"/>
              <w:jc w:val="left"/>
            </w:pPr>
            <w:r>
              <w:rPr>
                <w:b/>
              </w:rPr>
              <w:t>高回报，高风险。</w:t>
            </w:r>
            <w:r>
              <w:t xml:space="preserve"> 实施时需将安全和伦理置于最高优先级，建立强有力的人工监督和危机干预兜底机制。</w:t>
            </w:r>
          </w:p>
        </w:tc>
      </w:tr>
      <w:tr w14:paraId="6815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89631DE">
            <w:pPr>
              <w:spacing w:after="400" w:line="400" w:lineRule="exact"/>
              <w:jc w:val="left"/>
            </w:pPr>
            <w:r>
              <w:rPr>
                <w:b/>
              </w:rPr>
              <w:t>实时辅助模式</w:t>
            </w:r>
          </w:p>
        </w:tc>
        <w:tc>
          <w:tcPr>
            <w:tcW w:w="2074" w:type="dxa"/>
          </w:tcPr>
          <w:p w14:paraId="69155FF9">
            <w:pPr>
              <w:spacing w:after="400" w:line="400" w:lineRule="exact"/>
              <w:jc w:val="left"/>
            </w:pPr>
            <w:r>
              <w:rPr>
                <w:b/>
              </w:rPr>
              <w:t>效益（中）：</w:t>
            </w:r>
            <w:r>
              <w:t xml:space="preserve"> 提升专业咨询师工作效率，提供数据洞察，辅助培训。</w:t>
            </w:r>
          </w:p>
        </w:tc>
        <w:tc>
          <w:tcPr>
            <w:tcW w:w="2074" w:type="dxa"/>
          </w:tcPr>
          <w:p w14:paraId="3920E1E3">
            <w:pPr>
              <w:spacing w:after="400" w:line="400" w:lineRule="exact"/>
              <w:jc w:val="left"/>
            </w:pPr>
            <w:r>
              <w:rPr>
                <w:b/>
              </w:rPr>
              <w:t>风险（中）：</w:t>
            </w:r>
            <w:r>
              <w:t xml:space="preserve"> 可能干扰治疗关系；引发来访者隐私焦虑；导致咨询师技能退化或过度依赖。</w:t>
            </w:r>
          </w:p>
        </w:tc>
        <w:tc>
          <w:tcPr>
            <w:tcW w:w="2074" w:type="dxa"/>
          </w:tcPr>
          <w:p w14:paraId="0CB97C0D">
            <w:pPr>
              <w:spacing w:after="400" w:line="400" w:lineRule="exact"/>
              <w:jc w:val="left"/>
            </w:pPr>
            <w:r>
              <w:rPr>
                <w:b/>
              </w:rPr>
              <w:t>谨慎推进。</w:t>
            </w:r>
            <w:r>
              <w:t xml:space="preserve"> 需在严格的知情同意和专业伦理框架下，作为可选项供经验丰富的咨询师使用。</w:t>
            </w:r>
          </w:p>
        </w:tc>
      </w:tr>
      <w:tr w14:paraId="110B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58F3B7B4">
            <w:pPr>
              <w:spacing w:after="400" w:line="400" w:lineRule="exact"/>
              <w:jc w:val="left"/>
            </w:pPr>
            <w:r>
              <w:rPr>
                <w:b/>
              </w:rPr>
              <w:t>混合干预模式</w:t>
            </w:r>
          </w:p>
        </w:tc>
        <w:tc>
          <w:tcPr>
            <w:tcW w:w="2074" w:type="dxa"/>
          </w:tcPr>
          <w:p w14:paraId="23F76D1B">
            <w:pPr>
              <w:spacing w:after="400" w:line="400" w:lineRule="exact"/>
              <w:jc w:val="left"/>
            </w:pPr>
            <w:r>
              <w:rPr>
                <w:b/>
              </w:rPr>
              <w:t>效益（高）：</w:t>
            </w:r>
            <w:r>
              <w:t xml:space="preserve"> 实现个性化、分层级的护理，系统性解决供需矛盾，提高成本效益。</w:t>
            </w:r>
          </w:p>
        </w:tc>
        <w:tc>
          <w:tcPr>
            <w:tcW w:w="2074" w:type="dxa"/>
          </w:tcPr>
          <w:p w14:paraId="4209E067">
            <w:pPr>
              <w:spacing w:after="400" w:line="400" w:lineRule="exact"/>
              <w:jc w:val="left"/>
            </w:pPr>
            <w:r>
              <w:rPr>
                <w:b/>
              </w:rPr>
              <w:t>风险（中）：</w:t>
            </w:r>
            <w:r>
              <w:t xml:space="preserve"> 分流不准确的风险；服务碎片化，缺乏连续性；数字鸿沟可能加剧不平等。</w:t>
            </w:r>
          </w:p>
        </w:tc>
        <w:tc>
          <w:tcPr>
            <w:tcW w:w="2074" w:type="dxa"/>
          </w:tcPr>
          <w:p w14:paraId="46339293">
            <w:pPr>
              <w:spacing w:after="400" w:line="400" w:lineRule="exact"/>
              <w:jc w:val="left"/>
            </w:pPr>
            <w:r>
              <w:rPr>
                <w:b/>
              </w:rPr>
              <w:t>战略核心。</w:t>
            </w:r>
            <w:r>
              <w:t xml:space="preserve"> 是最有潜力实现体系性变革的模式，但对顶层设计和平台整合能力要求极高。</w:t>
            </w:r>
          </w:p>
        </w:tc>
      </w:tr>
      <w:tr w14:paraId="6FB12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E93F633">
            <w:pPr>
              <w:spacing w:after="400" w:line="400" w:lineRule="exact"/>
              <w:jc w:val="left"/>
            </w:pPr>
            <w:r>
              <w:rPr>
                <w:b/>
              </w:rPr>
              <w:t>课后巩固模式</w:t>
            </w:r>
          </w:p>
        </w:tc>
        <w:tc>
          <w:tcPr>
            <w:tcW w:w="2074" w:type="dxa"/>
          </w:tcPr>
          <w:p w14:paraId="38813D36">
            <w:pPr>
              <w:spacing w:after="400" w:line="400" w:lineRule="exact"/>
              <w:jc w:val="left"/>
            </w:pPr>
            <w:r>
              <w:rPr>
                <w:b/>
              </w:rPr>
              <w:t>效益（中高）：</w:t>
            </w:r>
            <w:r>
              <w:t xml:space="preserve"> 增强治疗效果，提高用户依从性，提供连续性支持，为咨询师提供数据参考。</w:t>
            </w:r>
          </w:p>
        </w:tc>
        <w:tc>
          <w:tcPr>
            <w:tcW w:w="2074" w:type="dxa"/>
          </w:tcPr>
          <w:p w14:paraId="685F6526">
            <w:pPr>
              <w:spacing w:after="400" w:line="400" w:lineRule="exact"/>
              <w:jc w:val="left"/>
            </w:pPr>
            <w:r>
              <w:rPr>
                <w:b/>
              </w:rPr>
              <w:t>风险（低）：</w:t>
            </w:r>
            <w:r>
              <w:t xml:space="preserve"> 用户数据隐私问题；AI反馈的准确性和适宜性；可能增加用户屏幕使用时间。</w:t>
            </w:r>
          </w:p>
        </w:tc>
        <w:tc>
          <w:tcPr>
            <w:tcW w:w="2074" w:type="dxa"/>
          </w:tcPr>
          <w:p w14:paraId="6CD55D24">
            <w:pPr>
              <w:spacing w:after="400" w:line="400" w:lineRule="exact"/>
              <w:jc w:val="left"/>
            </w:pPr>
            <w:r>
              <w:rPr>
                <w:b/>
              </w:rPr>
              <w:t>低风险，稳健回报。</w:t>
            </w:r>
            <w:r>
              <w:t xml:space="preserve"> 是最容易落地且风险相对可控的模式，可作为整合策略的切入点。</w:t>
            </w:r>
          </w:p>
        </w:tc>
      </w:tr>
    </w:tbl>
    <w:p w14:paraId="38CBACF8">
      <w:pPr>
        <w:spacing w:before="400" w:after="400" w:line="400" w:lineRule="atLeast"/>
      </w:pPr>
      <w:r>
        <w:rPr>
          <w:b/>
          <w:sz w:val="26"/>
        </w:rPr>
        <w:t>(二) 核心伦理挑战及其应对原则</w:t>
      </w:r>
    </w:p>
    <w:p w14:paraId="1AD0FD57">
      <w:pPr>
        <w:spacing w:after="400" w:line="400" w:lineRule="atLeast"/>
      </w:pPr>
      <w:r>
        <w:t>整合AI技术于心理健康服务，必须直面一系列深刻的伦理问题。我们参照美国心理学会（APA）发布的《健康服务心理学专业实践中人工智能伦理指南》[[51]][[52]][[53]]等权威文件，梳理出以下核心挑战及应对原则：</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5"/>
      </w:tblGrid>
      <w:tr w14:paraId="37C69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180B0A6">
            <w:pPr>
              <w:spacing w:after="400" w:line="400" w:lineRule="exact"/>
              <w:jc w:val="left"/>
            </w:pPr>
            <w:r>
              <w:rPr>
                <w:b/>
              </w:rPr>
              <w:t>伦理问题与应对原则对应表</w:t>
            </w:r>
          </w:p>
        </w:tc>
        <w:tc>
          <w:tcPr>
            <w:tcW w:w="2765" w:type="dxa"/>
          </w:tcPr>
          <w:p w14:paraId="5E5903EC">
            <w:pPr>
              <w:spacing w:after="400" w:line="400" w:lineRule="exact"/>
            </w:pPr>
          </w:p>
        </w:tc>
        <w:tc>
          <w:tcPr>
            <w:tcW w:w="2765" w:type="dxa"/>
          </w:tcPr>
          <w:p w14:paraId="3CFD0624">
            <w:pPr>
              <w:spacing w:after="400" w:line="400" w:lineRule="exact"/>
            </w:pPr>
          </w:p>
        </w:tc>
      </w:tr>
      <w:tr w14:paraId="7AACF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83C456C">
            <w:pPr>
              <w:spacing w:after="400" w:line="400" w:lineRule="exact"/>
              <w:jc w:val="left"/>
            </w:pPr>
            <w:r>
              <w:rPr>
                <w:b/>
              </w:rPr>
              <w:t>伦理问题</w:t>
            </w:r>
          </w:p>
        </w:tc>
        <w:tc>
          <w:tcPr>
            <w:tcW w:w="2765" w:type="dxa"/>
          </w:tcPr>
          <w:p w14:paraId="0C32BD11">
            <w:pPr>
              <w:spacing w:after="400" w:line="400" w:lineRule="exact"/>
              <w:jc w:val="left"/>
            </w:pPr>
            <w:r>
              <w:rPr>
                <w:b/>
              </w:rPr>
              <w:t>核心原则</w:t>
            </w:r>
          </w:p>
        </w:tc>
        <w:tc>
          <w:tcPr>
            <w:tcW w:w="2765" w:type="dxa"/>
          </w:tcPr>
          <w:p w14:paraId="133868AE">
            <w:pPr>
              <w:spacing w:after="400" w:line="400" w:lineRule="exact"/>
              <w:jc w:val="left"/>
            </w:pPr>
            <w:r>
              <w:rPr>
                <w:b/>
              </w:rPr>
              <w:t>具体应对策略</w:t>
            </w:r>
          </w:p>
        </w:tc>
      </w:tr>
      <w:tr w14:paraId="181D5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1BBEBCA">
            <w:pPr>
              <w:spacing w:after="400" w:line="400" w:lineRule="exact"/>
              <w:jc w:val="left"/>
            </w:pPr>
            <w:r>
              <w:rPr>
                <w:b/>
              </w:rPr>
              <w:t>数据隐私与安全 (Data Privacy &amp; Security)</w:t>
            </w:r>
          </w:p>
        </w:tc>
        <w:tc>
          <w:tcPr>
            <w:tcW w:w="2765" w:type="dxa"/>
          </w:tcPr>
          <w:p w14:paraId="3DA197B0">
            <w:pPr>
              <w:spacing w:after="400" w:line="400" w:lineRule="exact"/>
              <w:jc w:val="left"/>
            </w:pPr>
            <w:r>
              <w:rPr>
                <w:b/>
              </w:rPr>
              <w:t>隐私保护优先 (Privacy by Design)</w:t>
            </w:r>
          </w:p>
        </w:tc>
        <w:tc>
          <w:tcPr>
            <w:tcW w:w="2765" w:type="dxa"/>
          </w:tcPr>
          <w:p w14:paraId="709A596A">
            <w:pPr>
              <w:spacing w:after="400" w:line="400" w:lineRule="exact"/>
              <w:jc w:val="left"/>
            </w:pPr>
            <w:r>
              <w:t xml:space="preserve">- </w:t>
            </w:r>
            <w:r>
              <w:rPr>
                <w:b/>
              </w:rPr>
              <w:t>知情同意：</w:t>
            </w:r>
            <w:r>
              <w:t xml:space="preserve"> 在收集任何数据前，必须以清晰、无歧义的语言向用户解释数据用途、存储方式、保留期限及分享策略，并获取明确授权[[54]][[55]]。- </w:t>
            </w:r>
            <w:r>
              <w:rPr>
                <w:b/>
              </w:rPr>
              <w:t>数据最小化与匿名化：</w:t>
            </w:r>
            <w:r>
              <w:t xml:space="preserve"> 仅收集与服务直接相关的必要数据，并尽可能采用去标识化或匿名化技术处理个人敏感信息。- </w:t>
            </w:r>
            <w:r>
              <w:rPr>
                <w:b/>
              </w:rPr>
              <w:t>安全协议：</w:t>
            </w:r>
            <w:r>
              <w:t xml:space="preserve"> 采用高级别的数据加密、访问控制和安全审计措施，遵守HIPAA、GDPR等相关法规[[56]]。</w:t>
            </w:r>
          </w:p>
        </w:tc>
      </w:tr>
      <w:tr w14:paraId="7C250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D31F81E">
            <w:pPr>
              <w:spacing w:after="400" w:line="400" w:lineRule="exact"/>
              <w:jc w:val="left"/>
            </w:pPr>
            <w:r>
              <w:rPr>
                <w:b/>
              </w:rPr>
              <w:t>算法偏差与公平性 (Algorithmic Bias &amp; Fairness)</w:t>
            </w:r>
          </w:p>
        </w:tc>
        <w:tc>
          <w:tcPr>
            <w:tcW w:w="2765" w:type="dxa"/>
          </w:tcPr>
          <w:p w14:paraId="37778542">
            <w:pPr>
              <w:spacing w:after="400" w:line="400" w:lineRule="exact"/>
              <w:jc w:val="left"/>
            </w:pPr>
            <w:r>
              <w:rPr>
                <w:b/>
              </w:rPr>
              <w:t>公平与包容 (Equity &amp; Inclusivity)</w:t>
            </w:r>
          </w:p>
        </w:tc>
        <w:tc>
          <w:tcPr>
            <w:tcW w:w="2765" w:type="dxa"/>
          </w:tcPr>
          <w:p w14:paraId="4FBECAD6">
            <w:pPr>
              <w:spacing w:after="400" w:line="400" w:lineRule="exact"/>
              <w:jc w:val="left"/>
            </w:pPr>
            <w:r>
              <w:t xml:space="preserve">- </w:t>
            </w:r>
            <w:r>
              <w:rPr>
                <w:b/>
              </w:rPr>
              <w:t>多样化数据集：</w:t>
            </w:r>
            <w:r>
              <w:t xml:space="preserve"> 使用能够代表不同种族、文化、性别、年龄、社会经济背景人群的数据来训练和验证AI模型，以减少偏见[[57]][[58]]。- </w:t>
            </w:r>
            <w:r>
              <w:rPr>
                <w:b/>
              </w:rPr>
              <w:t>持续审计与修正：</w:t>
            </w:r>
            <w:r>
              <w:t xml:space="preserve"> 定期对算法进行公平性审计，检测并纠正其在不同群体间的表现差异。- </w:t>
            </w:r>
            <w:r>
              <w:rPr>
                <w:b/>
              </w:rPr>
              <w:t>透明度：</w:t>
            </w:r>
            <w:r>
              <w:t xml:space="preserve"> 在可能的情况下，向用户和专业人员解释算法的基本工作原理和局限性。</w:t>
            </w:r>
          </w:p>
        </w:tc>
      </w:tr>
      <w:tr w14:paraId="08CBC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8158C77">
            <w:pPr>
              <w:spacing w:after="400" w:line="400" w:lineRule="exact"/>
              <w:jc w:val="left"/>
            </w:pPr>
            <w:r>
              <w:rPr>
                <w:b/>
              </w:rPr>
              <w:t>责任界定与问责 (Accountability &amp; Liability)</w:t>
            </w:r>
          </w:p>
        </w:tc>
        <w:tc>
          <w:tcPr>
            <w:tcW w:w="2765" w:type="dxa"/>
          </w:tcPr>
          <w:p w14:paraId="6EB3511B">
            <w:pPr>
              <w:spacing w:after="400" w:line="400" w:lineRule="exact"/>
              <w:jc w:val="left"/>
            </w:pPr>
            <w:r>
              <w:rPr>
                <w:b/>
              </w:rPr>
              <w:t>人类中心与最终责任 (Human-in-the-Loop &amp; Ultimate Responsibility)</w:t>
            </w:r>
          </w:p>
        </w:tc>
        <w:tc>
          <w:tcPr>
            <w:tcW w:w="2765" w:type="dxa"/>
          </w:tcPr>
          <w:p w14:paraId="32E05FF3">
            <w:pPr>
              <w:spacing w:after="400" w:line="400" w:lineRule="exact"/>
              <w:jc w:val="left"/>
            </w:pPr>
            <w:r>
              <w:t xml:space="preserve">- </w:t>
            </w:r>
            <w:r>
              <w:rPr>
                <w:b/>
              </w:rPr>
              <w:t>明确责任链：</w:t>
            </w:r>
            <w:r>
              <w:t xml:space="preserve"> 法律和政策层面需明确界定AI开发者、服务提供商和人类咨询师在出现失误或造成伤害时的责任归属。- </w:t>
            </w:r>
            <w:r>
              <w:rPr>
                <w:b/>
              </w:rPr>
              <w:t>人类监督：</w:t>
            </w:r>
            <w:r>
              <w:t xml:space="preserve"> 强调AI应始终作为辅助工具，最终的临床决策和专业责任必须由持牌的人类专业人员承担[[59]][[60]][[61]]。- </w:t>
            </w:r>
            <w:r>
              <w:rPr>
                <w:b/>
              </w:rPr>
              <w:t>应急预案：</w:t>
            </w:r>
            <w:r>
              <w:t xml:space="preserve"> 建立明确的协议，用于处理AI系统故障或提供不当建议时的紧急情况。</w:t>
            </w:r>
          </w:p>
        </w:tc>
      </w:tr>
      <w:tr w14:paraId="0548D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AF0078">
            <w:pPr>
              <w:spacing w:after="400" w:line="400" w:lineRule="exact"/>
              <w:jc w:val="left"/>
            </w:pPr>
            <w:r>
              <w:rPr>
                <w:b/>
              </w:rPr>
              <w:t>治疗关系与人的价值 (Therapeutic Relationship &amp; Human Value)</w:t>
            </w:r>
          </w:p>
        </w:tc>
        <w:tc>
          <w:tcPr>
            <w:tcW w:w="2765" w:type="dxa"/>
          </w:tcPr>
          <w:p w14:paraId="1A88D0AE">
            <w:pPr>
              <w:spacing w:after="400" w:line="400" w:lineRule="exact"/>
              <w:jc w:val="left"/>
            </w:pPr>
            <w:r>
              <w:rPr>
                <w:b/>
              </w:rPr>
              <w:t>关系至上 (Primacy of the Therapeutic Relationship)</w:t>
            </w:r>
          </w:p>
        </w:tc>
        <w:tc>
          <w:tcPr>
            <w:tcW w:w="2765" w:type="dxa"/>
          </w:tcPr>
          <w:p w14:paraId="17CB120C">
            <w:pPr>
              <w:spacing w:after="400" w:line="400" w:lineRule="exact"/>
              <w:jc w:val="left"/>
            </w:pPr>
            <w:r>
              <w:t xml:space="preserve">- </w:t>
            </w:r>
            <w:r>
              <w:rPr>
                <w:b/>
              </w:rPr>
              <w:t>功能界定：</w:t>
            </w:r>
            <w:r>
              <w:t xml:space="preserve"> 清晰界定AI工具的功能边界，避免在营销或设计中暗示其可以提供与人类同等的共情和关系。- </w:t>
            </w:r>
            <w:r>
              <w:rPr>
                <w:b/>
              </w:rPr>
              <w:t>强化人类角色：</w:t>
            </w:r>
            <w:r>
              <w:t xml:space="preserve"> 培训咨询师利用AI节省的时间，更专注于建立和维护深刻、真诚的治疗联盟。- </w:t>
            </w:r>
            <w:r>
              <w:rPr>
                <w:b/>
              </w:rPr>
              <w:t>用户选择权：</w:t>
            </w:r>
            <w:r>
              <w:t xml:space="preserve"> 始终为用户提供选择与人类咨询师直接沟通的权利。</w:t>
            </w:r>
          </w:p>
        </w:tc>
      </w:tr>
      <w:tr w14:paraId="2D42A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2303D34">
            <w:pPr>
              <w:spacing w:after="400" w:line="400" w:lineRule="exact"/>
              <w:jc w:val="left"/>
            </w:pPr>
            <w:r>
              <w:rPr>
                <w:b/>
              </w:rPr>
              <w:t>数字鸿沟与可及性不平等 (Digital Divide &amp; Access Inequality)</w:t>
            </w:r>
          </w:p>
        </w:tc>
        <w:tc>
          <w:tcPr>
            <w:tcW w:w="2765" w:type="dxa"/>
          </w:tcPr>
          <w:p w14:paraId="4C704E62">
            <w:pPr>
              <w:spacing w:after="400" w:line="400" w:lineRule="exact"/>
              <w:jc w:val="left"/>
            </w:pPr>
            <w:r>
              <w:rPr>
                <w:b/>
              </w:rPr>
              <w:t>普惠可及 (Universal Access)</w:t>
            </w:r>
          </w:p>
        </w:tc>
        <w:tc>
          <w:tcPr>
            <w:tcW w:w="2765" w:type="dxa"/>
          </w:tcPr>
          <w:p w14:paraId="75B4E005">
            <w:pPr>
              <w:spacing w:after="400" w:line="400" w:lineRule="exact"/>
              <w:jc w:val="left"/>
            </w:pPr>
            <w:r>
              <w:t xml:space="preserve">- </w:t>
            </w:r>
            <w:r>
              <w:rPr>
                <w:b/>
              </w:rPr>
              <w:t>多渠道服务：</w:t>
            </w:r>
            <w:r>
              <w:t xml:space="preserve"> 除了智能手机App，应探索基于短信、语音电话（IVR）等低技术门槛的服务模式，覆盖没有智能设备或网络不佳的人群。- </w:t>
            </w:r>
            <w:r>
              <w:rPr>
                <w:b/>
              </w:rPr>
              <w:t>数字素养教育：</w:t>
            </w:r>
            <w:r>
              <w:t xml:space="preserve"> 开展公众教育项目，提升弱势群体使用数字健康工具的能力和意愿。&lt;br- </w:t>
            </w:r>
            <w:r>
              <w:rPr>
                <w:b/>
              </w:rPr>
              <w:t>公共资源投入：</w:t>
            </w:r>
            <w:r>
              <w:t xml:space="preserve"> 在社区中心、图书馆等公共场所提供免费的设备和网络接入，以缩小数字鸿沟[[62]][[63]]。</w:t>
            </w:r>
          </w:p>
        </w:tc>
      </w:tr>
    </w:tbl>
    <w:p w14:paraId="17DFB206">
      <w:pPr>
        <w:spacing w:before="400" w:after="400" w:line="400" w:lineRule="atLeast"/>
      </w:pPr>
      <w:r>
        <w:rPr>
          <w:b/>
          <w:sz w:val="30"/>
        </w:rPr>
        <w:t>五、 分阶段战略实施路线图</w:t>
      </w:r>
    </w:p>
    <w:p w14:paraId="433DEF3A">
      <w:pPr>
        <w:spacing w:after="400" w:line="400" w:lineRule="atLeast"/>
      </w:pPr>
      <w:r>
        <w:t>为确保AI与人类心理咨询的整合能够稳健、有序、负责任地推进，我们建议采取一个分三阶段的战略实施路线图。</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59"/>
      </w:tblGrid>
      <w:tr w14:paraId="3864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18C35855">
            <w:pPr>
              <w:spacing w:after="400" w:line="400" w:lineRule="exact"/>
              <w:jc w:val="left"/>
            </w:pPr>
            <w:r>
              <w:rPr>
                <w:b/>
              </w:rPr>
              <w:t>实施路线图规划表</w:t>
            </w:r>
          </w:p>
        </w:tc>
        <w:tc>
          <w:tcPr>
            <w:tcW w:w="1659" w:type="dxa"/>
          </w:tcPr>
          <w:p w14:paraId="45D30F21">
            <w:pPr>
              <w:spacing w:after="400" w:line="400" w:lineRule="exact"/>
            </w:pPr>
          </w:p>
        </w:tc>
        <w:tc>
          <w:tcPr>
            <w:tcW w:w="1659" w:type="dxa"/>
          </w:tcPr>
          <w:p w14:paraId="36AC5FD9">
            <w:pPr>
              <w:spacing w:after="400" w:line="400" w:lineRule="exact"/>
            </w:pPr>
          </w:p>
        </w:tc>
        <w:tc>
          <w:tcPr>
            <w:tcW w:w="1659" w:type="dxa"/>
          </w:tcPr>
          <w:p w14:paraId="2A29521C">
            <w:pPr>
              <w:spacing w:after="400" w:line="400" w:lineRule="exact"/>
            </w:pPr>
          </w:p>
        </w:tc>
        <w:tc>
          <w:tcPr>
            <w:tcW w:w="1659" w:type="dxa"/>
          </w:tcPr>
          <w:p w14:paraId="65210602">
            <w:pPr>
              <w:spacing w:after="400" w:line="400" w:lineRule="exact"/>
            </w:pPr>
          </w:p>
        </w:tc>
      </w:tr>
      <w:tr w14:paraId="02B75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990CB7C">
            <w:pPr>
              <w:spacing w:after="400" w:line="400" w:lineRule="exact"/>
              <w:jc w:val="left"/>
            </w:pPr>
            <w:r>
              <w:rPr>
                <w:b/>
              </w:rPr>
              <w:t>阶段</w:t>
            </w:r>
          </w:p>
        </w:tc>
        <w:tc>
          <w:tcPr>
            <w:tcW w:w="1659" w:type="dxa"/>
          </w:tcPr>
          <w:p w14:paraId="4B5B9E3F">
            <w:pPr>
              <w:spacing w:after="400" w:line="400" w:lineRule="exact"/>
              <w:jc w:val="left"/>
            </w:pPr>
            <w:r>
              <w:rPr>
                <w:b/>
              </w:rPr>
              <w:t>时间框架</w:t>
            </w:r>
          </w:p>
        </w:tc>
        <w:tc>
          <w:tcPr>
            <w:tcW w:w="1659" w:type="dxa"/>
          </w:tcPr>
          <w:p w14:paraId="5BF6E116">
            <w:pPr>
              <w:spacing w:after="400" w:line="400" w:lineRule="exact"/>
              <w:jc w:val="left"/>
            </w:pPr>
            <w:r>
              <w:rPr>
                <w:b/>
              </w:rPr>
              <w:t>核心目标</w:t>
            </w:r>
          </w:p>
        </w:tc>
        <w:tc>
          <w:tcPr>
            <w:tcW w:w="1659" w:type="dxa"/>
          </w:tcPr>
          <w:p w14:paraId="1B29DA4C">
            <w:pPr>
              <w:spacing w:after="400" w:line="400" w:lineRule="exact"/>
              <w:jc w:val="left"/>
            </w:pPr>
            <w:r>
              <w:rPr>
                <w:b/>
              </w:rPr>
              <w:t>关键行动</w:t>
            </w:r>
          </w:p>
        </w:tc>
        <w:tc>
          <w:tcPr>
            <w:tcW w:w="1659" w:type="dxa"/>
          </w:tcPr>
          <w:p w14:paraId="67621AF7">
            <w:pPr>
              <w:spacing w:after="400" w:line="400" w:lineRule="exact"/>
              <w:jc w:val="left"/>
            </w:pPr>
            <w:r>
              <w:rPr>
                <w:b/>
              </w:rPr>
              <w:t>成功标志</w:t>
            </w:r>
          </w:p>
        </w:tc>
      </w:tr>
      <w:tr w14:paraId="731E8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6A504FC">
            <w:pPr>
              <w:spacing w:after="400" w:line="400" w:lineRule="exact"/>
              <w:jc w:val="left"/>
            </w:pPr>
            <w:r>
              <w:rPr>
                <w:b/>
              </w:rPr>
              <w:t>第一阶段：奠定基础与试点探索</w:t>
            </w:r>
          </w:p>
        </w:tc>
        <w:tc>
          <w:tcPr>
            <w:tcW w:w="1659" w:type="dxa"/>
          </w:tcPr>
          <w:p w14:paraId="5466F32A">
            <w:pPr>
              <w:spacing w:after="400" w:line="400" w:lineRule="exact"/>
              <w:jc w:val="left"/>
            </w:pPr>
            <w:r>
              <w:rPr>
                <w:b/>
              </w:rPr>
              <w:t>2026年 - 2028年 (1-2年)</w:t>
            </w:r>
          </w:p>
        </w:tc>
        <w:tc>
          <w:tcPr>
            <w:tcW w:w="1659" w:type="dxa"/>
          </w:tcPr>
          <w:p w14:paraId="36CD3011">
            <w:pPr>
              <w:spacing w:after="400" w:line="400" w:lineRule="exact"/>
              <w:jc w:val="left"/>
            </w:pPr>
            <w:r>
              <w:t>建立治理框架，验证技术可行性与临床有效性。</w:t>
            </w:r>
          </w:p>
        </w:tc>
        <w:tc>
          <w:tcPr>
            <w:tcW w:w="1659" w:type="dxa"/>
          </w:tcPr>
          <w:p w14:paraId="123661EC">
            <w:pPr>
              <w:spacing w:after="400" w:line="400" w:lineRule="exact"/>
              <w:jc w:val="left"/>
            </w:pPr>
            <w:r>
              <w:rPr>
                <w:b/>
              </w:rPr>
              <w:t>1. 政策与伦理框架制定：</w:t>
            </w:r>
            <w:r>
              <w:t xml:space="preserve"> 成立跨部门工作组，出台国家级《AI在心理健康服务中应用的伦理指南与监管框架》。</w:t>
            </w:r>
            <w:r>
              <w:rPr>
                <w:b/>
              </w:rPr>
              <w:t>2. 资助导向性研究：</w:t>
            </w:r>
            <w:r>
              <w:t xml:space="preserve"> 设立专项基金，支持关于AI模型有效性、安全性及人机交互模式的随机对照试验（RCT）。</w:t>
            </w:r>
            <w:r>
              <w:rPr>
                <w:b/>
              </w:rPr>
              <w:t>3. 开展小型试点项目：</w:t>
            </w:r>
            <w:r>
              <w:t xml:space="preserve"> 选择有条件的地区或机构，针对“分诊前置模式”和“课后巩固模式”进行小范围试点。</w:t>
            </w:r>
            <w:r>
              <w:rPr>
                <w:b/>
              </w:rPr>
              <w:t>4. 建立数据标准：</w:t>
            </w:r>
            <w:r>
              <w:t xml:space="preserve"> 制定心理健康数据的采集、存储和共享标准，确保互操作性。</w:t>
            </w:r>
          </w:p>
        </w:tc>
        <w:tc>
          <w:tcPr>
            <w:tcW w:w="1659" w:type="dxa"/>
          </w:tcPr>
          <w:p w14:paraId="0D263326">
            <w:pPr>
              <w:spacing w:after="400" w:line="400" w:lineRule="exact"/>
              <w:jc w:val="left"/>
            </w:pPr>
            <w:r>
              <w:t>- 国家级伦理与监管指南发布。- 至少3-5个高质量的本土化RCT研究项目完成并发表结果。- 试点项目初步评估报告完成，证明模式的可行性与用户接受度。</w:t>
            </w:r>
          </w:p>
        </w:tc>
      </w:tr>
      <w:tr w14:paraId="5FB2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60B72207">
            <w:pPr>
              <w:spacing w:after="400" w:line="400" w:lineRule="exact"/>
              <w:jc w:val="left"/>
            </w:pPr>
            <w:r>
              <w:rPr>
                <w:b/>
              </w:rPr>
              <w:t>第二阶段：规模化推广与能力建设</w:t>
            </w:r>
          </w:p>
        </w:tc>
        <w:tc>
          <w:tcPr>
            <w:tcW w:w="1659" w:type="dxa"/>
          </w:tcPr>
          <w:p w14:paraId="4D6DBB6C">
            <w:pPr>
              <w:spacing w:after="400" w:line="400" w:lineRule="exact"/>
              <w:jc w:val="left"/>
            </w:pPr>
            <w:r>
              <w:rPr>
                <w:b/>
              </w:rPr>
              <w:t>2028年 - 2031年 (3-5年)</w:t>
            </w:r>
          </w:p>
        </w:tc>
        <w:tc>
          <w:tcPr>
            <w:tcW w:w="1659" w:type="dxa"/>
          </w:tcPr>
          <w:p w14:paraId="3D871E7F">
            <w:pPr>
              <w:spacing w:after="400" w:line="400" w:lineRule="exact"/>
              <w:jc w:val="left"/>
            </w:pPr>
            <w:r>
              <w:t>将成熟的整合模式推广至更广泛的公共和私营服务体系。</w:t>
            </w:r>
          </w:p>
        </w:tc>
        <w:tc>
          <w:tcPr>
            <w:tcW w:w="1659" w:type="dxa"/>
          </w:tcPr>
          <w:p w14:paraId="305BBDDF">
            <w:pPr>
              <w:spacing w:after="400" w:line="400" w:lineRule="exact"/>
              <w:jc w:val="left"/>
            </w:pPr>
            <w:r>
              <w:rPr>
                <w:b/>
              </w:rPr>
              <w:t>1. 推广成熟模式：</w:t>
            </w:r>
            <w:r>
              <w:t xml:space="preserve"> 基于试点结果，在公共卫生系统（如社区卫生中心）和大型企业中推广“分诊前置”和“混合干预”模式的初级阶段。</w:t>
            </w:r>
            <w:r>
              <w:rPr>
                <w:b/>
              </w:rPr>
              <w:t>2. 专业人员培训：</w:t>
            </w:r>
            <w:r>
              <w:t xml:space="preserve"> 将“AI辅助心理咨询”纳入心理咨询师、精神科医生的继续教育和职业培训体系。</w:t>
            </w:r>
            <w:r>
              <w:rPr>
                <w:b/>
              </w:rPr>
              <w:t>3. 公众教育与宣传：</w:t>
            </w:r>
            <w:r>
              <w:t xml:space="preserve"> 开展全国性的心理健康数字素养提升活动，减少公众对AI心理工具的疑虑。</w:t>
            </w:r>
            <w:r>
              <w:rPr>
                <w:b/>
              </w:rPr>
              <w:t>4. 建立认证机制：</w:t>
            </w:r>
            <w:r>
              <w:t xml:space="preserve"> 针对AI心理健康产品和服务，建立第三方临床有效性和安全性的认证标准。</w:t>
            </w:r>
          </w:p>
        </w:tc>
        <w:tc>
          <w:tcPr>
            <w:tcW w:w="1659" w:type="dxa"/>
          </w:tcPr>
          <w:p w14:paraId="5399B8CB">
            <w:pPr>
              <w:spacing w:after="400" w:line="400" w:lineRule="exact"/>
              <w:jc w:val="left"/>
            </w:pPr>
            <w:r>
              <w:t>- 整合服务模式覆盖全国30%以上的人口。- 超过50%的心理健康从业者接受过相关培训。- 首批AI心理健康应用通过官方认证。- 公众对数字心理健康服务的认知度和接受度显著提升。</w:t>
            </w:r>
          </w:p>
        </w:tc>
      </w:tr>
      <w:tr w14:paraId="759B3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tcPr>
          <w:p w14:paraId="343C30DA">
            <w:pPr>
              <w:spacing w:after="400" w:line="400" w:lineRule="exact"/>
              <w:jc w:val="left"/>
            </w:pPr>
            <w:r>
              <w:rPr>
                <w:b/>
              </w:rPr>
              <w:t>第三阶段：深化整合与生态系统构建</w:t>
            </w:r>
          </w:p>
        </w:tc>
        <w:tc>
          <w:tcPr>
            <w:tcW w:w="1659" w:type="dxa"/>
          </w:tcPr>
          <w:p w14:paraId="5CC9798A">
            <w:pPr>
              <w:spacing w:after="400" w:line="400" w:lineRule="exact"/>
              <w:jc w:val="left"/>
            </w:pPr>
            <w:r>
              <w:rPr>
                <w:b/>
              </w:rPr>
              <w:t>2031年以后 (长期)</w:t>
            </w:r>
          </w:p>
        </w:tc>
        <w:tc>
          <w:tcPr>
            <w:tcW w:w="1659" w:type="dxa"/>
          </w:tcPr>
          <w:p w14:paraId="5A9F65D5">
            <w:pPr>
              <w:spacing w:after="400" w:line="400" w:lineRule="exact"/>
              <w:jc w:val="left"/>
            </w:pPr>
            <w:r>
              <w:t>构建一个无缝衔接、数据驱动、持续优化的智慧心理健康服务生态系统。</w:t>
            </w:r>
          </w:p>
        </w:tc>
        <w:tc>
          <w:tcPr>
            <w:tcW w:w="1659" w:type="dxa"/>
          </w:tcPr>
          <w:p w14:paraId="32FFACEF">
            <w:pPr>
              <w:spacing w:after="400" w:line="400" w:lineRule="exact"/>
              <w:jc w:val="left"/>
            </w:pPr>
            <w:r>
              <w:rPr>
                <w:b/>
              </w:rPr>
              <w:t>1. 全面融入医保体系：</w:t>
            </w:r>
            <w:r>
              <w:t xml:space="preserve"> 将经过认证的AI心理健康服务和混合干预模式纳入国家或商业医疗保险的报销范围。</w:t>
            </w:r>
            <w:r>
              <w:rPr>
                <w:b/>
              </w:rPr>
              <w:t>2. 建设国家级数据平台：</w:t>
            </w:r>
            <w:r>
              <w:t xml:space="preserve"> 在严格保护隐私的前提下，建立匿名的心理健康大数据平台，用于宏观趋势预测、政策评估和科研创新。</w:t>
            </w:r>
            <w:r>
              <w:rPr>
                <w:b/>
              </w:rPr>
              <w:t>3. 探索前沿技术应用：</w:t>
            </w:r>
            <w:r>
              <w:t xml:space="preserve"> 鼓励“实时辅助模式”等更深度整合技术的研发与应用，探索利用AI进行个性化预防和早期干预。</w:t>
            </w:r>
            <w:r>
              <w:rPr>
                <w:b/>
              </w:rPr>
              <w:t>4. 持续的监管与迭代：</w:t>
            </w:r>
            <w:r>
              <w:t xml:space="preserve"> 建立常态化的AI系统性能监控和伦理审计机制，根据技术发展和社会反馈动态调整政策。</w:t>
            </w:r>
          </w:p>
        </w:tc>
        <w:tc>
          <w:tcPr>
            <w:tcW w:w="1659" w:type="dxa"/>
          </w:tcPr>
          <w:p w14:paraId="224A5AE0">
            <w:pPr>
              <w:spacing w:after="400" w:line="400" w:lineRule="exact"/>
              <w:jc w:val="left"/>
            </w:pPr>
            <w:r>
              <w:t>- AI增强的心理健康服务成为标准护理的一部分。- 基于大数据的心理健康预警系统开始在社区层面发挥作用。- 心理健康服务的可及性和效率指标（如平均等待时间）相比2026年有显著改善。</w:t>
            </w:r>
          </w:p>
        </w:tc>
      </w:tr>
    </w:tbl>
    <w:p w14:paraId="111F2B07">
      <w:pPr>
        <w:spacing w:before="400" w:after="400" w:line="400" w:lineRule="atLeast"/>
      </w:pPr>
      <w:r>
        <w:rPr>
          <w:b/>
          <w:sz w:val="30"/>
        </w:rPr>
        <w:t>六、 结论与政策建议：战略升维与未来展望</w:t>
      </w:r>
    </w:p>
    <w:p w14:paraId="1BC67AFC">
      <w:pPr>
        <w:spacing w:after="400" w:line="400" w:lineRule="atLeast"/>
      </w:pPr>
      <w:r>
        <w:t>将人工智能与人类心理咨询进行战略性整合，不仅是应对当前全球心理健康危机的一项技术性解决方案，更是一项具有深远社会经济意义的系统性工程。其成功实施将对国家和全球层面的宏大发展目标产生积极而深远的影响。</w:t>
      </w:r>
    </w:p>
    <w:p w14:paraId="31E30125">
      <w:pPr>
        <w:spacing w:after="400" w:line="400" w:lineRule="atLeast"/>
      </w:pPr>
      <w:r>
        <w:rPr>
          <w:b/>
          <w:sz w:val="26"/>
        </w:rPr>
        <w:t>(一) 核心结论</w:t>
      </w:r>
    </w:p>
    <w:p w14:paraId="7BE6E67E">
      <w:pPr>
        <w:numPr>
          <w:ilvl w:val="0"/>
          <w:numId w:val="8"/>
        </w:numPr>
        <w:spacing w:after="400" w:line="400" w:lineRule="atLeast"/>
      </w:pPr>
      <w:r>
        <w:rPr>
          <w:b/>
        </w:rPr>
        <w:t>协同而非替代是唯一路径：</w:t>
      </w:r>
      <w:r>
        <w:t xml:space="preserve"> AI与人类咨询师各有所长，其能力高度互补。未来的心理健康服务体系必须是一个人机协同的生态系统，而非零和博弈。</w:t>
      </w:r>
    </w:p>
    <w:p w14:paraId="43907D04">
      <w:pPr>
        <w:numPr>
          <w:ilvl w:val="0"/>
          <w:numId w:val="8"/>
        </w:numPr>
        <w:spacing w:after="400" w:line="400" w:lineRule="atLeast"/>
      </w:pPr>
      <w:r>
        <w:rPr>
          <w:b/>
        </w:rPr>
        <w:t>模式选择需因地制宜：</w:t>
      </w:r>
      <w:r>
        <w:t xml:space="preserve"> 本报告提出的四种整合模式各有侧重，决策者应根据不同地区、不同机构的资源禀赋和核心需求，选择或组合最适合的模式进行部署。建议从风险较低的“课后巩固模式”和效益显著的“分诊前置模式”入手。</w:t>
      </w:r>
    </w:p>
    <w:p w14:paraId="7DE2C024">
      <w:pPr>
        <w:numPr>
          <w:ilvl w:val="0"/>
          <w:numId w:val="8"/>
        </w:numPr>
        <w:spacing w:after="400" w:line="400" w:lineRule="atLeast"/>
      </w:pPr>
      <w:r>
        <w:rPr>
          <w:b/>
        </w:rPr>
        <w:t>伦理与治理必须先行：</w:t>
      </w:r>
      <w:r>
        <w:t xml:space="preserve"> 技术的发展绝不能超越伦理的边界。在推广任何AI应用之前，必须建立起坚实的隐私保护、公平性保障和责任分担机制。美国心理学会（APA）的指南为此提供了宝贵的参考框架[[64]]。</w:t>
      </w:r>
    </w:p>
    <w:p w14:paraId="7A30C8CA">
      <w:pPr>
        <w:numPr>
          <w:ilvl w:val="0"/>
          <w:numId w:val="8"/>
        </w:numPr>
        <w:spacing w:after="400" w:line="400" w:lineRule="atLeast"/>
      </w:pPr>
      <w:r>
        <w:rPr>
          <w:b/>
        </w:rPr>
        <w:t>这是一个系统工程：</w:t>
      </w:r>
      <w:r>
        <w:t xml:space="preserve"> 成功的整合不仅需要技术本身，更需要政策支持、法规完善、专业人员培训、公众教育以及跨部门协作。</w:t>
      </w:r>
    </w:p>
    <w:p w14:paraId="488639C8">
      <w:pPr>
        <w:spacing w:after="400" w:line="400" w:lineRule="atLeast"/>
      </w:pPr>
      <w:r>
        <w:rPr>
          <w:b/>
          <w:sz w:val="26"/>
        </w:rPr>
        <w:t>(二) 政策建议</w:t>
      </w:r>
    </w:p>
    <w:p w14:paraId="5290317C">
      <w:pPr>
        <w:numPr>
          <w:ilvl w:val="0"/>
          <w:numId w:val="9"/>
        </w:numPr>
        <w:spacing w:after="400" w:line="400" w:lineRule="atLeast"/>
      </w:pPr>
      <w:r>
        <w:rPr>
          <w:b/>
        </w:rPr>
        <w:t>建立国家级数字心理健康战略与监管沙盒：</w:t>
      </w:r>
      <w:r>
        <w:t xml:space="preserve"> 制定明确的国家级战略，将AI心理健康服务整合纳入顶层设计。设立“监管沙盒”（Regulatory Sandbox），允许创新应用在受控环境中进行测试，平衡创新激励与风险管控[[65]]。</w:t>
      </w:r>
    </w:p>
    <w:p w14:paraId="43A6F016">
      <w:pPr>
        <w:numPr>
          <w:ilvl w:val="0"/>
          <w:numId w:val="9"/>
        </w:numPr>
        <w:spacing w:after="400" w:line="400" w:lineRule="atLeast"/>
      </w:pPr>
      <w:r>
        <w:rPr>
          <w:b/>
        </w:rPr>
        <w:t>加大对循证研究与本土化开发的投入：</w:t>
      </w:r>
      <w:r>
        <w:t xml:space="preserve"> 设立专项科研基金，重点支持针对我国人群的AI心理干预有效性研究（RCTs），以及开发符合本土文化和语言习惯的AI模型，避免直接照搬西方模型可能带来的文化偏差。</w:t>
      </w:r>
    </w:p>
    <w:p w14:paraId="5848349A">
      <w:pPr>
        <w:numPr>
          <w:ilvl w:val="0"/>
          <w:numId w:val="9"/>
        </w:numPr>
        <w:spacing w:after="400" w:line="400" w:lineRule="atLeast"/>
      </w:pPr>
      <w:r>
        <w:rPr>
          <w:b/>
        </w:rPr>
        <w:t>推动专业人员的“人机协作”能力建设：</w:t>
      </w:r>
      <w:r>
        <w:t xml:space="preserve"> 在高等教育和职业资格认证中，加入数字心理健康和AI伦理相关课程。为现有从业人员提供专项培训，使其具备有效使用和评估AI工具的能力，成为新型服务模式的驾驭者。</w:t>
      </w:r>
    </w:p>
    <w:p w14:paraId="6DB7187C">
      <w:pPr>
        <w:numPr>
          <w:ilvl w:val="0"/>
          <w:numId w:val="9"/>
        </w:numPr>
        <w:spacing w:after="400" w:line="400" w:lineRule="atLeast"/>
      </w:pPr>
      <w:r>
        <w:rPr>
          <w:b/>
        </w:rPr>
        <w:t>关注并投资于数字公平：</w:t>
      </w:r>
      <w:r>
        <w:t xml:space="preserve"> 在推广数字服务的同时，必须通过公共投资和政策倾斜，确保老年人、低收入群体、残障人士以及居住在网络欠发达地区的公民，同样能够从技术进步中受益，避免“数字鸿沟”演变为新的“健康鸿沟”。</w:t>
      </w:r>
    </w:p>
    <w:p w14:paraId="145C47CC">
      <w:pPr>
        <w:spacing w:after="400" w:line="400" w:lineRule="atLeast"/>
      </w:pPr>
      <w:r>
        <w:rPr>
          <w:b/>
          <w:sz w:val="26"/>
        </w:rPr>
        <w:t>(三) 战略升维：对接全球与国家发展议程</w:t>
      </w:r>
    </w:p>
    <w:p w14:paraId="476DEE96">
      <w:pPr>
        <w:spacing w:after="400" w:line="400" w:lineRule="atLeast"/>
      </w:pPr>
      <w:r>
        <w:t>将AI与人类心理咨询的整合置于更广阔的视野下，其意义远超心理健康领域本身：</w:t>
      </w:r>
    </w:p>
    <w:p w14:paraId="4F0F8E47">
      <w:pPr>
        <w:numPr>
          <w:ilvl w:val="-1"/>
          <w:numId w:val="2"/>
        </w:numPr>
        <w:spacing w:after="400" w:line="400" w:lineRule="atLeast"/>
      </w:pPr>
      <w:r>
        <w:rPr>
          <w:b/>
        </w:rPr>
        <w:t>贡献于联合国可持续发展目标（SDG 3）：</w:t>
      </w:r>
      <w:r>
        <w:t xml:space="preserve"> 通过大规模提升心理健康服务的可及性和可负担性，此项整合战略直接响应了联合国SDG 3.4的目标——“促进精神健康和福祉”。AI的普惠性潜力是实现全民健康覆盖（Universal Health Coverage）在心理健康领域的关键加速器[[66]][[67]]。</w:t>
      </w:r>
    </w:p>
    <w:p w14:paraId="6CF31F13">
      <w:pPr>
        <w:numPr>
          <w:ilvl w:val="-1"/>
          <w:numId w:val="2"/>
        </w:numPr>
        <w:spacing w:after="400" w:line="400" w:lineRule="atLeast"/>
      </w:pPr>
      <w:r>
        <w:rPr>
          <w:b/>
        </w:rPr>
        <w:t>构建社会心理韧性（Resilient Society）：</w:t>
      </w:r>
      <w:r>
        <w:t xml:space="preserve"> 一个心理健康的社会是抵御危机和不确定性的基石。AI增强的心理健康服务体系，通过提供早期、便捷、持续的支持，能够系统性地提升个体和社区的心理韧性，从而增强整个社会在面对公共卫生危机、经济波动和自然灾害时的恢复能力与适应能力[[68]][[69]]。</w:t>
      </w:r>
    </w:p>
    <w:p w14:paraId="166E8BE6">
      <w:pPr>
        <w:numPr>
          <w:ilvl w:val="-1"/>
          <w:numId w:val="2"/>
        </w:numPr>
        <w:spacing w:after="400" w:line="400" w:lineRule="atLeast"/>
      </w:pPr>
      <w:r>
        <w:rPr>
          <w:b/>
        </w:rPr>
        <w:t>驱动国家数字健康与智慧医疗生态系统发展：</w:t>
      </w:r>
      <w:r>
        <w:t xml:space="preserve"> AI心理健康服务是国家“数字健康”或“智慧医疗”战略的重要组成部分。它不仅能产生宝贵的健康大数据，为公共卫生决策提供依据，还能催生新的产业模式，推动整个医疗健康产业的数字化转型和智能化升级[[70]][[71]]。</w:t>
      </w:r>
    </w:p>
    <w:p w14:paraId="6806C06B">
      <w:pPr>
        <w:numPr>
          <w:ilvl w:val="-1"/>
          <w:numId w:val="2"/>
        </w:numPr>
        <w:spacing w:after="400" w:line="400" w:lineRule="atLeast"/>
      </w:pPr>
      <w:r>
        <w:rPr>
          <w:b/>
        </w:rPr>
        <w:t>提升经济生产力：</w:t>
      </w:r>
      <w:r>
        <w:t xml:space="preserve"> 世界银行和WHO的研究早已证实，精神健康问题导致的生产力损失是巨大的经济负担[[72]]。通过提供更有效的心理健康干预，减少因抑郁、焦虑等问题造成的缺勤和工作效率下降，这项整合战略将直接转化为可观的经济效益，为经济的长期可持续发展注入活力。</w:t>
      </w:r>
    </w:p>
    <w:p w14:paraId="766D78A8">
      <w:pPr>
        <w:spacing w:after="400" w:line="400" w:lineRule="atLeast"/>
      </w:pPr>
      <w:r>
        <w:t>综上所述，审慎而积极地推进AI与人类心理咨询的整合，是一项符合时代发展趋势、顺应人民健康需求、具有高度战略价值的决策。我们建议立即启动相关规划，以分阶段、重伦理、强监管的方式，开启一个普惠、高效、人性化的心理健康服务新时代。</w:t>
      </w:r>
    </w:p>
    <w:p w14:paraId="0DF9E976">
      <w:pPr>
        <w:pStyle w:val="3"/>
        <w:spacing w:after="400" w:line="400" w:lineRule="atLeast"/>
      </w:pPr>
      <w:r>
        <w:t>文献来源</w:t>
      </w:r>
    </w:p>
    <w:p w14:paraId="4066D400">
      <w:pPr>
        <w:spacing w:after="200" w:line="400" w:lineRule="atLeast"/>
      </w:pPr>
      <w:r>
        <w:fldChar w:fldCharType="begin"/>
      </w:r>
      <w:r>
        <w:instrText xml:space="preserve"> HYPERLINK "https://doi.org/10.2196/24387" \h </w:instrText>
      </w:r>
      <w:r>
        <w:fldChar w:fldCharType="separate"/>
      </w:r>
      <w:r>
        <w:rPr>
          <w:rStyle w:val="13"/>
          <w:color w:val="0563C1"/>
        </w:rPr>
        <w:t>[15,477]. Barriers to and Facilitators of User Engagement With Digital Mental Health Interventions: Systematic Review</w:t>
      </w:r>
      <w:r>
        <w:rPr>
          <w:rStyle w:val="13"/>
          <w:color w:val="0563C1"/>
        </w:rPr>
        <w:fldChar w:fldCharType="end"/>
      </w:r>
    </w:p>
    <w:p w14:paraId="1EC6083A">
      <w:pPr>
        <w:spacing w:after="200" w:line="400" w:lineRule="atLeast"/>
      </w:pPr>
      <w:r>
        <w:fldChar w:fldCharType="begin"/>
      </w:r>
      <w:r>
        <w:instrText xml:space="preserve"> HYPERLINK "https://doi.org/10.1002/wps.20673" \h </w:instrText>
      </w:r>
      <w:r>
        <w:fldChar w:fldCharType="separate"/>
      </w:r>
      <w:r>
        <w:rPr>
          <w:rStyle w:val="13"/>
          <w:color w:val="0563C1"/>
        </w:rPr>
        <w:t>[18,24,25,26]. The efficacy of app‐supported smartphone interventions for mental health problems: a meta‐analysis of randomized controlled trials</w:t>
      </w:r>
      <w:r>
        <w:rPr>
          <w:rStyle w:val="13"/>
          <w:color w:val="0563C1"/>
        </w:rPr>
        <w:fldChar w:fldCharType="end"/>
      </w:r>
    </w:p>
    <w:p w14:paraId="66EB7A9E">
      <w:pPr>
        <w:spacing w:after="200" w:line="400" w:lineRule="atLeast"/>
      </w:pPr>
      <w:r>
        <w:fldChar w:fldCharType="begin"/>
      </w:r>
      <w:r>
        <w:instrText xml:space="preserve"> HYPERLINK "https://doi.org/10.1001/jamapsychiatry.2020.4364" \h </w:instrText>
      </w:r>
      <w:r>
        <w:fldChar w:fldCharType="separate"/>
      </w:r>
      <w:r>
        <w:rPr>
          <w:rStyle w:val="13"/>
          <w:color w:val="0563C1"/>
        </w:rPr>
        <w:t>[23]. Internet-Based Cognitive Behavioral Therapy for Depression: A Systematic Review and Individual Patient Data Network Meta-analysis.</w:t>
      </w:r>
      <w:r>
        <w:rPr>
          <w:rStyle w:val="13"/>
          <w:color w:val="0563C1"/>
        </w:rPr>
        <w:fldChar w:fldCharType="end"/>
      </w:r>
    </w:p>
    <w:p w14:paraId="1A8F18CD">
      <w:pPr>
        <w:spacing w:after="200" w:line="400" w:lineRule="atLeast"/>
      </w:pPr>
      <w:r>
        <w:fldChar w:fldCharType="begin"/>
      </w:r>
      <w:r>
        <w:instrText xml:space="preserve"> HYPERLINK "https://doi.org/10.2196/mental.7785" \h </w:instrText>
      </w:r>
      <w:r>
        <w:fldChar w:fldCharType="separate"/>
      </w:r>
      <w:r>
        <w:rPr>
          <w:rStyle w:val="13"/>
          <w:color w:val="0563C1"/>
        </w:rPr>
        <w:t>[67,85]. Delivering Cognitive Behavior Therapy to Young Adults With Symptoms of Depression and Anxiety Using a Fully Automated Conversational Agent (Woebot): A Randomized Controlled Trial</w:t>
      </w:r>
      <w:r>
        <w:rPr>
          <w:rStyle w:val="13"/>
          <w:color w:val="0563C1"/>
        </w:rPr>
        <w:fldChar w:fldCharType="end"/>
      </w:r>
    </w:p>
    <w:p w14:paraId="3A2E4A0A">
      <w:pPr>
        <w:spacing w:after="200" w:line="400" w:lineRule="atLeast"/>
      </w:pPr>
      <w:r>
        <w:fldChar w:fldCharType="begin"/>
      </w:r>
      <w:r>
        <w:instrText xml:space="preserve"> HYPERLINK "https://doi.org/10.2196/12106" \h </w:instrText>
      </w:r>
      <w:r>
        <w:fldChar w:fldCharType="separate"/>
      </w:r>
      <w:r>
        <w:rPr>
          <w:rStyle w:val="13"/>
          <w:color w:val="0563C1"/>
        </w:rPr>
        <w:t>[69,79,476]. An Empathy-Driven, Conversational Artificial Intelligence Agent (Wysa) for Digital Mental Well-Being: Real-World Data Evaluation Mixed-Methods Study</w:t>
      </w:r>
      <w:r>
        <w:rPr>
          <w:rStyle w:val="13"/>
          <w:color w:val="0563C1"/>
        </w:rPr>
        <w:fldChar w:fldCharType="end"/>
      </w:r>
    </w:p>
    <w:p w14:paraId="2C66165A">
      <w:pPr>
        <w:spacing w:after="200" w:line="400" w:lineRule="atLeast"/>
      </w:pPr>
      <w:r>
        <w:fldChar w:fldCharType="begin"/>
      </w:r>
      <w:r>
        <w:instrText xml:space="preserve"> HYPERLINK "https://doi.org/10.2196/13216" \h </w:instrText>
      </w:r>
      <w:r>
        <w:fldChar w:fldCharType="separate"/>
      </w:r>
      <w:r>
        <w:rPr>
          <w:rStyle w:val="13"/>
          <w:color w:val="0563C1"/>
        </w:rPr>
        <w:t>[80,83]. Your Robot Therapist Will See You Now: Ethical Implications of Embodied Artificial Intelligence in Psychiatry, Psychology, and Psychotherapy</w:t>
      </w:r>
      <w:r>
        <w:rPr>
          <w:rStyle w:val="13"/>
          <w:color w:val="0563C1"/>
        </w:rPr>
        <w:fldChar w:fldCharType="end"/>
      </w:r>
    </w:p>
    <w:p w14:paraId="593E1933">
      <w:pPr>
        <w:spacing w:after="200" w:line="400" w:lineRule="atLeast"/>
      </w:pPr>
      <w:r>
        <w:fldChar w:fldCharType="begin"/>
      </w:r>
      <w:r>
        <w:instrText xml:space="preserve"> HYPERLINK "https://doi.org/10.1002/wps.20882" \h </w:instrText>
      </w:r>
      <w:r>
        <w:fldChar w:fldCharType="separate"/>
      </w:r>
      <w:r>
        <w:rPr>
          <w:rStyle w:val="13"/>
          <w:color w:val="0563C1"/>
        </w:rPr>
        <w:t>[84]. The promise of machine learning in predicting treatment outcomes in psychiatry</w:t>
      </w:r>
      <w:r>
        <w:rPr>
          <w:rStyle w:val="13"/>
          <w:color w:val="0563C1"/>
        </w:rPr>
        <w:fldChar w:fldCharType="end"/>
      </w:r>
    </w:p>
    <w:p w14:paraId="04539A8B">
      <w:pPr>
        <w:spacing w:after="200" w:line="400" w:lineRule="atLeast"/>
      </w:pPr>
      <w:r>
        <w:fldChar w:fldCharType="begin"/>
      </w:r>
      <w:r>
        <w:instrText xml:space="preserve"> HYPERLINK "https://doi.org/10.2196/mental.9782" \h </w:instrText>
      </w:r>
      <w:r>
        <w:fldChar w:fldCharType="separate"/>
      </w:r>
      <w:r>
        <w:rPr>
          <w:rStyle w:val="13"/>
          <w:color w:val="0563C1"/>
        </w:rPr>
        <w:t>[86]. Using Psychological Artificial Intelligence (Tess) to Relieve Symptoms of Depression and Anxiety: Randomized Controlled Trial</w:t>
      </w:r>
      <w:r>
        <w:rPr>
          <w:rStyle w:val="13"/>
          <w:color w:val="0563C1"/>
        </w:rPr>
        <w:fldChar w:fldCharType="end"/>
      </w:r>
    </w:p>
    <w:p w14:paraId="6D054798">
      <w:pPr>
        <w:spacing w:after="200" w:line="400" w:lineRule="atLeast"/>
      </w:pPr>
      <w:r>
        <w:fldChar w:fldCharType="begin"/>
      </w:r>
      <w:r>
        <w:instrText xml:space="preserve"> HYPERLINK "https://doi.org/10.3390/radiation1040022" \h </w:instrText>
      </w:r>
      <w:r>
        <w:fldChar w:fldCharType="separate"/>
      </w:r>
      <w:r>
        <w:rPr>
          <w:rStyle w:val="13"/>
          <w:color w:val="0563C1"/>
        </w:rPr>
        <w:t>[155]. Legal and Regulatory Framework for AI Solutions in Healthcare in EU, US, China, and Russia: New Scenarios after a Pandemic</w:t>
      </w:r>
      <w:r>
        <w:rPr>
          <w:rStyle w:val="13"/>
          <w:color w:val="0563C1"/>
        </w:rPr>
        <w:fldChar w:fldCharType="end"/>
      </w:r>
    </w:p>
    <w:p w14:paraId="34CF54A2">
      <w:pPr>
        <w:spacing w:after="200" w:line="400" w:lineRule="atLeast"/>
      </w:pPr>
      <w:r>
        <w:fldChar w:fldCharType="begin"/>
      </w:r>
      <w:r>
        <w:instrText xml:space="preserve"> HYPERLINK "https://doi.org/10.3389/fpsyg.2024.1353022" \h </w:instrText>
      </w:r>
      <w:r>
        <w:fldChar w:fldCharType="separate"/>
      </w:r>
      <w:r>
        <w:rPr>
          <w:rStyle w:val="13"/>
          <w:color w:val="0563C1"/>
        </w:rPr>
        <w:t>[210]. Artificial intelligence and social intelligence: preliminary comparison study between AI models and psychologists</w:t>
      </w:r>
      <w:r>
        <w:rPr>
          <w:rStyle w:val="13"/>
          <w:color w:val="0563C1"/>
        </w:rPr>
        <w:fldChar w:fldCharType="end"/>
      </w:r>
    </w:p>
    <w:p w14:paraId="60F31AE9">
      <w:pPr>
        <w:spacing w:after="200" w:line="400" w:lineRule="atLeast"/>
      </w:pPr>
      <w:r>
        <w:fldChar w:fldCharType="begin"/>
      </w:r>
      <w:r>
        <w:instrText xml:space="preserve"> HYPERLINK "https://doi.org/10.1002/wps.21035" \h </w:instrText>
      </w:r>
      <w:r>
        <w:fldChar w:fldCharType="separate"/>
      </w:r>
      <w:r>
        <w:rPr>
          <w:rStyle w:val="13"/>
          <w:color w:val="0563C1"/>
        </w:rPr>
        <w:t>[411]. The alliance in mental health care: conceptualization, evidence and clinical applications</w:t>
      </w:r>
      <w:r>
        <w:rPr>
          <w:rStyle w:val="13"/>
          <w:color w:val="0563C1"/>
        </w:rPr>
        <w:fldChar w:fldCharType="end"/>
      </w:r>
    </w:p>
    <w:p w14:paraId="451DA354">
      <w:pPr>
        <w:spacing w:after="400" w:line="400" w:lineRule="atLeast"/>
      </w:pPr>
      <w:r>
        <w:rPr>
          <w:i/>
        </w:rPr>
        <w:t>以下来源未被直接引用</w:t>
      </w:r>
    </w:p>
    <w:p w14:paraId="0237CE00">
      <w:pPr>
        <w:spacing w:after="200" w:line="400" w:lineRule="atLeast"/>
      </w:pPr>
      <w:r>
        <w:fldChar w:fldCharType="begin"/>
      </w:r>
      <w:r>
        <w:instrText xml:space="preserve"> HYPERLINK "https://doi.org/10.1186/s12913-025-12715-8" \h </w:instrText>
      </w:r>
      <w:r>
        <w:fldChar w:fldCharType="separate"/>
      </w:r>
      <w:r>
        <w:rPr>
          <w:rStyle w:val="13"/>
          <w:color w:val="0563C1"/>
        </w:rPr>
        <w:t>Mental health practitioners’ perceptions and adoption intentions of AI-enabled technologies: an international mixed-methods study</w:t>
      </w:r>
      <w:r>
        <w:rPr>
          <w:rStyle w:val="13"/>
          <w:color w:val="0563C1"/>
        </w:rPr>
        <w:fldChar w:fldCharType="end"/>
      </w:r>
    </w:p>
    <w:p w14:paraId="0C7895DB">
      <w:pPr>
        <w:spacing w:after="200" w:line="400" w:lineRule="atLeast"/>
      </w:pPr>
      <w:r>
        <w:fldChar w:fldCharType="begin"/>
      </w:r>
      <w:r>
        <w:instrText xml:space="preserve"> HYPERLINK "https://doi.org/10.1016/S0140-6736(07)61240-9" \h </w:instrText>
      </w:r>
      <w:r>
        <w:fldChar w:fldCharType="separate"/>
      </w:r>
      <w:r>
        <w:rPr>
          <w:rStyle w:val="13"/>
          <w:color w:val="0563C1"/>
        </w:rPr>
        <w:t>Treatment and prevention of mental disorders in low-income and middle-income countries</w:t>
      </w:r>
      <w:r>
        <w:rPr>
          <w:rStyle w:val="13"/>
          <w:color w:val="0563C1"/>
        </w:rPr>
        <w:fldChar w:fldCharType="end"/>
      </w:r>
    </w:p>
    <w:p w14:paraId="6AA2A2FD">
      <w:pPr>
        <w:spacing w:after="200" w:line="400" w:lineRule="atLeast"/>
      </w:pPr>
      <w:r>
        <w:fldChar w:fldCharType="begin"/>
      </w:r>
      <w:r>
        <w:instrText xml:space="preserve"> HYPERLINK "https://arxiv.org/abs/2510.25218" \h </w:instrText>
      </w:r>
      <w:r>
        <w:fldChar w:fldCharType="separate"/>
      </w:r>
      <w:r>
        <w:rPr>
          <w:rStyle w:val="13"/>
          <w:color w:val="0563C1"/>
        </w:rPr>
        <w:t>Human Resilience in the AI Era -- What Machines Can't Replace</w:t>
      </w:r>
      <w:r>
        <w:rPr>
          <w:rStyle w:val="13"/>
          <w:color w:val="0563C1"/>
        </w:rPr>
        <w:fldChar w:fldCharType="end"/>
      </w:r>
    </w:p>
    <w:p w14:paraId="367CF7E6">
      <w:pPr>
        <w:spacing w:after="200" w:line="400" w:lineRule="atLeast"/>
      </w:pPr>
      <w:r>
        <w:fldChar w:fldCharType="begin"/>
      </w:r>
      <w:r>
        <w:instrText xml:space="preserve"> HYPERLINK "https://doi.org/10.2196/18472" \h </w:instrText>
      </w:r>
      <w:r>
        <w:fldChar w:fldCharType="separate"/>
      </w:r>
      <w:r>
        <w:rPr>
          <w:rStyle w:val="13"/>
          <w:color w:val="0563C1"/>
        </w:rPr>
        <w:t>Digital Mental Health: The Answer to the Global Mental Health Crisis?</w:t>
      </w:r>
      <w:r>
        <w:rPr>
          <w:rStyle w:val="13"/>
          <w:color w:val="0563C1"/>
        </w:rPr>
        <w:fldChar w:fldCharType="end"/>
      </w:r>
    </w:p>
    <w:p w14:paraId="6914DEA8">
      <w:pPr>
        <w:pStyle w:val="3"/>
        <w:spacing w:after="400" w:line="400" w:lineRule="atLeast"/>
      </w:pPr>
      <w:r>
        <w:t>其他来源</w:t>
      </w:r>
    </w:p>
    <w:p w14:paraId="26C3E462">
      <w:pPr>
        <w:spacing w:after="200" w:line="400" w:lineRule="atLeast"/>
      </w:pPr>
      <w:r>
        <w:fldChar w:fldCharType="begin"/>
      </w:r>
      <w:r>
        <w:instrText xml:space="preserve"> HYPERLINK "https://www.medsci.cn/guideline/show_article.do?id=9b4fa1c00a519167" \h </w:instrText>
      </w:r>
      <w:r>
        <w:fldChar w:fldCharType="separate"/>
      </w:r>
      <w:r>
        <w:rPr>
          <w:rStyle w:val="13"/>
          <w:color w:val="0563C1"/>
        </w:rPr>
        <w:t>[1,4,7,28,31,429,440,443]. WHO 世界心理健康现状：最新数据</w:t>
      </w:r>
      <w:r>
        <w:rPr>
          <w:rStyle w:val="13"/>
          <w:color w:val="0563C1"/>
        </w:rPr>
        <w:fldChar w:fldCharType="end"/>
      </w:r>
    </w:p>
    <w:p w14:paraId="20F4208D">
      <w:pPr>
        <w:spacing w:after="200" w:line="400" w:lineRule="atLeast"/>
      </w:pPr>
      <w:r>
        <w:fldChar w:fldCharType="begin"/>
      </w:r>
      <w:r>
        <w:instrText xml:space="preserve"> HYPERLINK "https://iris.who.int/bitstream/handle/10665/382343/9789240113817-eng.pdf" \h </w:instrText>
      </w:r>
      <w:r>
        <w:fldChar w:fldCharType="separate"/>
      </w:r>
      <w:r>
        <w:rPr>
          <w:rStyle w:val="13"/>
          <w:color w:val="0563C1"/>
        </w:rPr>
        <w:t>[2,3,8,29,178,181,183,187,190,198,199,200,291,293,301,303,388,390,394,444,448]. World mental health today: latest data</w:t>
      </w:r>
      <w:r>
        <w:rPr>
          <w:rStyle w:val="13"/>
          <w:color w:val="0563C1"/>
        </w:rPr>
        <w:fldChar w:fldCharType="end"/>
      </w:r>
    </w:p>
    <w:p w14:paraId="4F3E2742">
      <w:pPr>
        <w:spacing w:after="200" w:line="400" w:lineRule="atLeast"/>
      </w:pPr>
      <w:r>
        <w:fldChar w:fldCharType="begin"/>
      </w:r>
      <w:r>
        <w:instrText xml:space="preserve"> HYPERLINK "https://m.sohu.com/a/951437732_121948943/" \h </w:instrText>
      </w:r>
      <w:r>
        <w:fldChar w:fldCharType="separate"/>
      </w:r>
      <w:r>
        <w:rPr>
          <w:rStyle w:val="13"/>
          <w:color w:val="0563C1"/>
        </w:rPr>
        <w:t>[5,30,350,353,381,393,430,441]. 2025年世界心理健康现状报告</w:t>
      </w:r>
      <w:r>
        <w:rPr>
          <w:rStyle w:val="13"/>
          <w:color w:val="0563C1"/>
        </w:rPr>
        <w:fldChar w:fldCharType="end"/>
      </w:r>
    </w:p>
    <w:p w14:paraId="675DE3A2">
      <w:pPr>
        <w:spacing w:after="200" w:line="400" w:lineRule="atLeast"/>
      </w:pPr>
      <w:r>
        <w:fldChar w:fldCharType="begin"/>
      </w:r>
      <w:r>
        <w:instrText xml:space="preserve"> HYPERLINK "https://m.sohu.com/a/932972628_121964487/" \h </w:instrText>
      </w:r>
      <w:r>
        <w:fldChar w:fldCharType="separate"/>
      </w:r>
      <w:r>
        <w:rPr>
          <w:rStyle w:val="13"/>
          <w:color w:val="0563C1"/>
        </w:rPr>
        <w:t>[6,431,442]. 2025年世界心理健康现状：最新数据报告</w:t>
      </w:r>
      <w:r>
        <w:rPr>
          <w:rStyle w:val="13"/>
          <w:color w:val="0563C1"/>
        </w:rPr>
        <w:fldChar w:fldCharType="end"/>
      </w:r>
    </w:p>
    <w:p w14:paraId="41472896">
      <w:pPr>
        <w:spacing w:after="200" w:line="400" w:lineRule="atLeast"/>
      </w:pPr>
      <w:r>
        <w:fldChar w:fldCharType="begin"/>
      </w:r>
      <w:r>
        <w:instrText xml:space="preserve"> HYPERLINK "https://cj.sina.com.cn/articles/view/5391043395/14154cb4300101jf5u?froms=ggmp" \h </w:instrText>
      </w:r>
      <w:r>
        <w:fldChar w:fldCharType="separate"/>
      </w:r>
      <w:r>
        <w:rPr>
          <w:rStyle w:val="13"/>
          <w:color w:val="0563C1"/>
        </w:rPr>
        <w:t>[9,11,17,33]. 2025医药健康行业数字化转型报告</w:t>
      </w:r>
      <w:r>
        <w:rPr>
          <w:rStyle w:val="13"/>
          <w:color w:val="0563C1"/>
        </w:rPr>
        <w:fldChar w:fldCharType="end"/>
      </w:r>
    </w:p>
    <w:p w14:paraId="242BB184">
      <w:pPr>
        <w:spacing w:after="200" w:line="400" w:lineRule="atLeast"/>
      </w:pPr>
      <w:r>
        <w:fldChar w:fldCharType="begin"/>
      </w:r>
      <w:r>
        <w:instrText xml:space="preserve"> HYPERLINK "https://m.sohu.com/a/970385866_121936231" \h </w:instrText>
      </w:r>
      <w:r>
        <w:fldChar w:fldCharType="separate"/>
      </w:r>
      <w:r>
        <w:rPr>
          <w:rStyle w:val="13"/>
          <w:color w:val="0563C1"/>
        </w:rPr>
        <w:t>[10,14,196,197,349,351,490]. 2025年世界卫生组织发布的心理健康报告</w:t>
      </w:r>
      <w:r>
        <w:rPr>
          <w:rStyle w:val="13"/>
          <w:color w:val="0563C1"/>
        </w:rPr>
        <w:fldChar w:fldCharType="end"/>
      </w:r>
    </w:p>
    <w:p w14:paraId="3B30F65D">
      <w:pPr>
        <w:spacing w:after="200" w:line="400" w:lineRule="atLeast"/>
      </w:pPr>
      <w:r>
        <w:fldChar w:fldCharType="begin"/>
      </w:r>
      <w:r>
        <w:instrText xml:space="preserve"> HYPERLINK "https://journal.bizscript-studio.co.id/the-mir-journal/article/download/30/34" \h </w:instrText>
      </w:r>
      <w:r>
        <w:fldChar w:fldCharType="separate"/>
      </w:r>
      <w:r>
        <w:rPr>
          <w:rStyle w:val="13"/>
          <w:color w:val="0563C1"/>
        </w:rPr>
        <w:t>[12,16,20,491]. Digital transformation and younger generational mental health: balancing benefits and challenges.</w:t>
      </w:r>
      <w:r>
        <w:rPr>
          <w:rStyle w:val="13"/>
          <w:color w:val="0563C1"/>
        </w:rPr>
        <w:fldChar w:fldCharType="end"/>
      </w:r>
    </w:p>
    <w:p w14:paraId="39FAEE33">
      <w:pPr>
        <w:spacing w:after="200" w:line="400" w:lineRule="atLeast"/>
      </w:pPr>
      <w:r>
        <w:fldChar w:fldCharType="begin"/>
      </w:r>
      <w:r>
        <w:instrText xml:space="preserve"> HYPERLINK "https://t.cj.sina.cn/articles/view/1996747195/7703f1bb001013cig" \h </w:instrText>
      </w:r>
      <w:r>
        <w:fldChar w:fldCharType="separate"/>
      </w:r>
      <w:r>
        <w:rPr>
          <w:rStyle w:val="13"/>
          <w:color w:val="0563C1"/>
        </w:rPr>
        <w:t>[13,22]. 研究概述</w:t>
      </w:r>
      <w:r>
        <w:rPr>
          <w:rStyle w:val="13"/>
          <w:color w:val="0563C1"/>
        </w:rPr>
        <w:fldChar w:fldCharType="end"/>
      </w:r>
    </w:p>
    <w:p w14:paraId="6951F51E">
      <w:pPr>
        <w:spacing w:after="200" w:line="400" w:lineRule="atLeast"/>
      </w:pPr>
      <w:r>
        <w:fldChar w:fldCharType="begin"/>
      </w:r>
      <w:r>
        <w:instrText xml:space="preserve"> HYPERLINK "https://aci.health.nsw.gov.au/__data/assets/pdf_file/0019/935011/Evidence-Check-Digital-mental-health-young-people.pdf" \h </w:instrText>
      </w:r>
      <w:r>
        <w:fldChar w:fldCharType="separate"/>
      </w:r>
      <w:r>
        <w:rPr>
          <w:rStyle w:val="13"/>
          <w:color w:val="0563C1"/>
        </w:rPr>
        <w:t>[19]. Critical Intelligence Unit Evidence check Digital mental health interventions for young people 27 March 2024</w:t>
      </w:r>
      <w:r>
        <w:rPr>
          <w:rStyle w:val="13"/>
          <w:color w:val="0563C1"/>
        </w:rPr>
        <w:fldChar w:fldCharType="end"/>
      </w:r>
    </w:p>
    <w:p w14:paraId="1675C49F">
      <w:pPr>
        <w:spacing w:after="200" w:line="400" w:lineRule="atLeast"/>
      </w:pPr>
      <w:r>
        <w:fldChar w:fldCharType="begin"/>
      </w:r>
      <w:r>
        <w:instrText xml:space="preserve"> HYPERLINK "https://finance.sina.cn/tech/2025-10-31/detail-infvtrwx8914687.d.html" \h </w:instrText>
      </w:r>
      <w:r>
        <w:fldChar w:fldCharType="separate"/>
      </w:r>
      <w:r>
        <w:rPr>
          <w:rStyle w:val="13"/>
          <w:color w:val="0563C1"/>
        </w:rPr>
        <w:t>[21,348,352]. WHO：2025年世界心理健康现状报告</w:t>
      </w:r>
      <w:r>
        <w:rPr>
          <w:rStyle w:val="13"/>
          <w:color w:val="0563C1"/>
        </w:rPr>
        <w:fldChar w:fldCharType="end"/>
      </w:r>
    </w:p>
    <w:p w14:paraId="5850A700">
      <w:pPr>
        <w:spacing w:after="200" w:line="400" w:lineRule="atLeast"/>
      </w:pPr>
      <w:r>
        <w:fldChar w:fldCharType="begin"/>
      </w:r>
      <w:r>
        <w:instrText xml:space="preserve"> HYPERLINK "https://iris.univpm.it/bitstream/11566/341013/1/1-s2.0-S1876201824004337-main.pdf" \h </w:instrText>
      </w:r>
      <w:r>
        <w:fldChar w:fldCharType="separate"/>
      </w:r>
      <w:r>
        <w:rPr>
          <w:rStyle w:val="13"/>
          <w:color w:val="0563C1"/>
        </w:rPr>
        <w:t>[27,354,355,356]. An international expert survey on the worldwide digitalization in psychiatry: Global findings from the WPA survey</w:t>
      </w:r>
      <w:r>
        <w:rPr>
          <w:rStyle w:val="13"/>
          <w:color w:val="0563C1"/>
        </w:rPr>
        <w:fldChar w:fldCharType="end"/>
      </w:r>
    </w:p>
    <w:p w14:paraId="0987BA6D">
      <w:pPr>
        <w:spacing w:after="200" w:line="400" w:lineRule="atLeast"/>
      </w:pPr>
      <w:r>
        <w:fldChar w:fldCharType="begin"/>
      </w:r>
      <w:r>
        <w:instrText xml:space="preserve"> HYPERLINK "https://humanfactors.jmir.org/2025/1/e66040/PDF" \h </w:instrText>
      </w:r>
      <w:r>
        <w:fldChar w:fldCharType="separate"/>
      </w:r>
      <w:r>
        <w:rPr>
          <w:rStyle w:val="13"/>
          <w:color w:val="0563C1"/>
        </w:rPr>
        <w:t>[32]. Human-Centered Design and Digital Transformation of Mental Health Services</w:t>
      </w:r>
      <w:r>
        <w:rPr>
          <w:rStyle w:val="13"/>
          <w:color w:val="0563C1"/>
        </w:rPr>
        <w:fldChar w:fldCharType="end"/>
      </w:r>
    </w:p>
    <w:p w14:paraId="53DE4BAF">
      <w:pPr>
        <w:spacing w:after="200" w:line="400" w:lineRule="atLeast"/>
      </w:pPr>
      <w:r>
        <w:fldChar w:fldCharType="begin"/>
      </w:r>
      <w:r>
        <w:instrText xml:space="preserve"> HYPERLINK "https://www.irjmets.com/uploadedfiles/paper//issue_4_april_2025/74601/final/fin_irjmets1746783726.pdf" \h </w:instrText>
      </w:r>
      <w:r>
        <w:fldChar w:fldCharType="separate"/>
      </w:r>
      <w:r>
        <w:rPr>
          <w:rStyle w:val="13"/>
          <w:color w:val="0563C1"/>
        </w:rPr>
        <w:t>[34,39,48,53,59,434,449]. AI POWERED MENTAL HEALTH CHATBOT</w:t>
      </w:r>
      <w:r>
        <w:rPr>
          <w:rStyle w:val="13"/>
          <w:color w:val="0563C1"/>
        </w:rPr>
        <w:fldChar w:fldCharType="end"/>
      </w:r>
    </w:p>
    <w:p w14:paraId="5F795843">
      <w:pPr>
        <w:spacing w:after="200" w:line="400" w:lineRule="atLeast"/>
      </w:pPr>
      <w:r>
        <w:fldChar w:fldCharType="begin"/>
      </w:r>
      <w:r>
        <w:instrText xml:space="preserve"> HYPERLINK "https://www.sohu.com/a/969274624_121661742" \h </w:instrText>
      </w:r>
      <w:r>
        <w:fldChar w:fldCharType="separate"/>
      </w:r>
      <w:r>
        <w:rPr>
          <w:rStyle w:val="13"/>
          <w:color w:val="0563C1"/>
        </w:rPr>
        <w:t>[35,57,435,450]. AI心理咨询的核心能力边界：能做什么，不能做什么</w:t>
      </w:r>
      <w:r>
        <w:rPr>
          <w:rStyle w:val="13"/>
          <w:color w:val="0563C1"/>
        </w:rPr>
        <w:fldChar w:fldCharType="end"/>
      </w:r>
    </w:p>
    <w:p w14:paraId="7D9D50B3">
      <w:pPr>
        <w:spacing w:after="200" w:line="400" w:lineRule="atLeast"/>
      </w:pPr>
      <w:r>
        <w:fldChar w:fldCharType="begin"/>
      </w:r>
      <w:r>
        <w:instrText xml:space="preserve"> HYPERLINK "https://iarjset.com/wp-content/uploads/2025/11/IARJSET.2025.121107-AI.pdf" \h </w:instrText>
      </w:r>
      <w:r>
        <w:fldChar w:fldCharType="separate"/>
      </w:r>
      <w:r>
        <w:rPr>
          <w:rStyle w:val="13"/>
          <w:color w:val="0563C1"/>
        </w:rPr>
        <w:t>[36]. AI CHATBOT FOR PERSONALIZED MENTAL HEALTH SUPPORT</w:t>
      </w:r>
      <w:r>
        <w:rPr>
          <w:rStyle w:val="13"/>
          <w:color w:val="0563C1"/>
        </w:rPr>
        <w:fldChar w:fldCharType="end"/>
      </w:r>
    </w:p>
    <w:p w14:paraId="1B58096E">
      <w:pPr>
        <w:spacing w:after="200" w:line="400" w:lineRule="atLeast"/>
      </w:pPr>
      <w:r>
        <w:fldChar w:fldCharType="begin"/>
      </w:r>
      <w:r>
        <w:instrText xml:space="preserve"> HYPERLINK "https://m.gmw.cn/toutiao/2025-08/07/content_1304104245.htm" \h </w:instrText>
      </w:r>
      <w:r>
        <w:fldChar w:fldCharType="separate"/>
      </w:r>
      <w:r>
        <w:rPr>
          <w:rStyle w:val="13"/>
          <w:color w:val="0563C1"/>
        </w:rPr>
        <w:t>[37,58,436,457,464]. 尽管AI在情绪识别、基础心理疏导等领域展现了潜力，但AI在应对复杂心理问题时存在严重局限</w:t>
      </w:r>
      <w:r>
        <w:rPr>
          <w:rStyle w:val="13"/>
          <w:color w:val="0563C1"/>
        </w:rPr>
        <w:fldChar w:fldCharType="end"/>
      </w:r>
    </w:p>
    <w:p w14:paraId="3EF089AD">
      <w:pPr>
        <w:spacing w:after="200" w:line="400" w:lineRule="atLeast"/>
      </w:pPr>
      <w:r>
        <w:fldChar w:fldCharType="begin"/>
      </w:r>
      <w:r>
        <w:instrText xml:space="preserve"> HYPERLINK "https://m.sohu.com/a/966387418_122550430" \h </w:instrText>
      </w:r>
      <w:r>
        <w:fldChar w:fldCharType="separate"/>
      </w:r>
      <w:r>
        <w:rPr>
          <w:rStyle w:val="13"/>
          <w:color w:val="0563C1"/>
        </w:rPr>
        <w:t>[38,52,55,437,458]. AI心理咨询机器人的功能特点、应用场景及选择要点</w:t>
      </w:r>
      <w:r>
        <w:rPr>
          <w:rStyle w:val="13"/>
          <w:color w:val="0563C1"/>
        </w:rPr>
        <w:fldChar w:fldCharType="end"/>
      </w:r>
    </w:p>
    <w:p w14:paraId="7609FED0">
      <w:pPr>
        <w:spacing w:after="200" w:line="400" w:lineRule="atLeast"/>
      </w:pPr>
      <w:r>
        <w:fldChar w:fldCharType="begin"/>
      </w:r>
      <w:r>
        <w:instrText xml:space="preserve"> HYPERLINK "https://ijrpr.com/uploads/V6ISSUE4/IJRPR43622.pdf" \h </w:instrText>
      </w:r>
      <w:r>
        <w:fldChar w:fldCharType="separate"/>
      </w:r>
      <w:r>
        <w:rPr>
          <w:rStyle w:val="13"/>
          <w:color w:val="0563C1"/>
        </w:rPr>
        <w:t>[40,45,49,51,60,465,469]. Emotion-Aware AI Chatbot for Mental Health Support</w:t>
      </w:r>
      <w:r>
        <w:rPr>
          <w:rStyle w:val="13"/>
          <w:color w:val="0563C1"/>
        </w:rPr>
        <w:fldChar w:fldCharType="end"/>
      </w:r>
    </w:p>
    <w:p w14:paraId="0A211029">
      <w:pPr>
        <w:spacing w:after="200" w:line="400" w:lineRule="atLeast"/>
      </w:pPr>
      <w:r>
        <w:fldChar w:fldCharType="begin"/>
      </w:r>
      <w:r>
        <w:instrText xml:space="preserve"> HYPERLINK "https://nzmsj.scholasticahq.com/article/144919-perceived-benefits-and-limitations-of-a-generative-ai-chatbot-for-mental-health-support-an-exploratory-mixed-methods-study.pdf" \h </w:instrText>
      </w:r>
      <w:r>
        <w:fldChar w:fldCharType="separate"/>
      </w:r>
      <w:r>
        <w:rPr>
          <w:rStyle w:val="13"/>
          <w:color w:val="0563C1"/>
        </w:rPr>
        <w:t>[41,46,61,470]. Perceived benefits and limitations of a generative AI chatbot for mental health support: an exploratory mixed-methods study</w:t>
      </w:r>
      <w:r>
        <w:rPr>
          <w:rStyle w:val="13"/>
          <w:color w:val="0563C1"/>
        </w:rPr>
        <w:fldChar w:fldCharType="end"/>
      </w:r>
    </w:p>
    <w:p w14:paraId="64FEFF43">
      <w:pPr>
        <w:spacing w:after="200" w:line="400" w:lineRule="atLeast"/>
      </w:pPr>
      <w:r>
        <w:fldChar w:fldCharType="begin"/>
      </w:r>
      <w:r>
        <w:instrText xml:space="preserve"> HYPERLINK "https://www.medrxiv.org/content/10.1101/2025.06.27.25330316v1.full.pdf" \h </w:instrText>
      </w:r>
      <w:r>
        <w:fldChar w:fldCharType="separate"/>
      </w:r>
      <w:r>
        <w:rPr>
          <w:rStyle w:val="13"/>
          <w:color w:val="0563C1"/>
        </w:rPr>
        <w:t>[42,44,47,50]. Conversational AI in Therapy: Current Applications and Future Directions in Mental Health Support</w:t>
      </w:r>
      <w:r>
        <w:rPr>
          <w:rStyle w:val="13"/>
          <w:color w:val="0563C1"/>
        </w:rPr>
        <w:fldChar w:fldCharType="end"/>
      </w:r>
    </w:p>
    <w:p w14:paraId="6BD0273C">
      <w:pPr>
        <w:spacing w:after="200" w:line="400" w:lineRule="atLeast"/>
      </w:pPr>
      <w:r>
        <w:fldChar w:fldCharType="begin"/>
      </w:r>
      <w:r>
        <w:instrText xml:space="preserve"> HYPERLINK "https://scholarworks.calstate.edu/downloads/x346dd793" \h </w:instrText>
      </w:r>
      <w:r>
        <w:fldChar w:fldCharType="separate"/>
      </w:r>
      <w:r>
        <w:rPr>
          <w:rStyle w:val="13"/>
          <w:color w:val="0563C1"/>
        </w:rPr>
        <w:t>[43,73,75,76,135,142,201,202,203,206,207,208,246,248,249,309,310,311,312,313,314,315,316,317,318,325,326,328,329,330,331,332,333,366,367,368,412,413,459,460,462,478]. Effectiveness of AI Psychotherapy, Compared to Human Providers: A Meta-Synthesis Research</w:t>
      </w:r>
      <w:r>
        <w:rPr>
          <w:rStyle w:val="13"/>
          <w:color w:val="0563C1"/>
        </w:rPr>
        <w:fldChar w:fldCharType="end"/>
      </w:r>
    </w:p>
    <w:p w14:paraId="43FA7BE1">
      <w:pPr>
        <w:spacing w:after="200" w:line="400" w:lineRule="atLeast"/>
      </w:pPr>
      <w:r>
        <w:fldChar w:fldCharType="begin"/>
      </w:r>
      <w:r>
        <w:instrText xml:space="preserve"> HYPERLINK "https://easychair.org/publications/preprint/cD7h/open" \h </w:instrText>
      </w:r>
      <w:r>
        <w:fldChar w:fldCharType="separate"/>
      </w:r>
      <w:r>
        <w:rPr>
          <w:rStyle w:val="13"/>
          <w:color w:val="0563C1"/>
        </w:rPr>
        <w:t>[54]. Mental Health AI Chatbot</w:t>
      </w:r>
      <w:r>
        <w:rPr>
          <w:rStyle w:val="13"/>
          <w:color w:val="0563C1"/>
        </w:rPr>
        <w:fldChar w:fldCharType="end"/>
      </w:r>
    </w:p>
    <w:p w14:paraId="15AC6E5A">
      <w:pPr>
        <w:spacing w:after="200" w:line="400" w:lineRule="atLeast"/>
      </w:pPr>
      <w:r>
        <w:fldChar w:fldCharType="begin"/>
      </w:r>
      <w:r>
        <w:instrText xml:space="preserve"> HYPERLINK "https://news.sina.cn/bignews/insight/2025-12-19/detail-inhchsqt7901287.d.html" \h </w:instrText>
      </w:r>
      <w:r>
        <w:fldChar w:fldCharType="separate"/>
      </w:r>
      <w:r>
        <w:rPr>
          <w:rStyle w:val="13"/>
          <w:color w:val="0563C1"/>
        </w:rPr>
        <w:t>[56]. AI能否替代专业心理干预？技术局限在心理健康领域暴露哪些伦理挑战？</w:t>
      </w:r>
      <w:r>
        <w:rPr>
          <w:rStyle w:val="13"/>
          <w:color w:val="0563C1"/>
        </w:rPr>
        <w:fldChar w:fldCharType="end"/>
      </w:r>
    </w:p>
    <w:p w14:paraId="248F15A4">
      <w:pPr>
        <w:spacing w:after="200" w:line="400" w:lineRule="atLeast"/>
      </w:pPr>
      <w:r>
        <w:fldChar w:fldCharType="begin"/>
      </w:r>
      <w:r>
        <w:instrText xml:space="preserve"> HYPERLINK "https://news.llu.edu/health-wellness/can-i-use-ai-my-therapist-truth-about-turning-chatbots-therapy#%3A~%3Atext%3DSince%20AI%20cannot%20provide%20a%2Chealth%20disorders%20can%20be%20dangerous." \h </w:instrText>
      </w:r>
      <w:r>
        <w:fldChar w:fldCharType="separate"/>
      </w:r>
      <w:r>
        <w:rPr>
          <w:rStyle w:val="13"/>
          <w:color w:val="0563C1"/>
        </w:rPr>
        <w:t>[62]. AI cannot provide the depth, empathy, and personalized care that human therapists offer</w:t>
      </w:r>
      <w:r>
        <w:rPr>
          <w:rStyle w:val="13"/>
          <w:color w:val="0563C1"/>
        </w:rPr>
        <w:fldChar w:fldCharType="end"/>
      </w:r>
    </w:p>
    <w:p w14:paraId="11F05F39">
      <w:pPr>
        <w:spacing w:after="200" w:line="400" w:lineRule="atLeast"/>
      </w:pPr>
      <w:r>
        <w:fldChar w:fldCharType="begin"/>
      </w:r>
      <w:r>
        <w:instrText xml:space="preserve"> HYPERLINK "https://www.irjmets.com/uploadedfiles/paper/issue_9_september_2024/61880/final/fin_irjmets1727692103.pdf" \h </w:instrText>
      </w:r>
      <w:r>
        <w:fldChar w:fldCharType="separate"/>
      </w:r>
      <w:r>
        <w:rPr>
          <w:rStyle w:val="13"/>
          <w:color w:val="0563C1"/>
        </w:rPr>
        <w:t>[63,66,77,475]. DIGITAL MENTAL HEALTH INTERVENTIONS AND AI IN THERAPY</w:t>
      </w:r>
      <w:r>
        <w:rPr>
          <w:rStyle w:val="13"/>
          <w:color w:val="0563C1"/>
        </w:rPr>
        <w:fldChar w:fldCharType="end"/>
      </w:r>
    </w:p>
    <w:p w14:paraId="30B167EC">
      <w:pPr>
        <w:spacing w:after="200" w:line="400" w:lineRule="atLeast"/>
      </w:pPr>
      <w:r>
        <w:fldChar w:fldCharType="begin"/>
      </w:r>
      <w:r>
        <w:instrText xml:space="preserve"> HYPERLINK "https://aisel.aisnet.org/cgi/viewcontent.cgi?article=1600&amp;context=amcis2025" \h </w:instrText>
      </w:r>
      <w:r>
        <w:fldChar w:fldCharType="separate"/>
      </w:r>
      <w:r>
        <w:rPr>
          <w:rStyle w:val="13"/>
          <w:color w:val="0563C1"/>
        </w:rPr>
        <w:t>[64,74,126,128,131,134,140]. Human + AI Therapy: A Hybrid Mental Health Approach</w:t>
      </w:r>
      <w:r>
        <w:rPr>
          <w:rStyle w:val="13"/>
          <w:color w:val="0563C1"/>
        </w:rPr>
        <w:fldChar w:fldCharType="end"/>
      </w:r>
    </w:p>
    <w:p w14:paraId="7FA7B719">
      <w:pPr>
        <w:spacing w:after="200" w:line="400" w:lineRule="atLeast"/>
      </w:pPr>
      <w:r>
        <w:fldChar w:fldCharType="begin"/>
      </w:r>
      <w:r>
        <w:instrText xml:space="preserve"> HYPERLINK "https://mp.weixin.qq.com/s?__biz=MzI0NTE0MDY1NQ==&amp;mid=2651735737&amp;idx=1&amp;sn=a6d50a29c5ef841db2662bb56570dea4&amp;chksm=f35093e9891e0e8ac0d180f71a4e7ec4221be01681353e5d6a775dad91bb6a6c55c1302fa7e2&amp;scene=27" \h </w:instrText>
      </w:r>
      <w:r>
        <w:fldChar w:fldCharType="separate"/>
      </w:r>
      <w:r>
        <w:rPr>
          <w:rStyle w:val="13"/>
          <w:color w:val="0563C1"/>
        </w:rPr>
        <w:t>[65,70,71]. AI在心理健康领域的智能革命与伦理挑战</w:t>
      </w:r>
      <w:r>
        <w:rPr>
          <w:rStyle w:val="13"/>
          <w:color w:val="0563C1"/>
        </w:rPr>
        <w:fldChar w:fldCharType="end"/>
      </w:r>
    </w:p>
    <w:p w14:paraId="53D044D6">
      <w:pPr>
        <w:spacing w:after="200" w:line="400" w:lineRule="atLeast"/>
      </w:pPr>
      <w:r>
        <w:fldChar w:fldCharType="begin"/>
      </w:r>
      <w:r>
        <w:instrText xml:space="preserve"> HYPERLINK "https://dianxinli.com/archives/1651/3/?view=all" \h </w:instrText>
      </w:r>
      <w:r>
        <w:fldChar w:fldCharType="separate"/>
      </w:r>
      <w:r>
        <w:rPr>
          <w:rStyle w:val="13"/>
          <w:color w:val="0563C1"/>
        </w:rPr>
        <w:t>[68,81]. 心理健康大模型：机遇与挑战</w:t>
      </w:r>
      <w:r>
        <w:rPr>
          <w:rStyle w:val="13"/>
          <w:color w:val="0563C1"/>
        </w:rPr>
        <w:fldChar w:fldCharType="end"/>
      </w:r>
    </w:p>
    <w:p w14:paraId="52576C46">
      <w:pPr>
        <w:spacing w:after="200" w:line="400" w:lineRule="atLeast"/>
      </w:pPr>
      <w:r>
        <w:fldChar w:fldCharType="begin"/>
      </w:r>
      <w:r>
        <w:instrText xml:space="preserve"> HYPERLINK "https://news.sina.com.cn/zx/2025-07-17/doc-inffurfn0056125.shtml" \h </w:instrText>
      </w:r>
      <w:r>
        <w:fldChar w:fldCharType="separate"/>
      </w:r>
      <w:r>
        <w:rPr>
          <w:rStyle w:val="13"/>
          <w:color w:val="0563C1"/>
        </w:rPr>
        <w:t>[72,82]. AI心理咨询的爆发式增长：技术普惠与人性温度的平衡</w:t>
      </w:r>
      <w:r>
        <w:rPr>
          <w:rStyle w:val="13"/>
          <w:color w:val="0563C1"/>
        </w:rPr>
        <w:fldChar w:fldCharType="end"/>
      </w:r>
    </w:p>
    <w:p w14:paraId="0579400A">
      <w:pPr>
        <w:spacing w:after="200" w:line="400" w:lineRule="atLeast"/>
      </w:pPr>
      <w:r>
        <w:fldChar w:fldCharType="begin"/>
      </w:r>
      <w:r>
        <w:instrText xml:space="preserve"> HYPERLINK "https://www.bilibili.com/medialist/play/262820300" \h </w:instrText>
      </w:r>
      <w:r>
        <w:fldChar w:fldCharType="separate"/>
      </w:r>
      <w:r>
        <w:rPr>
          <w:rStyle w:val="13"/>
          <w:color w:val="0563C1"/>
        </w:rPr>
        <w:t>[78]. 一次比较成功的AI心理咨询案例实录</w:t>
      </w:r>
      <w:r>
        <w:rPr>
          <w:rStyle w:val="13"/>
          <w:color w:val="0563C1"/>
        </w:rPr>
        <w:fldChar w:fldCharType="end"/>
      </w:r>
    </w:p>
    <w:p w14:paraId="2AF03DF2">
      <w:pPr>
        <w:spacing w:after="200" w:line="400" w:lineRule="atLeast"/>
      </w:pPr>
      <w:r>
        <w:fldChar w:fldCharType="begin"/>
      </w:r>
      <w:r>
        <w:instrText xml:space="preserve"> HYPERLINK "https://www.viderahealth.com/2025/07/03/apa-ai-ethical-guidance-clinician-perspective/#%3A~%3Atext%3DThe%20APA%20offers%20ethical%20guidance%2C%E2%80%94not%20replace%E2%80%94professional%20judgment." \h </w:instrText>
      </w:r>
      <w:r>
        <w:fldChar w:fldCharType="separate"/>
      </w:r>
      <w:r>
        <w:rPr>
          <w:rStyle w:val="13"/>
          <w:color w:val="0563C1"/>
        </w:rPr>
        <w:t>[87,90,93,96,99,102,108,119,438,479,482,485,487,492]. The American Psychological Association’s Ethical Guidance for AI in the Professional Practice of Health Service Psychology</w:t>
      </w:r>
      <w:r>
        <w:rPr>
          <w:rStyle w:val="13"/>
          <w:color w:val="0563C1"/>
        </w:rPr>
        <w:fldChar w:fldCharType="end"/>
      </w:r>
    </w:p>
    <w:p w14:paraId="0136C1AB">
      <w:pPr>
        <w:spacing w:after="200" w:line="400" w:lineRule="atLeast"/>
      </w:pPr>
      <w:r>
        <w:fldChar w:fldCharType="begin"/>
      </w:r>
      <w:r>
        <w:instrText xml:space="preserve"> HYPERLINK "https://physicianaihandbook.com/part2-specialties/chapter14-psychiatry.html" \h </w:instrText>
      </w:r>
      <w:r>
        <w:fldChar w:fldCharType="separate"/>
      </w:r>
      <w:r>
        <w:rPr>
          <w:rStyle w:val="13"/>
          <w:color w:val="0563C1"/>
        </w:rPr>
        <w:t>[88,91,103,488]. Psychiatry and Behavioral Health</w:t>
      </w:r>
      <w:r>
        <w:rPr>
          <w:rStyle w:val="13"/>
          <w:color w:val="0563C1"/>
        </w:rPr>
        <w:fldChar w:fldCharType="end"/>
      </w:r>
    </w:p>
    <w:p w14:paraId="75347019">
      <w:pPr>
        <w:spacing w:after="200" w:line="400" w:lineRule="atLeast"/>
      </w:pPr>
      <w:r>
        <w:fldChar w:fldCharType="begin"/>
      </w:r>
      <w:r>
        <w:instrText xml:space="preserve"> HYPERLINK "https://notedesigner.com/apas-new-ethical-guidance-for-using-ai-in-clinical-practice-what-we-need-to-know/" \h </w:instrText>
      </w:r>
      <w:r>
        <w:fldChar w:fldCharType="separate"/>
      </w:r>
      <w:r>
        <w:rPr>
          <w:rStyle w:val="13"/>
          <w:color w:val="0563C1"/>
        </w:rPr>
        <w:t>[89,92,105,120,439,480]. APA’s New Ethical Guidance for Using AI in Clinical Practice: What we need to know</w:t>
      </w:r>
      <w:r>
        <w:rPr>
          <w:rStyle w:val="13"/>
          <w:color w:val="0563C1"/>
        </w:rPr>
        <w:fldChar w:fldCharType="end"/>
      </w:r>
    </w:p>
    <w:p w14:paraId="6F6D13AB">
      <w:pPr>
        <w:spacing w:after="200" w:line="400" w:lineRule="atLeast"/>
      </w:pPr>
      <w:r>
        <w:fldChar w:fldCharType="begin"/>
      </w:r>
      <w:r>
        <w:instrText xml:space="preserve"> HYPERLINK "https://www.counseling.org/resources/research-reports/artificial-intelligence-counseling/recommendations-for-client-use-and-caution-of-artificial-intelligence" \h </w:instrText>
      </w:r>
      <w:r>
        <w:fldChar w:fldCharType="separate"/>
      </w:r>
      <w:r>
        <w:rPr>
          <w:rStyle w:val="13"/>
          <w:color w:val="0563C1"/>
        </w:rPr>
        <w:t>[94,97,100,483,484]. Recommendations for the Ethical Use of Artificial Intelligence in Counseling</w:t>
      </w:r>
      <w:r>
        <w:rPr>
          <w:rStyle w:val="13"/>
          <w:color w:val="0563C1"/>
        </w:rPr>
        <w:fldChar w:fldCharType="end"/>
      </w:r>
    </w:p>
    <w:p w14:paraId="309C0143">
      <w:pPr>
        <w:spacing w:after="200" w:line="400" w:lineRule="atLeast"/>
      </w:pPr>
      <w:r>
        <w:fldChar w:fldCharType="begin"/>
      </w:r>
      <w:r>
        <w:instrText xml:space="preserve"> HYPERLINK "http://finance.sina.com.cn/roll/2025-12-24/doc-inhcwhpt4682470.shtml" \h </w:instrText>
      </w:r>
      <w:r>
        <w:fldChar w:fldCharType="separate"/>
      </w:r>
      <w:r>
        <w:rPr>
          <w:rStyle w:val="13"/>
          <w:color w:val="0563C1"/>
        </w:rPr>
        <w:t>[95,98,101,486]. AI在心理学中的应用：机遇与挑战</w:t>
      </w:r>
      <w:r>
        <w:rPr>
          <w:rStyle w:val="13"/>
          <w:color w:val="0563C1"/>
        </w:rPr>
        <w:fldChar w:fldCharType="end"/>
      </w:r>
    </w:p>
    <w:p w14:paraId="4BF1A861">
      <w:pPr>
        <w:spacing w:after="200" w:line="400" w:lineRule="atLeast"/>
      </w:pPr>
      <w:r>
        <w:fldChar w:fldCharType="begin"/>
      </w:r>
      <w:r>
        <w:instrText xml:space="preserve"> HYPERLINK "https://www.apa.org/topics/artificial-intelligence-machine-learning/ethical-guidance-professional-practice.pdf" \h </w:instrText>
      </w:r>
      <w:r>
        <w:fldChar w:fldCharType="separate"/>
      </w:r>
      <w:r>
        <w:rPr>
          <w:rStyle w:val="13"/>
          <w:color w:val="0563C1"/>
        </w:rPr>
        <w:t>[104,121,122,481,489]. Ethical Guidance for AI in the Professional Practice of Health Service Psychology</w:t>
      </w:r>
      <w:r>
        <w:rPr>
          <w:rStyle w:val="13"/>
          <w:color w:val="0563C1"/>
        </w:rPr>
        <w:fldChar w:fldCharType="end"/>
      </w:r>
    </w:p>
    <w:p w14:paraId="540C2659">
      <w:pPr>
        <w:spacing w:after="200" w:line="400" w:lineRule="atLeast"/>
      </w:pPr>
      <w:r>
        <w:fldChar w:fldCharType="begin"/>
      </w:r>
      <w:r>
        <w:instrText xml:space="preserve"> HYPERLINK "https://www.davidluxton.com/publications/David%20D%20Luxton%20Recommendations%20for%20the%20Ethical%20Use%20and%20Design%20of%20AI%20Care%20Providers%202014.pdf" \h </w:instrText>
      </w:r>
      <w:r>
        <w:fldChar w:fldCharType="separate"/>
      </w:r>
      <w:r>
        <w:rPr>
          <w:rStyle w:val="13"/>
          <w:color w:val="0563C1"/>
        </w:rPr>
        <w:t>[106]. Recommendations for the ethical use and design of artificial intelligent care providers</w:t>
      </w:r>
      <w:r>
        <w:rPr>
          <w:rStyle w:val="13"/>
          <w:color w:val="0563C1"/>
        </w:rPr>
        <w:fldChar w:fldCharType="end"/>
      </w:r>
    </w:p>
    <w:p w14:paraId="1A7700B6">
      <w:pPr>
        <w:spacing w:after="200" w:line="400" w:lineRule="atLeast"/>
      </w:pPr>
      <w:r>
        <w:fldChar w:fldCharType="begin"/>
      </w:r>
      <w:r>
        <w:instrText xml:space="preserve"> HYPERLINK "https://www.blueprint.ai/blog/ai-tools-for-therapists-integrating-ai-into-counseling---understanding-the-acas-recommendations-for-ethical-and-effective-use" \h </w:instrText>
      </w:r>
      <w:r>
        <w:fldChar w:fldCharType="separate"/>
      </w:r>
      <w:r>
        <w:rPr>
          <w:rStyle w:val="13"/>
          <w:color w:val="0563C1"/>
        </w:rPr>
        <w:t>[107,110,116]. What the ACA Says: Key Points from the Recommendation</w:t>
      </w:r>
      <w:r>
        <w:rPr>
          <w:rStyle w:val="13"/>
          <w:color w:val="0563C1"/>
        </w:rPr>
        <w:fldChar w:fldCharType="end"/>
      </w:r>
    </w:p>
    <w:p w14:paraId="4505B3D3">
      <w:pPr>
        <w:spacing w:after="200" w:line="400" w:lineRule="atLeast"/>
      </w:pPr>
      <w:r>
        <w:fldChar w:fldCharType="begin"/>
      </w:r>
      <w:r>
        <w:instrText xml:space="preserve"> HYPERLINK "https://healthcare-in-europe.com/en/news/ai-apps-not-enough-mental-health-crisis.html" \h </w:instrText>
      </w:r>
      <w:r>
        <w:fldChar w:fldCharType="separate"/>
      </w:r>
      <w:r>
        <w:rPr>
          <w:rStyle w:val="13"/>
          <w:color w:val="0563C1"/>
        </w:rPr>
        <w:t>[109,112,456]. AI and apps not enough to solve mental health crisis, experts warn</w:t>
      </w:r>
      <w:r>
        <w:rPr>
          <w:rStyle w:val="13"/>
          <w:color w:val="0563C1"/>
        </w:rPr>
        <w:fldChar w:fldCharType="end"/>
      </w:r>
    </w:p>
    <w:p w14:paraId="004B18BC">
      <w:pPr>
        <w:spacing w:after="200" w:line="400" w:lineRule="atLeast"/>
      </w:pPr>
      <w:r>
        <w:fldChar w:fldCharType="begin"/>
      </w:r>
      <w:r>
        <w:instrText xml:space="preserve"> HYPERLINK "https://www.psychiatry.org/getattachment/278ce3fb-13cb-4cac-bf56-061384275b68/APA-Letter-FDA-Advisory-Committee-Generative-AI-10172025.pdf" \h </w:instrText>
      </w:r>
      <w:r>
        <w:fldChar w:fldCharType="separate"/>
      </w:r>
      <w:r>
        <w:rPr>
          <w:rStyle w:val="13"/>
          <w:color w:val="0563C1"/>
        </w:rPr>
        <w:t>[111,113,123,125]. Comments on Docket No. FDA-2025-N-2338: Digital Health Advisory Committee; Establishment of a Public Docket; Request for Comments—Generative Artificial Intelligence-Enabled Digital Mental Health Medical Devices</w:t>
      </w:r>
      <w:r>
        <w:rPr>
          <w:rStyle w:val="13"/>
          <w:color w:val="0563C1"/>
        </w:rPr>
        <w:fldChar w:fldCharType="end"/>
      </w:r>
    </w:p>
    <w:p w14:paraId="4265BCF8">
      <w:pPr>
        <w:spacing w:after="200" w:line="400" w:lineRule="atLeast"/>
      </w:pPr>
      <w:r>
        <w:fldChar w:fldCharType="begin"/>
      </w:r>
      <w:r>
        <w:instrText xml:space="preserve"> HYPERLINK "https://www.ankecare.com/article/4019-2025-11-20-14-53-33" \h </w:instrText>
      </w:r>
      <w:r>
        <w:fldChar w:fldCharType="separate"/>
      </w:r>
      <w:r>
        <w:rPr>
          <w:rStyle w:val="13"/>
          <w:color w:val="0563C1"/>
        </w:rPr>
        <w:t>[114,124]. 美國數位心理健康技術產品監管趨勢情形</w:t>
      </w:r>
      <w:r>
        <w:rPr>
          <w:rStyle w:val="13"/>
          <w:color w:val="0563C1"/>
        </w:rPr>
        <w:fldChar w:fldCharType="end"/>
      </w:r>
    </w:p>
    <w:p w14:paraId="491B3ECB">
      <w:pPr>
        <w:spacing w:after="200" w:line="400" w:lineRule="atLeast"/>
      </w:pPr>
      <w:r>
        <w:fldChar w:fldCharType="begin"/>
      </w:r>
      <w:r>
        <w:instrText xml:space="preserve"> HYPERLINK "https://emhicglobal.com/expert-opinions/safeguarding-youth-and-adolescents-in-the-age-of-ai-chatbots-a-call-for-best-practices/#%3A~%3Atext%3DTheir%20insights%20emphasize%3A%2Cbetween%20real%20and%20artificial%20relationships." \h </w:instrText>
      </w:r>
      <w:r>
        <w:fldChar w:fldCharType="separate"/>
      </w:r>
      <w:r>
        <w:rPr>
          <w:rStyle w:val="13"/>
          <w:color w:val="0563C1"/>
        </w:rPr>
        <w:t>[115]. The American Psychological Association (APA) Health Advisory: Protecting Adolescent AI Users</w:t>
      </w:r>
      <w:r>
        <w:rPr>
          <w:rStyle w:val="13"/>
          <w:color w:val="0563C1"/>
        </w:rPr>
        <w:fldChar w:fldCharType="end"/>
      </w:r>
    </w:p>
    <w:p w14:paraId="64D0163F">
      <w:pPr>
        <w:spacing w:after="200" w:line="400" w:lineRule="atLeast"/>
      </w:pPr>
      <w:r>
        <w:fldChar w:fldCharType="begin"/>
      </w:r>
      <w:r>
        <w:instrText xml:space="preserve"> HYPERLINK "https://www.naadac.org/assets/2416/webinar_handouts_011525.pdf" \h </w:instrText>
      </w:r>
      <w:r>
        <w:fldChar w:fldCharType="separate"/>
      </w:r>
      <w:r>
        <w:rPr>
          <w:rStyle w:val="13"/>
          <w:color w:val="0563C1"/>
        </w:rPr>
        <w:t>[117]. Ethical Principles for Artificial Intelligence in Counseling</w:t>
      </w:r>
      <w:r>
        <w:rPr>
          <w:rStyle w:val="13"/>
          <w:color w:val="0563C1"/>
        </w:rPr>
        <w:fldChar w:fldCharType="end"/>
      </w:r>
    </w:p>
    <w:p w14:paraId="19C21729">
      <w:pPr>
        <w:spacing w:after="200" w:line="400" w:lineRule="atLeast"/>
      </w:pPr>
      <w:r>
        <w:fldChar w:fldCharType="begin"/>
      </w:r>
      <w:r>
        <w:instrText xml:space="preserve"> HYPERLINK "https://www.counseling.org/resources/research-reports/artificial-intelligence-counseling/for-students" \h </w:instrText>
      </w:r>
      <w:r>
        <w:fldChar w:fldCharType="separate"/>
      </w:r>
      <w:r>
        <w:rPr>
          <w:rStyle w:val="13"/>
          <w:color w:val="0563C1"/>
        </w:rPr>
        <w:t>[118]. Recommendations for the Ethical Use of Artificial Intelligence in Counseling Education and Practice</w:t>
      </w:r>
      <w:r>
        <w:rPr>
          <w:rStyle w:val="13"/>
          <w:color w:val="0563C1"/>
        </w:rPr>
        <w:fldChar w:fldCharType="end"/>
      </w:r>
    </w:p>
    <w:p w14:paraId="4B102FBB">
      <w:pPr>
        <w:spacing w:after="200" w:line="400" w:lineRule="atLeast"/>
      </w:pPr>
      <w:r>
        <w:fldChar w:fldCharType="begin"/>
      </w:r>
      <w:r>
        <w:instrText xml:space="preserve"> HYPERLINK "https://news.sina.cn/ai/2025-01-22/detail-inefvcyc7796654.d.html" \h </w:instrText>
      </w:r>
      <w:r>
        <w:fldChar w:fldCharType="separate"/>
      </w:r>
      <w:r>
        <w:rPr>
          <w:rStyle w:val="13"/>
          <w:color w:val="0563C1"/>
        </w:rPr>
        <w:t>[127,130,133]. 4种利用多维AI心理咨询的方法</w:t>
      </w:r>
      <w:r>
        <w:rPr>
          <w:rStyle w:val="13"/>
          <w:color w:val="0563C1"/>
        </w:rPr>
        <w:fldChar w:fldCharType="end"/>
      </w:r>
    </w:p>
    <w:p w14:paraId="69C06CDB">
      <w:pPr>
        <w:spacing w:after="200" w:line="400" w:lineRule="atLeast"/>
      </w:pPr>
      <w:r>
        <w:fldChar w:fldCharType="begin"/>
      </w:r>
      <w:r>
        <w:instrText xml:space="preserve"> HYPERLINK "https://developer.aliyun.com/article/1704288" \h </w:instrText>
      </w:r>
      <w:r>
        <w:fldChar w:fldCharType="separate"/>
      </w:r>
      <w:r>
        <w:rPr>
          <w:rStyle w:val="13"/>
          <w:color w:val="0563C1"/>
        </w:rPr>
        <w:t>[129,132,137,143,467]. AI心理咨询的技术架构与分类</w:t>
      </w:r>
      <w:r>
        <w:rPr>
          <w:rStyle w:val="13"/>
          <w:color w:val="0563C1"/>
        </w:rPr>
        <w:fldChar w:fldCharType="end"/>
      </w:r>
    </w:p>
    <w:p w14:paraId="48087916">
      <w:pPr>
        <w:spacing w:after="200" w:line="400" w:lineRule="atLeast"/>
      </w:pPr>
      <w:r>
        <w:fldChar w:fldCharType="begin"/>
      </w:r>
      <w:r>
        <w:instrText xml:space="preserve"> HYPERLINK "https://www.medrxiv.org/content/medrxiv/early/2024/12/20/2024.07.17.24310551.full.pdf" \h </w:instrText>
      </w:r>
      <w:r>
        <w:fldChar w:fldCharType="separate"/>
      </w:r>
      <w:r>
        <w:rPr>
          <w:rStyle w:val="13"/>
          <w:color w:val="0563C1"/>
        </w:rPr>
        <w:t>[136,141]. Combining AI and human support in mental health: a digital intervention with comparable effectiveness to human-delivered care</w:t>
      </w:r>
      <w:r>
        <w:rPr>
          <w:rStyle w:val="13"/>
          <w:color w:val="0563C1"/>
        </w:rPr>
        <w:fldChar w:fldCharType="end"/>
      </w:r>
    </w:p>
    <w:p w14:paraId="105CA8D2">
      <w:pPr>
        <w:spacing w:after="200" w:line="400" w:lineRule="atLeast"/>
      </w:pPr>
      <w:r>
        <w:fldChar w:fldCharType="begin"/>
      </w:r>
      <w:r>
        <w:instrText xml:space="preserve"> HYPERLINK "https://intergpt.blog.csdn.net/article/details/154983421" \h </w:instrText>
      </w:r>
      <w:r>
        <w:fldChar w:fldCharType="separate"/>
      </w:r>
      <w:r>
        <w:rPr>
          <w:rStyle w:val="13"/>
          <w:color w:val="0563C1"/>
        </w:rPr>
        <w:t>[138,474]. 将AI实时引入心理咨询：系统架构、核心应用场景与风险治理</w:t>
      </w:r>
      <w:r>
        <w:rPr>
          <w:rStyle w:val="13"/>
          <w:color w:val="0563C1"/>
        </w:rPr>
        <w:fldChar w:fldCharType="end"/>
      </w:r>
    </w:p>
    <w:p w14:paraId="6890D493">
      <w:pPr>
        <w:spacing w:after="200" w:line="400" w:lineRule="atLeast"/>
      </w:pPr>
      <w:r>
        <w:fldChar w:fldCharType="begin"/>
      </w:r>
      <w:r>
        <w:instrText xml:space="preserve"> HYPERLINK "https://pub-mediabox-storage.rxweb-prd.com/exhibitor/document/exh-79448fea-096d-4247-b8cf-1ba5a28b9ce6/4f82d1eb-b0a1-4e94-ad7c-b03a8ef0815e.pdf" \h </w:instrText>
      </w:r>
      <w:r>
        <w:fldChar w:fldCharType="separate"/>
      </w:r>
      <w:r>
        <w:rPr>
          <w:rStyle w:val="13"/>
          <w:color w:val="0563C1"/>
        </w:rPr>
        <w:t>[139]. FRONTEOの理念と技術</w:t>
      </w:r>
      <w:r>
        <w:rPr>
          <w:rStyle w:val="13"/>
          <w:color w:val="0563C1"/>
        </w:rPr>
        <w:fldChar w:fldCharType="end"/>
      </w:r>
    </w:p>
    <w:p w14:paraId="188D289B">
      <w:pPr>
        <w:spacing w:after="200" w:line="400" w:lineRule="atLeast"/>
      </w:pPr>
      <w:r>
        <w:fldChar w:fldCharType="begin"/>
      </w:r>
      <w:r>
        <w:instrText xml:space="preserve"> HYPERLINK "https://files.sdiarticle5.com/wp-content/uploads/2025/07/Revised-ms_AJRCOS_139101_v1.docx" \h </w:instrText>
      </w:r>
      <w:r>
        <w:fldChar w:fldCharType="separate"/>
      </w:r>
      <w:r>
        <w:rPr>
          <w:rStyle w:val="13"/>
          <w:color w:val="0563C1"/>
        </w:rPr>
        <w:t>[144]. Hybrid AI-Human Architecture for Real-Time Customer Support: Leveraging Retrieval-Augmented Generation</w:t>
      </w:r>
      <w:r>
        <w:rPr>
          <w:rStyle w:val="13"/>
          <w:color w:val="0563C1"/>
        </w:rPr>
        <w:fldChar w:fldCharType="end"/>
      </w:r>
    </w:p>
    <w:p w14:paraId="35E30947">
      <w:pPr>
        <w:spacing w:after="200" w:line="400" w:lineRule="atLeast"/>
      </w:pPr>
      <w:r>
        <w:fldChar w:fldCharType="begin"/>
      </w:r>
      <w:r>
        <w:instrText xml:space="preserve"> HYPERLINK "https://www.munish.nl/pages/downloader?code=who02&amp;comcode=who&amp;year=2025" \h </w:instrText>
      </w:r>
      <w:r>
        <w:fldChar w:fldCharType="separate"/>
      </w:r>
      <w:r>
        <w:rPr>
          <w:rStyle w:val="13"/>
          <w:color w:val="0563C1"/>
        </w:rPr>
        <w:t>[145,146,170]. The question of integrating AI and emerging technologies in healthcare systems</w:t>
      </w:r>
      <w:r>
        <w:rPr>
          <w:rStyle w:val="13"/>
          <w:color w:val="0563C1"/>
        </w:rPr>
        <w:fldChar w:fldCharType="end"/>
      </w:r>
    </w:p>
    <w:p w14:paraId="34AAD18D">
      <w:pPr>
        <w:spacing w:after="200" w:line="400" w:lineRule="atLeast"/>
      </w:pPr>
      <w:r>
        <w:fldChar w:fldCharType="begin"/>
      </w:r>
      <w:r>
        <w:instrText xml:space="preserve"> HYPERLINK "https://www.bilibili.com/opus/1131971534668169221" \h </w:instrText>
      </w:r>
      <w:r>
        <w:fldChar w:fldCharType="separate"/>
      </w:r>
      <w:r>
        <w:rPr>
          <w:rStyle w:val="13"/>
          <w:color w:val="0563C1"/>
        </w:rPr>
        <w:t>[147,150,452,498]. 锚定政策目标 构筑AI心理诊疗技术高地</w:t>
      </w:r>
      <w:r>
        <w:rPr>
          <w:rStyle w:val="13"/>
          <w:color w:val="0563C1"/>
        </w:rPr>
        <w:fldChar w:fldCharType="end"/>
      </w:r>
    </w:p>
    <w:p w14:paraId="0859FBAF">
      <w:pPr>
        <w:spacing w:after="200" w:line="400" w:lineRule="atLeast"/>
      </w:pPr>
      <w:r>
        <w:fldChar w:fldCharType="begin"/>
      </w:r>
      <w:r>
        <w:instrText xml:space="preserve"> HYPERLINK "https://www.163.com/dy/article/KHIA72NR0519B8H3.html" \h </w:instrText>
      </w:r>
      <w:r>
        <w:fldChar w:fldCharType="separate"/>
      </w:r>
      <w:r>
        <w:rPr>
          <w:rStyle w:val="13"/>
          <w:color w:val="0563C1"/>
        </w:rPr>
        <w:t>[148,453]. AI在心理健康领域的应用与挑战</w:t>
      </w:r>
      <w:r>
        <w:rPr>
          <w:rStyle w:val="13"/>
          <w:color w:val="0563C1"/>
        </w:rPr>
        <w:fldChar w:fldCharType="end"/>
      </w:r>
    </w:p>
    <w:p w14:paraId="19E3247E">
      <w:pPr>
        <w:spacing w:after="200" w:line="400" w:lineRule="atLeast"/>
      </w:pPr>
      <w:r>
        <w:fldChar w:fldCharType="begin"/>
      </w:r>
      <w:r>
        <w:instrText xml:space="preserve"> HYPERLINK "https://bushchinafoundation.org/wp-content/uploads/2023/06/Digital-mental-health-lessons-from-the-US-and-China-EN.pdf" \h </w:instrText>
      </w:r>
      <w:r>
        <w:fldChar w:fldCharType="separate"/>
      </w:r>
      <w:r>
        <w:rPr>
          <w:rStyle w:val="13"/>
          <w:color w:val="0563C1"/>
        </w:rPr>
        <w:t>[149,157,159,173,174,177]. Advancing equity in mental health with technologies: lessons from the United States and China</w:t>
      </w:r>
      <w:r>
        <w:rPr>
          <w:rStyle w:val="13"/>
          <w:color w:val="0563C1"/>
        </w:rPr>
        <w:fldChar w:fldCharType="end"/>
      </w:r>
    </w:p>
    <w:p w14:paraId="3C6C1520">
      <w:pPr>
        <w:spacing w:after="200" w:line="400" w:lineRule="atLeast"/>
      </w:pPr>
      <w:r>
        <w:fldChar w:fldCharType="begin"/>
      </w:r>
      <w:r>
        <w:instrText xml:space="preserve"> HYPERLINK "https://files.metaso.cn/api/public-file/preview?fileName=8677598732037574656.pdf" \h </w:instrText>
      </w:r>
      <w:r>
        <w:fldChar w:fldCharType="separate"/>
      </w:r>
      <w:r>
        <w:rPr>
          <w:rStyle w:val="13"/>
          <w:color w:val="0563C1"/>
        </w:rPr>
        <w:t>[151,153,165,175,455]. AI and Healthcare: Opportunities and Challenges</w:t>
      </w:r>
      <w:r>
        <w:rPr>
          <w:rStyle w:val="13"/>
          <w:color w:val="0563C1"/>
        </w:rPr>
        <w:fldChar w:fldCharType="end"/>
      </w:r>
    </w:p>
    <w:p w14:paraId="7A74D61A">
      <w:pPr>
        <w:spacing w:after="200" w:line="400" w:lineRule="atLeast"/>
      </w:pPr>
      <w:r>
        <w:fldChar w:fldCharType="begin"/>
      </w:r>
      <w:r>
        <w:instrText xml:space="preserve"> HYPERLINK "https://xiaoshuo.qq.com/read/1026405458/9" \h </w:instrText>
      </w:r>
      <w:r>
        <w:fldChar w:fldCharType="separate"/>
      </w:r>
      <w:r>
        <w:rPr>
          <w:rStyle w:val="13"/>
          <w:color w:val="0563C1"/>
        </w:rPr>
        <w:t>[152,172]. AI+医疗健康：智能化医疗健康的应用与未来</w:t>
      </w:r>
      <w:r>
        <w:rPr>
          <w:rStyle w:val="13"/>
          <w:color w:val="0563C1"/>
        </w:rPr>
        <w:fldChar w:fldCharType="end"/>
      </w:r>
    </w:p>
    <w:p w14:paraId="2740FED4">
      <w:pPr>
        <w:spacing w:after="200" w:line="400" w:lineRule="atLeast"/>
      </w:pPr>
      <w:r>
        <w:fldChar w:fldCharType="begin"/>
      </w:r>
      <w:r>
        <w:instrText xml:space="preserve"> HYPERLINK "https://www.gov.br/mcom/pt-br/acesso-a-informacao/governanca/governanca-de-tic-1/documentos-g20/p4-g20-dewg-brasil-2024-toolkit-for-ai-readiness-and-capacity-assessment.pdf" \h </w:instrText>
      </w:r>
      <w:r>
        <w:fldChar w:fldCharType="separate"/>
      </w:r>
      <w:r>
        <w:rPr>
          <w:rStyle w:val="13"/>
          <w:color w:val="0563C1"/>
        </w:rPr>
        <w:t>[154,171]. Toolkit for Artificial Intelligence Readiness and Capacity Assessment</w:t>
      </w:r>
      <w:r>
        <w:rPr>
          <w:rStyle w:val="13"/>
          <w:color w:val="0563C1"/>
        </w:rPr>
        <w:fldChar w:fldCharType="end"/>
      </w:r>
    </w:p>
    <w:p w14:paraId="78CAEC20">
      <w:pPr>
        <w:spacing w:after="200" w:line="400" w:lineRule="atLeast"/>
      </w:pPr>
      <w:r>
        <w:fldChar w:fldCharType="begin"/>
      </w:r>
      <w:r>
        <w:instrText xml:space="preserve"> HYPERLINK "https://ssl.pstatic.net/imgstock/upload/research/industry/1597279250367.pdf" \h </w:instrText>
      </w:r>
      <w:r>
        <w:fldChar w:fldCharType="separate"/>
      </w:r>
      <w:r>
        <w:rPr>
          <w:rStyle w:val="13"/>
          <w:color w:val="0563C1"/>
        </w:rPr>
        <w:t>[156]. 의료정보서비스</w:t>
      </w:r>
      <w:r>
        <w:rPr>
          <w:rStyle w:val="13"/>
          <w:color w:val="0563C1"/>
        </w:rPr>
        <w:fldChar w:fldCharType="end"/>
      </w:r>
    </w:p>
    <w:p w14:paraId="38586D5A">
      <w:pPr>
        <w:spacing w:after="200" w:line="400" w:lineRule="atLeast"/>
      </w:pPr>
      <w:r>
        <w:fldChar w:fldCharType="begin"/>
      </w:r>
      <w:r>
        <w:instrText xml:space="preserve"> HYPERLINK "https://ettrends.etri.re.kr/ettrends/186/0905186002/35-6_12-23.pdf" \h </w:instrText>
      </w:r>
      <w:r>
        <w:fldChar w:fldCharType="separate"/>
      </w:r>
      <w:r>
        <w:rPr>
          <w:rStyle w:val="13"/>
          <w:color w:val="0563C1"/>
        </w:rPr>
        <w:t>[158]. 정신건강을 위한 인공지능 활용과 유망 서비스 Promising Services Based on AI for Mental Health</w:t>
      </w:r>
      <w:r>
        <w:rPr>
          <w:rStyle w:val="13"/>
          <w:color w:val="0563C1"/>
        </w:rPr>
        <w:fldChar w:fldCharType="end"/>
      </w:r>
    </w:p>
    <w:p w14:paraId="5FFCD6E6">
      <w:pPr>
        <w:spacing w:after="200" w:line="400" w:lineRule="atLeast"/>
      </w:pPr>
      <w:r>
        <w:fldChar w:fldCharType="begin"/>
      </w:r>
      <w:r>
        <w:instrText xml:space="preserve"> HYPERLINK "https://pdf.erytis.cn/cs/CS.8014.pdf" \h </w:instrText>
      </w:r>
      <w:r>
        <w:fldChar w:fldCharType="separate"/>
      </w:r>
      <w:r>
        <w:rPr>
          <w:rStyle w:val="13"/>
          <w:color w:val="0563C1"/>
        </w:rPr>
        <w:t>[160,164,493]. 欧盟人工智能政策分析</w:t>
      </w:r>
      <w:r>
        <w:rPr>
          <w:rStyle w:val="13"/>
          <w:color w:val="0563C1"/>
        </w:rPr>
        <w:fldChar w:fldCharType="end"/>
      </w:r>
    </w:p>
    <w:p w14:paraId="3CAD9FAB">
      <w:pPr>
        <w:spacing w:after="200" w:line="400" w:lineRule="atLeast"/>
      </w:pPr>
      <w:r>
        <w:fldChar w:fldCharType="begin"/>
      </w:r>
      <w:r>
        <w:instrText xml:space="preserve"> HYPERLINK "https://vb.nweurope.eu/media/10450/emen__transnational-policy-for-e-mental-health_guidance-document_3-2020.pdf" \h </w:instrText>
      </w:r>
      <w:r>
        <w:fldChar w:fldCharType="separate"/>
      </w:r>
      <w:r>
        <w:rPr>
          <w:rStyle w:val="13"/>
          <w:color w:val="0563C1"/>
        </w:rPr>
        <w:t>[161,169]. Transnational Policy for e-Mental Health</w:t>
      </w:r>
      <w:r>
        <w:rPr>
          <w:rStyle w:val="13"/>
          <w:color w:val="0563C1"/>
        </w:rPr>
        <w:fldChar w:fldCharType="end"/>
      </w:r>
    </w:p>
    <w:p w14:paraId="6C2E55A8">
      <w:pPr>
        <w:spacing w:after="200" w:line="400" w:lineRule="atLeast"/>
      </w:pPr>
      <w:r>
        <w:fldChar w:fldCharType="begin"/>
      </w:r>
      <w:r>
        <w:instrText xml:space="preserve"> HYPERLINK "https://files.metaso.cn/api/public-file/preview?fileName=8692425843167309824.pdf" \h </w:instrText>
      </w:r>
      <w:r>
        <w:fldChar w:fldCharType="separate"/>
      </w:r>
      <w:r>
        <w:rPr>
          <w:rStyle w:val="13"/>
          <w:color w:val="0563C1"/>
        </w:rPr>
        <w:t>[162,454]. 包容性人工智能促进发展</w:t>
      </w:r>
      <w:r>
        <w:rPr>
          <w:rStyle w:val="13"/>
          <w:color w:val="0563C1"/>
        </w:rPr>
        <w:fldChar w:fldCharType="end"/>
      </w:r>
    </w:p>
    <w:p w14:paraId="317E0EAC">
      <w:pPr>
        <w:spacing w:after="200" w:line="400" w:lineRule="atLeast"/>
      </w:pPr>
      <w:r>
        <w:fldChar w:fldCharType="begin"/>
      </w:r>
      <w:r>
        <w:instrText xml:space="preserve"> HYPERLINK "https://www.sanidad.gob.es/areas/saludDigital/doc/eIASNS_v12.3.pdf" \h </w:instrText>
      </w:r>
      <w:r>
        <w:fldChar w:fldCharType="separate"/>
      </w:r>
      <w:r>
        <w:rPr>
          <w:rStyle w:val="13"/>
          <w:color w:val="0563C1"/>
        </w:rPr>
        <w:t>[163]. Estrategia de Inteligencia Artificial para el Sistema Nacional de Salud. eIASNS</w:t>
      </w:r>
      <w:r>
        <w:rPr>
          <w:rStyle w:val="13"/>
          <w:color w:val="0563C1"/>
        </w:rPr>
        <w:fldChar w:fldCharType="end"/>
      </w:r>
    </w:p>
    <w:p w14:paraId="2DC084DB">
      <w:pPr>
        <w:spacing w:after="200" w:line="400" w:lineRule="atLeast"/>
      </w:pPr>
      <w:r>
        <w:fldChar w:fldCharType="begin"/>
      </w:r>
      <w:r>
        <w:instrText xml:space="preserve"> HYPERLINK "https://jdigitaldiagnostics.com/DD/article/download/77446/pdf_3" \h </w:instrText>
      </w:r>
      <w:r>
        <w:fldChar w:fldCharType="separate"/>
      </w:r>
      <w:r>
        <w:rPr>
          <w:rStyle w:val="13"/>
          <w:color w:val="0563C1"/>
        </w:rPr>
        <w:t>[166,176]. К вопросу об этических аспектах внедрения систем искусственного интеллекта в здравоохранении</w:t>
      </w:r>
      <w:r>
        <w:rPr>
          <w:rStyle w:val="13"/>
          <w:color w:val="0563C1"/>
        </w:rPr>
        <w:fldChar w:fldCharType="end"/>
      </w:r>
    </w:p>
    <w:p w14:paraId="7F14F5F1">
      <w:pPr>
        <w:spacing w:after="200" w:line="400" w:lineRule="atLeast"/>
      </w:pPr>
      <w:r>
        <w:fldChar w:fldCharType="begin"/>
      </w:r>
      <w:r>
        <w:instrText xml:space="preserve"> HYPERLINK "https://research-repository.rmit.edu.au/ndownloader/files/52456046" \h </w:instrText>
      </w:r>
      <w:r>
        <w:fldChar w:fldCharType="separate"/>
      </w:r>
      <w:r>
        <w:rPr>
          <w:rStyle w:val="13"/>
          <w:color w:val="0563C1"/>
        </w:rPr>
        <w:t>[167,499]. Using Machine Learning to Assist Decision Making in the Assessment of Mental Health Consumers Presenting to Emergency Departments</w:t>
      </w:r>
      <w:r>
        <w:rPr>
          <w:rStyle w:val="13"/>
          <w:color w:val="0563C1"/>
        </w:rPr>
        <w:fldChar w:fldCharType="end"/>
      </w:r>
    </w:p>
    <w:p w14:paraId="4E2E83F9">
      <w:pPr>
        <w:spacing w:after="200" w:line="400" w:lineRule="atLeast"/>
      </w:pPr>
      <w:r>
        <w:fldChar w:fldCharType="begin"/>
      </w:r>
      <w:r>
        <w:instrText xml:space="preserve"> HYPERLINK "https://zhuanlan.zhihu.com/p/628826242" \h </w:instrText>
      </w:r>
      <w:r>
        <w:fldChar w:fldCharType="separate"/>
      </w:r>
      <w:r>
        <w:rPr>
          <w:rStyle w:val="13"/>
          <w:color w:val="0563C1"/>
        </w:rPr>
        <w:t>[168]. 中国AI医学影像行业发展研究报告</w:t>
      </w:r>
      <w:r>
        <w:rPr>
          <w:rStyle w:val="13"/>
          <w:color w:val="0563C1"/>
        </w:rPr>
        <w:fldChar w:fldCharType="end"/>
      </w:r>
    </w:p>
    <w:p w14:paraId="201CEA4A">
      <w:pPr>
        <w:spacing w:after="200" w:line="400" w:lineRule="atLeast"/>
      </w:pPr>
      <w:r>
        <w:fldChar w:fldCharType="begin"/>
      </w:r>
      <w:r>
        <w:instrText xml:space="preserve"> HYPERLINK "https://www.sohu.com/a/933114734_121649899" \h </w:instrText>
      </w:r>
      <w:r>
        <w:fldChar w:fldCharType="separate"/>
      </w:r>
      <w:r>
        <w:rPr>
          <w:rStyle w:val="13"/>
          <w:color w:val="0563C1"/>
        </w:rPr>
        <w:t>[179,188,193,290,308]. 2025年世界心理健康现状：最新数据报告</w:t>
      </w:r>
      <w:r>
        <w:rPr>
          <w:rStyle w:val="13"/>
          <w:color w:val="0563C1"/>
        </w:rPr>
        <w:fldChar w:fldCharType="end"/>
      </w:r>
    </w:p>
    <w:p w14:paraId="08EB7D68">
      <w:pPr>
        <w:spacing w:after="200" w:line="400" w:lineRule="atLeast"/>
      </w:pPr>
      <w:r>
        <w:fldChar w:fldCharType="begin"/>
      </w:r>
      <w:r>
        <w:instrText xml:space="preserve"> HYPERLINK "https://www.sohu.com/a/949524738_121757514" \h </w:instrText>
      </w:r>
      <w:r>
        <w:fldChar w:fldCharType="separate"/>
      </w:r>
      <w:r>
        <w:rPr>
          <w:rStyle w:val="13"/>
          <w:color w:val="0563C1"/>
        </w:rPr>
        <w:t>[180,182,189,194,287,289,302,307]. 2025年世界心理健康现状报告</w:t>
      </w:r>
      <w:r>
        <w:rPr>
          <w:rStyle w:val="13"/>
          <w:color w:val="0563C1"/>
        </w:rPr>
        <w:fldChar w:fldCharType="end"/>
      </w:r>
    </w:p>
    <w:p w14:paraId="32FEF3AE">
      <w:pPr>
        <w:spacing w:after="200" w:line="400" w:lineRule="atLeast"/>
      </w:pPr>
      <w:r>
        <w:fldChar w:fldCharType="begin"/>
      </w:r>
      <w:r>
        <w:instrText xml:space="preserve"> HYPERLINK "https://tech.sina.cn/2025-10-31/detail-infvtrwx8914687.d.html?vt=4" \h </w:instrText>
      </w:r>
      <w:r>
        <w:fldChar w:fldCharType="separate"/>
      </w:r>
      <w:r>
        <w:rPr>
          <w:rStyle w:val="13"/>
          <w:color w:val="0563C1"/>
        </w:rPr>
        <w:t>[184,186,195,285,288,300,306,380,383,392,432,445]. WHO：2025年世界心理健康现状报告</w:t>
      </w:r>
      <w:r>
        <w:rPr>
          <w:rStyle w:val="13"/>
          <w:color w:val="0563C1"/>
        </w:rPr>
        <w:fldChar w:fldCharType="end"/>
      </w:r>
    </w:p>
    <w:p w14:paraId="053821B6">
      <w:pPr>
        <w:spacing w:after="200" w:line="400" w:lineRule="atLeast"/>
      </w:pPr>
      <w:r>
        <w:fldChar w:fldCharType="begin"/>
      </w:r>
      <w:r>
        <w:instrText xml:space="preserve"> HYPERLINK "https://sansad.in/getFile/rsnew/Committee_site/Committee_File/ReportFile/14/187/148_2023_9_17.pdf?source=rajyasabha" \h </w:instrText>
      </w:r>
      <w:r>
        <w:fldChar w:fldCharType="separate"/>
      </w:r>
      <w:r>
        <w:rPr>
          <w:rStyle w:val="13"/>
          <w:color w:val="0563C1"/>
        </w:rPr>
        <w:t>[185,192,297]. MENTAL HEALTH CARE AND ITS MANAGEMENT IN CONTEMPORARY TIMES</w:t>
      </w:r>
      <w:r>
        <w:rPr>
          <w:rStyle w:val="13"/>
          <w:color w:val="0563C1"/>
        </w:rPr>
        <w:fldChar w:fldCharType="end"/>
      </w:r>
    </w:p>
    <w:p w14:paraId="36623F99">
      <w:pPr>
        <w:spacing w:after="200" w:line="400" w:lineRule="atLeast"/>
      </w:pPr>
      <w:r>
        <w:fldChar w:fldCharType="begin"/>
      </w:r>
      <w:r>
        <w:instrText xml:space="preserve"> HYPERLINK "https://zh.iliveok.com/news/dang-jin-shi-jie-jing-shen-wei-sheng-zhuang-kuang-shi-wei-zu-zhi-xin-bao-gao-zhi-chu_135872i15816.html" \h </w:instrText>
      </w:r>
      <w:r>
        <w:fldChar w:fldCharType="separate"/>
      </w:r>
      <w:r>
        <w:rPr>
          <w:rStyle w:val="13"/>
          <w:color w:val="0563C1"/>
        </w:rPr>
        <w:t>[191]. 当今世界精神卫生：最新数据</w:t>
      </w:r>
      <w:r>
        <w:rPr>
          <w:rStyle w:val="13"/>
          <w:color w:val="0563C1"/>
        </w:rPr>
        <w:fldChar w:fldCharType="end"/>
      </w:r>
    </w:p>
    <w:p w14:paraId="4720F366">
      <w:pPr>
        <w:spacing w:after="200" w:line="400" w:lineRule="atLeast"/>
      </w:pPr>
      <w:r>
        <w:fldChar w:fldCharType="begin"/>
      </w:r>
      <w:r>
        <w:instrText xml:space="preserve"> HYPERLINK "https://peercite.org/wp-content/uploads/2024/04/Special-Issue-10.pdf" \h </w:instrText>
      </w:r>
      <w:r>
        <w:fldChar w:fldCharType="separate"/>
      </w:r>
      <w:r>
        <w:rPr>
          <w:rStyle w:val="13"/>
          <w:color w:val="0563C1"/>
        </w:rPr>
        <w:t>[204,461]. Rethinking the Human Mind: How AI Can Revolutionize Mental Health and Empower Our True Potential</w:t>
      </w:r>
      <w:r>
        <w:rPr>
          <w:rStyle w:val="13"/>
          <w:color w:val="0563C1"/>
        </w:rPr>
        <w:fldChar w:fldCharType="end"/>
      </w:r>
    </w:p>
    <w:p w14:paraId="732A1B55">
      <w:pPr>
        <w:spacing w:after="200" w:line="400" w:lineRule="atLeast"/>
      </w:pPr>
      <w:r>
        <w:fldChar w:fldCharType="begin"/>
      </w:r>
      <w:r>
        <w:instrText xml:space="preserve"> HYPERLINK "https://www.bilibili.com/read/cv41080601" \h </w:instrText>
      </w:r>
      <w:r>
        <w:fldChar w:fldCharType="separate"/>
      </w:r>
      <w:r>
        <w:rPr>
          <w:rStyle w:val="13"/>
          <w:color w:val="0563C1"/>
        </w:rPr>
        <w:t>[205,463]. 一项新研究表明，人们认为人工智能比人类心理健康专家更有同情心和理解力</w:t>
      </w:r>
      <w:r>
        <w:rPr>
          <w:rStyle w:val="13"/>
          <w:color w:val="0563C1"/>
        </w:rPr>
        <w:fldChar w:fldCharType="end"/>
      </w:r>
    </w:p>
    <w:p w14:paraId="59865C2C">
      <w:pPr>
        <w:spacing w:after="200" w:line="400" w:lineRule="atLeast"/>
      </w:pPr>
      <w:r>
        <w:fldChar w:fldCharType="begin"/>
      </w:r>
      <w:r>
        <w:instrText xml:space="preserve"> HYPERLINK "https://www.medrxiv.org/content/10.1101/2025.06.09.25329258v1.full.pdf" \h </w:instrText>
      </w:r>
      <w:r>
        <w:fldChar w:fldCharType="separate"/>
      </w:r>
      <w:r>
        <w:rPr>
          <w:rStyle w:val="13"/>
          <w:color w:val="0563C1"/>
        </w:rPr>
        <w:t>[209]. AI Chatbots Versus Human Healthcare Professionals: A Systematic Review and Meta-Analysis of Empathy in Patient Care</w:t>
      </w:r>
      <w:r>
        <w:rPr>
          <w:rStyle w:val="13"/>
          <w:color w:val="0563C1"/>
        </w:rPr>
        <w:fldChar w:fldCharType="end"/>
      </w:r>
    </w:p>
    <w:p w14:paraId="0A77192F">
      <w:pPr>
        <w:spacing w:after="200" w:line="400" w:lineRule="atLeast"/>
      </w:pPr>
      <w:r>
        <w:fldChar w:fldCharType="begin"/>
      </w:r>
      <w:r>
        <w:instrText xml:space="preserve"> HYPERLINK "https://h5.ifeng.com/c/vivo/v002lVKaOJYgaKI-_wQO2jN5KWXwObd0rITnT9liOXsiAd7o__" \h </w:instrText>
      </w:r>
      <w:r>
        <w:fldChar w:fldCharType="separate"/>
      </w:r>
      <w:r>
        <w:rPr>
          <w:rStyle w:val="13"/>
          <w:color w:val="0563C1"/>
        </w:rPr>
        <w:t>[211]. 和AI聊完，我和爸妈“冷战”一年｜深氪lite</w:t>
      </w:r>
      <w:r>
        <w:rPr>
          <w:rStyle w:val="13"/>
          <w:color w:val="0563C1"/>
        </w:rPr>
        <w:fldChar w:fldCharType="end"/>
      </w:r>
    </w:p>
    <w:p w14:paraId="2C1E3804">
      <w:pPr>
        <w:spacing w:after="200" w:line="400" w:lineRule="atLeast"/>
      </w:pPr>
      <w:r>
        <w:fldChar w:fldCharType="begin"/>
      </w:r>
      <w:r>
        <w:instrText xml:space="preserve"> HYPERLINK "https://www.ppmy.cn/embedded/23783.html" \h </w:instrText>
      </w:r>
      <w:r>
        <w:fldChar w:fldCharType="separate"/>
      </w:r>
      <w:r>
        <w:rPr>
          <w:rStyle w:val="13"/>
          <w:color w:val="0563C1"/>
        </w:rPr>
        <w:t>[212]. AI心理咨询能力测评对比</w:t>
      </w:r>
      <w:r>
        <w:rPr>
          <w:rStyle w:val="13"/>
          <w:color w:val="0563C1"/>
        </w:rPr>
        <w:fldChar w:fldCharType="end"/>
      </w:r>
    </w:p>
    <w:p w14:paraId="60C63BCF">
      <w:pPr>
        <w:spacing w:after="200" w:line="400" w:lineRule="atLeast"/>
      </w:pPr>
      <w:r>
        <w:fldChar w:fldCharType="begin"/>
      </w:r>
      <w:r>
        <w:instrText xml:space="preserve"> HYPERLINK "https://bioresscientia.com/uploads/articles/1761051114Galley_Proof-Multimodal_Emotion_Recognition_and_Human_Computer_Interaction_for_AI-Driven_Mental_Health_Support.pdf" \h </w:instrText>
      </w:r>
      <w:r>
        <w:fldChar w:fldCharType="separate"/>
      </w:r>
      <w:r>
        <w:rPr>
          <w:rStyle w:val="13"/>
          <w:color w:val="0563C1"/>
        </w:rPr>
        <w:t>[213,231,494]. Multimodal Emotion Recognition and Human Computer Interaction for AI-Driven Mental Health Support</w:t>
      </w:r>
      <w:r>
        <w:rPr>
          <w:rStyle w:val="13"/>
          <w:color w:val="0563C1"/>
        </w:rPr>
        <w:fldChar w:fldCharType="end"/>
      </w:r>
    </w:p>
    <w:p w14:paraId="37AA7F04">
      <w:pPr>
        <w:spacing w:after="200" w:line="400" w:lineRule="atLeast"/>
      </w:pPr>
      <w:r>
        <w:fldChar w:fldCharType="begin"/>
      </w:r>
      <w:r>
        <w:instrText xml:space="preserve"> HYPERLINK "https://files.metaso.cn/api/public-file/preview?fileName=8692383856065613824.pdf" \h </w:instrText>
      </w:r>
      <w:r>
        <w:fldChar w:fldCharType="separate"/>
      </w:r>
      <w:r>
        <w:rPr>
          <w:rStyle w:val="13"/>
          <w:color w:val="0563C1"/>
        </w:rPr>
        <w:t>[214,217,230,234,495]. ITU国际电信联盟：2024年‘人工智能向善’项目影响力报告</w:t>
      </w:r>
      <w:r>
        <w:rPr>
          <w:rStyle w:val="13"/>
          <w:color w:val="0563C1"/>
        </w:rPr>
        <w:fldChar w:fldCharType="end"/>
      </w:r>
    </w:p>
    <w:p w14:paraId="313C16D9">
      <w:pPr>
        <w:spacing w:after="200" w:line="400" w:lineRule="atLeast"/>
      </w:pPr>
      <w:r>
        <w:fldChar w:fldCharType="begin"/>
      </w:r>
      <w:r>
        <w:instrText xml:space="preserve"> HYPERLINK "https://thrivabilitymatters.org/exploring-opportunities-challenges-ai-mental-health-care/" \h </w:instrText>
      </w:r>
      <w:r>
        <w:fldChar w:fldCharType="separate"/>
      </w:r>
      <w:r>
        <w:rPr>
          <w:rStyle w:val="13"/>
          <w:color w:val="0563C1"/>
        </w:rPr>
        <w:t>[215,216]. AI in Mental Health Care</w:t>
      </w:r>
      <w:r>
        <w:rPr>
          <w:rStyle w:val="13"/>
          <w:color w:val="0563C1"/>
        </w:rPr>
        <w:fldChar w:fldCharType="end"/>
      </w:r>
    </w:p>
    <w:p w14:paraId="67AED570">
      <w:pPr>
        <w:spacing w:after="200" w:line="400" w:lineRule="atLeast"/>
      </w:pPr>
      <w:r>
        <w:fldChar w:fldCharType="begin"/>
      </w:r>
      <w:r>
        <w:instrText xml:space="preserve"> HYPERLINK "https://emk.semmelweis.hu/sociosummit2025/wp-content/uploads/2025/10/Socio-summit-kotet_2025_web.pdf" \h </w:instrText>
      </w:r>
      <w:r>
        <w:fldChar w:fldCharType="separate"/>
      </w:r>
      <w:r>
        <w:rPr>
          <w:rStyle w:val="13"/>
          <w:color w:val="0563C1"/>
        </w:rPr>
        <w:t>[218,219,225,226,236,280,335,378,497]. Digitalizáció a reziliens szociális szolgáltatásokért</w:t>
      </w:r>
      <w:r>
        <w:rPr>
          <w:rStyle w:val="13"/>
          <w:color w:val="0563C1"/>
        </w:rPr>
        <w:fldChar w:fldCharType="end"/>
      </w:r>
    </w:p>
    <w:p w14:paraId="220EC28F">
      <w:pPr>
        <w:spacing w:after="200" w:line="400" w:lineRule="atLeast"/>
      </w:pPr>
      <w:r>
        <w:fldChar w:fldCharType="begin"/>
      </w:r>
      <w:r>
        <w:instrText xml:space="preserve"> HYPERLINK "https://sabapub.com/index.php/jaai/article/download/1053/656" \h </w:instrText>
      </w:r>
      <w:r>
        <w:fldChar w:fldCharType="separate"/>
      </w:r>
      <w:r>
        <w:rPr>
          <w:rStyle w:val="13"/>
          <w:color w:val="0563C1"/>
        </w:rPr>
        <w:t>[220,222,223,224,379,496]. Artificial intelligence for enhancing resilience</w:t>
      </w:r>
      <w:r>
        <w:rPr>
          <w:rStyle w:val="13"/>
          <w:color w:val="0563C1"/>
        </w:rPr>
        <w:fldChar w:fldCharType="end"/>
      </w:r>
    </w:p>
    <w:p w14:paraId="72D39EDA">
      <w:pPr>
        <w:spacing w:after="200" w:line="400" w:lineRule="atLeast"/>
      </w:pPr>
      <w:r>
        <w:fldChar w:fldCharType="begin"/>
      </w:r>
      <w:r>
        <w:instrText xml:space="preserve"> HYPERLINK "https://journal.ebizmark.id/index.php/pkm-jsie/article/download/162/154/627" \h </w:instrText>
      </w:r>
      <w:r>
        <w:fldChar w:fldCharType="separate"/>
      </w:r>
      <w:r>
        <w:rPr>
          <w:rStyle w:val="13"/>
          <w:color w:val="0563C1"/>
        </w:rPr>
        <w:t>[221]. Emotional Machines: The Role of AI in Processing Collective Trauma for a Healing Society</w:t>
      </w:r>
      <w:r>
        <w:rPr>
          <w:rStyle w:val="13"/>
          <w:color w:val="0563C1"/>
        </w:rPr>
        <w:fldChar w:fldCharType="end"/>
      </w:r>
    </w:p>
    <w:p w14:paraId="112A5F6D">
      <w:pPr>
        <w:spacing w:after="200" w:line="400" w:lineRule="atLeast"/>
      </w:pPr>
      <w:r>
        <w:fldChar w:fldCharType="begin"/>
      </w:r>
      <w:r>
        <w:instrText xml:space="preserve"> HYPERLINK "https://asaswei.org.za/2025/sites/default/files/webform/presentations/1985/P1_13_Martha%20v%20Straaten_Proposed%20IDRRSW%20framework.pptx" \h </w:instrText>
      </w:r>
      <w:r>
        <w:fldChar w:fldCharType="separate"/>
      </w:r>
      <w:r>
        <w:rPr>
          <w:rStyle w:val="13"/>
          <w:color w:val="0563C1"/>
        </w:rPr>
        <w:t>[227]. Proposed integrated disaster risk reduction social work (IDRRSW) framework for teaching, research, and practice to enhance mental health and psychosocial support services</w:t>
      </w:r>
      <w:r>
        <w:rPr>
          <w:rStyle w:val="13"/>
          <w:color w:val="0563C1"/>
        </w:rPr>
        <w:fldChar w:fldCharType="end"/>
      </w:r>
    </w:p>
    <w:p w14:paraId="4173FC81">
      <w:pPr>
        <w:spacing w:after="200" w:line="400" w:lineRule="atLeast"/>
      </w:pPr>
      <w:r>
        <w:fldChar w:fldCharType="begin"/>
      </w:r>
      <w:r>
        <w:instrText xml:space="preserve"> HYPERLINK "https://finance.sina.cn/2025-05-15/detail-inewrzcz2006543.d.html" \h </w:instrText>
      </w:r>
      <w:r>
        <w:fldChar w:fldCharType="separate"/>
      </w:r>
      <w:r>
        <w:rPr>
          <w:rStyle w:val="13"/>
          <w:color w:val="0563C1"/>
        </w:rPr>
        <w:t>[228]. AI如何为人类发展注入新动能？联合国报告强调这三个关键点</w:t>
      </w:r>
      <w:r>
        <w:rPr>
          <w:rStyle w:val="13"/>
          <w:color w:val="0563C1"/>
        </w:rPr>
        <w:fldChar w:fldCharType="end"/>
      </w:r>
    </w:p>
    <w:p w14:paraId="15360A6D">
      <w:pPr>
        <w:spacing w:after="200" w:line="400" w:lineRule="atLeast"/>
      </w:pPr>
      <w:r>
        <w:fldChar w:fldCharType="begin"/>
      </w:r>
      <w:r>
        <w:instrText xml:space="preserve"> HYPERLINK "https://www.163.com/dy/article/DU09SH1Q0511B6BO.html" \h </w:instrText>
      </w:r>
      <w:r>
        <w:fldChar w:fldCharType="separate"/>
      </w:r>
      <w:r>
        <w:rPr>
          <w:rStyle w:val="13"/>
          <w:color w:val="0563C1"/>
        </w:rPr>
        <w:t>[229]. 联合国AI报告：亚洲各国应制定AI政策</w:t>
      </w:r>
      <w:r>
        <w:rPr>
          <w:rStyle w:val="13"/>
          <w:color w:val="0563C1"/>
        </w:rPr>
        <w:fldChar w:fldCharType="end"/>
      </w:r>
    </w:p>
    <w:p w14:paraId="1D1C79A0">
      <w:pPr>
        <w:spacing w:after="200" w:line="400" w:lineRule="atLeast"/>
      </w:pPr>
      <w:r>
        <w:fldChar w:fldCharType="begin"/>
      </w:r>
      <w:r>
        <w:instrText xml:space="preserve"> HYPERLINK "https://iaapsy.org/site/assets/files/1082/apaw_vol1i3.pdf" \h </w:instrText>
      </w:r>
      <w:r>
        <w:fldChar w:fldCharType="separate"/>
      </w:r>
      <w:r>
        <w:rPr>
          <w:rStyle w:val="13"/>
          <w:color w:val="0563C1"/>
        </w:rPr>
        <w:t>[232,343]. Applied Psychology Around the World | Volume 1, Issue 3</w:t>
      </w:r>
      <w:r>
        <w:rPr>
          <w:rStyle w:val="13"/>
          <w:color w:val="0563C1"/>
        </w:rPr>
        <w:fldChar w:fldCharType="end"/>
      </w:r>
    </w:p>
    <w:p w14:paraId="423A0BB0">
      <w:pPr>
        <w:spacing w:after="200" w:line="400" w:lineRule="atLeast"/>
      </w:pPr>
      <w:r>
        <w:fldChar w:fldCharType="begin"/>
      </w:r>
      <w:r>
        <w:instrText xml:space="preserve"> HYPERLINK "https://depo.btu.edu.tr/img/sayfa//1747129101_ddac40b4ba721ece65b2.pdf" \h </w:instrText>
      </w:r>
      <w:r>
        <w:fldChar w:fldCharType="separate"/>
      </w:r>
      <w:r>
        <w:rPr>
          <w:rStyle w:val="13"/>
          <w:color w:val="0563C1"/>
        </w:rPr>
        <w:t>[233]. INTERNATIONAL YILDIRIM BAYEZID SCIENTIFIC RESEARCH AND INNOVATION SYMPOSIUM-I</w:t>
      </w:r>
      <w:r>
        <w:rPr>
          <w:rStyle w:val="13"/>
          <w:color w:val="0563C1"/>
        </w:rPr>
        <w:fldChar w:fldCharType="end"/>
      </w:r>
    </w:p>
    <w:p w14:paraId="0209B454">
      <w:pPr>
        <w:spacing w:after="200" w:line="400" w:lineRule="atLeast"/>
      </w:pPr>
      <w:r>
        <w:fldChar w:fldCharType="begin"/>
      </w:r>
      <w:r>
        <w:instrText xml:space="preserve"> HYPERLINK "https://github.com/rapmd73/Companion/wiki/Research%3A-Dehumanization-of-Society-Through-AI-Abuse-by-Institutional-Bureaucracies" \h </w:instrText>
      </w:r>
      <w:r>
        <w:fldChar w:fldCharType="separate"/>
      </w:r>
      <w:r>
        <w:rPr>
          <w:rStyle w:val="13"/>
          <w:color w:val="0563C1"/>
        </w:rPr>
        <w:t>[235]. Research: Dehumanization of Society Through AI Abuse by Institutional Bureaucracies</w:t>
      </w:r>
      <w:r>
        <w:rPr>
          <w:rStyle w:val="13"/>
          <w:color w:val="0563C1"/>
        </w:rPr>
        <w:fldChar w:fldCharType="end"/>
      </w:r>
    </w:p>
    <w:p w14:paraId="5A01068A">
      <w:pPr>
        <w:spacing w:after="200" w:line="400" w:lineRule="atLeast"/>
      </w:pPr>
      <w:r>
        <w:fldChar w:fldCharType="begin"/>
      </w:r>
      <w:r>
        <w:instrText xml:space="preserve"> HYPERLINK "https://everant.org/index.php/etj/article/download/2248/1665/6314" \h </w:instrText>
      </w:r>
      <w:r>
        <w:fldChar w:fldCharType="separate"/>
      </w:r>
      <w:r>
        <w:rPr>
          <w:rStyle w:val="13"/>
          <w:color w:val="0563C1"/>
        </w:rPr>
        <w:t>[237,253]. An AI-Driven Closed-Loop System for Mental Health Intervention: A Randomized Controlled Trial Evaluating a Multimodal Emotion Recognition and Personalized Therapy Platform</w:t>
      </w:r>
      <w:r>
        <w:rPr>
          <w:rStyle w:val="13"/>
          <w:color w:val="0563C1"/>
        </w:rPr>
        <w:fldChar w:fldCharType="end"/>
      </w:r>
    </w:p>
    <w:p w14:paraId="4A9B8AB6">
      <w:pPr>
        <w:spacing w:after="200" w:line="400" w:lineRule="atLeast"/>
      </w:pPr>
      <w:r>
        <w:fldChar w:fldCharType="begin"/>
      </w:r>
      <w:r>
        <w:instrText xml:space="preserve"> HYPERLINK "https://learnprompting.org/blog/the-first-trial-of-generative-ai-therapy-shows-it-might-help?srsltid=AfmBOopO5LHkbIeVlR4_tZzK3kKQ6ZXAsKKxqNNXRbwoOl4OetxQxX1O" \h </w:instrText>
      </w:r>
      <w:r>
        <w:fldChar w:fldCharType="separate"/>
      </w:r>
      <w:r>
        <w:rPr>
          <w:rStyle w:val="13"/>
          <w:color w:val="0563C1"/>
        </w:rPr>
        <w:t>[238,451]. AI Therapy Chatbot Matches Human Therapist Results in First Clinical Trial</w:t>
      </w:r>
      <w:r>
        <w:rPr>
          <w:rStyle w:val="13"/>
          <w:color w:val="0563C1"/>
        </w:rPr>
        <w:fldChar w:fldCharType="end"/>
      </w:r>
    </w:p>
    <w:p w14:paraId="67ACA83C">
      <w:pPr>
        <w:spacing w:after="200" w:line="400" w:lineRule="atLeast"/>
      </w:pPr>
      <w:r>
        <w:fldChar w:fldCharType="begin"/>
      </w:r>
      <w:r>
        <w:instrText xml:space="preserve"> HYPERLINK "https://osf.io/preprints/psyarxiv/97pdj/download?format=pdf" \h </w:instrText>
      </w:r>
      <w:r>
        <w:fldChar w:fldCharType="separate"/>
      </w:r>
      <w:r>
        <w:rPr>
          <w:rStyle w:val="13"/>
          <w:color w:val="0563C1"/>
        </w:rPr>
        <w:t>[239]. Effects of an Artificial Intelligence Platform for Behavioral Interventions on Depression and Anxiety Symptoms: Randomized Clinical Trial</w:t>
      </w:r>
      <w:r>
        <w:rPr>
          <w:rStyle w:val="13"/>
          <w:color w:val="0563C1"/>
        </w:rPr>
        <w:fldChar w:fldCharType="end"/>
      </w:r>
    </w:p>
    <w:p w14:paraId="55E11ACE">
      <w:pPr>
        <w:spacing w:after="200" w:line="400" w:lineRule="atLeast"/>
      </w:pPr>
      <w:r>
        <w:fldChar w:fldCharType="begin"/>
      </w:r>
      <w:r>
        <w:instrText xml:space="preserve"> HYPERLINK "https://pmc.ncbi.nlm.nih.gov/articles/PMC10366966/" \h </w:instrText>
      </w:r>
      <w:r>
        <w:fldChar w:fldCharType="separate"/>
      </w:r>
      <w:r>
        <w:rPr>
          <w:rStyle w:val="13"/>
          <w:color w:val="0563C1"/>
        </w:rPr>
        <w:t>[240]. Feasibility, Acceptability, and Efficacy of an AI Platform for Behavioral Health</w:t>
      </w:r>
      <w:r>
        <w:rPr>
          <w:rStyle w:val="13"/>
          <w:color w:val="0563C1"/>
        </w:rPr>
        <w:fldChar w:fldCharType="end"/>
      </w:r>
    </w:p>
    <w:p w14:paraId="11A746AA">
      <w:pPr>
        <w:spacing w:after="200" w:line="400" w:lineRule="atLeast"/>
      </w:pPr>
      <w:r>
        <w:fldChar w:fldCharType="begin"/>
      </w:r>
      <w:r>
        <w:instrText xml:space="preserve"> HYPERLINK "https://www.researchsquare.com/article/rs-6625905/latest.pdf" \h </w:instrText>
      </w:r>
      <w:r>
        <w:fldChar w:fldCharType="separate"/>
      </w:r>
      <w:r>
        <w:rPr>
          <w:rStyle w:val="13"/>
          <w:color w:val="0563C1"/>
        </w:rPr>
        <w:t>[241,242,243,251,252]. Effectiveness of AI-delivered Cognitive Behavioral Therapy Interventions for Anxiety and Depressive Symptoms: A Systematic Review</w:t>
      </w:r>
      <w:r>
        <w:rPr>
          <w:rStyle w:val="13"/>
          <w:color w:val="0563C1"/>
        </w:rPr>
        <w:fldChar w:fldCharType="end"/>
      </w:r>
    </w:p>
    <w:p w14:paraId="12A415EB">
      <w:pPr>
        <w:spacing w:after="200" w:line="400" w:lineRule="atLeast"/>
      </w:pPr>
      <w:r>
        <w:fldChar w:fldCharType="begin"/>
      </w:r>
      <w:r>
        <w:instrText xml:space="preserve"> HYPERLINK "https://pdfs.semanticscholar.org/8078/8ea94d91b8bb48b4fe7966491b62c0464352.pdf" \h </w:instrText>
      </w:r>
      <w:r>
        <w:fldChar w:fldCharType="separate"/>
      </w:r>
      <w:r>
        <w:rPr>
          <w:rStyle w:val="13"/>
          <w:color w:val="0563C1"/>
        </w:rPr>
        <w:t>[244,245]. Using Psychological Artificial Intelligence (Tess) to Relieve Symptoms of Depression and Anxiety: Randomized Controlled Trial</w:t>
      </w:r>
      <w:r>
        <w:rPr>
          <w:rStyle w:val="13"/>
          <w:color w:val="0563C1"/>
        </w:rPr>
        <w:fldChar w:fldCharType="end"/>
      </w:r>
    </w:p>
    <w:p w14:paraId="19547545">
      <w:pPr>
        <w:spacing w:after="200" w:line="400" w:lineRule="atLeast"/>
      </w:pPr>
      <w:r>
        <w:fldChar w:fldCharType="begin"/>
      </w:r>
      <w:r>
        <w:instrText xml:space="preserve"> HYPERLINK "https://heynoah.ai/blog/ai-therapy-vs-human-therapy-when-each-approach-works-best" \h </w:instrText>
      </w:r>
      <w:r>
        <w:fldChar w:fldCharType="separate"/>
      </w:r>
      <w:r>
        <w:rPr>
          <w:rStyle w:val="13"/>
          <w:color w:val="0563C1"/>
        </w:rPr>
        <w:t>[247]. AI Therapy Effectiveness</w:t>
      </w:r>
      <w:r>
        <w:rPr>
          <w:rStyle w:val="13"/>
          <w:color w:val="0563C1"/>
        </w:rPr>
        <w:fldChar w:fldCharType="end"/>
      </w:r>
    </w:p>
    <w:p w14:paraId="240A93A7">
      <w:pPr>
        <w:spacing w:after="200" w:line="400" w:lineRule="atLeast"/>
      </w:pPr>
      <w:r>
        <w:fldChar w:fldCharType="begin"/>
      </w:r>
      <w:r>
        <w:instrText xml:space="preserve"> HYPERLINK "https://www.frontiersin.org/journals/psychiatry/articles/10.3389/fpsyt.2025.1674104/pdf" \h </w:instrText>
      </w:r>
      <w:r>
        <w:fldChar w:fldCharType="separate"/>
      </w:r>
      <w:r>
        <w:rPr>
          <w:rStyle w:val="13"/>
          <w:color w:val="0563C1"/>
        </w:rPr>
        <w:t>[250]. When can AI psychotherapy be considered comparable to human psychotherapy? Exploring the criteria</w:t>
      </w:r>
      <w:r>
        <w:rPr>
          <w:rStyle w:val="13"/>
          <w:color w:val="0563C1"/>
        </w:rPr>
        <w:fldChar w:fldCharType="end"/>
      </w:r>
    </w:p>
    <w:p w14:paraId="5EA92653">
      <w:pPr>
        <w:spacing w:after="200" w:line="400" w:lineRule="atLeast"/>
      </w:pPr>
      <w:r>
        <w:fldChar w:fldCharType="begin"/>
      </w:r>
      <w:r>
        <w:instrText xml:space="preserve"> HYPERLINK "https://www.nature.com/articles/s41598-022-25068-7" \h </w:instrText>
      </w:r>
      <w:r>
        <w:fldChar w:fldCharType="separate"/>
      </w:r>
      <w:r>
        <w:rPr>
          <w:rStyle w:val="13"/>
          <w:color w:val="0563C1"/>
        </w:rPr>
        <w:t>[254]. The effect of cognitive behavioral therapy on anxiety and depression in cancer survivors: a meta-analysis of randomized controlled trials</w:t>
      </w:r>
      <w:r>
        <w:rPr>
          <w:rStyle w:val="13"/>
          <w:color w:val="0563C1"/>
        </w:rPr>
        <w:fldChar w:fldCharType="end"/>
      </w:r>
    </w:p>
    <w:p w14:paraId="131329E1">
      <w:pPr>
        <w:spacing w:after="200" w:line="400" w:lineRule="atLeast"/>
      </w:pPr>
      <w:r>
        <w:fldChar w:fldCharType="begin"/>
      </w:r>
      <w:r>
        <w:instrText xml:space="preserve"> HYPERLINK "https://link.springer.com/content/pdf/10.1007/s41347-025-00561-8.pdf" \h </w:instrText>
      </w:r>
      <w:r>
        <w:fldChar w:fldCharType="separate"/>
      </w:r>
      <w:r>
        <w:rPr>
          <w:rStyle w:val="13"/>
          <w:color w:val="0563C1"/>
        </w:rPr>
        <w:t>[255]. Improving mhGAP Implementation in LMICs Through Digital Technologies and Artificial Intelligence: The Case of Colombia</w:t>
      </w:r>
      <w:r>
        <w:rPr>
          <w:rStyle w:val="13"/>
          <w:color w:val="0563C1"/>
        </w:rPr>
        <w:fldChar w:fldCharType="end"/>
      </w:r>
    </w:p>
    <w:p w14:paraId="2EEEE2E4">
      <w:pPr>
        <w:spacing w:after="200" w:line="400" w:lineRule="atLeast"/>
      </w:pPr>
      <w:r>
        <w:fldChar w:fldCharType="begin"/>
      </w:r>
      <w:r>
        <w:instrText xml:space="preserve"> HYPERLINK "https://assets.ada.com/downloads/210319_White_Paper_Guide.pdf" \h </w:instrText>
      </w:r>
      <w:r>
        <w:fldChar w:fldCharType="separate"/>
      </w:r>
      <w:r>
        <w:rPr>
          <w:rStyle w:val="13"/>
          <w:color w:val="0563C1"/>
        </w:rPr>
        <w:t>[256]. AI symptom assessments and beyond: A guide</w:t>
      </w:r>
      <w:r>
        <w:rPr>
          <w:rStyle w:val="13"/>
          <w:color w:val="0563C1"/>
        </w:rPr>
        <w:fldChar w:fldCharType="end"/>
      </w:r>
    </w:p>
    <w:p w14:paraId="6C1D548E">
      <w:pPr>
        <w:spacing w:after="200" w:line="400" w:lineRule="atLeast"/>
      </w:pPr>
      <w:r>
        <w:fldChar w:fldCharType="begin"/>
      </w:r>
      <w:r>
        <w:instrText xml:space="preserve"> HYPERLINK "https://ipsszb.org/wp-content/uploads/2024/07/Digital-Psychiatry-2024-1.pdf" \h </w:instrText>
      </w:r>
      <w:r>
        <w:fldChar w:fldCharType="separate"/>
      </w:r>
      <w:r>
        <w:rPr>
          <w:rStyle w:val="13"/>
          <w:color w:val="0563C1"/>
        </w:rPr>
        <w:t>[257,259]. Digital Psychiatry</w:t>
      </w:r>
      <w:r>
        <w:rPr>
          <w:rStyle w:val="13"/>
          <w:color w:val="0563C1"/>
        </w:rPr>
        <w:fldChar w:fldCharType="end"/>
      </w:r>
    </w:p>
    <w:p w14:paraId="733AB7B3">
      <w:pPr>
        <w:spacing w:after="200" w:line="400" w:lineRule="atLeast"/>
      </w:pPr>
      <w:r>
        <w:fldChar w:fldCharType="begin"/>
      </w:r>
      <w:r>
        <w:instrText xml:space="preserve"> HYPERLINK "https://cdn2.hubspot.net/hubfs/4149027/Speaker%20Presentations%20-%20DAY%20TWO/Thomas%20Wiegand%20-%20ITUWHO%20Focus%20Group%20-%20AI%20for%20Health.pdf" \h </w:instrText>
      </w:r>
      <w:r>
        <w:fldChar w:fldCharType="separate"/>
      </w:r>
      <w:r>
        <w:rPr>
          <w:rStyle w:val="13"/>
          <w:color w:val="0563C1"/>
        </w:rPr>
        <w:t>[258,260,471]. ITU / WHO Focus Group on Artificial Intelligence for Health</w:t>
      </w:r>
      <w:r>
        <w:rPr>
          <w:rStyle w:val="13"/>
          <w:color w:val="0563C1"/>
        </w:rPr>
        <w:fldChar w:fldCharType="end"/>
      </w:r>
    </w:p>
    <w:p w14:paraId="49E1CACA">
      <w:pPr>
        <w:spacing w:after="200" w:line="400" w:lineRule="atLeast"/>
      </w:pPr>
      <w:r>
        <w:fldChar w:fldCharType="begin"/>
      </w:r>
      <w:r>
        <w:instrText xml:space="preserve"> HYPERLINK "https://www.healthit.gov/sites/default/files/page/2021-01/GDHP_Creating%20an%20international%20approach%20together.pdf" \h </w:instrText>
      </w:r>
      <w:r>
        <w:fldChar w:fldCharType="separate"/>
      </w:r>
      <w:r>
        <w:rPr>
          <w:rStyle w:val="13"/>
          <w:color w:val="0563C1"/>
        </w:rPr>
        <w:t>[261]. AI for healthcare: Creating an international approach together</w:t>
      </w:r>
      <w:r>
        <w:rPr>
          <w:rStyle w:val="13"/>
          <w:color w:val="0563C1"/>
        </w:rPr>
        <w:fldChar w:fldCharType="end"/>
      </w:r>
    </w:p>
    <w:p w14:paraId="5797FBBD">
      <w:pPr>
        <w:spacing w:after="200" w:line="400" w:lineRule="atLeast"/>
      </w:pPr>
      <w:r>
        <w:fldChar w:fldCharType="begin"/>
      </w:r>
      <w:r>
        <w:instrText xml:space="preserve"> HYPERLINK "https://files.metaso.cn/api/public-file/preview?fileName=8692380148323684352.pdf" \h </w:instrText>
      </w:r>
      <w:r>
        <w:fldChar w:fldCharType="separate"/>
      </w:r>
      <w:r>
        <w:rPr>
          <w:rStyle w:val="13"/>
          <w:color w:val="0563C1"/>
        </w:rPr>
        <w:t>[262]. 人工智能机器学习技术与应用分析</w:t>
      </w:r>
      <w:r>
        <w:rPr>
          <w:rStyle w:val="13"/>
          <w:color w:val="0563C1"/>
        </w:rPr>
        <w:fldChar w:fldCharType="end"/>
      </w:r>
    </w:p>
    <w:p w14:paraId="7303131C">
      <w:pPr>
        <w:spacing w:after="200" w:line="400" w:lineRule="atLeast"/>
      </w:pPr>
      <w:r>
        <w:fldChar w:fldCharType="begin"/>
      </w:r>
      <w:r>
        <w:instrText xml:space="preserve"> HYPERLINK "https://www3.weforum.org/docs/WEF_Global_Governance_Toolkit_for_Digital_Mental_Health_2021.pdf" \h </w:instrText>
      </w:r>
      <w:r>
        <w:fldChar w:fldCharType="separate"/>
      </w:r>
      <w:r>
        <w:rPr>
          <w:rStyle w:val="13"/>
          <w:color w:val="0563C1"/>
        </w:rPr>
        <w:t>[263,269,472]. Global Governance Toolkit for Digital Mental Health: Building Trust in Disruptive Technology for Mental Health</w:t>
      </w:r>
      <w:r>
        <w:rPr>
          <w:rStyle w:val="13"/>
          <w:color w:val="0563C1"/>
        </w:rPr>
        <w:fldChar w:fldCharType="end"/>
      </w:r>
    </w:p>
    <w:p w14:paraId="67A583C7">
      <w:pPr>
        <w:spacing w:after="200" w:line="400" w:lineRule="atLeast"/>
      </w:pPr>
      <w:r>
        <w:fldChar w:fldCharType="begin"/>
      </w:r>
      <w:r>
        <w:instrText xml:space="preserve"> HYPERLINK "https://interreg-danube.eu/storage/images/5ac861c0-46c6-4bc9-a8e8-71be1c35b2cb.pdf" \h </w:instrText>
      </w:r>
      <w:r>
        <w:fldChar w:fldCharType="separate"/>
      </w:r>
      <w:r>
        <w:rPr>
          <w:rStyle w:val="13"/>
          <w:color w:val="0563C1"/>
        </w:rPr>
        <w:t>[264,468]. Current use of AI for mental health: challenges and opportunities</w:t>
      </w:r>
      <w:r>
        <w:rPr>
          <w:rStyle w:val="13"/>
          <w:color w:val="0563C1"/>
        </w:rPr>
        <w:fldChar w:fldCharType="end"/>
      </w:r>
    </w:p>
    <w:p w14:paraId="3D420764">
      <w:pPr>
        <w:spacing w:after="200" w:line="400" w:lineRule="atLeast"/>
      </w:pPr>
      <w:r>
        <w:fldChar w:fldCharType="begin"/>
      </w:r>
      <w:r>
        <w:instrText xml:space="preserve"> HYPERLINK "https://www.163.com/dy/article/KI3LPNFR0556I7M3.html" \h </w:instrText>
      </w:r>
      <w:r>
        <w:fldChar w:fldCharType="separate"/>
      </w:r>
      <w:r>
        <w:rPr>
          <w:rStyle w:val="13"/>
          <w:color w:val="0563C1"/>
        </w:rPr>
        <w:t>[265]. 心理健康筛查监测数字平台的现状与发展趋势</w:t>
      </w:r>
      <w:r>
        <w:rPr>
          <w:rStyle w:val="13"/>
          <w:color w:val="0563C1"/>
        </w:rPr>
        <w:fldChar w:fldCharType="end"/>
      </w:r>
    </w:p>
    <w:p w14:paraId="07AC5DFA">
      <w:pPr>
        <w:spacing w:after="200" w:line="400" w:lineRule="atLeast"/>
      </w:pPr>
      <w:r>
        <w:fldChar w:fldCharType="begin"/>
      </w:r>
      <w:r>
        <w:instrText xml:space="preserve"> HYPERLINK "https://www.chictr.org.cn/showprojEN.html?proj=268857" \h </w:instrText>
      </w:r>
      <w:r>
        <w:fldChar w:fldCharType="separate"/>
      </w:r>
      <w:r>
        <w:rPr>
          <w:rStyle w:val="13"/>
          <w:color w:val="0563C1"/>
        </w:rPr>
        <w:t>[266]. 基于AI的情绪干预综合数字疗法系统的临床应用研究</w:t>
      </w:r>
      <w:r>
        <w:rPr>
          <w:rStyle w:val="13"/>
          <w:color w:val="0563C1"/>
        </w:rPr>
        <w:fldChar w:fldCharType="end"/>
      </w:r>
    </w:p>
    <w:p w14:paraId="0E48FA1A">
      <w:pPr>
        <w:spacing w:after="200" w:line="400" w:lineRule="atLeast"/>
      </w:pPr>
      <w:r>
        <w:fldChar w:fldCharType="begin"/>
      </w:r>
      <w:r>
        <w:instrText xml:space="preserve"> HYPERLINK "https://hub.baai.ac.cn/view/48994" \h </w:instrText>
      </w:r>
      <w:r>
        <w:fldChar w:fldCharType="separate"/>
      </w:r>
      <w:r>
        <w:rPr>
          <w:rStyle w:val="13"/>
          <w:color w:val="0563C1"/>
        </w:rPr>
        <w:t>[267]. AI精神病（AI psychosis）</w:t>
      </w:r>
      <w:r>
        <w:rPr>
          <w:rStyle w:val="13"/>
          <w:color w:val="0563C1"/>
        </w:rPr>
        <w:fldChar w:fldCharType="end"/>
      </w:r>
    </w:p>
    <w:p w14:paraId="00BFD8ED">
      <w:pPr>
        <w:spacing w:after="200" w:line="400" w:lineRule="atLeast"/>
      </w:pPr>
      <w:r>
        <w:fldChar w:fldCharType="begin"/>
      </w:r>
      <w:r>
        <w:instrText xml:space="preserve"> HYPERLINK "https://www.imrpress.com/journal/AP/26/3/10.31083/AP44279/pdf" \h </w:instrText>
      </w:r>
      <w:r>
        <w:fldChar w:fldCharType="separate"/>
      </w:r>
      <w:r>
        <w:rPr>
          <w:rStyle w:val="13"/>
          <w:color w:val="0563C1"/>
        </w:rPr>
        <w:t>[268,473]. E-mental Health in the Age of AI: Data Safety, Privacy Regulations and Recommendations</w:t>
      </w:r>
      <w:r>
        <w:rPr>
          <w:rStyle w:val="13"/>
          <w:color w:val="0563C1"/>
        </w:rPr>
        <w:fldChar w:fldCharType="end"/>
      </w:r>
    </w:p>
    <w:p w14:paraId="01A474B8">
      <w:pPr>
        <w:spacing w:after="200" w:line="400" w:lineRule="atLeast"/>
      </w:pPr>
      <w:r>
        <w:fldChar w:fldCharType="begin"/>
      </w:r>
      <w:r>
        <w:instrText xml:space="preserve"> HYPERLINK "https://www.health.wa.gov.au/~/media/Corp/Policy-Frameworks/Information-and-Communications-Technology/Artificial-Intelligence-Policy/Supporting/ArtificiaI-Intelligence-Standard.pdf" \h </w:instrText>
      </w:r>
      <w:r>
        <w:fldChar w:fldCharType="separate"/>
      </w:r>
      <w:r>
        <w:rPr>
          <w:rStyle w:val="13"/>
          <w:color w:val="0563C1"/>
        </w:rPr>
        <w:t>[270]. Artificial Intelligence Standard</w:t>
      </w:r>
      <w:r>
        <w:rPr>
          <w:rStyle w:val="13"/>
          <w:color w:val="0563C1"/>
        </w:rPr>
        <w:fldChar w:fldCharType="end"/>
      </w:r>
    </w:p>
    <w:p w14:paraId="732D23DA">
      <w:pPr>
        <w:spacing w:after="200" w:line="400" w:lineRule="atLeast"/>
      </w:pPr>
      <w:r>
        <w:fldChar w:fldCharType="begin"/>
      </w:r>
      <w:r>
        <w:instrText xml:space="preserve"> HYPERLINK "https://blog.csdn.net/m0_62554628/article/details/149728157" \h </w:instrText>
      </w:r>
      <w:r>
        <w:fldChar w:fldCharType="separate"/>
      </w:r>
      <w:r>
        <w:rPr>
          <w:rStyle w:val="13"/>
          <w:color w:val="0563C1"/>
        </w:rPr>
        <w:t>[271]. 深度探索：AI在心理健康监测应用的潜力挖掘</w:t>
      </w:r>
      <w:r>
        <w:rPr>
          <w:rStyle w:val="13"/>
          <w:color w:val="0563C1"/>
        </w:rPr>
        <w:fldChar w:fldCharType="end"/>
      </w:r>
    </w:p>
    <w:p w14:paraId="69095524">
      <w:pPr>
        <w:spacing w:after="200" w:line="400" w:lineRule="atLeast"/>
      </w:pPr>
      <w:r>
        <w:fldChar w:fldCharType="begin"/>
      </w:r>
      <w:r>
        <w:instrText xml:space="preserve"> HYPERLINK "http://finance.sina.com.cn/tech/roll/2024-05-17/doc-inavnnsw8191552.shtml" \h </w:instrText>
      </w:r>
      <w:r>
        <w:fldChar w:fldCharType="separate"/>
      </w:r>
      <w:r>
        <w:rPr>
          <w:rStyle w:val="13"/>
          <w:color w:val="0563C1"/>
        </w:rPr>
        <w:t>[272,273]. 联合国开发计划署：2023年联合国开发计划署年度报告</w:t>
      </w:r>
      <w:r>
        <w:rPr>
          <w:rStyle w:val="13"/>
          <w:color w:val="0563C1"/>
        </w:rPr>
        <w:fldChar w:fldCharType="end"/>
      </w:r>
    </w:p>
    <w:p w14:paraId="50579F0D">
      <w:pPr>
        <w:spacing w:after="200" w:line="400" w:lineRule="atLeast"/>
      </w:pPr>
      <w:r>
        <w:fldChar w:fldCharType="begin"/>
      </w:r>
      <w:r>
        <w:instrText xml:space="preserve"> HYPERLINK "https://www.bilibili.com/read/cv34743047" \h </w:instrText>
      </w:r>
      <w:r>
        <w:fldChar w:fldCharType="separate"/>
      </w:r>
      <w:r>
        <w:rPr>
          <w:rStyle w:val="13"/>
          <w:color w:val="0563C1"/>
        </w:rPr>
        <w:t>[274]. 联合国开发计划署</w:t>
      </w:r>
      <w:r>
        <w:rPr>
          <w:rStyle w:val="13"/>
          <w:color w:val="0563C1"/>
        </w:rPr>
        <w:fldChar w:fldCharType="end"/>
      </w:r>
    </w:p>
    <w:p w14:paraId="4C953BDB">
      <w:pPr>
        <w:spacing w:after="200" w:line="400" w:lineRule="atLeast"/>
      </w:pPr>
      <w:r>
        <w:fldChar w:fldCharType="begin"/>
      </w:r>
      <w:r>
        <w:instrText xml:space="preserve"> HYPERLINK "https://www.apec.org/docs/default-source/Publications/2020/11/Improving-Networks-of-Community-Mental-Health-Services-in-the-Asia-Pacific-Economies/220_HWG_Improving-Networks-of-Community-Mental-Health-Services-in-the-Asia-Pacific-Economies.pdf" \h </w:instrText>
      </w:r>
      <w:r>
        <w:fldChar w:fldCharType="separate"/>
      </w:r>
      <w:r>
        <w:rPr>
          <w:rStyle w:val="13"/>
          <w:color w:val="0563C1"/>
        </w:rPr>
        <w:t>[275,282,500]. Improving Networks of Community Mental Health Services in the Asia-Pacific Economies</w:t>
      </w:r>
      <w:r>
        <w:rPr>
          <w:rStyle w:val="13"/>
          <w:color w:val="0563C1"/>
        </w:rPr>
        <w:fldChar w:fldCharType="end"/>
      </w:r>
    </w:p>
    <w:p w14:paraId="393A42C7">
      <w:pPr>
        <w:spacing w:after="200" w:line="400" w:lineRule="atLeast"/>
      </w:pPr>
      <w:r>
        <w:fldChar w:fldCharType="begin"/>
      </w:r>
      <w:r>
        <w:instrText xml:space="preserve"> HYPERLINK "https://iris.who.int/bitstream/handle/10665/356119/9789240049338-eng.pdf" \h </w:instrText>
      </w:r>
      <w:r>
        <w:fldChar w:fldCharType="separate"/>
      </w:r>
      <w:r>
        <w:rPr>
          <w:rStyle w:val="13"/>
          <w:color w:val="0563C1"/>
        </w:rPr>
        <w:t>[276,283]. World mental health report: transforming mental health for all</w:t>
      </w:r>
      <w:r>
        <w:rPr>
          <w:rStyle w:val="13"/>
          <w:color w:val="0563C1"/>
        </w:rPr>
        <w:fldChar w:fldCharType="end"/>
      </w:r>
    </w:p>
    <w:p w14:paraId="6307C412">
      <w:pPr>
        <w:spacing w:after="200" w:line="400" w:lineRule="atLeast"/>
      </w:pPr>
      <w:r>
        <w:fldChar w:fldCharType="begin"/>
      </w:r>
      <w:r>
        <w:instrText xml:space="preserve"> HYPERLINK "https://escueladesalud.castillalamancha.es/sites/escueladesalud.castillalamancha.es/files/publicaciones/01/07/2024/informe_mundial_sobre_la_salud_mental.pdf" \h </w:instrText>
      </w:r>
      <w:r>
        <w:fldChar w:fldCharType="separate"/>
      </w:r>
      <w:r>
        <w:rPr>
          <w:rStyle w:val="13"/>
          <w:color w:val="0563C1"/>
        </w:rPr>
        <w:t>[277,284]. Informe mundial sobre la salud mental: Transformar la salud mental para todos</w:t>
      </w:r>
      <w:r>
        <w:rPr>
          <w:rStyle w:val="13"/>
          <w:color w:val="0563C1"/>
        </w:rPr>
        <w:fldChar w:fldCharType="end"/>
      </w:r>
    </w:p>
    <w:p w14:paraId="3C847863">
      <w:pPr>
        <w:spacing w:after="200" w:line="400" w:lineRule="atLeast"/>
      </w:pPr>
      <w:r>
        <w:fldChar w:fldCharType="begin"/>
      </w:r>
      <w:r>
        <w:instrText xml:space="preserve"> HYPERLINK "https://www.163.com/dy/article/KEOK50V205198R91.html" \h </w:instrText>
      </w:r>
      <w:r>
        <w:fldChar w:fldCharType="separate"/>
      </w:r>
      <w:r>
        <w:rPr>
          <w:rStyle w:val="13"/>
          <w:color w:val="0563C1"/>
        </w:rPr>
        <w:t>[278]. 多维度的心理治疗潜力</w:t>
      </w:r>
      <w:r>
        <w:rPr>
          <w:rStyle w:val="13"/>
          <w:color w:val="0563C1"/>
        </w:rPr>
        <w:fldChar w:fldCharType="end"/>
      </w:r>
    </w:p>
    <w:p w14:paraId="720A44B9">
      <w:pPr>
        <w:spacing w:after="200" w:line="400" w:lineRule="atLeast"/>
      </w:pPr>
      <w:r>
        <w:fldChar w:fldCharType="begin"/>
      </w:r>
      <w:r>
        <w:instrText xml:space="preserve"> HYPERLINK "https://crediblemind.com/wp-content/uploads/2023/10/BCBSA-Webinar_Horizon-and-CredibleMind_6.16.2023_Final.pdf" \h </w:instrText>
      </w:r>
      <w:r>
        <w:fldChar w:fldCharType="separate"/>
      </w:r>
      <w:r>
        <w:rPr>
          <w:rStyle w:val="13"/>
          <w:color w:val="0563C1"/>
        </w:rPr>
        <w:t>[279]. Improving Mental Health Access and Outcomes Using Next Generation AI-Technology</w:t>
      </w:r>
      <w:r>
        <w:rPr>
          <w:rStyle w:val="13"/>
          <w:color w:val="0563C1"/>
        </w:rPr>
        <w:fldChar w:fldCharType="end"/>
      </w:r>
    </w:p>
    <w:p w14:paraId="7B20FC1B">
      <w:pPr>
        <w:spacing w:after="200" w:line="400" w:lineRule="atLeast"/>
      </w:pPr>
      <w:r>
        <w:fldChar w:fldCharType="begin"/>
      </w:r>
      <w:r>
        <w:instrText xml:space="preserve"> HYPERLINK "https://cord.org.uk/wp-content/uploads/2024/10/Cord-Impact-Report-2023.pdf" \h </w:instrText>
      </w:r>
      <w:r>
        <w:fldChar w:fldCharType="separate"/>
      </w:r>
      <w:r>
        <w:rPr>
          <w:rStyle w:val="13"/>
          <w:color w:val="0563C1"/>
        </w:rPr>
        <w:t>[281]. Promoting the Power of Peaceful Relationships</w:t>
      </w:r>
      <w:r>
        <w:rPr>
          <w:rStyle w:val="13"/>
          <w:color w:val="0563C1"/>
        </w:rPr>
        <w:fldChar w:fldCharType="end"/>
      </w:r>
    </w:p>
    <w:p w14:paraId="16BC90F0">
      <w:pPr>
        <w:spacing w:after="200" w:line="400" w:lineRule="atLeast"/>
      </w:pPr>
      <w:r>
        <w:fldChar w:fldCharType="begin"/>
      </w:r>
      <w:r>
        <w:instrText xml:space="preserve"> HYPERLINK "https://academia.edu.pk/index.php/hsj/article/download/794/1246/3206" \h </w:instrText>
      </w:r>
      <w:r>
        <w:fldChar w:fldCharType="separate"/>
      </w:r>
      <w:r>
        <w:rPr>
          <w:rStyle w:val="13"/>
          <w:color w:val="0563C1"/>
        </w:rPr>
        <w:t>[286]. Mental Health in the 21st Century: Global Challenges, Interventions, and Future Directions</w:t>
      </w:r>
      <w:r>
        <w:rPr>
          <w:rStyle w:val="13"/>
          <w:color w:val="0563C1"/>
        </w:rPr>
        <w:fldChar w:fldCharType="end"/>
      </w:r>
    </w:p>
    <w:p w14:paraId="44EF4150">
      <w:pPr>
        <w:spacing w:after="200" w:line="400" w:lineRule="atLeast"/>
      </w:pPr>
      <w:r>
        <w:fldChar w:fldCharType="begin"/>
      </w:r>
      <w:r>
        <w:instrText xml:space="preserve"> HYPERLINK "https://iris.who.int/bitstream/handle/10665/356119/9789240049338-chi.pdf" \h </w:instrText>
      </w:r>
      <w:r>
        <w:fldChar w:fldCharType="separate"/>
      </w:r>
      <w:r>
        <w:rPr>
          <w:rStyle w:val="13"/>
          <w:color w:val="0563C1"/>
        </w:rPr>
        <w:t>[292]. 世界精神卫生报告：向人人享有心理健康服务转型</w:t>
      </w:r>
      <w:r>
        <w:rPr>
          <w:rStyle w:val="13"/>
          <w:color w:val="0563C1"/>
        </w:rPr>
        <w:fldChar w:fldCharType="end"/>
      </w:r>
    </w:p>
    <w:p w14:paraId="2335CFF3">
      <w:pPr>
        <w:spacing w:after="200" w:line="400" w:lineRule="atLeast"/>
      </w:pPr>
      <w:r>
        <w:fldChar w:fldCharType="begin"/>
      </w:r>
      <w:r>
        <w:instrText xml:space="preserve"> HYPERLINK "https://medfam.fmposgrado.unam.mx/wp-content/uploads/2021/05/SALUD-MENTAL-POSITIVA-Y-PROMOCION-A-LA-SALUD-MENTAL.pdf" \h </w:instrText>
      </w:r>
      <w:r>
        <w:fldChar w:fldCharType="separate"/>
      </w:r>
      <w:r>
        <w:rPr>
          <w:rStyle w:val="13"/>
          <w:color w:val="0563C1"/>
        </w:rPr>
        <w:t>[294,305]. SALUD MENTAL POSITIVA Y PROMOCION A LA SALUD MENTAL</w:t>
      </w:r>
      <w:r>
        <w:rPr>
          <w:rStyle w:val="13"/>
          <w:color w:val="0563C1"/>
        </w:rPr>
        <w:fldChar w:fldCharType="end"/>
      </w:r>
    </w:p>
    <w:p w14:paraId="6E902457">
      <w:pPr>
        <w:spacing w:after="200" w:line="400" w:lineRule="atLeast"/>
      </w:pPr>
      <w:r>
        <w:fldChar w:fldCharType="begin"/>
      </w:r>
      <w:r>
        <w:instrText xml:space="preserve"> HYPERLINK "https://iris.who.int/bitstreams/5f008995-9e54-4154-95d4-8bbcf492d97a/download" \h </w:instrText>
      </w:r>
      <w:r>
        <w:fldChar w:fldCharType="separate"/>
      </w:r>
      <w:r>
        <w:rPr>
          <w:rStyle w:val="13"/>
          <w:color w:val="0563C1"/>
        </w:rPr>
        <w:t>[295,304,359,382,384]. Rapport mondial sur la santé mentale</w:t>
      </w:r>
      <w:r>
        <w:rPr>
          <w:rStyle w:val="13"/>
          <w:color w:val="0563C1"/>
        </w:rPr>
        <w:fldChar w:fldCharType="end"/>
      </w:r>
    </w:p>
    <w:p w14:paraId="21E41C29">
      <w:pPr>
        <w:spacing w:after="200" w:line="400" w:lineRule="atLeast"/>
      </w:pPr>
      <w:r>
        <w:fldChar w:fldCharType="begin"/>
      </w:r>
      <w:r>
        <w:instrText xml:space="preserve"> HYPERLINK "https://archive.wfot.org/wfot2018/downloads/presentations/SE05/lund.pdf" \h </w:instrText>
      </w:r>
      <w:r>
        <w:fldChar w:fldCharType="separate"/>
      </w:r>
      <w:r>
        <w:rPr>
          <w:rStyle w:val="13"/>
          <w:color w:val="0563C1"/>
        </w:rPr>
        <w:t>[296]. Global mental health: Current policy and service issues</w:t>
      </w:r>
      <w:r>
        <w:rPr>
          <w:rStyle w:val="13"/>
          <w:color w:val="0563C1"/>
        </w:rPr>
        <w:fldChar w:fldCharType="end"/>
      </w:r>
    </w:p>
    <w:p w14:paraId="74CA6461">
      <w:pPr>
        <w:spacing w:after="200" w:line="400" w:lineRule="atLeast"/>
      </w:pPr>
      <w:r>
        <w:fldChar w:fldCharType="begin"/>
      </w:r>
      <w:r>
        <w:instrText xml:space="preserve"> HYPERLINK "https://apps.who.int/iris/bitstream/handle/10665/367816/9789240073357-ara.pdf" \h </w:instrText>
      </w:r>
      <w:r>
        <w:fldChar w:fldCharType="separate"/>
      </w:r>
      <w:r>
        <w:rPr>
          <w:rStyle w:val="13"/>
          <w:color w:val="0563C1"/>
        </w:rPr>
        <w:t>[298,447]. العالمي التقرير عن النفسية الصحة إحداث تحّول في الصحة النفسية لصالح الجميع</w:t>
      </w:r>
      <w:r>
        <w:rPr>
          <w:rStyle w:val="13"/>
          <w:color w:val="0563C1"/>
        </w:rPr>
        <w:fldChar w:fldCharType="end"/>
      </w:r>
    </w:p>
    <w:p w14:paraId="1ECBAD20">
      <w:pPr>
        <w:spacing w:after="200" w:line="400" w:lineRule="atLeast"/>
      </w:pPr>
      <w:r>
        <w:fldChar w:fldCharType="begin"/>
      </w:r>
      <w:r>
        <w:instrText xml:space="preserve"> HYPERLINK "http://biological-psychiatry.eu/wp-content/uploads/2020/06/BPP_Vol_-22-No_1.pdf" \h </w:instrText>
      </w:r>
      <w:r>
        <w:fldChar w:fldCharType="separate"/>
      </w:r>
      <w:r>
        <w:rPr>
          <w:rStyle w:val="13"/>
          <w:color w:val="0563C1"/>
        </w:rPr>
        <w:t>[299,433,446]. Biological Psychiatry and Psychopharmacology</w:t>
      </w:r>
      <w:r>
        <w:rPr>
          <w:rStyle w:val="13"/>
          <w:color w:val="0563C1"/>
        </w:rPr>
        <w:fldChar w:fldCharType="end"/>
      </w:r>
    </w:p>
    <w:p w14:paraId="2956EE36">
      <w:pPr>
        <w:spacing w:after="200" w:line="400" w:lineRule="atLeast"/>
      </w:pPr>
      <w:r>
        <w:fldChar w:fldCharType="begin"/>
      </w:r>
      <w:r>
        <w:instrText xml:space="preserve"> HYPERLINK "https://health.familydoctor.cn/news/yanjiufaxian-rengongzhineng-renlei-zixunshi-gengju-tongqingxin-70542.html" \h </w:instrText>
      </w:r>
      <w:r>
        <w:fldChar w:fldCharType="separate"/>
      </w:r>
      <w:r>
        <w:rPr>
          <w:rStyle w:val="13"/>
          <w:color w:val="0563C1"/>
        </w:rPr>
        <w:t>[319]. 研究发现人工智能比人类咨询师更具同情心</w:t>
      </w:r>
      <w:r>
        <w:rPr>
          <w:rStyle w:val="13"/>
          <w:color w:val="0563C1"/>
        </w:rPr>
        <w:fldChar w:fldCharType="end"/>
      </w:r>
    </w:p>
    <w:p w14:paraId="3CFAB476">
      <w:pPr>
        <w:spacing w:after="200" w:line="400" w:lineRule="atLeast"/>
      </w:pPr>
      <w:r>
        <w:fldChar w:fldCharType="begin"/>
      </w:r>
      <w:r>
        <w:instrText xml:space="preserve"> HYPERLINK "https://www.bilibili.com/opus/1046742349660553218" \h </w:instrText>
      </w:r>
      <w:r>
        <w:fldChar w:fldCharType="separate"/>
      </w:r>
      <w:r>
        <w:rPr>
          <w:rStyle w:val="13"/>
          <w:color w:val="0563C1"/>
        </w:rPr>
        <w:t>[320]. 一项新研究表明，人们认为人工智能比人类心理健康专家更有同情心和理解力</w:t>
      </w:r>
      <w:r>
        <w:rPr>
          <w:rStyle w:val="13"/>
          <w:color w:val="0563C1"/>
        </w:rPr>
        <w:fldChar w:fldCharType="end"/>
      </w:r>
    </w:p>
    <w:p w14:paraId="10C09DB3">
      <w:pPr>
        <w:spacing w:after="200" w:line="400" w:lineRule="atLeast"/>
      </w:pPr>
      <w:r>
        <w:fldChar w:fldCharType="begin"/>
      </w:r>
      <w:r>
        <w:instrText xml:space="preserve"> HYPERLINK "https://m.163.com/dy/article/JQRCQ8IQ0532I50T.html" \h </w:instrText>
      </w:r>
      <w:r>
        <w:fldChar w:fldCharType="separate"/>
      </w:r>
      <w:r>
        <w:rPr>
          <w:rStyle w:val="13"/>
          <w:color w:val="0563C1"/>
        </w:rPr>
        <w:t>[321]. 一项新研究显示，人们发现人工智能比人类心理健康专家更有同情心和理解力</w:t>
      </w:r>
      <w:r>
        <w:rPr>
          <w:rStyle w:val="13"/>
          <w:color w:val="0563C1"/>
        </w:rPr>
        <w:fldChar w:fldCharType="end"/>
      </w:r>
    </w:p>
    <w:p w14:paraId="2B1BD844">
      <w:pPr>
        <w:spacing w:after="200" w:line="400" w:lineRule="atLeast"/>
      </w:pPr>
      <w:r>
        <w:fldChar w:fldCharType="begin"/>
      </w:r>
      <w:r>
        <w:instrText xml:space="preserve"> HYPERLINK "https://www.ygxinjian.com/phoneweb/detail.aspx?pages=news&amp;id=8332" \h </w:instrText>
      </w:r>
      <w:r>
        <w:fldChar w:fldCharType="separate"/>
      </w:r>
      <w:r>
        <w:rPr>
          <w:rStyle w:val="13"/>
          <w:color w:val="0563C1"/>
        </w:rPr>
        <w:t>[322]. AI时代心理服务和心理咨询师的角色重构</w:t>
      </w:r>
      <w:r>
        <w:rPr>
          <w:rStyle w:val="13"/>
          <w:color w:val="0563C1"/>
        </w:rPr>
        <w:fldChar w:fldCharType="end"/>
      </w:r>
    </w:p>
    <w:p w14:paraId="5DA0C00E">
      <w:pPr>
        <w:spacing w:after="200" w:line="400" w:lineRule="atLeast"/>
      </w:pPr>
      <w:r>
        <w:fldChar w:fldCharType="begin"/>
      </w:r>
      <w:r>
        <w:instrText xml:space="preserve"> HYPERLINK "https://www.researchsquare.com/article/rs-7699927/v1.pdf?c=1758885398000" \h </w:instrText>
      </w:r>
      <w:r>
        <w:fldChar w:fldCharType="separate"/>
      </w:r>
      <w:r>
        <w:rPr>
          <w:rStyle w:val="13"/>
          <w:color w:val="0563C1"/>
        </w:rPr>
        <w:t>[323,324,369,371]. AI's Rational Empathy Promotes Reconciliation in Conflict: Evidence from Behavioral Experiments, Linguistic Analysis, and Topic Modeling</w:t>
      </w:r>
      <w:r>
        <w:rPr>
          <w:rStyle w:val="13"/>
          <w:color w:val="0563C1"/>
        </w:rPr>
        <w:fldChar w:fldCharType="end"/>
      </w:r>
    </w:p>
    <w:p w14:paraId="15E8B030">
      <w:pPr>
        <w:spacing w:after="200" w:line="400" w:lineRule="atLeast"/>
      </w:pPr>
      <w:r>
        <w:fldChar w:fldCharType="begin"/>
      </w:r>
      <w:r>
        <w:instrText xml:space="preserve"> HYPERLINK "https://files.metaso.cn/api/public-file/preview?fileName=8685463553519722496.pdf" \h </w:instrText>
      </w:r>
      <w:r>
        <w:fldChar w:fldCharType="separate"/>
      </w:r>
      <w:r>
        <w:rPr>
          <w:rStyle w:val="13"/>
          <w:color w:val="0563C1"/>
        </w:rPr>
        <w:t>[327,466]. AI赋能</w:t>
      </w:r>
      <w:r>
        <w:rPr>
          <w:rStyle w:val="13"/>
          <w:color w:val="0563C1"/>
        </w:rPr>
        <w:fldChar w:fldCharType="end"/>
      </w:r>
    </w:p>
    <w:p w14:paraId="43E03B9D">
      <w:pPr>
        <w:spacing w:after="200" w:line="400" w:lineRule="atLeast"/>
      </w:pPr>
      <w:r>
        <w:fldChar w:fldCharType="begin"/>
      </w:r>
      <w:r>
        <w:instrText xml:space="preserve"> HYPERLINK "https://m.douban.com/note/874816941/" \h </w:instrText>
      </w:r>
      <w:r>
        <w:fldChar w:fldCharType="separate"/>
      </w:r>
      <w:r>
        <w:rPr>
          <w:rStyle w:val="13"/>
          <w:color w:val="0563C1"/>
        </w:rPr>
        <w:t>[334,347,376,417,420]. 凌晨 3 点，我被AI软件“治” 成了抑郁症 | 警惕 AI 心理杀手</w:t>
      </w:r>
      <w:r>
        <w:rPr>
          <w:rStyle w:val="13"/>
          <w:color w:val="0563C1"/>
        </w:rPr>
        <w:fldChar w:fldCharType="end"/>
      </w:r>
    </w:p>
    <w:p w14:paraId="4FA68DD0">
      <w:pPr>
        <w:spacing w:after="200" w:line="400" w:lineRule="atLeast"/>
      </w:pPr>
      <w:r>
        <w:fldChar w:fldCharType="begin"/>
      </w:r>
      <w:r>
        <w:instrText xml:space="preserve"> HYPERLINK "https://pmac-2025.com/uploads/poster/A206-DAVID%20KENNEDYOKELLO-35bb.pdf" \h </w:instrText>
      </w:r>
      <w:r>
        <w:fldChar w:fldCharType="separate"/>
      </w:r>
      <w:r>
        <w:rPr>
          <w:rStyle w:val="13"/>
          <w:color w:val="0563C1"/>
        </w:rPr>
        <w:t>[336,377]. Leveraging AI-Driven Psychotherapy to Strengthen Mental Health Resilience in Post-Pandemic Africa</w:t>
      </w:r>
      <w:r>
        <w:rPr>
          <w:rStyle w:val="13"/>
          <w:color w:val="0563C1"/>
        </w:rPr>
        <w:fldChar w:fldCharType="end"/>
      </w:r>
    </w:p>
    <w:p w14:paraId="09F30156">
      <w:pPr>
        <w:spacing w:after="200" w:line="400" w:lineRule="atLeast"/>
      </w:pPr>
      <w:r>
        <w:fldChar w:fldCharType="begin"/>
      </w:r>
      <w:r>
        <w:instrText xml:space="preserve"> HYPERLINK "https://files.metaso.cn/api/public-file/preview?fileName=8677598961046716416.pdf" \h </w:instrText>
      </w:r>
      <w:r>
        <w:fldChar w:fldCharType="separate"/>
      </w:r>
      <w:r>
        <w:rPr>
          <w:rStyle w:val="13"/>
          <w:color w:val="0563C1"/>
        </w:rPr>
        <w:t>[337,345]. Technology and Innovation Report 2025: Inclusive Artificial Intelligence for Development</w:t>
      </w:r>
      <w:r>
        <w:rPr>
          <w:rStyle w:val="13"/>
          <w:color w:val="0563C1"/>
        </w:rPr>
        <w:fldChar w:fldCharType="end"/>
      </w:r>
    </w:p>
    <w:p w14:paraId="40F828D1">
      <w:pPr>
        <w:spacing w:after="200" w:line="400" w:lineRule="atLeast"/>
      </w:pPr>
      <w:r>
        <w:fldChar w:fldCharType="begin"/>
      </w:r>
      <w:r>
        <w:instrText xml:space="preserve"> HYPERLINK "https://www.leibniz-gemeinschaft.de/fileadmin/user_upload/Bilder_und_Downloads/Forschung/Wettbewerb/Dokumente/Bericht_Wettbewerbsverfahren.pdf" \h </w:instrText>
      </w:r>
      <w:r>
        <w:fldChar w:fldCharType="separate"/>
      </w:r>
      <w:r>
        <w:rPr>
          <w:rStyle w:val="13"/>
          <w:color w:val="0563C1"/>
        </w:rPr>
        <w:t>[338]. Bericht der Leibniz-Gemeinschaft über die Durchführung und Wirkung der Wettbewerbsverfahren im Rahmen der Fortführung des Pakts für Forschung und Innovation</w:t>
      </w:r>
      <w:r>
        <w:rPr>
          <w:rStyle w:val="13"/>
          <w:color w:val="0563C1"/>
        </w:rPr>
        <w:fldChar w:fldCharType="end"/>
      </w:r>
    </w:p>
    <w:p w14:paraId="08BBF550">
      <w:pPr>
        <w:spacing w:after="200" w:line="400" w:lineRule="atLeast"/>
      </w:pPr>
      <w:r>
        <w:fldChar w:fldCharType="begin"/>
      </w:r>
      <w:r>
        <w:instrText xml:space="preserve"> HYPERLINK "https://files.metaso.cn/api/public-file/preview?fileName=8694309420178563072.pdf" \h </w:instrText>
      </w:r>
      <w:r>
        <w:fldChar w:fldCharType="separate"/>
      </w:r>
      <w:r>
        <w:rPr>
          <w:rStyle w:val="13"/>
          <w:color w:val="0563C1"/>
        </w:rPr>
        <w:t>[339,346]. 2025年数字进步和趋势报告：加强人工智能基础</w:t>
      </w:r>
      <w:r>
        <w:rPr>
          <w:rStyle w:val="13"/>
          <w:color w:val="0563C1"/>
        </w:rPr>
        <w:fldChar w:fldCharType="end"/>
      </w:r>
    </w:p>
    <w:p w14:paraId="53C0492B">
      <w:pPr>
        <w:spacing w:after="200" w:line="400" w:lineRule="atLeast"/>
      </w:pPr>
      <w:r>
        <w:fldChar w:fldCharType="begin"/>
      </w:r>
      <w:r>
        <w:instrText xml:space="preserve"> HYPERLINK "https://www.thegef.org/sites/default/files/documents/2025-11/GEF-STAP-C.70-Inf.02%20-%20Social%20Resilience%20for%20System%20Transformation_0.pdf" \h </w:instrText>
      </w:r>
      <w:r>
        <w:fldChar w:fldCharType="separate"/>
      </w:r>
      <w:r>
        <w:rPr>
          <w:rStyle w:val="13"/>
          <w:color w:val="0563C1"/>
        </w:rPr>
        <w:t>[340]. Social Resilience for System Transformation</w:t>
      </w:r>
      <w:r>
        <w:rPr>
          <w:rStyle w:val="13"/>
          <w:color w:val="0563C1"/>
        </w:rPr>
        <w:fldChar w:fldCharType="end"/>
      </w:r>
    </w:p>
    <w:p w14:paraId="098F87B7">
      <w:pPr>
        <w:spacing w:after="200" w:line="400" w:lineRule="atLeast"/>
      </w:pPr>
      <w:r>
        <w:fldChar w:fldCharType="begin"/>
      </w:r>
      <w:r>
        <w:instrText xml:space="preserve"> HYPERLINK "https://caat.link/wp-content/uploads/2022/04/ETSN-Evaluation-Study-Final-Report-2019.pdf" \h </w:instrText>
      </w:r>
      <w:r>
        <w:fldChar w:fldCharType="separate"/>
      </w:r>
      <w:r>
        <w:rPr>
          <w:rStyle w:val="13"/>
          <w:color w:val="0563C1"/>
        </w:rPr>
        <w:t>[341]. Program Evaluation Study Report: Identifying Wise Practices In Building Community Resilience</w:t>
      </w:r>
      <w:r>
        <w:rPr>
          <w:rStyle w:val="13"/>
          <w:color w:val="0563C1"/>
        </w:rPr>
        <w:fldChar w:fldCharType="end"/>
      </w:r>
    </w:p>
    <w:p w14:paraId="5C162D91">
      <w:pPr>
        <w:spacing w:after="200" w:line="400" w:lineRule="atLeast"/>
      </w:pPr>
      <w:r>
        <w:fldChar w:fldCharType="begin"/>
      </w:r>
      <w:r>
        <w:instrText xml:space="preserve"> HYPERLINK "https://www.boingboing.org.uk/wp-content/uploads/2024/05/Combined-Report-May-2023-V6-compressed.pdf" \h </w:instrText>
      </w:r>
      <w:r>
        <w:fldChar w:fldCharType="separate"/>
      </w:r>
      <w:r>
        <w:rPr>
          <w:rStyle w:val="13"/>
          <w:color w:val="0563C1"/>
        </w:rPr>
        <w:t>[342]. The Resilience Revolution Final Research Report 2016-2022</w:t>
      </w:r>
      <w:r>
        <w:rPr>
          <w:rStyle w:val="13"/>
          <w:color w:val="0563C1"/>
        </w:rPr>
        <w:fldChar w:fldCharType="end"/>
      </w:r>
    </w:p>
    <w:p w14:paraId="691BA192">
      <w:pPr>
        <w:spacing w:after="200" w:line="400" w:lineRule="atLeast"/>
      </w:pPr>
      <w:r>
        <w:fldChar w:fldCharType="begin"/>
      </w:r>
      <w:r>
        <w:instrText xml:space="preserve"> HYPERLINK "https://www.equatorinitiative.org/wp-content/uploads/2017/05/case_1_1466185702.pdf" \h </w:instrText>
      </w:r>
      <w:r>
        <w:fldChar w:fldCharType="separate"/>
      </w:r>
      <w:r>
        <w:rPr>
          <w:rStyle w:val="13"/>
          <w:color w:val="0563C1"/>
        </w:rPr>
        <w:t>[344]. 联合国开发计划署赤道倡议案例研究系列</w:t>
      </w:r>
      <w:r>
        <w:rPr>
          <w:rStyle w:val="13"/>
          <w:color w:val="0563C1"/>
        </w:rPr>
        <w:fldChar w:fldCharType="end"/>
      </w:r>
    </w:p>
    <w:p w14:paraId="715A5F18">
      <w:pPr>
        <w:spacing w:after="200" w:line="400" w:lineRule="atLeast"/>
      </w:pPr>
      <w:r>
        <w:fldChar w:fldCharType="begin"/>
      </w:r>
      <w:r>
        <w:instrText xml:space="preserve"> HYPERLINK "https://www.danishlifesciencecluster.dk/wp-content/uploads/2025/11/Evalueringsrapport_1.-delrapport.pdf" \h </w:instrText>
      </w:r>
      <w:r>
        <w:fldChar w:fldCharType="separate"/>
      </w:r>
      <w:r>
        <w:rPr>
          <w:rStyle w:val="13"/>
          <w:color w:val="0563C1"/>
        </w:rPr>
        <w:t>[357]. TVÆRGÅENDE EVALUERING AF ERHVERVSFYRTÅRN LIFE SCIENCE MENTAL SUNDHED OG LIGHED I SUNDHED</w:t>
      </w:r>
      <w:r>
        <w:rPr>
          <w:rStyle w:val="13"/>
          <w:color w:val="0563C1"/>
        </w:rPr>
        <w:fldChar w:fldCharType="end"/>
      </w:r>
    </w:p>
    <w:p w14:paraId="0DC38269">
      <w:pPr>
        <w:spacing w:after="200" w:line="400" w:lineRule="atLeast"/>
      </w:pPr>
      <w:r>
        <w:fldChar w:fldCharType="begin"/>
      </w:r>
      <w:r>
        <w:instrText xml:space="preserve"> HYPERLINK "https://www.sciscanpub.com/index/index/show_article/id/7743.html" \h </w:instrText>
      </w:r>
      <w:r>
        <w:fldChar w:fldCharType="separate"/>
      </w:r>
      <w:r>
        <w:rPr>
          <w:rStyle w:val="13"/>
          <w:color w:val="0563C1"/>
        </w:rPr>
        <w:t>[358]. 数字化工具在积极心理健康教育中的创新应用与实践路径</w:t>
      </w:r>
      <w:r>
        <w:rPr>
          <w:rStyle w:val="13"/>
          <w:color w:val="0563C1"/>
        </w:rPr>
        <w:fldChar w:fldCharType="end"/>
      </w:r>
    </w:p>
    <w:p w14:paraId="747F9BE3">
      <w:pPr>
        <w:spacing w:after="200" w:line="400" w:lineRule="atLeast"/>
      </w:pPr>
      <w:r>
        <w:fldChar w:fldCharType="begin"/>
      </w:r>
      <w:r>
        <w:instrText xml:space="preserve"> HYPERLINK "https://www.sohu.com/a/937414393_121981757" \h </w:instrText>
      </w:r>
      <w:r>
        <w:fldChar w:fldCharType="separate"/>
      </w:r>
      <w:r>
        <w:rPr>
          <w:rStyle w:val="13"/>
          <w:color w:val="0563C1"/>
        </w:rPr>
        <w:t>[360]. 心理健康服务需求激增：据WHO数据，全球抑郁症患者超3.5亿，中国焦虑障碍患病率达4.98%（2023年《柳叶刀》研究）</w:t>
      </w:r>
      <w:r>
        <w:rPr>
          <w:rStyle w:val="13"/>
          <w:color w:val="0563C1"/>
        </w:rPr>
        <w:fldChar w:fldCharType="end"/>
      </w:r>
    </w:p>
    <w:p w14:paraId="15D86D5D">
      <w:pPr>
        <w:spacing w:after="200" w:line="400" w:lineRule="atLeast"/>
      </w:pPr>
      <w:r>
        <w:fldChar w:fldCharType="begin"/>
      </w:r>
      <w:r>
        <w:instrText xml:space="preserve"> HYPERLINK "https://www.x-mol.com/paper/journal/272?r_detail=841904&amp;readMode=zh" \h </w:instrText>
      </w:r>
      <w:r>
        <w:fldChar w:fldCharType="separate"/>
      </w:r>
      <w:r>
        <w:rPr>
          <w:rStyle w:val="13"/>
          <w:color w:val="0563C1"/>
        </w:rPr>
        <w:t>[361]. 登录</w:t>
      </w:r>
      <w:r>
        <w:rPr>
          <w:rStyle w:val="13"/>
          <w:color w:val="0563C1"/>
        </w:rPr>
        <w:fldChar w:fldCharType="end"/>
      </w:r>
    </w:p>
    <w:p w14:paraId="125CF5AD">
      <w:pPr>
        <w:spacing w:after="200" w:line="400" w:lineRule="atLeast"/>
      </w:pPr>
      <w:r>
        <w:fldChar w:fldCharType="begin"/>
      </w:r>
      <w:r>
        <w:instrText xml:space="preserve"> HYPERLINK "https://files.metaso.cn/api/public-file/preview?fileName=8694364093237387264.pdf" \h </w:instrText>
      </w:r>
      <w:r>
        <w:fldChar w:fldCharType="separate"/>
      </w:r>
      <w:r>
        <w:rPr>
          <w:rStyle w:val="13"/>
          <w:color w:val="0563C1"/>
        </w:rPr>
        <w:t>[362]. 2025 AAN指南：功能性癫痫发作的管理（概要）</w:t>
      </w:r>
      <w:r>
        <w:rPr>
          <w:rStyle w:val="13"/>
          <w:color w:val="0563C1"/>
        </w:rPr>
        <w:fldChar w:fldCharType="end"/>
      </w:r>
    </w:p>
    <w:p w14:paraId="21CF9E9E">
      <w:pPr>
        <w:spacing w:after="200" w:line="400" w:lineRule="atLeast"/>
      </w:pPr>
      <w:r>
        <w:fldChar w:fldCharType="begin"/>
      </w:r>
      <w:r>
        <w:instrText xml:space="preserve"> HYPERLINK "https://www.mediecogroup.com/news/2156/" \h </w:instrText>
      </w:r>
      <w:r>
        <w:fldChar w:fldCharType="separate"/>
      </w:r>
      <w:r>
        <w:rPr>
          <w:rStyle w:val="13"/>
          <w:color w:val="0563C1"/>
        </w:rPr>
        <w:t>[363]. JAMA：成人抑郁症的管理：综述</w:t>
      </w:r>
      <w:r>
        <w:rPr>
          <w:rStyle w:val="13"/>
          <w:color w:val="0563C1"/>
        </w:rPr>
        <w:fldChar w:fldCharType="end"/>
      </w:r>
    </w:p>
    <w:p w14:paraId="37C56B4F">
      <w:pPr>
        <w:spacing w:after="200" w:line="400" w:lineRule="atLeast"/>
      </w:pPr>
      <w:r>
        <w:fldChar w:fldCharType="begin"/>
      </w:r>
      <w:r>
        <w:instrText xml:space="preserve"> HYPERLINK "https://files.metaso.cn/api/public-file/preview?fileName=8691703832439742464.pdf" \h </w:instrText>
      </w:r>
      <w:r>
        <w:fldChar w:fldCharType="separate"/>
      </w:r>
      <w:r>
        <w:rPr>
          <w:rStyle w:val="13"/>
          <w:color w:val="0563C1"/>
        </w:rPr>
        <w:t>[364]. 中国精神分裂症防治指南2025版</w:t>
      </w:r>
      <w:r>
        <w:rPr>
          <w:rStyle w:val="13"/>
          <w:color w:val="0563C1"/>
        </w:rPr>
        <w:fldChar w:fldCharType="end"/>
      </w:r>
    </w:p>
    <w:p w14:paraId="6B618295">
      <w:pPr>
        <w:spacing w:after="200" w:line="400" w:lineRule="atLeast"/>
      </w:pPr>
      <w:r>
        <w:fldChar w:fldCharType="begin"/>
      </w:r>
      <w:r>
        <w:instrText xml:space="preserve"> HYPERLINK "https://baike.baidu.com/item/%E9%9A%8F%E6%9C%BA%E5%AF%B9%E7%85%A7%E8%AF%95%E9%AA%8C/2436012#%3A~%3Atext%3D%E9%9A%8F%E6%9C%BA%E5%AF%B9%E7%85%A7%E8%AF%95%E9%AA%8C%EF%BC%88randomized%20controlled%2C%E5%8C%BB%E5%AD%A6%EF%BC%8C%E7%94%9F%E7%89%A9%E5%AD%A6%EF%BC%8C%E5%86%9C%E5%AD%A6%E3%80%82" \h </w:instrText>
      </w:r>
      <w:r>
        <w:fldChar w:fldCharType="separate"/>
      </w:r>
      <w:r>
        <w:rPr>
          <w:rStyle w:val="13"/>
          <w:color w:val="0563C1"/>
        </w:rPr>
        <w:t>[365]. 随机对照试验</w:t>
      </w:r>
      <w:r>
        <w:rPr>
          <w:rStyle w:val="13"/>
          <w:color w:val="0563C1"/>
        </w:rPr>
        <w:fldChar w:fldCharType="end"/>
      </w:r>
    </w:p>
    <w:p w14:paraId="1858EA8C">
      <w:pPr>
        <w:spacing w:after="200" w:line="400" w:lineRule="atLeast"/>
      </w:pPr>
      <w:r>
        <w:fldChar w:fldCharType="begin"/>
      </w:r>
      <w:r>
        <w:instrText xml:space="preserve"> HYPERLINK "https://bmcpsychology.biomedcentral.com/counter/pdf/10.1186/s40359-025-02741-w.pdf" \h </w:instrText>
      </w:r>
      <w:r>
        <w:fldChar w:fldCharType="separate"/>
      </w:r>
      <w:r>
        <w:rPr>
          <w:rStyle w:val="13"/>
          <w:color w:val="0563C1"/>
        </w:rPr>
        <w:t>[370]. Counselor type (Human/AI) and consultation intention: a moderated mediation model of trust and psychological counseling scenarios</w:t>
      </w:r>
      <w:r>
        <w:rPr>
          <w:rStyle w:val="13"/>
          <w:color w:val="0563C1"/>
        </w:rPr>
        <w:fldChar w:fldCharType="end"/>
      </w:r>
    </w:p>
    <w:p w14:paraId="27D14BF0">
      <w:pPr>
        <w:spacing w:after="200" w:line="400" w:lineRule="atLeast"/>
      </w:pPr>
      <w:r>
        <w:fldChar w:fldCharType="begin"/>
      </w:r>
      <w:r>
        <w:instrText xml:space="preserve"> HYPERLINK "https://files.metaso.cn/api/public-file/preview?fileName=8689162547683430400.pdf" \h </w:instrText>
      </w:r>
      <w:r>
        <w:fldChar w:fldCharType="separate"/>
      </w:r>
      <w:r>
        <w:rPr>
          <w:rStyle w:val="13"/>
          <w:color w:val="0563C1"/>
        </w:rPr>
        <w:t>[372,373,374,375]. United Nations Activities on Artificial Intelligence (AI) 2024</w:t>
      </w:r>
      <w:r>
        <w:rPr>
          <w:rStyle w:val="13"/>
          <w:color w:val="0563C1"/>
        </w:rPr>
        <w:fldChar w:fldCharType="end"/>
      </w:r>
    </w:p>
    <w:p w14:paraId="65EDACDA">
      <w:pPr>
        <w:spacing w:after="200" w:line="400" w:lineRule="atLeast"/>
      </w:pPr>
      <w:r>
        <w:fldChar w:fldCharType="begin"/>
      </w:r>
      <w:r>
        <w:instrText xml:space="preserve"> HYPERLINK "https://www.who.int/news/item/02-09-2025-over-a-billion-people-living-with-mental-health-conditions-services-require-urgent-scale-up#%3A~%3Atext%3DThe%20report%20shows%20that%20while%2Camong%20both%20men%20and%20women." \h </w:instrText>
      </w:r>
      <w:r>
        <w:fldChar w:fldCharType="separate"/>
      </w:r>
      <w:r>
        <w:rPr>
          <w:rStyle w:val="13"/>
          <w:color w:val="0563C1"/>
        </w:rPr>
        <w:t>[385,395]. World mental health today and Mental Health Atlas 2024</w:t>
      </w:r>
      <w:r>
        <w:rPr>
          <w:rStyle w:val="13"/>
          <w:color w:val="0563C1"/>
        </w:rPr>
        <w:fldChar w:fldCharType="end"/>
      </w:r>
    </w:p>
    <w:p w14:paraId="6B0E0FAE">
      <w:pPr>
        <w:spacing w:after="200" w:line="400" w:lineRule="atLeast"/>
      </w:pPr>
      <w:r>
        <w:fldChar w:fldCharType="begin"/>
      </w:r>
      <w:r>
        <w:instrText xml:space="preserve"> HYPERLINK "https://www.inthealing.org/NewsDetail.aspx?id=295" \h </w:instrText>
      </w:r>
      <w:r>
        <w:fldChar w:fldCharType="separate"/>
      </w:r>
      <w:r>
        <w:rPr>
          <w:rStyle w:val="13"/>
          <w:color w:val="0563C1"/>
        </w:rPr>
        <w:t>[386]. 国际疗愈协会</w:t>
      </w:r>
      <w:r>
        <w:rPr>
          <w:rStyle w:val="13"/>
          <w:color w:val="0563C1"/>
        </w:rPr>
        <w:fldChar w:fldCharType="end"/>
      </w:r>
    </w:p>
    <w:p w14:paraId="2E24C014">
      <w:pPr>
        <w:spacing w:after="200" w:line="400" w:lineRule="atLeast"/>
      </w:pPr>
      <w:r>
        <w:fldChar w:fldCharType="begin"/>
      </w:r>
      <w:r>
        <w:instrText xml:space="preserve"> HYPERLINK "https://wfuna.org/wp-content/uploads/2025/05/SGP-WIMUN-WHA-Study-Guide.pdf" \h </w:instrText>
      </w:r>
      <w:r>
        <w:fldChar w:fldCharType="separate"/>
      </w:r>
      <w:r>
        <w:rPr>
          <w:rStyle w:val="13"/>
          <w:color w:val="0563C1"/>
        </w:rPr>
        <w:t>[387]. WIMUN SINGAPORE 2025 STUDY GUIDE MENTAL HEALTH AND YOUTH</w:t>
      </w:r>
      <w:r>
        <w:rPr>
          <w:rStyle w:val="13"/>
          <w:color w:val="0563C1"/>
        </w:rPr>
        <w:fldChar w:fldCharType="end"/>
      </w:r>
    </w:p>
    <w:p w14:paraId="19DA57A0">
      <w:pPr>
        <w:spacing w:after="200" w:line="400" w:lineRule="atLeast"/>
      </w:pPr>
      <w:r>
        <w:fldChar w:fldCharType="begin"/>
      </w:r>
      <w:r>
        <w:instrText xml:space="preserve"> HYPERLINK "https://iris.who.int/bitstream/handle/10665/372242/WHO-EURO-2023-5306-45070-68914-ukr.pdf" \h </w:instrText>
      </w:r>
      <w:r>
        <w:fldChar w:fldCharType="separate"/>
      </w:r>
      <w:r>
        <w:rPr>
          <w:rStyle w:val="13"/>
          <w:color w:val="0563C1"/>
        </w:rPr>
        <w:t>[389]. Звіт про психічне здоров'я у світі: трансформація систем охорони психічного здоров'я для всіх</w:t>
      </w:r>
      <w:r>
        <w:rPr>
          <w:rStyle w:val="13"/>
          <w:color w:val="0563C1"/>
        </w:rPr>
        <w:fldChar w:fldCharType="end"/>
      </w:r>
    </w:p>
    <w:p w14:paraId="47871FC5">
      <w:pPr>
        <w:spacing w:after="200" w:line="400" w:lineRule="atLeast"/>
      </w:pPr>
      <w:r>
        <w:fldChar w:fldCharType="begin"/>
      </w:r>
      <w:r>
        <w:instrText xml:space="preserve"> HYPERLINK "https://www.worlddiabetesfoundation.org/media/yytdfzaz/ugmh-mental-health-in-hlm-political-declaration-2025.pdf" \h </w:instrText>
      </w:r>
      <w:r>
        <w:fldChar w:fldCharType="separate"/>
      </w:r>
      <w:r>
        <w:rPr>
          <w:rStyle w:val="13"/>
          <w:color w:val="0563C1"/>
        </w:rPr>
        <w:t>[391]. NO HEALTH WITHOUT MENTAL HEALTH: A mental health summary of the Political Declaration of the UN High-Level Meeting on Noncommunicable Diseases and Mental Health</w:t>
      </w:r>
      <w:r>
        <w:rPr>
          <w:rStyle w:val="13"/>
          <w:color w:val="0563C1"/>
        </w:rPr>
        <w:fldChar w:fldCharType="end"/>
      </w:r>
    </w:p>
    <w:p w14:paraId="21C89B73">
      <w:pPr>
        <w:spacing w:after="200" w:line="400" w:lineRule="atLeast"/>
      </w:pPr>
      <w:r>
        <w:fldChar w:fldCharType="begin"/>
      </w:r>
      <w:r>
        <w:instrText xml:space="preserve"> HYPERLINK "https://www.jmir.org/2025/1/e78238/PDF" \h </w:instrText>
      </w:r>
      <w:r>
        <w:fldChar w:fldCharType="separate"/>
      </w:r>
      <w:r>
        <w:rPr>
          <w:rStyle w:val="13"/>
          <w:color w:val="0563C1"/>
        </w:rPr>
        <w:t>[396,409,415]. Generative AI Mental Health Chatbots as Therapeutic Tools: Systematic Review and Meta-Analysis of Their Role in Reducing Mental Health Issues</w:t>
      </w:r>
      <w:r>
        <w:rPr>
          <w:rStyle w:val="13"/>
          <w:color w:val="0563C1"/>
        </w:rPr>
        <w:fldChar w:fldCharType="end"/>
      </w:r>
    </w:p>
    <w:p w14:paraId="181E3E4D">
      <w:pPr>
        <w:spacing w:after="200" w:line="400" w:lineRule="atLeast"/>
      </w:pPr>
      <w:r>
        <w:fldChar w:fldCharType="begin"/>
      </w:r>
      <w:r>
        <w:instrText xml:space="preserve"> HYPERLINK "https://www.bilibili.com/read/cv13431057" \h </w:instrText>
      </w:r>
      <w:r>
        <w:fldChar w:fldCharType="separate"/>
      </w:r>
      <w:r>
        <w:rPr>
          <w:rStyle w:val="13"/>
          <w:color w:val="0563C1"/>
        </w:rPr>
        <w:t>[397,399]. 用R做元分析实战（标准化均值差）-part1</w:t>
      </w:r>
      <w:r>
        <w:rPr>
          <w:rStyle w:val="13"/>
          <w:color w:val="0563C1"/>
        </w:rPr>
        <w:fldChar w:fldCharType="end"/>
      </w:r>
    </w:p>
    <w:p w14:paraId="44C1013D">
      <w:pPr>
        <w:spacing w:after="200" w:line="400" w:lineRule="atLeast"/>
      </w:pPr>
      <w:r>
        <w:fldChar w:fldCharType="begin"/>
      </w:r>
      <w:r>
        <w:instrText xml:space="preserve"> HYPERLINK "https://www.alineanutrition.com/modalpopupbox/geek-box-standardised-mean-difference/" \h </w:instrText>
      </w:r>
      <w:r>
        <w:fldChar w:fldCharType="separate"/>
      </w:r>
      <w:r>
        <w:rPr>
          <w:rStyle w:val="13"/>
          <w:color w:val="0563C1"/>
        </w:rPr>
        <w:t>[398,404]. Geek Box: Standardised Mean Difference</w:t>
      </w:r>
      <w:r>
        <w:rPr>
          <w:rStyle w:val="13"/>
          <w:color w:val="0563C1"/>
        </w:rPr>
        <w:fldChar w:fldCharType="end"/>
      </w:r>
    </w:p>
    <w:p w14:paraId="73F12EBB">
      <w:pPr>
        <w:spacing w:after="200" w:line="400" w:lineRule="atLeast"/>
      </w:pPr>
      <w:r>
        <w:fldChar w:fldCharType="begin"/>
      </w:r>
      <w:r>
        <w:instrText xml:space="preserve"> HYPERLINK "https://blog.51cto.com/u_16213671/10666047" \h </w:instrText>
      </w:r>
      <w:r>
        <w:fldChar w:fldCharType="separate"/>
      </w:r>
      <w:r>
        <w:rPr>
          <w:rStyle w:val="13"/>
          <w:color w:val="0563C1"/>
        </w:rPr>
        <w:t>[400]. 剂量反应meta分析R语言计算se meta分析效应量统计描述</w:t>
      </w:r>
      <w:r>
        <w:rPr>
          <w:rStyle w:val="13"/>
          <w:color w:val="0563C1"/>
        </w:rPr>
        <w:fldChar w:fldCharType="end"/>
      </w:r>
    </w:p>
    <w:p w14:paraId="3CE05E39">
      <w:pPr>
        <w:spacing w:after="200" w:line="400" w:lineRule="atLeast"/>
      </w:pPr>
      <w:r>
        <w:fldChar w:fldCharType="begin"/>
      </w:r>
      <w:r>
        <w:instrText xml:space="preserve"> HYPERLINK "https://pubrica.com/academy/concepts-definitions/standardised-mean-difference-smd-estimation/" \h </w:instrText>
      </w:r>
      <w:r>
        <w:fldChar w:fldCharType="separate"/>
      </w:r>
      <w:r>
        <w:rPr>
          <w:rStyle w:val="13"/>
          <w:color w:val="0563C1"/>
        </w:rPr>
        <w:t>[401]. Standardised mean difference (SMD) estimation</w:t>
      </w:r>
      <w:r>
        <w:rPr>
          <w:rStyle w:val="13"/>
          <w:color w:val="0563C1"/>
        </w:rPr>
        <w:fldChar w:fldCharType="end"/>
      </w:r>
    </w:p>
    <w:p w14:paraId="7642A763">
      <w:pPr>
        <w:spacing w:after="200" w:line="400" w:lineRule="atLeast"/>
      </w:pPr>
      <w:r>
        <w:fldChar w:fldCharType="begin"/>
      </w:r>
      <w:r>
        <w:instrText xml:space="preserve"> HYPERLINK "https://journals.plos.org/mentalhealth/article/file?id=10.1371/journal.pmen.0000347&amp;type=printable" \h </w:instrText>
      </w:r>
      <w:r>
        <w:fldChar w:fldCharType="separate"/>
      </w:r>
      <w:r>
        <w:rPr>
          <w:rStyle w:val="13"/>
          <w:color w:val="0563C1"/>
        </w:rPr>
        <w:t>[402]. Standardized effect sizes are far from “Standardized”: A primer and empirical illustration in depression psychotherapy meta-analyses</w:t>
      </w:r>
      <w:r>
        <w:rPr>
          <w:rStyle w:val="13"/>
          <w:color w:val="0563C1"/>
        </w:rPr>
        <w:fldChar w:fldCharType="end"/>
      </w:r>
    </w:p>
    <w:p w14:paraId="17ED28AE">
      <w:pPr>
        <w:spacing w:after="200" w:line="400" w:lineRule="atLeast"/>
      </w:pPr>
      <w:r>
        <w:fldChar w:fldCharType="begin"/>
      </w:r>
      <w:r>
        <w:instrText xml:space="preserve"> HYPERLINK "https://journals.plos.org/mentalhealth/article?id=10.1371%2Fjournal.pmen.0000347" \h </w:instrText>
      </w:r>
      <w:r>
        <w:fldChar w:fldCharType="separate"/>
      </w:r>
      <w:r>
        <w:rPr>
          <w:rStyle w:val="13"/>
          <w:color w:val="0563C1"/>
        </w:rPr>
        <w:t>[403]. Standardized effect sizes are far from "Standardized": A primer and empirical illustration in depression psychotherapy meta-analyses</w:t>
      </w:r>
      <w:r>
        <w:rPr>
          <w:rStyle w:val="13"/>
          <w:color w:val="0563C1"/>
        </w:rPr>
        <w:fldChar w:fldCharType="end"/>
      </w:r>
    </w:p>
    <w:p w14:paraId="490BDFC7">
      <w:pPr>
        <w:spacing w:after="200" w:line="400" w:lineRule="atLeast"/>
      </w:pPr>
      <w:r>
        <w:fldChar w:fldCharType="begin"/>
      </w:r>
      <w:r>
        <w:instrText xml:space="preserve"> HYPERLINK "https://dev.psychiatrist.com/jcp/using-percentiles-to-understand-smds-as-measure-of-effect-size/" \h </w:instrText>
      </w:r>
      <w:r>
        <w:fldChar w:fldCharType="separate"/>
      </w:r>
      <w:r>
        <w:rPr>
          <w:rStyle w:val="13"/>
          <w:color w:val="0563C1"/>
        </w:rPr>
        <w:t>[405,407]. Standardized Mean Difference and Its Interpretation in Clinical Research</w:t>
      </w:r>
      <w:r>
        <w:rPr>
          <w:rStyle w:val="13"/>
          <w:color w:val="0563C1"/>
        </w:rPr>
        <w:fldChar w:fldCharType="end"/>
      </w:r>
    </w:p>
    <w:p w14:paraId="684058D2">
      <w:pPr>
        <w:spacing w:after="200" w:line="400" w:lineRule="atLeast"/>
      </w:pPr>
      <w:r>
        <w:fldChar w:fldCharType="begin"/>
      </w:r>
      <w:r>
        <w:instrText xml:space="preserve"> HYPERLINK "https://new.qq.com/rain/a/20250812A078H700" \h </w:instrText>
      </w:r>
      <w:r>
        <w:fldChar w:fldCharType="separate"/>
      </w:r>
      <w:r>
        <w:rPr>
          <w:rStyle w:val="13"/>
          <w:color w:val="0563C1"/>
        </w:rPr>
        <w:t>[406]. 如何选择一线抗精神病药：基于最新证据的建议 | 专家视角</w:t>
      </w:r>
      <w:r>
        <w:rPr>
          <w:rStyle w:val="13"/>
          <w:color w:val="0563C1"/>
        </w:rPr>
        <w:fldChar w:fldCharType="end"/>
      </w:r>
    </w:p>
    <w:p w14:paraId="3B6F3474">
      <w:pPr>
        <w:spacing w:after="200" w:line="400" w:lineRule="atLeast"/>
      </w:pPr>
      <w:r>
        <w:fldChar w:fldCharType="begin"/>
      </w:r>
      <w:r>
        <w:instrText xml:space="preserve"> HYPERLINK "https://www.strongerbyscience.com/heuristics-effect-sizes/" \h </w:instrText>
      </w:r>
      <w:r>
        <w:fldChar w:fldCharType="separate"/>
      </w:r>
      <w:r>
        <w:rPr>
          <w:rStyle w:val="13"/>
          <w:color w:val="0563C1"/>
        </w:rPr>
        <w:t>[408]. Understanding Standardized Mean Differences (SMDs) in Meta-Analyses: Converting Effect Sizes to Real-World Impacts</w:t>
      </w:r>
      <w:r>
        <w:rPr>
          <w:rStyle w:val="13"/>
          <w:color w:val="0563C1"/>
        </w:rPr>
        <w:fldChar w:fldCharType="end"/>
      </w:r>
    </w:p>
    <w:p w14:paraId="13E66D35">
      <w:pPr>
        <w:spacing w:after="200" w:line="400" w:lineRule="atLeast"/>
      </w:pPr>
      <w:r>
        <w:fldChar w:fldCharType="begin"/>
      </w:r>
      <w:r>
        <w:instrText xml:space="preserve"> HYPERLINK "https://files.metaso.cn/api/public-file/preview?fileName=8692393023376429056.pdf" \h </w:instrText>
      </w:r>
      <w:r>
        <w:fldChar w:fldCharType="separate"/>
      </w:r>
      <w:r>
        <w:rPr>
          <w:rStyle w:val="13"/>
          <w:color w:val="0563C1"/>
        </w:rPr>
        <w:t>[410]. 认知重构练习：理论、标准化流程、跨文化与AI赋能的最新全景报告（截至2025）</w:t>
      </w:r>
      <w:r>
        <w:rPr>
          <w:rStyle w:val="13"/>
          <w:color w:val="0563C1"/>
        </w:rPr>
        <w:fldChar w:fldCharType="end"/>
      </w:r>
    </w:p>
    <w:p w14:paraId="224E474D">
      <w:pPr>
        <w:spacing w:after="200" w:line="400" w:lineRule="atLeast"/>
      </w:pPr>
      <w:r>
        <w:fldChar w:fldCharType="begin"/>
      </w:r>
      <w:r>
        <w:instrText xml:space="preserve"> HYPERLINK "https://hammer.purdue.edu/ndownloader/files/56606639" \h </w:instrText>
      </w:r>
      <w:r>
        <w:fldChar w:fldCharType="separate"/>
      </w:r>
      <w:r>
        <w:rPr>
          <w:rStyle w:val="13"/>
          <w:color w:val="0563C1"/>
        </w:rPr>
        <w:t>[414]. EXPLORING THE WORKING ALLIANCE FORMATION IN AI COMPANIONS</w:t>
      </w:r>
      <w:r>
        <w:rPr>
          <w:rStyle w:val="13"/>
          <w:color w:val="0563C1"/>
        </w:rPr>
        <w:fldChar w:fldCharType="end"/>
      </w:r>
    </w:p>
    <w:p w14:paraId="3951B514">
      <w:pPr>
        <w:spacing w:after="200" w:line="400" w:lineRule="atLeast"/>
      </w:pPr>
      <w:r>
        <w:fldChar w:fldCharType="begin"/>
      </w:r>
      <w:r>
        <w:instrText xml:space="preserve"> HYPERLINK "https://news.qq.com/rain/a/20251212A01PXS00" \h </w:instrText>
      </w:r>
      <w:r>
        <w:fldChar w:fldCharType="separate"/>
      </w:r>
      <w:r>
        <w:rPr>
          <w:rStyle w:val="13"/>
          <w:color w:val="0563C1"/>
        </w:rPr>
        <w:t>[416]. AI评估效率提升10倍，解决诊疗‘难量化’</w:t>
      </w:r>
      <w:r>
        <w:rPr>
          <w:rStyle w:val="13"/>
          <w:color w:val="0563C1"/>
        </w:rPr>
        <w:fldChar w:fldCharType="end"/>
      </w:r>
    </w:p>
    <w:p w14:paraId="131B497F">
      <w:pPr>
        <w:spacing w:after="200" w:line="400" w:lineRule="atLeast"/>
      </w:pPr>
      <w:r>
        <w:fldChar w:fldCharType="begin"/>
      </w:r>
      <w:r>
        <w:instrText xml:space="preserve"> HYPERLINK "http://finance.sina.com.cn/stock/bxjj/2025-11-24/doc-infyphkw4922302.shtml" \h </w:instrText>
      </w:r>
      <w:r>
        <w:fldChar w:fldCharType="separate"/>
      </w:r>
      <w:r>
        <w:rPr>
          <w:rStyle w:val="13"/>
          <w:color w:val="0563C1"/>
        </w:rPr>
        <w:t>[418,419]. 研究：AI工具在心理疾病诊断上优于传统量表</w:t>
      </w:r>
      <w:r>
        <w:rPr>
          <w:rStyle w:val="13"/>
          <w:color w:val="0563C1"/>
        </w:rPr>
        <w:fldChar w:fldCharType="end"/>
      </w:r>
    </w:p>
    <w:p w14:paraId="21937218">
      <w:pPr>
        <w:spacing w:after="200" w:line="400" w:lineRule="atLeast"/>
      </w:pPr>
      <w:r>
        <w:fldChar w:fldCharType="begin"/>
      </w:r>
      <w:r>
        <w:instrText xml:space="preserve"> HYPERLINK "https://www.evidencefund.com/lib/BUACI7SG/download/VUFQQMIY" \h </w:instrText>
      </w:r>
      <w:r>
        <w:fldChar w:fldCharType="separate"/>
      </w:r>
      <w:r>
        <w:rPr>
          <w:rStyle w:val="13"/>
          <w:color w:val="0563C1"/>
        </w:rPr>
        <w:t>[421]. RESPONSIBLE, SAFE AND INCLUSIVE AI FOR SUSTAINABLE DEVELOPMENT IN HEALTH IN SOUTHEAST ASIA.</w:t>
      </w:r>
      <w:r>
        <w:rPr>
          <w:rStyle w:val="13"/>
          <w:color w:val="0563C1"/>
        </w:rPr>
        <w:fldChar w:fldCharType="end"/>
      </w:r>
    </w:p>
    <w:p w14:paraId="6A4DAB52">
      <w:pPr>
        <w:spacing w:after="200" w:line="400" w:lineRule="atLeast"/>
      </w:pPr>
      <w:r>
        <w:fldChar w:fldCharType="begin"/>
      </w:r>
      <w:r>
        <w:instrText xml:space="preserve"> HYPERLINK "https://files.metaso.cn/api/public-file/preview?fileName=8692384125447409664.pdf" \h </w:instrText>
      </w:r>
      <w:r>
        <w:fldChar w:fldCharType="separate"/>
      </w:r>
      <w:r>
        <w:rPr>
          <w:rStyle w:val="13"/>
          <w:color w:val="0563C1"/>
        </w:rPr>
        <w:t>[422]. Unlocking Southeast Asia's AI Potential</w:t>
      </w:r>
      <w:r>
        <w:rPr>
          <w:rStyle w:val="13"/>
          <w:color w:val="0563C1"/>
        </w:rPr>
        <w:fldChar w:fldCharType="end"/>
      </w:r>
    </w:p>
    <w:p w14:paraId="528B853F">
      <w:pPr>
        <w:spacing w:after="200" w:line="400" w:lineRule="atLeast"/>
      </w:pPr>
      <w:r>
        <w:fldChar w:fldCharType="begin"/>
      </w:r>
      <w:r>
        <w:instrText xml:space="preserve"> HYPERLINK "https://www.digitalfrontiersdai.com/documents/908/AP_AI-in-Southeast-Asia-Research-Brief-DRAFT-3.0-FINAL.pdf" \h </w:instrText>
      </w:r>
      <w:r>
        <w:fldChar w:fldCharType="separate"/>
      </w:r>
      <w:r>
        <w:rPr>
          <w:rStyle w:val="13"/>
          <w:color w:val="0563C1"/>
        </w:rPr>
        <w:t>[423]. RESPONSIBLE AI IN SOUTHEAST ASIA: TRACKING PROGRESS AND BENCHMARKING IMPACT</w:t>
      </w:r>
      <w:r>
        <w:rPr>
          <w:rStyle w:val="13"/>
          <w:color w:val="0563C1"/>
        </w:rPr>
        <w:fldChar w:fldCharType="end"/>
      </w:r>
    </w:p>
    <w:p w14:paraId="051CF078">
      <w:pPr>
        <w:spacing w:after="200" w:line="400" w:lineRule="atLeast"/>
      </w:pPr>
      <w:r>
        <w:fldChar w:fldCharType="begin"/>
      </w:r>
      <w:r>
        <w:instrText xml:space="preserve"> HYPERLINK "https://files.metaso.cn/api/public-file/preview?fileName=8694309440106356736.pdf" \h </w:instrText>
      </w:r>
      <w:r>
        <w:fldChar w:fldCharType="separate"/>
      </w:r>
      <w:r>
        <w:rPr>
          <w:rStyle w:val="13"/>
          <w:color w:val="0563C1"/>
        </w:rPr>
        <w:t>[424]. The Next Great Divergence: Why AI May Widens Inequality Between Countries</w:t>
      </w:r>
      <w:r>
        <w:rPr>
          <w:rStyle w:val="13"/>
          <w:color w:val="0563C1"/>
        </w:rPr>
        <w:fldChar w:fldCharType="end"/>
      </w:r>
    </w:p>
    <w:p w14:paraId="6597A6D1">
      <w:pPr>
        <w:spacing w:after="200" w:line="400" w:lineRule="atLeast"/>
      </w:pPr>
      <w:r>
        <w:fldChar w:fldCharType="begin"/>
      </w:r>
      <w:r>
        <w:instrText xml:space="preserve"> HYPERLINK "https://cn.bing.com/search?q=UNDP%20evaluation%20findings%20in%201994" \h </w:instrText>
      </w:r>
      <w:r>
        <w:fldChar w:fldCharType="separate"/>
      </w:r>
      <w:r>
        <w:rPr>
          <w:rStyle w:val="13"/>
          <w:color w:val="0563C1"/>
        </w:rPr>
        <w:t>[425]. UNDP evaluation findings in 1994</w:t>
      </w:r>
      <w:r>
        <w:rPr>
          <w:rStyle w:val="13"/>
          <w:color w:val="0563C1"/>
        </w:rPr>
        <w:fldChar w:fldCharType="end"/>
      </w:r>
    </w:p>
    <w:p w14:paraId="339594CD">
      <w:pPr>
        <w:spacing w:after="200" w:line="400" w:lineRule="atLeast"/>
      </w:pPr>
      <w:r>
        <w:fldChar w:fldCharType="begin"/>
      </w:r>
      <w:r>
        <w:instrText xml:space="preserve"> HYPERLINK "https://pdb.apec.org/Supporting%20Docs/4353/Completion%20Report/HWG%2003%202020A%20Completion%20Report_final.docx" \h </w:instrText>
      </w:r>
      <w:r>
        <w:fldChar w:fldCharType="separate"/>
      </w:r>
      <w:r>
        <w:rPr>
          <w:rStyle w:val="13"/>
          <w:color w:val="0563C1"/>
        </w:rPr>
        <w:t>[426,427]. APEC Project Completion Report HWG 03 2020A – Empowering People With Mental Disorders through Optimum Health Program: A New Approach to Mental Health in the Region</w:t>
      </w:r>
      <w:r>
        <w:rPr>
          <w:rStyle w:val="13"/>
          <w:color w:val="0563C1"/>
        </w:rPr>
        <w:fldChar w:fldCharType="end"/>
      </w:r>
    </w:p>
    <w:p w14:paraId="239C725F">
      <w:pPr>
        <w:spacing w:after="200" w:line="400" w:lineRule="atLeast"/>
      </w:pPr>
      <w:r>
        <w:fldChar w:fldCharType="begin"/>
      </w:r>
      <w:r>
        <w:instrText xml:space="preserve"> HYPERLINK "https://iris.who.int/bitstream/handle/10665/379894/9789290229940-eng.pdf?sequence=1" \h </w:instrText>
      </w:r>
      <w:r>
        <w:fldChar w:fldCharType="separate"/>
      </w:r>
      <w:r>
        <w:rPr>
          <w:rStyle w:val="13"/>
          <w:color w:val="0563C1"/>
        </w:rPr>
        <w:t>[428]. Transforming mental health in the WHO South-East Asia Region Annual Report 2024</w:t>
      </w:r>
      <w:r>
        <w:rPr>
          <w:rStyle w:val="13"/>
          <w:color w:val="0563C1"/>
        </w:rPr>
        <w:fldChar w:fldCharType="end"/>
      </w:r>
    </w:p>
    <w:p w14:paraId="782112BD">
      <w:pPr>
        <w:spacing w:after="400" w:line="400" w:lineRule="atLeast"/>
      </w:pPr>
      <w:r>
        <w:rPr>
          <w:i/>
        </w:rPr>
        <w:t>以下来源未被直接引用</w:t>
      </w:r>
    </w:p>
    <w:p w14:paraId="209F427C">
      <w:pPr>
        <w:spacing w:after="200" w:line="400" w:lineRule="atLeast"/>
      </w:pPr>
      <w:r>
        <w:fldChar w:fldCharType="begin"/>
      </w:r>
      <w:r>
        <w:instrText xml:space="preserve"> HYPERLINK "https://files.metaso.cn/api/public-file/preview?fileName=8676493264060682240.pdf" \h </w:instrText>
      </w:r>
      <w:r>
        <w:fldChar w:fldCharType="separate"/>
      </w:r>
      <w:r>
        <w:rPr>
          <w:rStyle w:val="13"/>
          <w:color w:val="0563C1"/>
        </w:rPr>
        <w:t>World health statistics 2025: monitoring health for the SDGs, Sustainable Development Goals</w:t>
      </w:r>
      <w:r>
        <w:rPr>
          <w:rStyle w:val="13"/>
          <w:color w:val="0563C1"/>
        </w:rPr>
        <w:fldChar w:fldCharType="end"/>
      </w:r>
    </w:p>
    <w:p w14:paraId="016A3C32">
      <w:pPr>
        <w:spacing w:after="200" w:line="400" w:lineRule="atLeast"/>
      </w:pPr>
      <w:r>
        <w:fldChar w:fldCharType="begin"/>
      </w:r>
      <w:r>
        <w:instrText xml:space="preserve"> HYPERLINK "https://apps.who.int/gb/ebwha/pdf_files/EB158/B158_7-ru.pdf" \h </w:instrText>
      </w:r>
      <w:r>
        <w:fldChar w:fldCharType="separate"/>
      </w:r>
      <w:r>
        <w:rPr>
          <w:rStyle w:val="13"/>
          <w:color w:val="0563C1"/>
        </w:rPr>
        <w:t>Психическое здоровье: Осуществление соответствующих резолюций и решений</w:t>
      </w:r>
      <w:r>
        <w:rPr>
          <w:rStyle w:val="13"/>
          <w:color w:val="0563C1"/>
        </w:rPr>
        <w:fldChar w:fldCharType="end"/>
      </w:r>
    </w:p>
    <w:p w14:paraId="58DD3058">
      <w:pPr>
        <w:spacing w:after="200" w:line="400" w:lineRule="atLeast"/>
      </w:pPr>
      <w:r>
        <w:fldChar w:fldCharType="begin"/>
      </w:r>
      <w:r>
        <w:instrText xml:space="preserve"> HYPERLINK "https://dmjr-journals.com/assets/article/1753535600-EXPLORING_THE_INTERSECTION_OF_ARTIFICIAL_INTELLIGENCE_AND_HUMAN_PSYCHOLOGY:_IMPLICATIONS_FOR_COUNSELING_&amp;_THERAPEUTIC_PRACTICE.pdf" \h </w:instrText>
      </w:r>
      <w:r>
        <w:fldChar w:fldCharType="separate"/>
      </w:r>
      <w:r>
        <w:rPr>
          <w:rStyle w:val="13"/>
          <w:color w:val="0563C1"/>
        </w:rPr>
        <w:t>EXPLORING THE INTERSECTION OF ARTIFICIAL INTELLIGENCE AND HUMAN PSYCHOLOGY: IMPLICATIONS FOR COUNSELING AND THERAPEUTIC PRACTICE</w:t>
      </w:r>
      <w:r>
        <w:rPr>
          <w:rStyle w:val="13"/>
          <w:color w:val="0563C1"/>
        </w:rPr>
        <w:fldChar w:fldCharType="end"/>
      </w:r>
    </w:p>
    <w:p w14:paraId="75EECA9C">
      <w:pPr>
        <w:spacing w:after="200" w:line="400" w:lineRule="atLeast"/>
      </w:pPr>
      <w:r>
        <w:fldChar w:fldCharType="begin"/>
      </w:r>
      <w:r>
        <w:instrText xml:space="preserve"> HYPERLINK "https://www.easemob.com/news/15364" \h </w:instrText>
      </w:r>
      <w:r>
        <w:fldChar w:fldCharType="separate"/>
      </w:r>
      <w:r>
        <w:rPr>
          <w:rStyle w:val="13"/>
          <w:color w:val="0563C1"/>
        </w:rPr>
        <w:t>AI聊天在心理咨询中的应用效果分析</w:t>
      </w:r>
      <w:r>
        <w:rPr>
          <w:rStyle w:val="13"/>
          <w:color w:val="0563C1"/>
        </w:rPr>
        <w:fldChar w:fldCharType="end"/>
      </w:r>
    </w:p>
    <w:p w14:paraId="75A8A0DB">
      <w:pPr>
        <w:spacing w:after="200" w:line="400" w:lineRule="atLeast"/>
      </w:pPr>
      <w:r>
        <w:fldChar w:fldCharType="begin"/>
      </w:r>
      <w:r>
        <w:instrText xml:space="preserve"> HYPERLINK "https://arxivday.com/articles" \h </w:instrText>
      </w:r>
      <w:r>
        <w:fldChar w:fldCharType="separate"/>
      </w:r>
      <w:r>
        <w:rPr>
          <w:rStyle w:val="13"/>
          <w:color w:val="0563C1"/>
        </w:rPr>
        <w:t>Article - Arxiv Day</w:t>
      </w:r>
      <w:r>
        <w:rPr>
          <w:rStyle w:val="13"/>
          <w:color w:val="0563C1"/>
        </w:rPr>
        <w:fldChar w:fldCharType="end"/>
      </w:r>
    </w:p>
    <w:p w14:paraId="7E0A0B5B">
      <w:pPr>
        <w:spacing w:after="200" w:line="400" w:lineRule="atLeast"/>
      </w:pPr>
      <w:r>
        <w:fldChar w:fldCharType="begin"/>
      </w:r>
      <w:r>
        <w:instrText xml:space="preserve"> HYPERLINK "https://journalwjarr.com/sites/default/files/fulltext_pdf/WJARR-2025-1079.pdf" \h </w:instrText>
      </w:r>
      <w:r>
        <w:fldChar w:fldCharType="separate"/>
      </w:r>
      <w:r>
        <w:rPr>
          <w:rStyle w:val="13"/>
          <w:color w:val="0563C1"/>
        </w:rPr>
        <w:t>AI-driven personalization: Advancements in dynamic pricing and recommendation systems</w:t>
      </w:r>
      <w:r>
        <w:rPr>
          <w:rStyle w:val="13"/>
          <w:color w:val="0563C1"/>
        </w:rPr>
        <w:fldChar w:fldCharType="end"/>
      </w:r>
    </w:p>
    <w:p w14:paraId="098E943A">
      <w:pPr>
        <w:spacing w:after="200" w:line="400" w:lineRule="atLeast"/>
      </w:pPr>
      <w:r>
        <w:fldChar w:fldCharType="begin"/>
      </w:r>
      <w:r>
        <w:instrText xml:space="preserve"> HYPERLINK "https://developer.volcengine.com/articles/7552906338356232246" \h </w:instrText>
      </w:r>
      <w:r>
        <w:fldChar w:fldCharType="separate"/>
      </w:r>
      <w:r>
        <w:rPr>
          <w:rStyle w:val="13"/>
          <w:color w:val="0563C1"/>
        </w:rPr>
        <w:t>AI在心理疗愈场景中的局限性与解决方案</w:t>
      </w:r>
      <w:r>
        <w:rPr>
          <w:rStyle w:val="13"/>
          <w:color w:val="0563C1"/>
        </w:rPr>
        <w:fldChar w:fldCharType="end"/>
      </w:r>
    </w:p>
    <w:p w14:paraId="5DF3E8B6">
      <w:pPr>
        <w:spacing w:after="200" w:line="400" w:lineRule="atLeast"/>
      </w:pPr>
      <w:r>
        <w:fldChar w:fldCharType="begin"/>
      </w:r>
      <w:r>
        <w:instrText xml:space="preserve"> HYPERLINK "https://e-journal.upr.ac.id/index.php/pdhp/article/download/20310/7648/52694" \h </w:instrText>
      </w:r>
      <w:r>
        <w:fldChar w:fldCharType="separate"/>
      </w:r>
      <w:r>
        <w:rPr>
          <w:rStyle w:val="13"/>
          <w:color w:val="0563C1"/>
        </w:rPr>
        <w:t>Augmenting Human Connection: A Systematic Review Of Artificial Intelligence In Counseling Practices, Ethics, And Cultural Adaptation</w:t>
      </w:r>
      <w:r>
        <w:rPr>
          <w:rStyle w:val="13"/>
          <w:color w:val="0563C1"/>
        </w:rPr>
        <w:fldChar w:fldCharType="end"/>
      </w:r>
    </w:p>
    <w:p w14:paraId="4C467B4E">
      <w:pPr>
        <w:spacing w:after="200" w:line="400" w:lineRule="atLeast"/>
      </w:pPr>
      <w:r>
        <w:fldChar w:fldCharType="begin"/>
      </w:r>
      <w:r>
        <w:instrText xml:space="preserve"> HYPERLINK "https://www.ijprems.com/uploadedfiles/paper//volume_5/issue_4_april_2025/40293/1745079609.docx" \h </w:instrText>
      </w:r>
      <w:r>
        <w:fldChar w:fldCharType="separate"/>
      </w:r>
      <w:r>
        <w:rPr>
          <w:rStyle w:val="13"/>
          <w:color w:val="0563C1"/>
        </w:rPr>
        <w:t>AI Mental Health Therapist Chatbot</w:t>
      </w:r>
      <w:r>
        <w:rPr>
          <w:rStyle w:val="13"/>
          <w:color w:val="0563C1"/>
        </w:rPr>
        <w:fldChar w:fldCharType="end"/>
      </w:r>
    </w:p>
    <w:p w14:paraId="68756CE3">
      <w:pPr>
        <w:spacing w:after="200" w:line="400" w:lineRule="atLeast"/>
      </w:pPr>
      <w:r>
        <w:fldChar w:fldCharType="begin"/>
      </w:r>
      <w:r>
        <w:instrText xml:space="preserve"> HYPERLINK "https://zuscholars.zu.ac.ae/cgi/viewcontent.cgi?article=7829&amp;context=works" \h </w:instrText>
      </w:r>
      <w:r>
        <w:fldChar w:fldCharType="separate"/>
      </w:r>
      <w:r>
        <w:rPr>
          <w:rStyle w:val="13"/>
          <w:color w:val="0563C1"/>
        </w:rPr>
        <w:t>Human-Human vs Human-AI Therapy: An Empirical Study</w:t>
      </w:r>
      <w:r>
        <w:rPr>
          <w:rStyle w:val="13"/>
          <w:color w:val="0563C1"/>
        </w:rPr>
        <w:fldChar w:fldCharType="end"/>
      </w:r>
    </w:p>
    <w:p w14:paraId="51C6B8A2">
      <w:pPr>
        <w:spacing w:after="200" w:line="400" w:lineRule="atLeast"/>
      </w:pPr>
      <w:r>
        <w:fldChar w:fldCharType="begin"/>
      </w:r>
      <w:r>
        <w:instrText xml:space="preserve"> HYPERLINK "https://www.iatrox.com/blog/ai-mental-health-wysa-limbic-woebot-nice-guidance-uk" \h </w:instrText>
      </w:r>
      <w:r>
        <w:fldChar w:fldCharType="separate"/>
      </w:r>
      <w:r>
        <w:rPr>
          <w:rStyle w:val="13"/>
          <w:color w:val="0563C1"/>
        </w:rPr>
        <w:t>The current landscape: where AI fits in mental health care</w:t>
      </w:r>
      <w:r>
        <w:rPr>
          <w:rStyle w:val="13"/>
          <w:color w:val="0563C1"/>
        </w:rPr>
        <w:fldChar w:fldCharType="end"/>
      </w:r>
    </w:p>
    <w:p w14:paraId="3F33E4DB">
      <w:pPr>
        <w:spacing w:after="200" w:line="400" w:lineRule="atLeast"/>
      </w:pPr>
      <w:r>
        <w:fldChar w:fldCharType="begin"/>
      </w:r>
      <w:r>
        <w:instrText xml:space="preserve"> HYPERLINK "https://www.blueprint.ai/blog/aca-and-apa-guidance-for-the-use-of-ai-for-therapists" \h </w:instrText>
      </w:r>
      <w:r>
        <w:fldChar w:fldCharType="separate"/>
      </w:r>
      <w:r>
        <w:rPr>
          <w:rStyle w:val="13"/>
          <w:color w:val="0563C1"/>
        </w:rPr>
        <w:t>Artificial intelligence (AI) is increasingly becoming part of mental health practice</w:t>
      </w:r>
      <w:r>
        <w:rPr>
          <w:rStyle w:val="13"/>
          <w:color w:val="0563C1"/>
        </w:rPr>
        <w:fldChar w:fldCharType="end"/>
      </w:r>
    </w:p>
    <w:p w14:paraId="7C482A85">
      <w:pPr>
        <w:spacing w:after="200" w:line="400" w:lineRule="atLeast"/>
      </w:pPr>
      <w:r>
        <w:fldChar w:fldCharType="begin"/>
      </w:r>
      <w:r>
        <w:instrText xml:space="preserve"> HYPERLINK "https://www.kairb.org/bbs/skin/journal/download.php?code=journal&amp;number=3964" \h </w:instrText>
      </w:r>
      <w:r>
        <w:fldChar w:fldCharType="separate"/>
      </w:r>
      <w:r>
        <w:rPr>
          <w:rStyle w:val="13"/>
          <w:color w:val="0563C1"/>
        </w:rPr>
        <w:t>보건의료 인공지능 관련 미국의 윤리지침 고찰: 정신의학 연구에 관한 논의</w:t>
      </w:r>
      <w:r>
        <w:rPr>
          <w:rStyle w:val="13"/>
          <w:color w:val="0563C1"/>
        </w:rPr>
        <w:fldChar w:fldCharType="end"/>
      </w:r>
    </w:p>
    <w:p w14:paraId="4334A992">
      <w:pPr>
        <w:spacing w:after="200" w:line="400" w:lineRule="atLeast"/>
      </w:pPr>
      <w:r>
        <w:fldChar w:fldCharType="begin"/>
      </w:r>
      <w:r>
        <w:instrText xml:space="preserve"> HYPERLINK "https://www.icthealth.org/news/psychologists-embrace-ai-but-concerns-over-safety-intensify" \h </w:instrText>
      </w:r>
      <w:r>
        <w:fldChar w:fldCharType="separate"/>
      </w:r>
      <w:r>
        <w:rPr>
          <w:rStyle w:val="13"/>
          <w:color w:val="0563C1"/>
        </w:rPr>
        <w:t>Artificial intelligence is becoming a routine part of psychological practice</w:t>
      </w:r>
      <w:r>
        <w:rPr>
          <w:rStyle w:val="13"/>
          <w:color w:val="0563C1"/>
        </w:rPr>
        <w:fldChar w:fldCharType="end"/>
      </w:r>
    </w:p>
    <w:p w14:paraId="180D9FEE">
      <w:pPr>
        <w:spacing w:after="200" w:line="400" w:lineRule="atLeast"/>
      </w:pPr>
      <w:r>
        <w:fldChar w:fldCharType="begin"/>
      </w:r>
      <w:r>
        <w:instrText xml:space="preserve"> HYPERLINK "https://www.blueprint.ai/blog/aca-and-apa-guidance-for-the-use-of-ai-for-therapists#%3A~%3Atext%3DWhile%20the%20ACA%20and%20APA%2Cmust%20serve%20the%20counseling%20relationship." \h </w:instrText>
      </w:r>
      <w:r>
        <w:fldChar w:fldCharType="separate"/>
      </w:r>
      <w:r>
        <w:rPr>
          <w:rStyle w:val="13"/>
          <w:color w:val="0563C1"/>
        </w:rPr>
        <w:t>In Brief</w:t>
      </w:r>
      <w:r>
        <w:rPr>
          <w:rStyle w:val="13"/>
          <w:color w:val="0563C1"/>
        </w:rPr>
        <w:fldChar w:fldCharType="end"/>
      </w:r>
    </w:p>
    <w:p w14:paraId="045A92AF">
      <w:pPr>
        <w:spacing w:after="200" w:line="400" w:lineRule="atLeast"/>
      </w:pPr>
      <w:r>
        <w:fldChar w:fldCharType="begin"/>
      </w:r>
      <w:r>
        <w:instrText xml:space="preserve"> HYPERLINK "https://tesidottorato.depositolegale.it/bitstream/20.500.14242/194717/1/Thesis%20CHEN.pdf" \h </w:instrText>
      </w:r>
      <w:r>
        <w:fldChar w:fldCharType="separate"/>
      </w:r>
      <w:r>
        <w:rPr>
          <w:rStyle w:val="13"/>
          <w:color w:val="0563C1"/>
        </w:rPr>
        <w:t>Smart Healthcare solutions in China and Europe, an international business perspective</w:t>
      </w:r>
      <w:r>
        <w:rPr>
          <w:rStyle w:val="13"/>
          <w:color w:val="0563C1"/>
        </w:rPr>
        <w:fldChar w:fldCharType="end"/>
      </w:r>
    </w:p>
    <w:p w14:paraId="737BAAD8">
      <w:pPr>
        <w:spacing w:after="200" w:line="400" w:lineRule="atLeast"/>
      </w:pPr>
      <w:r>
        <w:fldChar w:fldCharType="begin"/>
      </w:r>
      <w:r>
        <w:instrText xml:space="preserve"> HYPERLINK "https://www.zora.uzh.ch/id/eprint/276154/1/brause_et_al_2024_news_media_imaginaries_of_artificial_intelligence_in_healthcare_a_qualitative_analysis_across_china.pdf" \h </w:instrText>
      </w:r>
      <w:r>
        <w:fldChar w:fldCharType="separate"/>
      </w:r>
      <w:r>
        <w:rPr>
          <w:rStyle w:val="13"/>
          <w:color w:val="0563C1"/>
        </w:rPr>
        <w:t>News Media Imaginaries of Artificial Intelligence in Healthcare: A Qualitative Analysis Across China, Germany, and the United States</w:t>
      </w:r>
      <w:r>
        <w:rPr>
          <w:rStyle w:val="13"/>
          <w:color w:val="0563C1"/>
        </w:rPr>
        <w:fldChar w:fldCharType="end"/>
      </w:r>
    </w:p>
    <w:p w14:paraId="3410B644">
      <w:pPr>
        <w:spacing w:after="200" w:line="400" w:lineRule="atLeast"/>
      </w:pPr>
      <w:r>
        <w:fldChar w:fldCharType="begin"/>
      </w:r>
      <w:r>
        <w:instrText xml:space="preserve"> HYPERLINK "https://leidenasiacentre.nl/wp-content/uploads/2024/05/DPC-GESAMT_0.pdf" \h </w:instrText>
      </w:r>
      <w:r>
        <w:fldChar w:fldCharType="separate"/>
      </w:r>
      <w:r>
        <w:rPr>
          <w:rStyle w:val="13"/>
          <w:color w:val="0563C1"/>
        </w:rPr>
        <w:t>REVERSE DEPENDENCY: MAKING EUROPE'S DIGITAL TECHNOLOGICAL STRENGTHS INDISPENSABLE TO CHINA</w:t>
      </w:r>
      <w:r>
        <w:rPr>
          <w:rStyle w:val="13"/>
          <w:color w:val="0563C1"/>
        </w:rPr>
        <w:fldChar w:fldCharType="end"/>
      </w:r>
    </w:p>
    <w:p w14:paraId="16AF0A69">
      <w:pPr>
        <w:spacing w:after="200" w:line="400" w:lineRule="atLeast"/>
      </w:pPr>
      <w:r>
        <w:fldChar w:fldCharType="begin"/>
      </w:r>
      <w:r>
        <w:instrText xml:space="preserve"> HYPERLINK "https://ipsr.mahidol.ac.th/wp-content/uploads/2025/07/608-ThaiHealth2025-ENG_Indicaotors.pdf" \h </w:instrText>
      </w:r>
      <w:r>
        <w:fldChar w:fldCharType="separate"/>
      </w:r>
      <w:r>
        <w:rPr>
          <w:rStyle w:val="13"/>
          <w:color w:val="0563C1"/>
        </w:rPr>
        <w:t>Thai Health Report 2025</w:t>
      </w:r>
      <w:r>
        <w:rPr>
          <w:rStyle w:val="13"/>
          <w:color w:val="0563C1"/>
        </w:rPr>
        <w:fldChar w:fldCharType="end"/>
      </w:r>
    </w:p>
    <w:p w14:paraId="539B1186">
      <w:pPr>
        <w:spacing w:after="200" w:line="400" w:lineRule="atLeast"/>
      </w:pPr>
      <w:r>
        <w:fldChar w:fldCharType="begin"/>
      </w:r>
      <w:r>
        <w:instrText xml:space="preserve"> HYPERLINK "https://www.medbox.org/index.php/dl/5e148832db60a2044c2d53a0" \h </w:instrText>
      </w:r>
      <w:r>
        <w:fldChar w:fldCharType="separate"/>
      </w:r>
      <w:r>
        <w:rPr>
          <w:rStyle w:val="13"/>
          <w:color w:val="0563C1"/>
        </w:rPr>
        <w:t>Mental health systems in selected low- and middle-income countries: a WHO-AIMS cross-national analysis</w:t>
      </w:r>
      <w:r>
        <w:rPr>
          <w:rStyle w:val="13"/>
          <w:color w:val="0563C1"/>
        </w:rPr>
        <w:fldChar w:fldCharType="end"/>
      </w:r>
    </w:p>
    <w:p w14:paraId="064B7C34">
      <w:pPr>
        <w:spacing w:after="200" w:line="400" w:lineRule="atLeast"/>
      </w:pPr>
      <w:r>
        <w:fldChar w:fldCharType="begin"/>
      </w:r>
      <w:r>
        <w:instrText xml:space="preserve"> HYPERLINK "https://new.qq.com/omn/20200831/20200831A0NS7E00.html" \h </w:instrText>
      </w:r>
      <w:r>
        <w:fldChar w:fldCharType="separate"/>
      </w:r>
      <w:r>
        <w:rPr>
          <w:rStyle w:val="13"/>
          <w:color w:val="0563C1"/>
        </w:rPr>
        <w:t>Effectiveness of digital psychological interventions for mental health problems in low-income and middle-income countries: a systematic review and meta-analysis</w:t>
      </w:r>
      <w:r>
        <w:rPr>
          <w:rStyle w:val="13"/>
          <w:color w:val="0563C1"/>
        </w:rPr>
        <w:fldChar w:fldCharType="end"/>
      </w:r>
    </w:p>
    <w:p w14:paraId="5892DDC5">
      <w:pPr>
        <w:spacing w:after="200" w:line="400" w:lineRule="atLeast"/>
      </w:pPr>
      <w:r>
        <w:fldChar w:fldCharType="begin"/>
      </w:r>
      <w:r>
        <w:instrText xml:space="preserve"> HYPERLINK "https://events.development.asia/sites/default/files/materials/2024/06/202406-making-scalable-digital-mental-health-interventions-culturally-appropriate-program-reach.pdf" \h </w:instrText>
      </w:r>
      <w:r>
        <w:fldChar w:fldCharType="separate"/>
      </w:r>
      <w:r>
        <w:rPr>
          <w:rStyle w:val="13"/>
          <w:color w:val="0563C1"/>
        </w:rPr>
        <w:t>Making scalable digital mental health interventions culturally appropriate: A program to reach Filipinos in China</w:t>
      </w:r>
      <w:r>
        <w:rPr>
          <w:rStyle w:val="13"/>
          <w:color w:val="0563C1"/>
        </w:rPr>
        <w:fldChar w:fldCharType="end"/>
      </w:r>
    </w:p>
    <w:p w14:paraId="0D35ED2B">
      <w:pPr>
        <w:spacing w:after="200" w:line="400" w:lineRule="atLeast"/>
      </w:pPr>
      <w:r>
        <w:fldChar w:fldCharType="begin"/>
      </w:r>
      <w:r>
        <w:instrText xml:space="preserve"> HYPERLINK "https://unitedgmh.org/app/uploads/2025/03/United-for-Global-Mental-Health-Impact-Report-2024.pdf" \h </w:instrText>
      </w:r>
      <w:r>
        <w:fldChar w:fldCharType="separate"/>
      </w:r>
      <w:r>
        <w:rPr>
          <w:rStyle w:val="13"/>
          <w:color w:val="0563C1"/>
        </w:rPr>
        <w:t>Leading global change: Driving Action to Improve Mental Health - Impact Report 2024</w:t>
      </w:r>
      <w:r>
        <w:rPr>
          <w:rStyle w:val="13"/>
          <w:color w:val="0563C1"/>
        </w:rPr>
        <w:fldChar w:fldCharType="end"/>
      </w:r>
    </w:p>
    <w:p w14:paraId="63E2DC95">
      <w:pPr>
        <w:spacing w:after="200" w:line="400" w:lineRule="atLeast"/>
      </w:pPr>
      <w:r>
        <w:fldChar w:fldCharType="begin"/>
      </w:r>
      <w:r>
        <w:instrText xml:space="preserve"> HYPERLINK "https://cemsutcu.wordpress.com/wp-content/uploads/2024/10/1-initial-validation-of-the-general-attitudes-towards-artificial-intelligence-scale.pdf" \h </w:instrText>
      </w:r>
      <w:r>
        <w:fldChar w:fldCharType="separate"/>
      </w:r>
      <w:r>
        <w:rPr>
          <w:rStyle w:val="13"/>
          <w:color w:val="0563C1"/>
        </w:rPr>
        <w:t>Initial validation of the general attitudes towards Artificial Intelligence Scale</w:t>
      </w:r>
      <w:r>
        <w:rPr>
          <w:rStyle w:val="13"/>
          <w:color w:val="0563C1"/>
        </w:rPr>
        <w:fldChar w:fldCharType="end"/>
      </w:r>
    </w:p>
    <w:p w14:paraId="5C7224B7">
      <w:pPr>
        <w:spacing w:after="200" w:line="400" w:lineRule="atLeast"/>
      </w:pPr>
      <w:r>
        <w:fldChar w:fldCharType="begin"/>
      </w:r>
      <w:r>
        <w:instrText xml:space="preserve"> HYPERLINK "https://files.metaso.cn/api/public-file/preview?fileName=8693567493325099008.pdf" \h </w:instrText>
      </w:r>
      <w:r>
        <w:fldChar w:fldCharType="separate"/>
      </w:r>
      <w:r>
        <w:rPr>
          <w:rStyle w:val="13"/>
          <w:color w:val="0563C1"/>
        </w:rPr>
        <w:t>迈向未来的AI教学实验</w:t>
      </w:r>
      <w:r>
        <w:rPr>
          <w:rStyle w:val="13"/>
          <w:color w:val="0563C1"/>
        </w:rPr>
        <w:fldChar w:fldCharType="end"/>
      </w:r>
    </w:p>
    <w:p w14:paraId="3B41A318">
      <w:pPr>
        <w:spacing w:after="200" w:line="400" w:lineRule="atLeast"/>
      </w:pPr>
      <w:r>
        <w:fldChar w:fldCharType="begin"/>
      </w:r>
      <w:r>
        <w:instrText xml:space="preserve"> HYPERLINK "https://article.sciencepublishinggroup.com/pdf/j.hss.20251304.19" \h </w:instrText>
      </w:r>
      <w:r>
        <w:fldChar w:fldCharType="separate"/>
      </w:r>
      <w:r>
        <w:rPr>
          <w:rStyle w:val="13"/>
          <w:color w:val="0563C1"/>
        </w:rPr>
        <w:t>AI-Enhanced Spiritual Resilience for Youth in Disaster-Prone Areas</w:t>
      </w:r>
      <w:r>
        <w:rPr>
          <w:rStyle w:val="13"/>
          <w:color w:val="0563C1"/>
        </w:rPr>
        <w:fldChar w:fldCharType="end"/>
      </w:r>
    </w:p>
    <w:p w14:paraId="48B75A0C">
      <w:pPr>
        <w:spacing w:after="200" w:line="400" w:lineRule="atLeast"/>
      </w:pPr>
      <w:r>
        <w:fldChar w:fldCharType="begin"/>
      </w:r>
      <w:r>
        <w:instrText xml:space="preserve"> HYPERLINK "https://files.metaso.cn/api/public-file/preview?fileName=8682305410995314688.pdf" \h </w:instrText>
      </w:r>
      <w:r>
        <w:fldChar w:fldCharType="separate"/>
      </w:r>
      <w:r>
        <w:rPr>
          <w:rStyle w:val="13"/>
          <w:color w:val="0563C1"/>
        </w:rPr>
        <w:t>《AIGC发展研究报告3.0》</w:t>
      </w:r>
      <w:r>
        <w:rPr>
          <w:rStyle w:val="13"/>
          <w:color w:val="0563C1"/>
        </w:rPr>
        <w:fldChar w:fldCharType="end"/>
      </w:r>
    </w:p>
    <w:p w14:paraId="0CEDA6EE">
      <w:pPr>
        <w:spacing w:after="200" w:line="400" w:lineRule="atLeast"/>
      </w:pPr>
      <w:r>
        <w:fldChar w:fldCharType="begin"/>
      </w:r>
      <w:r>
        <w:instrText xml:space="preserve"> HYPERLINK "https://files.metaso.cn/api/public-file/preview?fileName=8686277693924278272.pdf" \h </w:instrText>
      </w:r>
      <w:r>
        <w:fldChar w:fldCharType="separate"/>
      </w:r>
      <w:r>
        <w:rPr>
          <w:rStyle w:val="13"/>
          <w:color w:val="0563C1"/>
        </w:rPr>
        <w:t>Animal Assisted Interventions</w:t>
      </w:r>
      <w:r>
        <w:rPr>
          <w:rStyle w:val="13"/>
          <w:color w:val="0563C1"/>
        </w:rPr>
        <w:fldChar w:fldCharType="end"/>
      </w:r>
    </w:p>
    <w:p w14:paraId="2807F80B">
      <w:pPr>
        <w:spacing w:after="200" w:line="400" w:lineRule="atLeast"/>
      </w:pPr>
      <w:r>
        <w:fldChar w:fldCharType="begin"/>
      </w:r>
      <w:r>
        <w:instrText xml:space="preserve"> HYPERLINK "https://deepscienceresearch.com/dsr/catalog/download/199/1144/2364?inline=1" \h </w:instrText>
      </w:r>
      <w:r>
        <w:fldChar w:fldCharType="separate"/>
      </w:r>
      <w:r>
        <w:rPr>
          <w:rStyle w:val="13"/>
          <w:color w:val="0563C1"/>
        </w:rPr>
        <w:t>Artificial Intelligence and Machine Learning for Enhancing Resilience: Concepts, Applications, and Future Directions</w:t>
      </w:r>
      <w:r>
        <w:rPr>
          <w:rStyle w:val="13"/>
          <w:color w:val="0563C1"/>
        </w:rPr>
        <w:fldChar w:fldCharType="end"/>
      </w:r>
    </w:p>
    <w:p w14:paraId="3D7BC5E0">
      <w:pPr>
        <w:spacing w:after="200" w:line="400" w:lineRule="atLeast"/>
      </w:pPr>
      <w:r>
        <w:fldChar w:fldCharType="begin"/>
      </w:r>
      <w:r>
        <w:instrText xml:space="preserve"> HYPERLINK "https://www.universities4goodhealth.org/wp-content/uploads/sites/3/2025/07/Report-SDG3-Cluster-Addressing-Mental-Health-and-Well-being-in-Universities.pdf" \h </w:instrText>
      </w:r>
      <w:r>
        <w:fldChar w:fldCharType="separate"/>
      </w:r>
      <w:r>
        <w:rPr>
          <w:rStyle w:val="13"/>
          <w:color w:val="0563C1"/>
        </w:rPr>
        <w:t>Universities for good mental health</w:t>
      </w:r>
      <w:r>
        <w:rPr>
          <w:rStyle w:val="13"/>
          <w:color w:val="0563C1"/>
        </w:rPr>
        <w:fldChar w:fldCharType="end"/>
      </w:r>
    </w:p>
    <w:p w14:paraId="09E25AAA">
      <w:pPr>
        <w:spacing w:after="200" w:line="400" w:lineRule="atLeast"/>
      </w:pPr>
      <w:r>
        <w:fldChar w:fldCharType="begin"/>
      </w:r>
      <w:r>
        <w:instrText xml:space="preserve"> HYPERLINK "https://www.51cto.com/aigc/4943.html" \h </w:instrText>
      </w:r>
      <w:r>
        <w:fldChar w:fldCharType="separate"/>
      </w:r>
      <w:r>
        <w:rPr>
          <w:rStyle w:val="13"/>
          <w:color w:val="0563C1"/>
        </w:rPr>
        <w:t>Envisioning an AI-Enhanced Mental Health Ecosystem</w:t>
      </w:r>
      <w:r>
        <w:rPr>
          <w:rStyle w:val="13"/>
          <w:color w:val="0563C1"/>
        </w:rPr>
        <w:fldChar w:fldCharType="end"/>
      </w:r>
    </w:p>
    <w:p w14:paraId="19914D64">
      <w:pPr>
        <w:spacing w:after="200" w:line="400" w:lineRule="atLeast"/>
      </w:pPr>
      <w:r>
        <w:fldChar w:fldCharType="begin"/>
      </w:r>
      <w:r>
        <w:instrText xml:space="preserve"> HYPERLINK "https://nhsjs.com/wp-content/uploads/2024/10/Use-of-ChatGPT-and-Other-AI-Technologies-in-Mental-Health-Care.pdf" \h </w:instrText>
      </w:r>
      <w:r>
        <w:fldChar w:fldCharType="separate"/>
      </w:r>
      <w:r>
        <w:rPr>
          <w:rStyle w:val="13"/>
          <w:color w:val="0563C1"/>
        </w:rPr>
        <w:t>Use of ChatGPT and Other AI Technologies in Mental Health Care</w:t>
      </w:r>
      <w:r>
        <w:rPr>
          <w:rStyle w:val="13"/>
          <w:color w:val="0563C1"/>
        </w:rPr>
        <w:fldChar w:fldCharType="end"/>
      </w:r>
    </w:p>
    <w:p w14:paraId="4962BD96">
      <w:pPr>
        <w:spacing w:after="200" w:line="400" w:lineRule="atLeast"/>
      </w:pPr>
      <w:r>
        <w:fldChar w:fldCharType="begin"/>
      </w:r>
      <w:r>
        <w:instrText xml:space="preserve"> HYPERLINK "https://files.commons.gc.cuny.edu/wp-content/blogs.dir/16008/files/2021/05/RT3-WK4-Mindfulness-vs.-CBT-in-anxiety.pdf" \h </w:instrText>
      </w:r>
      <w:r>
        <w:fldChar w:fldCharType="separate"/>
      </w:r>
      <w:r>
        <w:rPr>
          <w:rStyle w:val="13"/>
          <w:color w:val="0563C1"/>
        </w:rPr>
        <w:t>RT3-WK4-Mindfulness vs CBT for anxiety</w:t>
      </w:r>
      <w:r>
        <w:rPr>
          <w:rStyle w:val="13"/>
          <w:color w:val="0563C1"/>
        </w:rPr>
        <w:fldChar w:fldCharType="end"/>
      </w:r>
    </w:p>
    <w:p w14:paraId="747D369A">
      <w:pPr>
        <w:spacing w:after="200" w:line="400" w:lineRule="atLeast"/>
      </w:pPr>
      <w:r>
        <w:fldChar w:fldCharType="begin"/>
      </w:r>
      <w:r>
        <w:instrText xml:space="preserve"> HYPERLINK "https://pubmed.ncbi.nlm.nih.gov/41257407/" \h </w:instrText>
      </w:r>
      <w:r>
        <w:fldChar w:fldCharType="separate"/>
      </w:r>
      <w:r>
        <w:rPr>
          <w:rStyle w:val="13"/>
          <w:color w:val="0563C1"/>
        </w:rPr>
        <w:t>Effectiveness of artificial intelligence-enhanced cognitive behavioral therapy compared to alternate non-pharmacological therapies in treating depression or anxiety among adults: a systematic review protocol</w:t>
      </w:r>
      <w:r>
        <w:rPr>
          <w:rStyle w:val="13"/>
          <w:color w:val="0563C1"/>
        </w:rPr>
        <w:fldChar w:fldCharType="end"/>
      </w:r>
    </w:p>
    <w:p w14:paraId="731601C3">
      <w:pPr>
        <w:spacing w:after="200" w:line="400" w:lineRule="atLeast"/>
      </w:pPr>
      <w:r>
        <w:fldChar w:fldCharType="begin"/>
      </w:r>
      <w:r>
        <w:instrText xml:space="preserve"> HYPERLINK "https://m.baijiantest.com/infoDetails/83/17728656" \h </w:instrText>
      </w:r>
      <w:r>
        <w:fldChar w:fldCharType="separate"/>
      </w:r>
      <w:r>
        <w:rPr>
          <w:rStyle w:val="13"/>
          <w:color w:val="0563C1"/>
        </w:rPr>
        <w:t>数字医疗的 "三重合规关卡"</w:t>
      </w:r>
      <w:r>
        <w:rPr>
          <w:rStyle w:val="13"/>
          <w:color w:val="0563C1"/>
        </w:rPr>
        <w:fldChar w:fldCharType="end"/>
      </w:r>
    </w:p>
    <w:p w14:paraId="303C596E">
      <w:pPr>
        <w:spacing w:after="200" w:line="400" w:lineRule="atLeast"/>
      </w:pPr>
      <w:r>
        <w:fldChar w:fldCharType="begin"/>
      </w:r>
      <w:r>
        <w:instrText xml:space="preserve"> HYPERLINK "https://cdn.clinicaltrials.gov/large-docs/90/NCT05533190/Prot_000.pdf" \h </w:instrText>
      </w:r>
      <w:r>
        <w:fldChar w:fldCharType="separate"/>
      </w:r>
      <w:r>
        <w:rPr>
          <w:rStyle w:val="13"/>
          <w:color w:val="0563C1"/>
        </w:rPr>
        <w:t>Real World Testing of an Artificial Intelligence-enabled App as an Early Intervention and Support Tool in the Mental Health Referral Care Pathway</w:t>
      </w:r>
      <w:r>
        <w:rPr>
          <w:rStyle w:val="13"/>
          <w:color w:val="0563C1"/>
        </w:rPr>
        <w:fldChar w:fldCharType="end"/>
      </w:r>
    </w:p>
    <w:p w14:paraId="455F5B11">
      <w:pPr>
        <w:spacing w:after="200" w:line="400" w:lineRule="atLeast"/>
      </w:pPr>
      <w:r>
        <w:fldChar w:fldCharType="begin"/>
      </w:r>
      <w:r>
        <w:instrText xml:space="preserve"> HYPERLINK "https://link.springer.com/content/pdf/10.1007/s41347-024-00430-w.pdf" \h </w:instrText>
      </w:r>
      <w:r>
        <w:fldChar w:fldCharType="separate"/>
      </w:r>
      <w:r>
        <w:rPr>
          <w:rStyle w:val="13"/>
          <w:color w:val="0563C1"/>
        </w:rPr>
        <w:t>Introduction to the World Psychiatric Association Digital Mental Health Special Edition: Evidence, Implementation, Guidelines, and Policy</w:t>
      </w:r>
      <w:r>
        <w:rPr>
          <w:rStyle w:val="13"/>
          <w:color w:val="0563C1"/>
        </w:rPr>
        <w:fldChar w:fldCharType="end"/>
      </w:r>
    </w:p>
    <w:p w14:paraId="1FB90FC2">
      <w:pPr>
        <w:spacing w:after="200" w:line="400" w:lineRule="atLeast"/>
      </w:pPr>
      <w:r>
        <w:fldChar w:fldCharType="begin"/>
      </w:r>
      <w:r>
        <w:instrText xml:space="preserve"> HYPERLINK "http://www.fjsczyy.cn/uploadfile/2024/1224/20241224050824734.pdf" \h </w:instrText>
      </w:r>
      <w:r>
        <w:fldChar w:fldCharType="separate"/>
      </w:r>
      <w:r>
        <w:rPr>
          <w:rStyle w:val="13"/>
          <w:color w:val="0563C1"/>
        </w:rPr>
        <w:t>急诊预检分诊及创伤系统技术参数要求</w:t>
      </w:r>
      <w:r>
        <w:rPr>
          <w:rStyle w:val="13"/>
          <w:color w:val="0563C1"/>
        </w:rPr>
        <w:fldChar w:fldCharType="end"/>
      </w:r>
    </w:p>
    <w:p w14:paraId="11BA998F">
      <w:pPr>
        <w:spacing w:after="200" w:line="400" w:lineRule="atLeast"/>
      </w:pPr>
      <w:r>
        <w:fldChar w:fldCharType="begin"/>
      </w:r>
      <w:r>
        <w:instrText xml:space="preserve"> HYPERLINK "https://new.qq.com/rain/a/20251015A05TSS00" \h </w:instrText>
      </w:r>
      <w:r>
        <w:fldChar w:fldCharType="separate"/>
      </w:r>
      <w:r>
        <w:rPr>
          <w:rStyle w:val="13"/>
          <w:color w:val="0563C1"/>
        </w:rPr>
        <w:t>人人享有心理健康服务，这既是全球倡议，也是我们的共同使命。</w:t>
      </w:r>
      <w:r>
        <w:rPr>
          <w:rStyle w:val="13"/>
          <w:color w:val="0563C1"/>
        </w:rPr>
        <w:fldChar w:fldCharType="end"/>
      </w:r>
    </w:p>
    <w:p w14:paraId="5C4DBA9A">
      <w:pPr>
        <w:spacing w:after="200" w:line="400" w:lineRule="atLeast"/>
      </w:pPr>
      <w:r>
        <w:fldChar w:fldCharType="begin"/>
      </w:r>
      <w:r>
        <w:instrText xml:space="preserve"> HYPERLINK "https://m.163.com/dy/article/K8OKIFC905149U3U.html" \h </w:instrText>
      </w:r>
      <w:r>
        <w:fldChar w:fldCharType="separate"/>
      </w:r>
      <w:r>
        <w:rPr>
          <w:rStyle w:val="13"/>
          <w:color w:val="0563C1"/>
        </w:rPr>
        <w:t>世界卫生组织WHO最新数据显示，全球超过十亿人有精神健康障碍</w:t>
      </w:r>
      <w:r>
        <w:rPr>
          <w:rStyle w:val="13"/>
          <w:color w:val="0563C1"/>
        </w:rPr>
        <w:fldChar w:fldCharType="end"/>
      </w:r>
    </w:p>
    <w:p w14:paraId="7FF6BCEC">
      <w:pPr>
        <w:spacing w:after="200" w:line="400" w:lineRule="atLeast"/>
      </w:pPr>
      <w:r>
        <w:fldChar w:fldCharType="begin"/>
      </w:r>
      <w:r>
        <w:instrText xml:space="preserve"> HYPERLINK "https://thetricontinental.org/zh/newsletterissue/xinli-jiankang-jibing-zhiku/" \h </w:instrText>
      </w:r>
      <w:r>
        <w:fldChar w:fldCharType="separate"/>
      </w:r>
      <w:r>
        <w:rPr>
          <w:rStyle w:val="13"/>
          <w:color w:val="0563C1"/>
        </w:rPr>
        <w:t>2025年第39期新闻稿：全球逾十亿人正遭受心理疾病折磨</w:t>
      </w:r>
      <w:r>
        <w:rPr>
          <w:rStyle w:val="13"/>
          <w:color w:val="0563C1"/>
        </w:rPr>
        <w:fldChar w:fldCharType="end"/>
      </w:r>
    </w:p>
    <w:p w14:paraId="34112283">
      <w:pPr>
        <w:spacing w:after="200" w:line="400" w:lineRule="atLeast"/>
      </w:pPr>
      <w:r>
        <w:fldChar w:fldCharType="begin"/>
      </w:r>
      <w:r>
        <w:instrText xml:space="preserve"> HYPERLINK "https://iris.who.int/bitstream/handle/10665/44151/9789241547741_eng.pdf?sequence=1" \h </w:instrText>
      </w:r>
      <w:r>
        <w:fldChar w:fldCharType="separate"/>
      </w:r>
      <w:r>
        <w:rPr>
          <w:rStyle w:val="13"/>
          <w:color w:val="0563C1"/>
        </w:rPr>
        <w:t>Mental health systems in selected low- and middle-income countries: a WHO-AIMS cross-national analysis</w:t>
      </w:r>
      <w:r>
        <w:rPr>
          <w:rStyle w:val="13"/>
          <w:color w:val="0563C1"/>
        </w:rPr>
        <w:fldChar w:fldCharType="end"/>
      </w:r>
    </w:p>
    <w:p w14:paraId="643F6F77">
      <w:pPr>
        <w:spacing w:after="200" w:line="400" w:lineRule="atLeast"/>
      </w:pPr>
      <w:r>
        <w:fldChar w:fldCharType="begin"/>
      </w:r>
      <w:r>
        <w:instrText xml:space="preserve"> HYPERLINK "https://digitalcommons.liberty.edu/cgi/viewcontent.cgi?article=2546&amp;context=honors" \h </w:instrText>
      </w:r>
      <w:r>
        <w:fldChar w:fldCharType="separate"/>
      </w:r>
      <w:r>
        <w:rPr>
          <w:rStyle w:val="13"/>
          <w:color w:val="0563C1"/>
        </w:rPr>
        <w:t>Empathy from Artificial Intelligence Therapists and Human Therapists</w:t>
      </w:r>
      <w:r>
        <w:rPr>
          <w:rStyle w:val="13"/>
          <w:color w:val="0563C1"/>
        </w:rPr>
        <w:fldChar w:fldCharType="end"/>
      </w:r>
    </w:p>
    <w:p w14:paraId="5B0FAB10">
      <w:pPr>
        <w:spacing w:after="200" w:line="400" w:lineRule="atLeast"/>
      </w:pPr>
      <w:r>
        <w:fldChar w:fldCharType="begin"/>
      </w:r>
      <w:r>
        <w:instrText xml:space="preserve"> HYPERLINK "https://oaarchive.arctic-council.org/bitstream/handle/11374/411/ACMMCA09_Iqaluit_2015_SDWG_Sharing_Hope_Promoting_Mental_Wellness.pdf?sequence=1&amp;isAllowed=y" \h </w:instrText>
      </w:r>
      <w:r>
        <w:fldChar w:fldCharType="separate"/>
      </w:r>
      <w:r>
        <w:rPr>
          <w:rStyle w:val="13"/>
          <w:color w:val="0563C1"/>
        </w:rPr>
        <w:t>Sharing Hope: Circumpolar Perspectives on Promising Practices for Promoting Mental Wellness and Resilience</w:t>
      </w:r>
      <w:r>
        <w:rPr>
          <w:rStyle w:val="13"/>
          <w:color w:val="0563C1"/>
        </w:rPr>
        <w:fldChar w:fldCharType="end"/>
      </w:r>
    </w:p>
    <w:p w14:paraId="6DE7EC90">
      <w:pPr>
        <w:spacing w:after="200" w:line="400" w:lineRule="atLeast"/>
      </w:pPr>
      <w:r>
        <w:fldChar w:fldCharType="begin"/>
      </w:r>
      <w:r>
        <w:instrText xml:space="preserve"> HYPERLINK "https://www.mentalhealthaustralia.org.au/sites/default/files/imported/component/rsfiles/publications/Weaving_the_Net.pdf" \h </w:instrText>
      </w:r>
      <w:r>
        <w:fldChar w:fldCharType="separate"/>
      </w:r>
      <w:r>
        <w:rPr>
          <w:rStyle w:val="13"/>
          <w:color w:val="0563C1"/>
        </w:rPr>
        <w:t>Weaving the Net: Promoting Mental Health and Wellness Through Resilient Communities</w:t>
      </w:r>
      <w:r>
        <w:rPr>
          <w:rStyle w:val="13"/>
          <w:color w:val="0563C1"/>
        </w:rPr>
        <w:fldChar w:fldCharType="end"/>
      </w:r>
    </w:p>
    <w:p w14:paraId="564BAAFD">
      <w:pPr>
        <w:spacing w:after="200" w:line="400" w:lineRule="atLeast"/>
      </w:pPr>
      <w:r>
        <w:fldChar w:fldCharType="begin"/>
      </w:r>
      <w:r>
        <w:instrText xml:space="preserve"> HYPERLINK "https://home.hellodriven.com/wp-content/uploads/2024/10/National-Resilience-Index-US-AU-2024.pdf" \h </w:instrText>
      </w:r>
      <w:r>
        <w:fldChar w:fldCharType="separate"/>
      </w:r>
      <w:r>
        <w:rPr>
          <w:rStyle w:val="13"/>
          <w:color w:val="0563C1"/>
        </w:rPr>
        <w:t>National Resilience Index: USA &amp; Australia 2024</w:t>
      </w:r>
      <w:r>
        <w:rPr>
          <w:rStyle w:val="13"/>
          <w:color w:val="0563C1"/>
        </w:rPr>
        <w:fldChar w:fldCharType="end"/>
      </w:r>
    </w:p>
    <w:p w14:paraId="1BEA3BAA">
      <w:pPr>
        <w:spacing w:after="200" w:line="400" w:lineRule="atLeast"/>
      </w:pPr>
      <w:r>
        <w:fldChar w:fldCharType="begin"/>
      </w:r>
      <w:r>
        <w:instrText xml:space="preserve"> HYPERLINK "https://akasa.com.ng/ojs/index.php/journal/article/download/154/161" \h </w:instrText>
      </w:r>
      <w:r>
        <w:fldChar w:fldCharType="separate"/>
      </w:r>
      <w:r>
        <w:rPr>
          <w:rStyle w:val="13"/>
          <w:color w:val="0563C1"/>
        </w:rPr>
        <w:t>Promoting psychological resilience and well-being in the face of climate change and socioeconomic stressors</w:t>
      </w:r>
      <w:r>
        <w:rPr>
          <w:rStyle w:val="13"/>
          <w:color w:val="0563C1"/>
        </w:rPr>
        <w:fldChar w:fldCharType="end"/>
      </w:r>
    </w:p>
    <w:p w14:paraId="0063957B">
      <w:pPr>
        <w:spacing w:after="200" w:line="400" w:lineRule="atLeast"/>
      </w:pPr>
      <w:r>
        <w:fldChar w:fldCharType="begin"/>
      </w:r>
      <w:r>
        <w:instrText xml:space="preserve"> HYPERLINK "https://www.undp.org/afghanistan/blog/lets-build-foundation-hope-afghan-people" \h </w:instrText>
      </w:r>
      <w:r>
        <w:fldChar w:fldCharType="separate"/>
      </w:r>
      <w:r>
        <w:rPr>
          <w:rStyle w:val="13"/>
          <w:color w:val="0563C1"/>
        </w:rPr>
        <w:t>UNDP Report Reveals the Struggle and Resilience of Women Entrepreneurs in Afghanistan</w:t>
      </w:r>
      <w:r>
        <w:rPr>
          <w:rStyle w:val="13"/>
          <w:color w:val="0563C1"/>
        </w:rPr>
        <w:fldChar w:fldCharType="end"/>
      </w:r>
    </w:p>
    <w:p w14:paraId="55D43821">
      <w:pPr>
        <w:spacing w:after="200" w:line="400" w:lineRule="atLeast"/>
      </w:pPr>
      <w:r>
        <w:fldChar w:fldCharType="begin"/>
      </w:r>
      <w:r>
        <w:instrText xml:space="preserve"> HYPERLINK "https://bhinstitute.uw.edu/wp-content/uploads/2025/03/TeleBH-2025-Session-03-Digital-Behavioral-Health-Therapeutics-Stephens-03-21-2025.pdf" \h </w:instrText>
      </w:r>
      <w:r>
        <w:fldChar w:fldCharType="separate"/>
      </w:r>
      <w:r>
        <w:rPr>
          <w:rStyle w:val="13"/>
          <w:color w:val="0563C1"/>
        </w:rPr>
        <w:t>TeleBehavioral Health 2025 Training Series</w:t>
      </w:r>
      <w:r>
        <w:rPr>
          <w:rStyle w:val="13"/>
          <w:color w:val="0563C1"/>
        </w:rPr>
        <w:fldChar w:fldCharType="end"/>
      </w:r>
    </w:p>
    <w:p w14:paraId="4F57D38E">
      <w:pPr>
        <w:spacing w:after="200" w:line="400" w:lineRule="atLeast"/>
      </w:pPr>
      <w:r>
        <w:fldChar w:fldCharType="begin"/>
      </w:r>
      <w:r>
        <w:instrText xml:space="preserve"> HYPERLINK "https://www.jmir.org/2025/1/e72892/PDF" \h </w:instrText>
      </w:r>
      <w:r>
        <w:fldChar w:fldCharType="separate"/>
      </w:r>
      <w:r>
        <w:rPr>
          <w:rStyle w:val="13"/>
          <w:color w:val="0563C1"/>
        </w:rPr>
        <w:t>Digital Mental Health Interventions for Young People Aged 16-25 Years: Scoping Review</w:t>
      </w:r>
      <w:r>
        <w:rPr>
          <w:rStyle w:val="13"/>
          <w:color w:val="0563C1"/>
        </w:rPr>
        <w:fldChar w:fldCharType="end"/>
      </w:r>
    </w:p>
    <w:p w14:paraId="5199B5FF">
      <w:pPr>
        <w:spacing w:after="200" w:line="400" w:lineRule="atLeast"/>
      </w:pPr>
      <w:r>
        <w:fldChar w:fldCharType="begin"/>
      </w:r>
      <w:r>
        <w:instrText xml:space="preserve"> HYPERLINK "https://new.qq.com/omn/20220610/20220610A01FS400.html" \h </w:instrText>
      </w:r>
      <w:r>
        <w:fldChar w:fldCharType="separate"/>
      </w:r>
      <w:r>
        <w:rPr>
          <w:rStyle w:val="13"/>
          <w:color w:val="0563C1"/>
        </w:rPr>
        <w:t>将心理干预搬到线上</w:t>
      </w:r>
      <w:r>
        <w:rPr>
          <w:rStyle w:val="13"/>
          <w:color w:val="0563C1"/>
        </w:rPr>
        <w:fldChar w:fldCharType="end"/>
      </w:r>
    </w:p>
    <w:p w14:paraId="21197669">
      <w:pPr>
        <w:spacing w:after="200" w:line="400" w:lineRule="atLeast"/>
      </w:pPr>
      <w:r>
        <w:fldChar w:fldCharType="begin"/>
      </w:r>
      <w:r>
        <w:instrText xml:space="preserve"> HYPERLINK "https://www.jmir.org/2024/1/e52609/PDF" \h </w:instrText>
      </w:r>
      <w:r>
        <w:fldChar w:fldCharType="separate"/>
      </w:r>
      <w:r>
        <w:rPr>
          <w:rStyle w:val="13"/>
          <w:color w:val="0563C1"/>
        </w:rPr>
        <w:t>Acceptability of Digital Mental Health Interventions for Depression and Anxiety: Systematic Review</w:t>
      </w:r>
      <w:r>
        <w:rPr>
          <w:rStyle w:val="13"/>
          <w:color w:val="0563C1"/>
        </w:rPr>
        <w:fldChar w:fldCharType="end"/>
      </w:r>
    </w:p>
    <w:p w14:paraId="41D72AF6">
      <w:pPr>
        <w:spacing w:after="200" w:line="400" w:lineRule="atLeast"/>
      </w:pPr>
      <w:r>
        <w:fldChar w:fldCharType="begin"/>
      </w:r>
      <w:r>
        <w:instrText xml:space="preserve"> HYPERLINK "https://www.fwd.co.id/files/v3/assets/blt0c90459332411c22/bltea93d95ff78d64c5/67b8270218515989b9a6916c/Mercer_Marsh_Benefit_Health_Trend_2025_(1).pdf" \h </w:instrText>
      </w:r>
      <w:r>
        <w:fldChar w:fldCharType="separate"/>
      </w:r>
      <w:r>
        <w:rPr>
          <w:rStyle w:val="13"/>
          <w:color w:val="0563C1"/>
        </w:rPr>
        <w:t>Health Trends 2025: Adapting plans to optimize value</w:t>
      </w:r>
      <w:r>
        <w:rPr>
          <w:rStyle w:val="13"/>
          <w:color w:val="0563C1"/>
        </w:rPr>
        <w:fldChar w:fldCharType="end"/>
      </w:r>
    </w:p>
    <w:p w14:paraId="67742689">
      <w:pPr>
        <w:spacing w:after="200" w:line="400" w:lineRule="atLeast"/>
      </w:pPr>
      <w:r>
        <w:fldChar w:fldCharType="begin"/>
      </w:r>
      <w:r>
        <w:instrText xml:space="preserve"> HYPERLINK "https://www.farmgarden.org.uk/sites/default/files/2024-08/Project%20Pilot%20Evaluation%20Report.pdf" \h </w:instrText>
      </w:r>
      <w:r>
        <w:fldChar w:fldCharType="separate"/>
      </w:r>
      <w:r>
        <w:rPr>
          <w:rStyle w:val="13"/>
          <w:color w:val="0563C1"/>
        </w:rPr>
        <w:t>AN EVALUATION OF GROWING RESILIENCE: COMMUNITY GARDENS, COMMUNITY RESILIENCE AND SOCIAL CAPITAL</w:t>
      </w:r>
      <w:r>
        <w:rPr>
          <w:rStyle w:val="13"/>
          <w:color w:val="0563C1"/>
        </w:rPr>
        <w:fldChar w:fldCharType="end"/>
      </w:r>
    </w:p>
    <w:p w14:paraId="3460565E">
      <w:pPr>
        <w:spacing w:after="200" w:line="400" w:lineRule="atLeast"/>
      </w:pPr>
      <w:r>
        <w:fldChar w:fldCharType="begin"/>
      </w:r>
      <w:r>
        <w:instrText xml:space="preserve"> HYPERLINK "https://iris.who.int/bitstream/handle/10665/326228/9789289053624-eng.pdf?sequence=3" \h </w:instrText>
      </w:r>
      <w:r>
        <w:fldChar w:fldCharType="separate"/>
      </w:r>
      <w:r>
        <w:rPr>
          <w:rStyle w:val="13"/>
          <w:color w:val="0563C1"/>
        </w:rPr>
        <w:t>WHO Health Evidence Network Synthesis Report 60: What quantitative and qualitative methods have been developed to measure health-related community resilience at a national and local level?</w:t>
      </w:r>
      <w:r>
        <w:rPr>
          <w:rStyle w:val="13"/>
          <w:color w:val="0563C1"/>
        </w:rPr>
        <w:fldChar w:fldCharType="end"/>
      </w:r>
    </w:p>
    <w:p w14:paraId="7A35DDA4">
      <w:pPr>
        <w:spacing w:after="200" w:line="400" w:lineRule="atLeast"/>
      </w:pPr>
      <w:r>
        <w:fldChar w:fldCharType="begin"/>
      </w:r>
      <w:r>
        <w:instrText xml:space="preserve"> HYPERLINK "https://aimp2.apec.org/sites/PDB/Supporting%20Docs/4563/Completion%20Report/HWG%2001%2021A-CR_final_clean.docx" \h </w:instrText>
      </w:r>
      <w:r>
        <w:fldChar w:fldCharType="separate"/>
      </w:r>
      <w:r>
        <w:rPr>
          <w:rStyle w:val="13"/>
          <w:color w:val="0563C1"/>
        </w:rPr>
        <w:t>APEC Project Completion Report: HWG01 2021A - Strengthening Community Mental Health after the COVID-19 Pandemic</w:t>
      </w:r>
      <w:r>
        <w:rPr>
          <w:rStyle w:val="13"/>
          <w:color w:val="0563C1"/>
        </w:rPr>
        <w:fldChar w:fldCharType="end"/>
      </w:r>
    </w:p>
    <w:p w14:paraId="260BA854">
      <w:pPr>
        <w:spacing w:after="200" w:line="400" w:lineRule="atLeast"/>
      </w:pPr>
      <w:r>
        <w:fldChar w:fldCharType="begin"/>
      </w:r>
      <w:r>
        <w:instrText xml:space="preserve"> HYPERLINK "https://changemh.org/wp-content/uploads/2025/01/YR-for-Parents-report.pdf" \h </w:instrText>
      </w:r>
      <w:r>
        <w:fldChar w:fldCharType="separate"/>
      </w:r>
      <w:r>
        <w:rPr>
          <w:rStyle w:val="13"/>
          <w:color w:val="0563C1"/>
        </w:rPr>
        <w:t>Your Resilience for Parents and Carers report by change mental health</w:t>
      </w:r>
      <w:r>
        <w:rPr>
          <w:rStyle w:val="13"/>
          <w:color w:val="0563C1"/>
        </w:rPr>
        <w:fldChar w:fldCharType="end"/>
      </w:r>
    </w:p>
    <w:p w14:paraId="1614BC59">
      <w:pPr>
        <w:spacing w:after="200" w:line="400" w:lineRule="atLeast"/>
      </w:pPr>
      <w:r>
        <w:fldChar w:fldCharType="begin"/>
      </w:r>
      <w:r>
        <w:instrText xml:space="preserve"> HYPERLINK "https://pdb.apec.org/Supporting%20Docs/4356/Completion%20Report/HWG%2004%2020A%20CR_final.docx" \h </w:instrText>
      </w:r>
      <w:r>
        <w:fldChar w:fldCharType="separate"/>
      </w:r>
      <w:r>
        <w:rPr>
          <w:rStyle w:val="13"/>
          <w:color w:val="0563C1"/>
        </w:rPr>
        <w:t>APEC Project Completion Report HWG 04 2020A &amp; Performance Assessment of Mental Health Rehabilitation to Combat the 4th Wave of COVID-19</w:t>
      </w:r>
      <w:r>
        <w:rPr>
          <w:rStyle w:val="13"/>
          <w:color w:val="0563C1"/>
        </w:rPr>
        <w:fldChar w:fldCharType="end"/>
      </w:r>
    </w:p>
    <w:p w14:paraId="276C5C2B">
      <w:pPr>
        <w:spacing w:after="200" w:line="400" w:lineRule="atLeast"/>
      </w:pPr>
      <w:r>
        <w:fldChar w:fldCharType="begin"/>
      </w:r>
      <w:r>
        <w:instrText xml:space="preserve"> HYPERLINK "https://mp.weixin.qq.com/s?__biz=MjM5NzU4OTM0MQ==&amp;mid=2651076112&amp;idx=1&amp;sn=e8f411b0939310d3e0aecfe5cbc8274d&amp;chksm=bd272e228a50a7349d28b71404ef8acd7214332596102a9814ff31dd51e959386d9215f61c36&amp;scene=27" \h </w:instrText>
      </w:r>
      <w:r>
        <w:fldChar w:fldCharType="separate"/>
      </w:r>
      <w:r>
        <w:rPr>
          <w:rStyle w:val="13"/>
          <w:color w:val="0563C1"/>
        </w:rPr>
        <w:t>世界精神卫生状况报告</w:t>
      </w:r>
      <w:r>
        <w:rPr>
          <w:rStyle w:val="13"/>
          <w:color w:val="0563C1"/>
        </w:rPr>
        <w:fldChar w:fldCharType="end"/>
      </w:r>
    </w:p>
    <w:p w14:paraId="5C6CAE9D">
      <w:pPr>
        <w:spacing w:after="200" w:line="400" w:lineRule="atLeast"/>
      </w:pPr>
      <w:r>
        <w:fldChar w:fldCharType="begin"/>
      </w:r>
      <w:r>
        <w:instrText xml:space="preserve"> HYPERLINK "https://www.globalhealthpartnerships.org/wp-content/uploads/2024/10/New-Directions-for-the-mental-health-workforce-globally-full-report.pdf" \h </w:instrText>
      </w:r>
      <w:r>
        <w:fldChar w:fldCharType="separate"/>
      </w:r>
      <w:r>
        <w:rPr>
          <w:rStyle w:val="13"/>
          <w:color w:val="0563C1"/>
        </w:rPr>
        <w:t>New Directions for the Mental Health Workforce Globally</w:t>
      </w:r>
      <w:r>
        <w:rPr>
          <w:rStyle w:val="13"/>
          <w:color w:val="0563C1"/>
        </w:rPr>
        <w:fldChar w:fldCharType="end"/>
      </w:r>
    </w:p>
    <w:p w14:paraId="6CA1D62B">
      <w:pPr>
        <w:spacing w:after="200" w:line="400" w:lineRule="atLeast"/>
      </w:pPr>
      <w:r>
        <w:fldChar w:fldCharType="begin"/>
      </w:r>
      <w:r>
        <w:instrText xml:space="preserve"> HYPERLINK "https://www.thaihealthreport.com/assets/file_book/book_20251028151903.pdf" \h </w:instrText>
      </w:r>
      <w:r>
        <w:fldChar w:fldCharType="separate"/>
      </w:r>
      <w:r>
        <w:rPr>
          <w:rStyle w:val="13"/>
          <w:color w:val="0563C1"/>
        </w:rPr>
        <w:t>Thai Health 2025: Birth rate freefall, how should we adjust and cope?</w:t>
      </w:r>
      <w:r>
        <w:rPr>
          <w:rStyle w:val="13"/>
          <w:color w:val="0563C1"/>
        </w:rPr>
        <w:fldChar w:fldCharType="end"/>
      </w:r>
    </w:p>
    <w:p w14:paraId="12FB1027">
      <w:pPr>
        <w:spacing w:after="200" w:line="400" w:lineRule="atLeast"/>
      </w:pPr>
      <w:r>
        <w:fldChar w:fldCharType="begin"/>
      </w:r>
      <w:r>
        <w:instrText xml:space="preserve"> HYPERLINK "http://www.yccdc.com.cn/gzdt/gwdt/12128.html" \h </w:instrText>
      </w:r>
      <w:r>
        <w:fldChar w:fldCharType="separate"/>
      </w:r>
      <w:r>
        <w:rPr>
          <w:rStyle w:val="13"/>
          <w:color w:val="0563C1"/>
        </w:rPr>
        <w:t>世界精神卫生现状</w:t>
      </w:r>
      <w:r>
        <w:rPr>
          <w:rStyle w:val="13"/>
          <w:color w:val="0563C1"/>
        </w:rPr>
        <w:fldChar w:fldCharType="end"/>
      </w:r>
    </w:p>
    <w:p w14:paraId="3DBB84F8">
      <w:pPr>
        <w:spacing w:after="200" w:line="400" w:lineRule="atLeast"/>
      </w:pPr>
      <w:r>
        <w:fldChar w:fldCharType="begin"/>
      </w:r>
      <w:r>
        <w:instrText xml:space="preserve"> HYPERLINK "https://www.gbmhs.or.kr/api/post/files/6a16c297-230a-414d-92fa-79c48d297f1d" \h </w:instrText>
      </w:r>
      <w:r>
        <w:fldChar w:fldCharType="separate"/>
      </w:r>
      <w:r>
        <w:rPr>
          <w:rStyle w:val="13"/>
          <w:color w:val="0563C1"/>
        </w:rPr>
        <w:t>국가 정신건강현황 보고서 2021</w:t>
      </w:r>
      <w:r>
        <w:rPr>
          <w:rStyle w:val="13"/>
          <w:color w:val="0563C1"/>
        </w:rPr>
        <w:fldChar w:fldCharType="end"/>
      </w:r>
    </w:p>
    <w:p w14:paraId="1BF188CB">
      <w:pPr>
        <w:spacing w:after="200" w:line="400" w:lineRule="atLeast"/>
      </w:pPr>
      <w:r>
        <w:fldChar w:fldCharType="begin"/>
      </w:r>
      <w:r>
        <w:instrText xml:space="preserve"> HYPERLINK "https://pmc.ncbi.nlm.nih.gov/articles/PMC6998624/#%3A~%3Atext%3DWe%20can%20conclude%20that%20insofar%2Cpost%20SMDs%20are%20probably%20biased." \h </w:instrText>
      </w:r>
      <w:r>
        <w:fldChar w:fldCharType="separate"/>
      </w:r>
      <w:r>
        <w:rPr>
          <w:rStyle w:val="13"/>
          <w:color w:val="0563C1"/>
        </w:rPr>
        <w:t>Pre-post standardized mean differences in meta-analyses: why they should be avoided</w:t>
      </w:r>
      <w:r>
        <w:rPr>
          <w:rStyle w:val="13"/>
          <w:color w:val="0563C1"/>
        </w:rPr>
        <w:fldChar w:fldCharType="end"/>
      </w:r>
    </w:p>
    <w:p w14:paraId="762BE259">
      <w:pPr>
        <w:spacing w:after="200" w:line="400" w:lineRule="atLeast"/>
      </w:pPr>
      <w:r>
        <w:fldChar w:fldCharType="begin"/>
      </w:r>
      <w:r>
        <w:instrText xml:space="preserve"> HYPERLINK "https://www.adxs.org/en/page/240/effect-size-of-different-forms-of-treatment-for-adhd" \h </w:instrText>
      </w:r>
      <w:r>
        <w:fldChar w:fldCharType="separate"/>
      </w:r>
      <w:r>
        <w:rPr>
          <w:rStyle w:val="13"/>
          <w:color w:val="0563C1"/>
        </w:rPr>
        <w:t>The Effect size of a treatment is the value by which the symptoms improve.</w:t>
      </w:r>
      <w:r>
        <w:rPr>
          <w:rStyle w:val="13"/>
          <w:color w:val="0563C1"/>
        </w:rPr>
        <w:fldChar w:fldCharType="end"/>
      </w:r>
    </w:p>
    <w:p w14:paraId="4E52E28E">
      <w:pPr>
        <w:spacing w:after="200" w:line="400" w:lineRule="atLeast"/>
      </w:pPr>
      <w:r>
        <w:fldChar w:fldCharType="begin"/>
      </w:r>
      <w:r>
        <w:instrText xml:space="preserve"> HYPERLINK "https://www.suntechleds.com/info/2835-smd-vs-3528-smd-56913155.html" \h </w:instrText>
      </w:r>
      <w:r>
        <w:fldChar w:fldCharType="separate"/>
      </w:r>
      <w:r>
        <w:rPr>
          <w:rStyle w:val="13"/>
          <w:color w:val="0563C1"/>
        </w:rPr>
        <w:t>2835 SMD VS 3528 SMD</w:t>
      </w:r>
      <w:r>
        <w:rPr>
          <w:rStyle w:val="13"/>
          <w:color w:val="0563C1"/>
        </w:rPr>
        <w:fldChar w:fldCharType="end"/>
      </w:r>
    </w:p>
    <w:p w14:paraId="6A167C09">
      <w:pPr>
        <w:spacing w:after="200" w:line="400" w:lineRule="atLeast"/>
      </w:pPr>
      <w:r>
        <w:fldChar w:fldCharType="begin"/>
      </w:r>
      <w:r>
        <w:instrText xml:space="preserve"> HYPERLINK "https://www.medrxiv.org/content/10.1101/2021.10.12.21264893v1.full-text" \h </w:instrText>
      </w:r>
      <w:r>
        <w:fldChar w:fldCharType="separate"/>
      </w:r>
      <w:r>
        <w:rPr>
          <w:rStyle w:val="13"/>
          <w:color w:val="0563C1"/>
        </w:rPr>
        <w:t>Statistical power in clinical trials for psychotherapy, pharmacotherapy, and complementary and alternative medicine for mood, anxiety, and psychotic disorders</w:t>
      </w:r>
      <w:r>
        <w:rPr>
          <w:rStyle w:val="13"/>
          <w:color w:val="0563C1"/>
        </w:rPr>
        <w:fldChar w:fldCharType="end"/>
      </w:r>
    </w:p>
    <w:p w14:paraId="5A60F498">
      <w:pPr>
        <w:spacing w:after="200" w:line="400" w:lineRule="atLeast"/>
      </w:pPr>
      <w:r>
        <w:fldChar w:fldCharType="begin"/>
      </w:r>
      <w:r>
        <w:instrText xml:space="preserve"> HYPERLINK "https://mspgh.unimelb.edu.au/__data/assets/pdf_file/0009/1616436/2011-Annual-Report.pdf" \h </w:instrText>
      </w:r>
      <w:r>
        <w:fldChar w:fldCharType="separate"/>
      </w:r>
      <w:r>
        <w:rPr>
          <w:rStyle w:val="13"/>
          <w:color w:val="0563C1"/>
        </w:rPr>
        <w:t>Annual Report 2011</w:t>
      </w:r>
      <w:r>
        <w:rPr>
          <w:rStyle w:val="13"/>
          <w:color w:val="0563C1"/>
        </w:rPr>
        <w:fldChar w:fldCharType="end"/>
      </w:r>
    </w:p>
    <w:p w14:paraId="02E96FF2">
      <w:pPr>
        <w:spacing w:after="200" w:line="400" w:lineRule="atLeast"/>
      </w:pPr>
      <w:r>
        <w:fldChar w:fldCharType="begin"/>
      </w:r>
      <w:r>
        <w:instrText xml:space="preserve"> HYPERLINK "https://cn.bing.com/search?q=Evaluation%20mission%20report%20UNDP%2FAIMS%20project" \h </w:instrText>
      </w:r>
      <w:r>
        <w:fldChar w:fldCharType="separate"/>
      </w:r>
      <w:r>
        <w:rPr>
          <w:rStyle w:val="13"/>
          <w:color w:val="0563C1"/>
        </w:rPr>
        <w:t>Evaluation mission report UNDP/AIMS project</w:t>
      </w:r>
      <w:r>
        <w:rPr>
          <w:rStyle w:val="13"/>
          <w:color w:val="0563C1"/>
        </w:rPr>
        <w:fldChar w:fldCharType="end"/>
      </w:r>
    </w:p>
    <w:p w14:paraId="5FFB26F5">
      <w:pPr>
        <w:spacing w:after="200" w:line="400" w:lineRule="atLeast"/>
      </w:pPr>
      <w:r>
        <w:fldChar w:fldCharType="begin"/>
      </w:r>
      <w:r>
        <w:instrText xml:space="preserve"> HYPERLINK "https://asean.org/wp-content/uploads/2024/04/E-Publication-ASEAN-Post-2015-Health-Development-Agenda-for-2021-2025-1.pdf" \h </w:instrText>
      </w:r>
      <w:r>
        <w:fldChar w:fldCharType="separate"/>
      </w:r>
      <w:r>
        <w:rPr>
          <w:rStyle w:val="13"/>
          <w:color w:val="0563C1"/>
        </w:rPr>
        <w:t>ASEAN Post-2015 Health Development Agenda (APHDA) (2021-2025)</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4D8AA">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6">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7"/>
  </w:num>
  <w:num w:numId="4">
    <w:abstractNumId w:val="1"/>
  </w:num>
  <w:num w:numId="5">
    <w:abstractNumId w:val="0"/>
  </w:num>
  <w:num w:numId="6">
    <w:abstractNumId w:val="5"/>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67A242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38</Pages>
  <Words>2863</Words>
  <Characters>3296</Characters>
  <TotalTime>0</TotalTime>
  <ScaleCrop>false</ScaleCrop>
  <LinksUpToDate>false</LinksUpToDate>
  <CharactersWithSpaces>3338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2026-01-17T18:19:53Z</dcterms:created>
  <dc:creator>86188</dc:creator>
  <cp:lastModifiedBy>dyx</cp:lastModifiedBy>
  <dcterms:modified xsi:type="dcterms:W3CDTF">2026-01-17T18:20:09Z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f31750601ada335420b3e668ca7b5a0c","ProduceID":"Metasota_docx_69634a567486ff2c16e3c748_1_8386c36e-482c-4b42-a6de-72ff05f44b46","ReservedCode2":"f31750601ada335420b3e668ca7b5a0c","PropagateID":"Metasota_docx_69634a567486ff2c16e3c748_1_8386c36e-482c-4b42-a6de-72ff05f44b46","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468E7F79DA9F4E088EC21158FE8CECB6_12</vt:lpwstr>
  </property>
</Properties>
</file>