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64A0E1">
      <w:pPr>
        <w:spacing w:after="400" w:line="400" w:lineRule="atLeast"/>
      </w:pPr>
      <w:bookmarkStart w:id="0" w:name="_GoBack"/>
      <w:bookmarkEnd w:id="0"/>
      <w:r>
        <w:rPr>
          <w:b/>
        </w:rPr>
        <w:t>报告日期：</w:t>
      </w:r>
      <w:r>
        <w:t xml:space="preserve"> 2026年1月13日</w:t>
      </w:r>
    </w:p>
    <w:p w14:paraId="16348010">
      <w:pPr>
        <w:spacing w:after="400" w:line="400" w:lineRule="atLeast"/>
      </w:pPr>
      <w:r>
        <w:rPr>
          <w:b/>
          <w:sz w:val="30"/>
        </w:rPr>
        <w:t>研究报告：人机共生，智启心扉——AI与人类心理咨询的协同整合框架</w:t>
      </w:r>
    </w:p>
    <w:p w14:paraId="4E181BB0">
      <w:pPr>
        <w:spacing w:after="400" w:line="400" w:lineRule="atLeast"/>
      </w:pPr>
      <w:r>
        <w:rPr>
          <w:b/>
          <w:sz w:val="26"/>
        </w:rPr>
        <w:t>摘要</w:t>
      </w:r>
    </w:p>
    <w:p w14:paraId="4202D22A">
      <w:pPr>
        <w:spacing w:after="400" w:line="400" w:lineRule="atLeast"/>
      </w:pPr>
      <w:r>
        <w:t>在全球心理健康需求日益增长而专业资源相对稀缺的背景下，人工智能（AI）技术为心理健康服务领域带来了革命性的机遇。然而，纯粹的AI咨询因其在共情深度、复杂情境处理和伦理判断上的局限性，无法完全替代人类咨询师。本报告旨在深入探讨并构建一个将AI心理咨询与人类心理咨询有机结合的协同框架，旨在最大化双方优势，弥补各自不足，从而为人类心理健康谋求最大福祉。报告首先分析了AI心理咨询的技术基础，随后详细阐述了人机协同的混合模式理念、角色分工及优势。核心部分提出了一个从规划设计到全面部署的“三阶段、九步骤”实施框架，并设计了一套涵盖临床效果、用户体验、服务效率和治疗联盟的混合方法评估体系。最后，报告深入剖tuning了该模式在数据隐私、算法公平、伦理治理等方面的关键挑战，并提出了具体解决方案，为构建安全、可信、高效、普惠的未来心理健康服务新范式提供了详尽的蓝图和行动指南。</w:t>
      </w:r>
    </w:p>
    <w:p w14:paraId="33676770">
      <w:pPr>
        <w:spacing w:after="400" w:line="400" w:lineRule="atLeast"/>
      </w:pPr>
      <w:r>
        <w:rPr>
          <w:b/>
          <w:sz w:val="26"/>
        </w:rPr>
        <w:t>引言：迎接心理健康服务的范式转移</w:t>
      </w:r>
    </w:p>
    <w:p w14:paraId="5DA7077E">
      <w:pPr>
        <w:spacing w:after="400" w:line="400" w:lineRule="atLeast"/>
      </w:pPr>
      <w:r>
        <w:t>当今世界正面临一场严峻的心理健康危机。生活节奏加快、社会竞争激烈以及全球性事件的冲击，使得焦虑、抑郁等心理问题日益普遍。然而，传统的心理健康服务体系在可及性、成本、效率和隐私性方面存在诸多瓶颈，大量有需求的人群无法及时获得有效的专业帮助。在这一时代背景下，人工智能，特别是自然语言处理（NLP）和机器学习（ML）技术的飞速发展，为突破传统困境提供了新的可能。</w:t>
      </w:r>
    </w:p>
    <w:p w14:paraId="5A017F5A">
      <w:pPr>
        <w:spacing w:after="400" w:line="400" w:lineRule="atLeast"/>
      </w:pPr>
      <w:r>
        <w:t>AI心理咨询应用，如聊天机器人，凭借其全天候可用、低成本、高匿名性的特点，初步展示了其在提供初步支持、普及心理健康知识方面的巨大潜力。但我们也必须清醒地认识到，当前的AI尚无法复制人类咨询师所能提供的深层情感连接、生命经验的共鸣以及在复杂伦理困境中的微妙判断 [[1]][[2]]。单纯依赖技术或固守传统都非最优解。</w:t>
      </w:r>
    </w:p>
    <w:p w14:paraId="1552A54D">
      <w:pPr>
        <w:spacing w:after="400" w:line="400" w:lineRule="atLeast"/>
      </w:pPr>
      <w:r>
        <w:t>因此，本报告的核心论点是：心理健康服务的未来不应是“AI替代人类”的零和博弈，而应是“AI赋能人类”的协同共生 [[3]][[4]]。我们的目标是探索并构建一个详尽、可行的框架，阐明如何将AI的计算能力、数据处理优势与人类咨询师的专业智慧、人文关怀有机地结合起来，形成一种“1+1&gt;2”的整合效应。本报告将从技术基础、协同模式、实施框架、效果评估和伦理治理五个维度，系统性地回答“如何将AI心理咨询和人类心理咨询有机结合”这一核心问题，以期为政策制定者、医疗机构、技术开发者和心理健康从业者提供一套具有前瞻性和实践性的行动纲领。</w:t>
      </w:r>
    </w:p>
    <w:p w14:paraId="5474EFA9">
      <w:pPr>
        <w:spacing w:after="400" w:line="400" w:lineRule="atLeast"/>
      </w:pPr>
      <w:r>
        <w:rPr>
          <w:b/>
          <w:sz w:val="30"/>
        </w:rPr>
        <w:t>第一章：AI心理咨询的技术基础与现状</w:t>
      </w:r>
    </w:p>
    <w:p w14:paraId="74CD8DD5">
      <w:pPr>
        <w:spacing w:after="400" w:line="400" w:lineRule="atLeast"/>
      </w:pPr>
      <w:r>
        <w:t>要实现AI与人类咨询师的有效结合，首先必须深刻理解AI心理咨询系统背后的技术原理、能力边界及其当前的应用形态。</w:t>
      </w:r>
    </w:p>
    <w:p w14:paraId="4C359F7D">
      <w:pPr>
        <w:spacing w:after="400" w:line="400" w:lineRule="atLeast"/>
      </w:pPr>
      <w:r>
        <w:rPr>
          <w:b/>
          <w:sz w:val="26"/>
        </w:rPr>
        <w:t>1.1 核心技术引擎：自然语言处理与机器学习</w:t>
      </w:r>
    </w:p>
    <w:p w14:paraId="52284443">
      <w:pPr>
        <w:spacing w:after="400" w:line="400" w:lineRule="atLeast"/>
      </w:pPr>
      <w:r>
        <w:t>AI心理咨询系统的核心是让机器能够“理解”和“回应”人类的语言和情感，这主要依赖于自然语言处理（NLP）和机器学习（ML）两大技术支柱 [[5]]。</w:t>
      </w:r>
    </w:p>
    <w:p w14:paraId="30034B96">
      <w:pPr>
        <w:spacing w:after="400" w:line="400" w:lineRule="atLeast"/>
      </w:pPr>
      <w:r>
        <w:rPr>
          <w:b/>
        </w:rPr>
        <w:t>1.1.1 自然语言处理（NLP）：搭建沟通的桥梁</w:t>
      </w:r>
    </w:p>
    <w:p w14:paraId="1C24F3F4">
      <w:pPr>
        <w:spacing w:after="400" w:line="400" w:lineRule="atLeast"/>
      </w:pPr>
      <w:r>
        <w:t>NLP技术旨在让计算机能够处理、理解、分析并生成人类语言 [[6]][[7]]。在心理咨询场景中，其应用贯穿于对话的每一个环节：</w:t>
      </w:r>
    </w:p>
    <w:p w14:paraId="38DBB824">
      <w:pPr>
        <w:numPr>
          <w:ilvl w:val="-1"/>
          <w:numId w:val="1"/>
        </w:numPr>
        <w:spacing w:after="400" w:line="400" w:lineRule="atLeast"/>
      </w:pPr>
      <w:r>
        <w:rPr>
          <w:b/>
        </w:rPr>
        <w:t>文本预处理：</w:t>
      </w:r>
      <w:r>
        <w:t xml:space="preserve"> 这是理解的起点。系统首先需要对用户的输入进行分词、去除停用词（如“的”、“啊”）、进行词性标注等基础操作，将非结构化的语言转化为机器可处理的数据 [[8]][[9]]。</w:t>
      </w:r>
    </w:p>
    <w:p w14:paraId="0698208D">
      <w:pPr>
        <w:numPr>
          <w:ilvl w:val="-1"/>
          <w:numId w:val="1"/>
        </w:numPr>
        <w:spacing w:after="400" w:line="400" w:lineRule="atLeast"/>
      </w:pPr>
      <w:r>
        <w:rPr>
          <w:b/>
        </w:rPr>
        <w:t>语义与情感理解：</w:t>
      </w:r>
      <w:r>
        <w:t xml:space="preserve"> 这是交互的核心。</w:t>
      </w:r>
    </w:p>
    <w:p w14:paraId="2D8A6514">
      <w:pPr>
        <w:numPr>
          <w:ilvl w:val="-1"/>
          <w:numId w:val="1"/>
        </w:numPr>
        <w:spacing w:after="400" w:line="400" w:lineRule="atLeast"/>
      </w:pPr>
      <w:r>
        <w:rPr>
          <w:b/>
        </w:rPr>
        <w:t>意图识别 (Intent Recognition):</w:t>
      </w:r>
      <w:r>
        <w:t xml:space="preserve"> 判断用户此番言论的主要目的，例如是在寻求建议、倾诉情绪还是报告紧急情况 [[10]][[11]]。</w:t>
      </w:r>
    </w:p>
    <w:p w14:paraId="42E2172C">
      <w:pPr>
        <w:numPr>
          <w:ilvl w:val="-1"/>
          <w:numId w:val="1"/>
        </w:numPr>
        <w:spacing w:after="400" w:line="400" w:lineRule="atLeast"/>
      </w:pPr>
      <w:r>
        <w:rPr>
          <w:b/>
        </w:rPr>
        <w:t>情感分析 (Sentiment Analysis):</w:t>
      </w:r>
      <w:r>
        <w:t xml:space="preserve"> 识别用户文本中蕴含的情感色彩（积极、消极、中性）及其强度，这是共情回应的基础 [[12]][[13]][[14]]。</w:t>
      </w:r>
    </w:p>
    <w:p w14:paraId="0A136635">
      <w:pPr>
        <w:numPr>
          <w:ilvl w:val="-1"/>
          <w:numId w:val="1"/>
        </w:numPr>
        <w:spacing w:after="400" w:line="400" w:lineRule="atLeast"/>
      </w:pPr>
      <w:r>
        <w:rPr>
          <w:b/>
        </w:rPr>
        <w:t>命名实体识别 (Named Entity Recognition):</w:t>
      </w:r>
      <w:r>
        <w:t xml:space="preserve"> 提取对话中的关键信息，如人名、地点、具体事件等，帮助系统构建对用户处境的认知。</w:t>
      </w:r>
    </w:p>
    <w:p w14:paraId="50218230">
      <w:pPr>
        <w:numPr>
          <w:ilvl w:val="-1"/>
          <w:numId w:val="1"/>
        </w:numPr>
        <w:spacing w:after="400" w:line="400" w:lineRule="atLeast"/>
      </w:pPr>
      <w:r>
        <w:rPr>
          <w:b/>
        </w:rPr>
        <w:t>对话管理与生成：</w:t>
      </w:r>
      <w:r>
        <w:t xml:space="preserve"> 基于对用户输入的理解，系统需要管理对话流程，并生成符合逻辑、具有同理心且对用户有帮助的回应。这背后涉及到复杂的对话状态追踪和自然语言生成（NLG）技术。</w:t>
      </w:r>
    </w:p>
    <w:p w14:paraId="7E5144AA">
      <w:pPr>
        <w:numPr>
          <w:ilvl w:val="-1"/>
          <w:numId w:val="1"/>
        </w:numPr>
        <w:spacing w:after="400" w:line="400" w:lineRule="atLeast"/>
      </w:pPr>
      <w:r>
        <w:rPr>
          <w:b/>
        </w:rPr>
        <w:t>高级技术应用：</w:t>
      </w:r>
      <w:r>
        <w:t xml:space="preserve"> 现代AI咨询系统越来越多地采用基于Transformer架构的大语言模型（如BERT、GPT系列），这些模型通过在海量文本上进行预训练，获得了强大的语境理解和语言生成能力，使得对话更加自然、流畅和深入 [[15]][[16]]。常用的NLP工具库包括NLTK、spaCy以及Hugging Face的Transformers库 [[17]][[18]]。</w:t>
      </w:r>
    </w:p>
    <w:p w14:paraId="376A40B9">
      <w:pPr>
        <w:spacing w:after="400" w:line="400" w:lineRule="atLeast"/>
      </w:pPr>
      <w:r>
        <w:rPr>
          <w:b/>
        </w:rPr>
        <w:t>1.1.2 机器学习（ML）：赋予系统学习与进化的能力</w:t>
      </w:r>
    </w:p>
    <w:p w14:paraId="06D52FB6">
      <w:pPr>
        <w:spacing w:after="400" w:line="400" w:lineRule="atLeast"/>
      </w:pPr>
      <w:r>
        <w:t>如果说NLP是沟通的工具，那么机器学习就是驱动AI不断学习和优化的引擎 [[19]]。它使系统能够从海量对话数据中自动发现模式，并据此改进其性能。</w:t>
      </w:r>
    </w:p>
    <w:p w14:paraId="42F476C9">
      <w:pPr>
        <w:numPr>
          <w:ilvl w:val="-1"/>
          <w:numId w:val="1"/>
        </w:numPr>
        <w:spacing w:after="400" w:line="400" w:lineRule="atLeast"/>
      </w:pPr>
      <w:r>
        <w:rPr>
          <w:b/>
        </w:rPr>
        <w:t>传统机器学习算法：</w:t>
      </w:r>
      <w:r>
        <w:t xml:space="preserve"> 如支持向量机（SVM）、朴素贝叶斯等，在早期的文本分类和情感分析任务中扮演了重要角色，它们依赖于特征工程，计算效率较高 [[20]][[21]][[22]]。</w:t>
      </w:r>
    </w:p>
    <w:p w14:paraId="5A529B61">
      <w:pPr>
        <w:numPr>
          <w:ilvl w:val="-1"/>
          <w:numId w:val="1"/>
        </w:numPr>
        <w:spacing w:after="400" w:line="400" w:lineRule="atLeast"/>
      </w:pPr>
      <w:r>
        <w:rPr>
          <w:b/>
        </w:rPr>
        <w:t>深度学习模型：</w:t>
      </w:r>
      <w:r>
        <w:t xml:space="preserve"> 这是当前的主流。</w:t>
      </w:r>
    </w:p>
    <w:p w14:paraId="55549DF0">
      <w:pPr>
        <w:numPr>
          <w:ilvl w:val="-1"/>
          <w:numId w:val="1"/>
        </w:numPr>
        <w:spacing w:after="400" w:line="400" w:lineRule="atLeast"/>
      </w:pPr>
      <w:r>
        <w:rPr>
          <w:b/>
        </w:rPr>
        <w:t>循环神经网络 (RNN) 及其变体 (LSTM, GRU):</w:t>
      </w:r>
      <w:r>
        <w:t xml:space="preserve"> 这类网络结构特别适合处理序列数据（如语言），能够捕捉上下文的依赖关系，是理解对话历史的关键 [[23]][[24]]。</w:t>
      </w:r>
    </w:p>
    <w:p w14:paraId="22F75727">
      <w:pPr>
        <w:numPr>
          <w:ilvl w:val="-1"/>
          <w:numId w:val="1"/>
        </w:numPr>
        <w:spacing w:after="400" w:line="400" w:lineRule="atLeast"/>
      </w:pPr>
      <w:r>
        <w:rPr>
          <w:b/>
        </w:rPr>
        <w:t>卷积神经网络 (CNN):</w:t>
      </w:r>
      <w:r>
        <w:t xml:space="preserve"> 虽然常用于图像，但在NLP中也能有效提取文本的局部特征，用于情感分类等任务。</w:t>
      </w:r>
    </w:p>
    <w:p w14:paraId="092337E9">
      <w:pPr>
        <w:numPr>
          <w:ilvl w:val="-1"/>
          <w:numId w:val="1"/>
        </w:numPr>
        <w:spacing w:after="400" w:line="400" w:lineRule="atLeast"/>
      </w:pPr>
      <w:r>
        <w:rPr>
          <w:b/>
        </w:rPr>
        <w:t>Transformer模型：</w:t>
      </w:r>
      <w:r>
        <w:t xml:space="preserve"> 如前所述，其自注意力机制（Attention Mechanism）彻底改变了NLP领域，能够并行处理长距离依赖关系，极大地提升了模型对复杂语言现象的理解能力 [[25]][[26]]。</w:t>
      </w:r>
    </w:p>
    <w:p w14:paraId="20D932A3">
      <w:pPr>
        <w:numPr>
          <w:ilvl w:val="-1"/>
          <w:numId w:val="1"/>
        </w:numPr>
        <w:spacing w:after="400" w:line="400" w:lineRule="atLeast"/>
      </w:pPr>
      <w:r>
        <w:rPr>
          <w:b/>
        </w:rPr>
        <w:t>应用场景：</w:t>
      </w:r>
      <w:r>
        <w:t xml:space="preserve"> 在心理咨询中，机器学习被用于训练情绪识别模型、预测用户行为、个性化推荐干预措施，甚至通过强化学习（Reinforcement Learning）来动态优化对话策略，以最大化用户的积极反馈 [[27]][[28]][[29]]。</w:t>
      </w:r>
    </w:p>
    <w:p w14:paraId="1B0335DD">
      <w:pPr>
        <w:spacing w:after="400" w:line="400" w:lineRule="atLeast"/>
      </w:pPr>
      <w:r>
        <w:rPr>
          <w:b/>
          <w:sz w:val="26"/>
        </w:rPr>
        <w:t>1.2 当前应用现状与局限性</w:t>
      </w:r>
    </w:p>
    <w:p w14:paraId="6EF284E8">
      <w:pPr>
        <w:spacing w:after="400" w:line="400" w:lineRule="atLeast"/>
      </w:pPr>
      <w:r>
        <w:t>目前，独立的AI心理咨询应用主要以以下形式存在：</w:t>
      </w:r>
    </w:p>
    <w:p w14:paraId="0C4E521C">
      <w:pPr>
        <w:numPr>
          <w:ilvl w:val="-1"/>
          <w:numId w:val="1"/>
        </w:numPr>
        <w:spacing w:after="400" w:line="400" w:lineRule="atLeast"/>
      </w:pPr>
      <w:r>
        <w:rPr>
          <w:b/>
        </w:rPr>
        <w:t>心理健康聊天机器人 (Chatbots):</w:t>
      </w:r>
      <w:r>
        <w:t xml:space="preserve"> 如Woebot，它们基于认知行为疗法（CBT）等循证理论，通过结构化的对话引导用户识别并挑战负面思维，进行情绪追踪和心理教育 [[30]][[31]]。</w:t>
      </w:r>
    </w:p>
    <w:p w14:paraId="22B5EB3D">
      <w:pPr>
        <w:numPr>
          <w:ilvl w:val="-1"/>
          <w:numId w:val="1"/>
        </w:numPr>
        <w:spacing w:after="400" w:line="400" w:lineRule="atLeast"/>
      </w:pPr>
      <w:r>
        <w:rPr>
          <w:b/>
        </w:rPr>
        <w:t>症状筛查与评估工具：</w:t>
      </w:r>
      <w:r>
        <w:t xml:space="preserve"> 利用问答系统对用户进行初步的心理健康状况评估，如抑郁或焦虑水平筛查。</w:t>
      </w:r>
    </w:p>
    <w:p w14:paraId="2ED53B69">
      <w:pPr>
        <w:numPr>
          <w:ilvl w:val="-1"/>
          <w:numId w:val="1"/>
        </w:numPr>
        <w:spacing w:after="400" w:line="400" w:lineRule="atLeast"/>
      </w:pPr>
      <w:r>
        <w:rPr>
          <w:b/>
        </w:rPr>
        <w:t>数字日记与情绪追踪应用：</w:t>
      </w:r>
      <w:r>
        <w:t xml:space="preserve"> 鼓励用户记录日常情绪和事件，并通过AI分析提供反馈和洞察。</w:t>
      </w:r>
    </w:p>
    <w:p w14:paraId="7250E821">
      <w:pPr>
        <w:spacing w:after="400" w:line="400" w:lineRule="atLeast"/>
      </w:pPr>
      <w:r>
        <w:t>尽管这些应用在提升心理健康服务的可及性方面取得了显著成效，但其局限性也同样突出：</w:t>
      </w:r>
    </w:p>
    <w:p w14:paraId="1B6A0D27">
      <w:pPr>
        <w:numPr>
          <w:ilvl w:val="-1"/>
          <w:numId w:val="1"/>
        </w:numPr>
        <w:spacing w:after="400" w:line="400" w:lineRule="atLeast"/>
      </w:pPr>
      <w:r>
        <w:rPr>
          <w:b/>
        </w:rPr>
        <w:t>缺乏深度共情与真实关系：</w:t>
      </w:r>
      <w:r>
        <w:t xml:space="preserve"> AI的回应是基于算法和数据的模拟，无法提供人类咨询师基于自身生命体验所产生的深刻共情和真实的治疗关系。治疗联盟（Therapeutic Alliance）是心理咨询成功的关键因素，而AI在这方面存在天然短板 [[32]]。</w:t>
      </w:r>
    </w:p>
    <w:p w14:paraId="083A7FE5">
      <w:pPr>
        <w:numPr>
          <w:ilvl w:val="-1"/>
          <w:numId w:val="1"/>
        </w:numPr>
        <w:spacing w:after="400" w:line="400" w:lineRule="atLeast"/>
      </w:pPr>
      <w:r>
        <w:rPr>
          <w:b/>
        </w:rPr>
        <w:t>难以处理复杂和非结构化问题：</w:t>
      </w:r>
      <w:r>
        <w:t xml:space="preserve"> 对于存在严重心理创伤、多重诊断、或涉及复杂家庭社会因素的个案，AI的标准化流程往往力不从心 [[33]]。</w:t>
      </w:r>
    </w:p>
    <w:p w14:paraId="6C7DB627">
      <w:pPr>
        <w:numPr>
          <w:ilvl w:val="-1"/>
          <w:numId w:val="1"/>
        </w:numPr>
        <w:spacing w:after="400" w:line="400" w:lineRule="atLeast"/>
      </w:pPr>
      <w:r>
        <w:rPr>
          <w:b/>
        </w:rPr>
        <w:t>危机干预能力有限：</w:t>
      </w:r>
      <w:r>
        <w:t xml:space="preserve"> AI在准确识别和恰当应对用户的自杀、自伤等高风险意图方面能力不足，可能引发严重的安全问题 [[34]]。</w:t>
      </w:r>
    </w:p>
    <w:p w14:paraId="50C4D15A">
      <w:pPr>
        <w:numPr>
          <w:ilvl w:val="-1"/>
          <w:numId w:val="1"/>
        </w:numPr>
        <w:spacing w:after="400" w:line="400" w:lineRule="atLeast"/>
      </w:pPr>
      <w:r>
        <w:rPr>
          <w:b/>
        </w:rPr>
        <w:t>伦理与数据隐私风险：</w:t>
      </w:r>
      <w:r>
        <w:t xml:space="preserve"> 用户的高度敏感信息被如何收集、存储和使用，是AI心理咨询面临的重大伦理挑战。</w:t>
      </w:r>
    </w:p>
    <w:p w14:paraId="0DBD7899">
      <w:pPr>
        <w:spacing w:after="400" w:line="400" w:lineRule="atLeast"/>
      </w:pPr>
      <w:r>
        <w:t>正是这些局限性，凸显了将AI与人类专业智慧相结合的必要性和紧迫性，也为人机协同模式的构建奠定了现实基础。</w:t>
      </w:r>
    </w:p>
    <w:p w14:paraId="08EE7D3C">
      <w:pPr>
        <w:spacing w:after="400" w:line="400" w:lineRule="atLeast"/>
      </w:pPr>
      <w:r>
        <w:rPr>
          <w:b/>
          <w:sz w:val="30"/>
        </w:rPr>
        <w:t>第二章：人机协同：AI与人类咨询师结合的混合模式</w:t>
      </w:r>
    </w:p>
    <w:p w14:paraId="5E69E43C">
      <w:pPr>
        <w:spacing w:after="400" w:line="400" w:lineRule="atLeast"/>
      </w:pPr>
      <w:r>
        <w:t>面对AI和人类咨询师各自的优势与不足，业界和学界的共识日益清晰：未来的心理健康服务将走向一种“混合”或“协作”的模式 [[35]][[36]][[37]]。这种模式的核心理念是将AI定位为人类咨询师的得力助手和增强工具，而非竞争者或替代品 [[38]][[39]][[40]]。</w:t>
      </w:r>
    </w:p>
    <w:p w14:paraId="07119132">
      <w:pPr>
        <w:spacing w:after="400" w:line="400" w:lineRule="atLeast"/>
      </w:pPr>
      <w:r>
        <w:rPr>
          <w:b/>
          <w:sz w:val="26"/>
        </w:rPr>
        <w:t>2.1 协同模式的核心理念与优势</w:t>
      </w:r>
    </w:p>
    <w:p w14:paraId="2B7A6CA3">
      <w:pPr>
        <w:spacing w:after="400" w:line="400" w:lineRule="atLeast"/>
      </w:pPr>
      <w:r>
        <w:t>人机协同模式旨在构建一个互补共生的生态系统 [[41]][[42]]。在这个生态中，AI的规模化、标准化、高效性与人类的深刻洞察力、创造性、共情能力相结合，共同提升心理健康服务的质量、可及性和效率。</w:t>
      </w:r>
    </w:p>
    <w:p w14:paraId="5029953F">
      <w:pPr>
        <w:spacing w:after="400" w:line="400" w:lineRule="atLeast"/>
      </w:pPr>
      <w:r>
        <w:rPr>
          <w:b/>
        </w:rPr>
        <w:t>该模式的主要优势包括：</w:t>
      </w:r>
    </w:p>
    <w:p w14:paraId="790FDD84">
      <w:pPr>
        <w:numPr>
          <w:ilvl w:val="-1"/>
          <w:numId w:val="1"/>
        </w:numPr>
        <w:spacing w:after="400" w:line="400" w:lineRule="atLeast"/>
      </w:pPr>
      <w:r>
        <w:rPr>
          <w:b/>
        </w:rPr>
        <w:t>提升服务可及性 (Accessibility):</w:t>
      </w:r>
      <w:r>
        <w:t xml:space="preserve"> AI可以作为服务的第一入口，提供7x24小时的即时支持，覆盖更广泛的人群，特别是那些因地理位置、时间或经济原因难以接触传统咨询的人 [[43]][[44]]。</w:t>
      </w:r>
    </w:p>
    <w:p w14:paraId="05530259">
      <w:pPr>
        <w:numPr>
          <w:ilvl w:val="-1"/>
          <w:numId w:val="1"/>
        </w:numPr>
        <w:spacing w:after="400" w:line="400" w:lineRule="atLeast"/>
      </w:pPr>
      <w:r>
        <w:rPr>
          <w:b/>
        </w:rPr>
        <w:t>优化资源分配效率 (Efficiency):</w:t>
      </w:r>
      <w:r>
        <w:t xml:space="preserve"> AI能够处理大量重复性、标准化的任务，如初步信息收集、症状筛查、心理教育、常规CBT练习等，从而将人类咨询师从繁重的行政和基础工作中解放出来，使其能专注于处理更复杂、更需要深度介入的个案 [[45]][[46]][[47]]。</w:t>
      </w:r>
    </w:p>
    <w:p w14:paraId="53E403B7">
      <w:pPr>
        <w:numPr>
          <w:ilvl w:val="-1"/>
          <w:numId w:val="1"/>
        </w:numPr>
        <w:spacing w:after="400" w:line="400" w:lineRule="atLeast"/>
      </w:pPr>
      <w:r>
        <w:rPr>
          <w:b/>
        </w:rPr>
        <w:t>增强干预的个性化与精准性 (Personalization):</w:t>
      </w:r>
      <w:r>
        <w:t xml:space="preserve"> AI可以持续追踪用户的情绪波动、行为模式和治疗进展，并基于这些数据为咨询师提供深刻的洞察，帮助咨询师制定更具个性化的治疗方案。</w:t>
      </w:r>
    </w:p>
    <w:p w14:paraId="1A71AC43">
      <w:pPr>
        <w:numPr>
          <w:ilvl w:val="-1"/>
          <w:numId w:val="1"/>
        </w:numPr>
        <w:spacing w:after="400" w:line="400" w:lineRule="atLeast"/>
      </w:pPr>
      <w:r>
        <w:rPr>
          <w:b/>
        </w:rPr>
        <w:t>保证服务的连续性 (Continuity):</w:t>
      </w:r>
      <w:r>
        <w:t xml:space="preserve"> 在两次人工咨询的间隙，AI可以作为“数字伙伴”，提醒用户完成家庭作业、练习应对技巧、提供即时的情绪支持，从而确保治疗效果的连续性和巩固 [[48]][[49]]。</w:t>
      </w:r>
    </w:p>
    <w:p w14:paraId="0618B8F5">
      <w:pPr>
        <w:spacing w:after="400" w:line="400" w:lineRule="atLeast"/>
      </w:pPr>
      <w:r>
        <w:rPr>
          <w:b/>
          <w:sz w:val="26"/>
        </w:rPr>
        <w:t>2.2 清晰的角色分工：各司其职，相得益彰</w:t>
      </w:r>
    </w:p>
    <w:p w14:paraId="588711ED">
      <w:pPr>
        <w:spacing w:after="400" w:line="400" w:lineRule="atLeast"/>
      </w:pPr>
      <w:r>
        <w:t>一个成功的协同模式，关键在于对AI和人类咨询师的角色进行清晰的界定和划分。</w:t>
      </w:r>
    </w:p>
    <w:p w14:paraId="607997AA">
      <w:pPr>
        <w:spacing w:after="400" w:line="400" w:lineRule="atLeast"/>
      </w:pPr>
      <w:r>
        <w:rPr>
          <w:b/>
        </w:rPr>
        <w:t>2.2.1 AI的角色：高效的“副驾驶”与“数据分析师”</w:t>
      </w:r>
    </w:p>
    <w:p w14:paraId="1D7A0AEA">
      <w:pPr>
        <w:numPr>
          <w:ilvl w:val="-1"/>
          <w:numId w:val="1"/>
        </w:numPr>
        <w:spacing w:after="400" w:line="400" w:lineRule="atLeast"/>
      </w:pPr>
      <w:r>
        <w:rPr>
          <w:b/>
        </w:rPr>
        <w:t>前端守门人 (Frontline Screener):</w:t>
      </w:r>
      <w:r>
        <w:t xml:space="preserve"> 进行初步的用户接待、信息收集和风险评估，根据预设的协议进行分流 [[50]][[51]]。</w:t>
      </w:r>
    </w:p>
    <w:p w14:paraId="3B732FC3">
      <w:pPr>
        <w:numPr>
          <w:ilvl w:val="-1"/>
          <w:numId w:val="1"/>
        </w:numPr>
        <w:spacing w:after="400" w:line="400" w:lineRule="atLeast"/>
      </w:pPr>
      <w:r>
        <w:rPr>
          <w:b/>
        </w:rPr>
        <w:t>标准化干预执行者 (Standardized Intervention Provider):</w:t>
      </w:r>
      <w:r>
        <w:t xml:space="preserve"> 提供基于循证实践（如CBT、DBT）的结构化模块和练习。例如，引导用户完成一次思维记录或正念练习。</w:t>
      </w:r>
    </w:p>
    <w:p w14:paraId="7EE01758">
      <w:pPr>
        <w:numPr>
          <w:ilvl w:val="-1"/>
          <w:numId w:val="1"/>
        </w:numPr>
        <w:spacing w:after="400" w:line="400" w:lineRule="atLeast"/>
      </w:pPr>
      <w:r>
        <w:rPr>
          <w:b/>
        </w:rPr>
        <w:t>全天候支持伙伴 (24/7 Support Companion):</w:t>
      </w:r>
      <w:r>
        <w:t xml:space="preserve"> 在非紧急情况下提供即时的情绪支持和应对策略建议，帮助用户管理突发的情绪波动。</w:t>
      </w:r>
    </w:p>
    <w:p w14:paraId="04AE6BE3">
      <w:pPr>
        <w:numPr>
          <w:ilvl w:val="-1"/>
          <w:numId w:val="1"/>
        </w:numPr>
        <w:spacing w:after="400" w:line="400" w:lineRule="atLeast"/>
      </w:pPr>
      <w:r>
        <w:rPr>
          <w:b/>
        </w:rPr>
        <w:t>数据洞察分析师 (Data Insight Analyst):</w:t>
      </w:r>
      <w:r>
        <w:t xml:space="preserve"> 收集并分析用户的语言模式、情绪变化、活动水平等数据，生成摘要报告，为人类咨询师提供决策支持。例如，AI可以高亮显示用户在对话中反复出现的负面核心信念，或是在特定时间段情绪显著下降的模式。</w:t>
      </w:r>
    </w:p>
    <w:p w14:paraId="0FDA0784">
      <w:pPr>
        <w:numPr>
          <w:ilvl w:val="-1"/>
          <w:numId w:val="1"/>
        </w:numPr>
        <w:spacing w:after="400" w:line="400" w:lineRule="atLeast"/>
      </w:pPr>
      <w:r>
        <w:rPr>
          <w:b/>
        </w:rPr>
        <w:t>行政助理 (Administrative Assistant):</w:t>
      </w:r>
      <w:r>
        <w:t xml:space="preserve"> 负责预约安排、发送提醒、管理咨询记录等行政任务，减轻咨询师的文书负担 [[52]]。</w:t>
      </w:r>
    </w:p>
    <w:p w14:paraId="50102A00">
      <w:pPr>
        <w:spacing w:after="400" w:line="400" w:lineRule="atLeast"/>
      </w:pPr>
      <w:r>
        <w:rPr>
          <w:b/>
        </w:rPr>
        <w:t>2.2.2 人类咨询师的角色：温暖的“领航员”与“最终决策者”</w:t>
      </w:r>
    </w:p>
    <w:p w14:paraId="1035C4E3">
      <w:pPr>
        <w:numPr>
          <w:ilvl w:val="-1"/>
          <w:numId w:val="1"/>
        </w:numPr>
        <w:spacing w:after="400" w:line="400" w:lineRule="atLeast"/>
      </w:pPr>
      <w:r>
        <w:rPr>
          <w:b/>
        </w:rPr>
        <w:t>治疗关系建立者 (Relationship Builder):</w:t>
      </w:r>
      <w:r>
        <w:t xml:space="preserve"> 建立和维护一个充满信任、安全和共情的治疗联盟，这是任何深度心理治疗的核心 [[53]][[54]]。</w:t>
      </w:r>
    </w:p>
    <w:p w14:paraId="66D1393C">
      <w:pPr>
        <w:numPr>
          <w:ilvl w:val="-1"/>
          <w:numId w:val="1"/>
        </w:numPr>
        <w:spacing w:after="400" w:line="400" w:lineRule="atLeast"/>
      </w:pPr>
      <w:r>
        <w:rPr>
          <w:b/>
        </w:rPr>
        <w:t>复杂案例诊断与治疗者 (Complex Case Diagnostician &amp; Therapist):</w:t>
      </w:r>
      <w:r>
        <w:t xml:space="preserve"> 处理涉及深度创伤、人格障碍、合并症等复杂心理问题的个案，进行系统的心理评估和诊断，并设计和实施长期的、非结构化的深度治疗 [[55]][[56]]。</w:t>
      </w:r>
    </w:p>
    <w:p w14:paraId="10598763">
      <w:pPr>
        <w:numPr>
          <w:ilvl w:val="-1"/>
          <w:numId w:val="1"/>
        </w:numPr>
        <w:spacing w:after="400" w:line="400" w:lineRule="atLeast"/>
      </w:pPr>
      <w:r>
        <w:rPr>
          <w:b/>
        </w:rPr>
        <w:t>危机干预专家 (Crisis Intervention Specialist):</w:t>
      </w:r>
      <w:r>
        <w:t xml:space="preserve"> 在识别到用户存在自杀、自伤等高风险时，立即介入，进行专业的危机评估和干预。</w:t>
      </w:r>
    </w:p>
    <w:p w14:paraId="46BB5665">
      <w:pPr>
        <w:numPr>
          <w:ilvl w:val="-1"/>
          <w:numId w:val="1"/>
        </w:numPr>
        <w:spacing w:after="400" w:line="400" w:lineRule="atLeast"/>
      </w:pPr>
      <w:r>
        <w:rPr>
          <w:b/>
        </w:rPr>
        <w:t>AI输出的批判性解读与整合者 (Critical Interpreter of AI Outputs):</w:t>
      </w:r>
      <w:r>
        <w:t xml:space="preserve"> 咨询师需要具备“AI素养”，能够批判性地审视AI提供的数据和建议，结合自己的专业判断，将其整合进整体治疗方案中，而非盲从 [[57]][[58]]。</w:t>
      </w:r>
    </w:p>
    <w:p w14:paraId="328FBF0C">
      <w:pPr>
        <w:numPr>
          <w:ilvl w:val="-1"/>
          <w:numId w:val="1"/>
        </w:numPr>
        <w:spacing w:after="400" w:line="400" w:lineRule="atLeast"/>
      </w:pPr>
      <w:r>
        <w:rPr>
          <w:b/>
        </w:rPr>
        <w:t>伦理监督与最终责任人 (Ethical Overseer &amp; Final Decision-maker):</w:t>
      </w:r>
      <w:r>
        <w:t xml:space="preserve"> 对整个治疗过程的伦理和安全负责，确保AI的使用符合专业伦理规范，并在所有关键治疗决策上拥有最终决定权 [[59]][[60]]。</w:t>
      </w:r>
    </w:p>
    <w:p w14:paraId="220D7AFF">
      <w:pPr>
        <w:spacing w:after="400" w:line="400" w:lineRule="atLeast"/>
      </w:pPr>
      <w:r>
        <w:rPr>
          <w:b/>
          <w:sz w:val="26"/>
        </w:rPr>
        <w:t>2.3 实践案例：协同模式的应用探索</w:t>
      </w:r>
    </w:p>
    <w:p w14:paraId="701A7F5C">
      <w:pPr>
        <w:numPr>
          <w:ilvl w:val="-1"/>
          <w:numId w:val="1"/>
        </w:numPr>
        <w:spacing w:after="400" w:line="400" w:lineRule="atLeast"/>
      </w:pPr>
      <w:r>
        <w:rPr>
          <w:b/>
        </w:rPr>
        <w:t>Woebot Health平台：</w:t>
      </w:r>
      <w:r>
        <w:t xml:space="preserve"> 该平台将AI聊天机器人Woebot与人类教练或治疗师结合。用户可以随时与Woebot互动，进行CBT练习，而人类专业人员则可以监控用户的进展，并在需要时提供更高层次的支持和指导，这种模式补充了传统治疗 [[61]]。</w:t>
      </w:r>
    </w:p>
    <w:p w14:paraId="2D2E84CE">
      <w:pPr>
        <w:numPr>
          <w:ilvl w:val="-1"/>
          <w:numId w:val="1"/>
        </w:numPr>
        <w:spacing w:after="400" w:line="400" w:lineRule="atLeast"/>
      </w:pPr>
      <w:r>
        <w:rPr>
          <w:b/>
        </w:rPr>
        <w:t>AI初筛 + 人工深度干预模型：</w:t>
      </w:r>
      <w:r>
        <w:t xml:space="preserve"> 许多在线心理健康平台采用此模式。用户首先通过AI问卷或聊天机器人进行初步评估和风险筛查。系统根据结果将用户匹配给最合适的咨询师，或在发现高风险时触发紧急警报，由人工团队立即跟进 [[62]]。</w:t>
      </w:r>
    </w:p>
    <w:p w14:paraId="6897D8E2">
      <w:pPr>
        <w:numPr>
          <w:ilvl w:val="-1"/>
          <w:numId w:val="1"/>
        </w:numPr>
        <w:spacing w:after="400" w:line="400" w:lineRule="atLeast"/>
      </w:pPr>
      <w:r>
        <w:rPr>
          <w:b/>
        </w:rPr>
        <w:t>AI辅助团体治疗：</w:t>
      </w:r>
      <w:r>
        <w:t xml:space="preserve"> 在团体咨询中，AI可以匿名收集和分析成员的情绪反馈，帮助带领者实时了解团体动态，并据此调整活动内容。例如，若AI监测到多名成员表现出焦虑情绪，可建议带领者引入放松练习 [[63]]。</w:t>
      </w:r>
    </w:p>
    <w:p w14:paraId="5F30A602">
      <w:pPr>
        <w:spacing w:after="400" w:line="400" w:lineRule="atLeast"/>
      </w:pPr>
      <w:r>
        <w:t>这些案例初步验证了人机协同模式在提升心理健康服务效率和效果方面的潜力，也为我们构建更系统化的实施框架提供了宝贵的经验。</w:t>
      </w:r>
    </w:p>
    <w:p w14:paraId="1199011B">
      <w:pPr>
        <w:spacing w:after="400" w:line="400" w:lineRule="atLeast"/>
      </w:pPr>
      <w:r>
        <w:rPr>
          <w:b/>
          <w:sz w:val="30"/>
        </w:rPr>
        <w:t>第三章：构建协同工作流程：从蓝图到实践的实施框架</w:t>
      </w:r>
    </w:p>
    <w:p w14:paraId="434C4E30">
      <w:pPr>
        <w:spacing w:after="400" w:line="400" w:lineRule="atLeast"/>
      </w:pPr>
      <w:r>
        <w:t>要将人机协同的理念转化为一个可落地、可扩展的服务体系，需要一个系统性的实施框架。本章将提出一个“三阶段、九步骤”的路线图，指导机构从零开始构建一个混合AI-人类心理健康咨询服务。</w:t>
      </w:r>
    </w:p>
    <w:p w14:paraId="52094763">
      <w:pPr>
        <w:spacing w:after="400" w:line="400" w:lineRule="atLeast"/>
      </w:pPr>
      <w:r>
        <w:rPr>
          <w:b/>
          <w:sz w:val="26"/>
        </w:rPr>
        <w:t>阶段一：规划与设计 (Planning &amp; Design)</w:t>
      </w:r>
    </w:p>
    <w:p w14:paraId="12336938">
      <w:pPr>
        <w:spacing w:after="400" w:line="400" w:lineRule="atLeast"/>
      </w:pPr>
      <w:r>
        <w:t>这是整个项目的基石，旨在明确方向、设计蓝图、规避风险。</w:t>
      </w:r>
    </w:p>
    <w:p w14:paraId="7156725E">
      <w:pPr>
        <w:numPr>
          <w:ilvl w:val="-1"/>
          <w:numId w:val="1"/>
        </w:numPr>
        <w:spacing w:after="400" w:line="400" w:lineRule="atLeast"/>
      </w:pPr>
      <w:r>
        <w:rPr>
          <w:b/>
        </w:rPr>
        <w:t>步骤1.1：需求评估与目标设定 (Needs Assessment &amp; Goal Setting)</w:t>
      </w:r>
    </w:p>
    <w:p w14:paraId="5974F869">
      <w:pPr>
        <w:numPr>
          <w:ilvl w:val="-1"/>
          <w:numId w:val="1"/>
        </w:numPr>
        <w:spacing w:after="400" w:line="400" w:lineRule="atLeast"/>
      </w:pPr>
      <w:r>
        <w:rPr>
          <w:b/>
        </w:rPr>
        <w:t>明确服务对象：</w:t>
      </w:r>
      <w:r>
        <w:t xml:space="preserve"> 确定目标用户群体是谁？是普通大众、特定职业人群（如医护）、还是学生？他们的主要心理困扰是什么？</w:t>
      </w:r>
    </w:p>
    <w:p w14:paraId="08FFBA03">
      <w:pPr>
        <w:numPr>
          <w:ilvl w:val="-1"/>
          <w:numId w:val="1"/>
        </w:numPr>
        <w:spacing w:after="400" w:line="400" w:lineRule="atLeast"/>
      </w:pPr>
      <w:r>
        <w:rPr>
          <w:b/>
        </w:rPr>
        <w:t>定义服务范围：</w:t>
      </w:r>
      <w:r>
        <w:t xml:space="preserve"> 混合服务旨在解决哪些问题？是轻中度的情绪困扰、压力管理，还是作为严重心理障碍的辅助治疗？</w:t>
      </w:r>
    </w:p>
    <w:p w14:paraId="5EAD1240">
      <w:pPr>
        <w:numPr>
          <w:ilvl w:val="-1"/>
          <w:numId w:val="1"/>
        </w:numPr>
        <w:spacing w:after="400" w:line="400" w:lineRule="atLeast"/>
      </w:pPr>
      <w:r>
        <w:rPr>
          <w:b/>
        </w:rPr>
        <w:t>设定可量化目标：</w:t>
      </w:r>
      <w:r>
        <w:t xml:space="preserve"> 设定清晰、可衡量的成功标准（KPIs），例如：在6个月内将用户等待时间减少50%，将初级咨询师处理标准化个案的效率提升30%，或用户抑郁症状评分（PHQ-9）平均下降5分 [[64]]。</w:t>
      </w:r>
    </w:p>
    <w:p w14:paraId="60A20C4D">
      <w:pPr>
        <w:numPr>
          <w:ilvl w:val="-1"/>
          <w:numId w:val="1"/>
        </w:numPr>
        <w:spacing w:after="400" w:line="400" w:lineRule="atLeast"/>
      </w:pPr>
      <w:r>
        <w:rPr>
          <w:b/>
        </w:rPr>
        <w:t>步骤1.2：技术选型与架构设计 (Technology Selection &amp; Architectural Design)</w:t>
      </w:r>
    </w:p>
    <w:p w14:paraId="45AE52EB">
      <w:pPr>
        <w:numPr>
          <w:ilvl w:val="-1"/>
          <w:numId w:val="1"/>
        </w:numPr>
        <w:spacing w:after="400" w:line="400" w:lineRule="atLeast"/>
      </w:pPr>
      <w:r>
        <w:rPr>
          <w:b/>
        </w:rPr>
        <w:t>选择AI模型：</w:t>
      </w:r>
      <w:r>
        <w:t xml:space="preserve"> 是自研模型还是使用第三方API（如OpenAI API）[[65]]？应根据目标、预算和技术团队能力来决定。需考虑模型的准确性、可扩展性和安全性。</w:t>
      </w:r>
    </w:p>
    <w:p w14:paraId="7B995FF1">
      <w:pPr>
        <w:numPr>
          <w:ilvl w:val="-1"/>
          <w:numId w:val="1"/>
        </w:numPr>
        <w:spacing w:after="400" w:line="400" w:lineRule="atLeast"/>
      </w:pPr>
      <w:r>
        <w:rPr>
          <w:b/>
        </w:rPr>
        <w:t>设计系统架构：</w:t>
      </w:r>
      <w:r>
        <w:t xml:space="preserve"> 构建一个稳健的技术平台，该平台应包括：</w:t>
      </w:r>
    </w:p>
    <w:p w14:paraId="3BB7BE98">
      <w:pPr>
        <w:numPr>
          <w:ilvl w:val="-1"/>
          <w:numId w:val="1"/>
        </w:numPr>
        <w:spacing w:after="400" w:line="400" w:lineRule="atLeast"/>
      </w:pPr>
      <w:r>
        <w:rPr>
          <w:b/>
        </w:rPr>
        <w:t>用户端接口：</w:t>
      </w:r>
      <w:r>
        <w:t xml:space="preserve"> 移动应用（App）或网页端，提供与AI聊天的界面。</w:t>
      </w:r>
    </w:p>
    <w:p w14:paraId="7FF32BCE">
      <w:pPr>
        <w:numPr>
          <w:ilvl w:val="-1"/>
          <w:numId w:val="1"/>
        </w:numPr>
        <w:spacing w:after="400" w:line="400" w:lineRule="atLeast"/>
      </w:pPr>
      <w:r>
        <w:rPr>
          <w:b/>
        </w:rPr>
        <w:t>AI核心引擎：</w:t>
      </w:r>
      <w:r>
        <w:t xml:space="preserve"> 包括NLP模块、对话管理系统、机器学习模型等。</w:t>
      </w:r>
    </w:p>
    <w:p w14:paraId="1C5122DC">
      <w:pPr>
        <w:numPr>
          <w:ilvl w:val="-1"/>
          <w:numId w:val="1"/>
        </w:numPr>
        <w:spacing w:after="400" w:line="400" w:lineRule="atLeast"/>
      </w:pPr>
      <w:r>
        <w:rPr>
          <w:b/>
        </w:rPr>
        <w:t>咨询师工作台 (Dashboard):</w:t>
      </w:r>
      <w:r>
        <w:t xml:space="preserve"> 一个供人类咨询师使用的后台系统，能展示用户概况、AI会话摘要、风险警报、数据洞察图表，并提供与用户直接沟通的功能。</w:t>
      </w:r>
    </w:p>
    <w:p w14:paraId="78B135D5">
      <w:pPr>
        <w:numPr>
          <w:ilvl w:val="-1"/>
          <w:numId w:val="1"/>
        </w:numPr>
        <w:spacing w:after="400" w:line="400" w:lineRule="atLeast"/>
      </w:pPr>
      <w:r>
        <w:rPr>
          <w:b/>
        </w:rPr>
        <w:t>数据管理平台：</w:t>
      </w:r>
      <w:r>
        <w:t xml:space="preserve"> 安全地存储和管理所有用户数据，确保符合隐私法规。</w:t>
      </w:r>
    </w:p>
    <w:p w14:paraId="4336D7D6">
      <w:pPr>
        <w:numPr>
          <w:ilvl w:val="-1"/>
          <w:numId w:val="1"/>
        </w:numPr>
        <w:spacing w:after="400" w:line="400" w:lineRule="atLeast"/>
      </w:pPr>
      <w:r>
        <w:rPr>
          <w:b/>
        </w:rPr>
        <w:t>采用混合算法框架：</w:t>
      </w:r>
      <w:r>
        <w:t xml:space="preserve"> 结合规则系统（处理明确的、高风险的关键词，如“自杀”）、监督学习（用于情感分类）和大型语言模型（用于生成流畅对话），以提高系统的鲁棒性和适应性 [[66]][[67]]。</w:t>
      </w:r>
    </w:p>
    <w:p w14:paraId="762DEE00">
      <w:pPr>
        <w:numPr>
          <w:ilvl w:val="-1"/>
          <w:numId w:val="1"/>
        </w:numPr>
        <w:spacing w:after="400" w:line="400" w:lineRule="atLeast"/>
      </w:pPr>
      <w:r>
        <w:rPr>
          <w:b/>
        </w:rPr>
        <w:t>步骤1.3：协同协议与工作流定义 (Defining Collaborative Protocols &amp; Workflows)</w:t>
      </w:r>
    </w:p>
    <w:p w14:paraId="2543DEAF">
      <w:pPr>
        <w:numPr>
          <w:ilvl w:val="-1"/>
          <w:numId w:val="1"/>
        </w:numPr>
        <w:spacing w:after="400" w:line="400" w:lineRule="atLeast"/>
      </w:pPr>
      <w:r>
        <w:t>这是人机交互设计的核心。需要根据服务目标设计具体的工作流程 [[68]]。以下是三种典型的协同工作流模型：</w:t>
      </w:r>
    </w:p>
    <w:p w14:paraId="686B68C6">
      <w:pPr>
        <w:numPr>
          <w:ilvl w:val="0"/>
          <w:numId w:val="2"/>
        </w:numPr>
        <w:spacing w:after="400" w:line="400" w:lineRule="atLeast"/>
      </w:pPr>
      <w:r>
        <w:rPr>
          <w:b/>
        </w:rPr>
        <w:t>分级诊疗模型 (Stepped-Care Model):</w:t>
      </w:r>
    </w:p>
    <w:p w14:paraId="4EF9A426">
      <w:pPr>
        <w:numPr>
          <w:ilvl w:val="0"/>
          <w:numId w:val="1"/>
        </w:numPr>
        <w:spacing w:after="400" w:line="400" w:lineRule="atLeast"/>
      </w:pPr>
      <w:r>
        <w:rPr>
          <w:b/>
        </w:rPr>
        <w:t>流程：</w:t>
      </w:r>
      <w:r>
        <w:t xml:space="preserve"> 所有用户首先与AI互动。AI进行初步评估和心理教育。对于低风险、轻度困扰的用户，AI提供全自动化的自助工具和支持。当AI评估用户为中高风险，或用户主动请求，或AI无法理解复杂问题时，系统会自动触发“一键转接”机制，将用户无缝转介给在线的人类咨询师 [[69]][[70]]。</w:t>
      </w:r>
    </w:p>
    <w:p w14:paraId="54C80D3D">
      <w:pPr>
        <w:numPr>
          <w:ilvl w:val="0"/>
          <w:numId w:val="1"/>
        </w:numPr>
        <w:spacing w:after="400" w:line="400" w:lineRule="atLeast"/>
      </w:pPr>
      <w:r>
        <w:rPr>
          <w:b/>
        </w:rPr>
        <w:t>适用场景：</w:t>
      </w:r>
      <w:r>
        <w:t xml:space="preserve"> 大规模、普惠性的心理健康服务平台。</w:t>
      </w:r>
    </w:p>
    <w:p w14:paraId="7140EF15">
      <w:pPr>
        <w:numPr>
          <w:ilvl w:val="0"/>
          <w:numId w:val="2"/>
        </w:numPr>
        <w:spacing w:after="400" w:line="400" w:lineRule="atLeast"/>
      </w:pPr>
      <w:r>
        <w:rPr>
          <w:b/>
        </w:rPr>
        <w:t>协同增强模型 (Collaborative Augmentation Model):</w:t>
      </w:r>
    </w:p>
    <w:p w14:paraId="004A4E0A">
      <w:pPr>
        <w:numPr>
          <w:ilvl w:val="0"/>
          <w:numId w:val="1"/>
        </w:numPr>
        <w:spacing w:after="400" w:line="400" w:lineRule="atLeast"/>
      </w:pPr>
      <w:r>
        <w:rPr>
          <w:b/>
        </w:rPr>
        <w:t>流程：</w:t>
      </w:r>
      <w:r>
        <w:t xml:space="preserve"> 人类咨询师是服务的主导者。AI扮演“超级助理”的角色。在咨询会话前，AI帮助用户整理需要讨论的议题。会话中，AI可以实时转录语音（需用户授权），并高亮关键信息。会话后，AI自动生成会话摘要、识别关键主题、追踪用户情绪变化，并将其呈现在咨询师工作台上，辅助咨询师进行案例概念化和治疗规划 [[71]][[72]]。</w:t>
      </w:r>
    </w:p>
    <w:p w14:paraId="71957EBD">
      <w:pPr>
        <w:numPr>
          <w:ilvl w:val="0"/>
          <w:numId w:val="1"/>
        </w:numPr>
        <w:spacing w:after="400" w:line="400" w:lineRule="atLeast"/>
      </w:pPr>
      <w:r>
        <w:rPr>
          <w:b/>
        </w:rPr>
        <w:t>适用场景：</w:t>
      </w:r>
      <w:r>
        <w:t xml:space="preserve"> 私人诊所、医院心理科，旨在提升专业咨询师的工作效率和深度。</w:t>
      </w:r>
    </w:p>
    <w:p w14:paraId="379E160D">
      <w:pPr>
        <w:numPr>
          <w:ilvl w:val="0"/>
          <w:numId w:val="2"/>
        </w:numPr>
        <w:spacing w:after="400" w:line="400" w:lineRule="atLeast"/>
      </w:pPr>
      <w:r>
        <w:rPr>
          <w:b/>
        </w:rPr>
        <w:t>会话间支持模型 (In-between Session Support Model):</w:t>
      </w:r>
    </w:p>
    <w:p w14:paraId="0690B145">
      <w:pPr>
        <w:numPr>
          <w:ilvl w:val="0"/>
          <w:numId w:val="1"/>
        </w:numPr>
        <w:spacing w:after="400" w:line="400" w:lineRule="atLeast"/>
      </w:pPr>
      <w:r>
        <w:rPr>
          <w:b/>
        </w:rPr>
        <w:t>流程：</w:t>
      </w:r>
      <w:r>
        <w:t xml:space="preserve"> 用户定期与人类咨询师进行（线上或线下）深度咨询。在两次咨询之间，AI作为“治疗盟友”，根据咨询师设定的计划，引导用户完成家庭作业（如CBT练习），提醒用户使用学到的应对技巧，并追踪其日常情绪。AI的互动记录对咨询师可见，成为下次咨询的重要参考。</w:t>
      </w:r>
    </w:p>
    <w:p w14:paraId="1ECF10D7">
      <w:pPr>
        <w:numPr>
          <w:ilvl w:val="0"/>
          <w:numId w:val="1"/>
        </w:numPr>
        <w:spacing w:after="400" w:line="400" w:lineRule="atLeast"/>
      </w:pPr>
      <w:r>
        <w:rPr>
          <w:b/>
        </w:rPr>
        <w:t>适用场景：</w:t>
      </w:r>
      <w:r>
        <w:t xml:space="preserve"> 任何形式的结构化心理治疗，旨在加强治疗效果的泛化和巩固。</w:t>
      </w:r>
    </w:p>
    <w:p w14:paraId="477E98B1">
      <w:pPr>
        <w:numPr>
          <w:ilvl w:val="-1"/>
          <w:numId w:val="1"/>
        </w:numPr>
        <w:spacing w:after="400" w:line="400" w:lineRule="atLeast"/>
      </w:pPr>
      <w:r>
        <w:rPr>
          <w:b/>
        </w:rPr>
        <w:t>步骤1.4：伦理框架与数据治理策略 (Establishing Ethical Framework &amp; Data Governance Strategy)</w:t>
      </w:r>
    </w:p>
    <w:p w14:paraId="577DEB8C">
      <w:pPr>
        <w:numPr>
          <w:ilvl w:val="-1"/>
          <w:numId w:val="1"/>
        </w:numPr>
        <w:spacing w:after="400" w:line="400" w:lineRule="atLeast"/>
      </w:pPr>
      <w:r>
        <w:rPr>
          <w:b/>
        </w:rPr>
        <w:t>设计“隐私优先” (Privacy by Design):</w:t>
      </w:r>
      <w:r>
        <w:t xml:space="preserve"> 从系统设计之初就将数据隐私和安全作为核心要求 [[73]][[74]]。</w:t>
      </w:r>
    </w:p>
    <w:p w14:paraId="6CCD9B2A">
      <w:pPr>
        <w:numPr>
          <w:ilvl w:val="-1"/>
          <w:numId w:val="1"/>
        </w:numPr>
        <w:spacing w:after="400" w:line="400" w:lineRule="atLeast"/>
      </w:pPr>
      <w:r>
        <w:rPr>
          <w:b/>
        </w:rPr>
        <w:t>制定知情同意流程：</w:t>
      </w:r>
      <w:r>
        <w:t xml:space="preserve"> 用清晰易懂的语言向用户解释数据将如何被收集、使用、存储，以及AI和人类咨询师各自的角色，并获得用户的明确同意 [[75]][[76]]。</w:t>
      </w:r>
    </w:p>
    <w:p w14:paraId="2FAF7BA1">
      <w:pPr>
        <w:numPr>
          <w:ilvl w:val="-1"/>
          <w:numId w:val="1"/>
        </w:numPr>
        <w:spacing w:after="400" w:line="400" w:lineRule="atLeast"/>
      </w:pPr>
      <w:r>
        <w:rPr>
          <w:b/>
        </w:rPr>
        <w:t>明确数据安全标准：</w:t>
      </w:r>
      <w:r>
        <w:t xml:space="preserve"> 遵循GDPR、HIPAA、《个人信息保护法》等相关法规，采用端到端加密、数据匿名化、严格的访问控制等措施 [[77]][[78]][[79]]。</w:t>
      </w:r>
    </w:p>
    <w:p w14:paraId="6D515176">
      <w:pPr>
        <w:numPr>
          <w:ilvl w:val="-1"/>
          <w:numId w:val="1"/>
        </w:numPr>
        <w:spacing w:after="400" w:line="400" w:lineRule="atLeast"/>
      </w:pPr>
      <w:r>
        <w:rPr>
          <w:b/>
        </w:rPr>
        <w:t>建立风险管理预案：</w:t>
      </w:r>
      <w:r>
        <w:t xml:space="preserve"> 制定清晰的协议，用于处理数据泄露、AI误判、以及用户出现严重危机等紧急情况。</w:t>
      </w:r>
    </w:p>
    <w:p w14:paraId="5892FEC1">
      <w:pPr>
        <w:spacing w:after="400" w:line="400" w:lineRule="atLeast"/>
      </w:pPr>
      <w:r>
        <w:rPr>
          <w:b/>
          <w:sz w:val="26"/>
        </w:rPr>
        <w:t>阶段二：开发与试点 (Development &amp; Piloting)</w:t>
      </w:r>
    </w:p>
    <w:p w14:paraId="3E9B3345">
      <w:pPr>
        <w:spacing w:after="400" w:line="400" w:lineRule="atLeast"/>
      </w:pPr>
      <w:r>
        <w:t>将蓝图付诸实践，并在可控环境中进行测试和验证。</w:t>
      </w:r>
    </w:p>
    <w:p w14:paraId="1AE578C9">
      <w:pPr>
        <w:numPr>
          <w:ilvl w:val="-1"/>
          <w:numId w:val="1"/>
        </w:numPr>
        <w:spacing w:after="400" w:line="400" w:lineRule="atLeast"/>
      </w:pPr>
      <w:r>
        <w:rPr>
          <w:b/>
        </w:rPr>
        <w:t>步骤2.1：AI系统开发与训练 (AI System Development &amp; Training)</w:t>
      </w:r>
    </w:p>
    <w:p w14:paraId="3AF11B97">
      <w:pPr>
        <w:numPr>
          <w:ilvl w:val="-1"/>
          <w:numId w:val="1"/>
        </w:numPr>
        <w:spacing w:after="400" w:line="400" w:lineRule="atLeast"/>
      </w:pPr>
      <w:r>
        <w:rPr>
          <w:b/>
        </w:rPr>
        <w:t>数据准备：</w:t>
      </w:r>
      <w:r>
        <w:t xml:space="preserve"> 使用高质量、多样化、去标识化的数据来训练AI模型，以减少算法偏见。数据来源可以包括公开的心理学对话语料库、模拟对话数据等。</w:t>
      </w:r>
    </w:p>
    <w:p w14:paraId="568B1B5B">
      <w:pPr>
        <w:numPr>
          <w:ilvl w:val="-1"/>
          <w:numId w:val="1"/>
        </w:numPr>
        <w:spacing w:after="400" w:line="400" w:lineRule="atLeast"/>
      </w:pPr>
      <w:r>
        <w:rPr>
          <w:b/>
        </w:rPr>
        <w:t>模型开发：</w:t>
      </w:r>
      <w:r>
        <w:t xml:space="preserve"> 开发和微调AI模型，使其能够准确理解心理健康领域的特定术语和情感表达。</w:t>
      </w:r>
    </w:p>
    <w:p w14:paraId="172810BF">
      <w:pPr>
        <w:numPr>
          <w:ilvl w:val="-1"/>
          <w:numId w:val="1"/>
        </w:numPr>
        <w:spacing w:after="400" w:line="400" w:lineRule="atLeast"/>
      </w:pPr>
      <w:r>
        <w:rPr>
          <w:b/>
        </w:rPr>
        <w:t>平台搭建：</w:t>
      </w:r>
      <w:r>
        <w:t xml:space="preserve"> 开发用户端App/网站和咨询师工作台。</w:t>
      </w:r>
    </w:p>
    <w:p w14:paraId="66A09572">
      <w:pPr>
        <w:numPr>
          <w:ilvl w:val="-1"/>
          <w:numId w:val="1"/>
        </w:numPr>
        <w:spacing w:after="400" w:line="400" w:lineRule="atLeast"/>
      </w:pPr>
      <w:r>
        <w:rPr>
          <w:b/>
        </w:rPr>
        <w:t>步骤2.2：人类咨询师培训 (Training for Human Counselors)</w:t>
      </w:r>
    </w:p>
    <w:p w14:paraId="4C6ADD68">
      <w:pPr>
        <w:numPr>
          <w:ilvl w:val="-1"/>
          <w:numId w:val="1"/>
        </w:numPr>
        <w:spacing w:after="400" w:line="400" w:lineRule="atLeast"/>
      </w:pPr>
      <w:r>
        <w:rPr>
          <w:b/>
        </w:rPr>
        <w:t>AI素养培训：</w:t>
      </w:r>
      <w:r>
        <w:t xml:space="preserve"> 对咨询师进行专门培训，使其了解AI系统的基本原理、能力和局限性 [[80]]。</w:t>
      </w:r>
    </w:p>
    <w:p w14:paraId="26C29FBE">
      <w:pPr>
        <w:numPr>
          <w:ilvl w:val="-1"/>
          <w:numId w:val="1"/>
        </w:numPr>
        <w:spacing w:after="400" w:line="400" w:lineRule="atLeast"/>
      </w:pPr>
      <w:r>
        <w:rPr>
          <w:b/>
        </w:rPr>
        <w:t>平台使用培训：</w:t>
      </w:r>
      <w:r>
        <w:t xml:space="preserve"> 教授咨询师如何高效使用咨询师工作台，解读AI生成的数据报告。</w:t>
      </w:r>
    </w:p>
    <w:p w14:paraId="6C164D5F">
      <w:pPr>
        <w:numPr>
          <w:ilvl w:val="-1"/>
          <w:numId w:val="1"/>
        </w:numPr>
        <w:spacing w:after="400" w:line="400" w:lineRule="atLeast"/>
      </w:pPr>
      <w:r>
        <w:rPr>
          <w:b/>
        </w:rPr>
        <w:t>协同工作流程演练：</w:t>
      </w:r>
      <w:r>
        <w:t xml:space="preserve"> 通过角色扮演和案例督导，让咨询师熟悉在不同协同模式下的工作流程和沟通技巧。</w:t>
      </w:r>
    </w:p>
    <w:p w14:paraId="24CF5741">
      <w:pPr>
        <w:numPr>
          <w:ilvl w:val="-1"/>
          <w:numId w:val="1"/>
        </w:numPr>
        <w:spacing w:after="400" w:line="400" w:lineRule="atLeast"/>
      </w:pPr>
      <w:r>
        <w:rPr>
          <w:b/>
        </w:rPr>
        <w:t>步骤2.3：试点部署与反馈收集 (Pilot Deployment &amp; Feedback Collection)</w:t>
      </w:r>
    </w:p>
    <w:p w14:paraId="201B27C9">
      <w:pPr>
        <w:numPr>
          <w:ilvl w:val="-1"/>
          <w:numId w:val="1"/>
        </w:numPr>
        <w:spacing w:after="400" w:line="400" w:lineRule="atLeast"/>
      </w:pPr>
      <w:r>
        <w:rPr>
          <w:b/>
        </w:rPr>
        <w:t>小范围测试：</w:t>
      </w:r>
      <w:r>
        <w:t xml:space="preserve"> 选择一小部分用户和咨询师参与试点项目 [[81]][[82]][[83]]。</w:t>
      </w:r>
    </w:p>
    <w:p w14:paraId="4B33E749">
      <w:pPr>
        <w:numPr>
          <w:ilvl w:val="-1"/>
          <w:numId w:val="1"/>
        </w:numPr>
        <w:spacing w:after="400" w:line="400" w:lineRule="atLeast"/>
      </w:pPr>
      <w:r>
        <w:rPr>
          <w:b/>
        </w:rPr>
        <w:t>多渠道反馈：</w:t>
      </w:r>
      <w:r>
        <w:t xml:space="preserve"> 通过问卷、访谈、焦点小组等方式，收集用户和咨询师对系统易用性、AI回应质量、工作流程顺畅度等方面的反馈。</w:t>
      </w:r>
    </w:p>
    <w:p w14:paraId="25EFDF22">
      <w:pPr>
        <w:numPr>
          <w:ilvl w:val="-1"/>
          <w:numId w:val="1"/>
        </w:numPr>
        <w:spacing w:after="400" w:line="400" w:lineRule="atLeast"/>
      </w:pPr>
      <w:r>
        <w:rPr>
          <w:b/>
        </w:rPr>
        <w:t>迭代优化：</w:t>
      </w:r>
      <w:r>
        <w:t xml:space="preserve"> 根据试点反馈，快速修复技术故障，调整和优化工作流程及AI模型。</w:t>
      </w:r>
    </w:p>
    <w:p w14:paraId="31B6F47C">
      <w:pPr>
        <w:spacing w:after="400" w:line="400" w:lineRule="atLeast"/>
      </w:pPr>
      <w:r>
        <w:rPr>
          <w:b/>
          <w:sz w:val="26"/>
        </w:rPr>
        <w:t>阶段三：全面部署与持续优化 (Full-Scale Deployment &amp; Continuous Optimization)</w:t>
      </w:r>
    </w:p>
    <w:p w14:paraId="3227154A">
      <w:pPr>
        <w:spacing w:after="400" w:line="400" w:lineRule="atLeast"/>
      </w:pPr>
      <w:r>
        <w:t>在成功试点的基础上，将服务推广给更广泛的用户，并建立长效的优化机制。</w:t>
      </w:r>
    </w:p>
    <w:p w14:paraId="336E2477">
      <w:pPr>
        <w:numPr>
          <w:ilvl w:val="-1"/>
          <w:numId w:val="1"/>
        </w:numPr>
        <w:spacing w:after="400" w:line="400" w:lineRule="atLeast"/>
      </w:pPr>
      <w:r>
        <w:rPr>
          <w:b/>
        </w:rPr>
        <w:t>步骤3.1：规模化推广 (Scaling the Service)</w:t>
      </w:r>
    </w:p>
    <w:p w14:paraId="7EEC385E">
      <w:pPr>
        <w:numPr>
          <w:ilvl w:val="-1"/>
          <w:numId w:val="1"/>
        </w:numPr>
        <w:spacing w:after="400" w:line="400" w:lineRule="atLeast"/>
      </w:pPr>
      <w:r>
        <w:rPr>
          <w:b/>
        </w:rPr>
        <w:t>制定推广策略：</w:t>
      </w:r>
      <w:r>
        <w:t xml:space="preserve"> 根据目标用户群体，通过线上渠道、与企业/学校合作等方式进行推广。</w:t>
      </w:r>
    </w:p>
    <w:p w14:paraId="2ECC2365">
      <w:pPr>
        <w:numPr>
          <w:ilvl w:val="-1"/>
          <w:numId w:val="1"/>
        </w:numPr>
        <w:spacing w:after="400" w:line="400" w:lineRule="atLeast"/>
      </w:pPr>
      <w:r>
        <w:rPr>
          <w:b/>
        </w:rPr>
        <w:t>扩充咨询师团队：</w:t>
      </w:r>
      <w:r>
        <w:t xml:space="preserve"> 随着用户量增加，招募并培训更多的咨询师加入平台。</w:t>
      </w:r>
    </w:p>
    <w:p w14:paraId="32366F61">
      <w:pPr>
        <w:numPr>
          <w:ilvl w:val="-1"/>
          <w:numId w:val="1"/>
        </w:numPr>
        <w:spacing w:after="400" w:line="400" w:lineRule="atLeast"/>
      </w:pPr>
      <w:r>
        <w:rPr>
          <w:b/>
        </w:rPr>
        <w:t>保障技术扩展性：</w:t>
      </w:r>
      <w:r>
        <w:t xml:space="preserve"> 确保服务器、数据库等基础设施能够支持大规模用户并发访问。</w:t>
      </w:r>
    </w:p>
    <w:p w14:paraId="360F21A6">
      <w:pPr>
        <w:numPr>
          <w:ilvl w:val="-1"/>
          <w:numId w:val="1"/>
        </w:numPr>
        <w:spacing w:after="400" w:line="400" w:lineRule="atLeast"/>
      </w:pPr>
      <w:r>
        <w:rPr>
          <w:b/>
        </w:rPr>
        <w:t>步骤3.2：建立持续监控与评估机制 (Establishing Continuous Monitoring &amp; Evaluation)</w:t>
      </w:r>
    </w:p>
    <w:p w14:paraId="237322D5">
      <w:pPr>
        <w:numPr>
          <w:ilvl w:val="-1"/>
          <w:numId w:val="1"/>
        </w:numPr>
        <w:spacing w:after="400" w:line="400" w:lineRule="atLeast"/>
      </w:pPr>
      <w:r>
        <w:rPr>
          <w:b/>
        </w:rPr>
        <w:t>嵌入评估体系：</w:t>
      </w:r>
      <w:r>
        <w:t xml:space="preserve"> 将第四章将详述的评估指标和工具嵌入到日常运营中，持续追踪服务效果。</w:t>
      </w:r>
    </w:p>
    <w:p w14:paraId="75850CDE">
      <w:pPr>
        <w:numPr>
          <w:ilvl w:val="-1"/>
          <w:numId w:val="1"/>
        </w:numPr>
        <w:spacing w:after="400" w:line="400" w:lineRule="atLeast"/>
      </w:pPr>
      <w:r>
        <w:rPr>
          <w:b/>
        </w:rPr>
        <w:t>实时监控AI性能：</w:t>
      </w:r>
      <w:r>
        <w:t xml:space="preserve"> 监控AI的意图识别准确率、用户满意度评分、危机识别的召回率等关键性能指标。</w:t>
      </w:r>
    </w:p>
    <w:p w14:paraId="0B9D1353">
      <w:pPr>
        <w:numPr>
          <w:ilvl w:val="-1"/>
          <w:numId w:val="1"/>
        </w:numPr>
        <w:spacing w:after="400" w:line="400" w:lineRule="atLeast"/>
      </w:pPr>
      <w:r>
        <w:rPr>
          <w:b/>
        </w:rPr>
        <w:t>定期审查：</w:t>
      </w:r>
      <w:r>
        <w:t xml:space="preserve"> 定期（如每季度）对服务流程、伦理合规性、用户反馈进行全面审查和评估。</w:t>
      </w:r>
    </w:p>
    <w:p w14:paraId="36B89B6F">
      <w:pPr>
        <w:numPr>
          <w:ilvl w:val="-1"/>
          <w:numId w:val="1"/>
        </w:numPr>
        <w:spacing w:after="400" w:line="400" w:lineRule="atLeast"/>
      </w:pPr>
      <w:r>
        <w:rPr>
          <w:b/>
        </w:rPr>
        <w:t>步骤3.3：迭代改进 (Iterative Improvement)</w:t>
      </w:r>
    </w:p>
    <w:p w14:paraId="1E4E7826">
      <w:pPr>
        <w:numPr>
          <w:ilvl w:val="-1"/>
          <w:numId w:val="1"/>
        </w:numPr>
        <w:spacing w:after="400" w:line="400" w:lineRule="atLeast"/>
      </w:pPr>
      <w:r>
        <w:rPr>
          <w:b/>
        </w:rPr>
        <w:t>数据驱动优化：</w:t>
      </w:r>
      <w:r>
        <w:t xml:space="preserve"> 利用运营过程中收集的数据，持续对AI模型进行再训练和优化，提升其性能 [[84]]。</w:t>
      </w:r>
    </w:p>
    <w:p w14:paraId="3598C6FA">
      <w:pPr>
        <w:numPr>
          <w:ilvl w:val="-1"/>
          <w:numId w:val="1"/>
        </w:numPr>
        <w:spacing w:after="400" w:line="400" w:lineRule="atLeast"/>
      </w:pPr>
      <w:r>
        <w:rPr>
          <w:b/>
        </w:rPr>
        <w:t>反馈闭环：</w:t>
      </w:r>
      <w:r>
        <w:t xml:space="preserve"> 建立一个用户和咨询师反馈的常态化渠道，并确保他们的建议能被用于产品的迭代更新中。</w:t>
      </w:r>
    </w:p>
    <w:p w14:paraId="6B665F1B">
      <w:pPr>
        <w:numPr>
          <w:ilvl w:val="-1"/>
          <w:numId w:val="1"/>
        </w:numPr>
        <w:spacing w:after="400" w:line="400" w:lineRule="atLeast"/>
      </w:pPr>
      <w:r>
        <w:rPr>
          <w:b/>
        </w:rPr>
        <w:t>“人在回路” (Human-in-the-Loop):</w:t>
      </w:r>
      <w:r>
        <w:t xml:space="preserve"> 对于AI无法处理或处理错误的对话，可以由咨询师进行标注，这些高质量的标注数据反过来可以用于改进AI模型，形成一个持续学习和进化的良性循环。</w:t>
      </w:r>
    </w:p>
    <w:p w14:paraId="7A9A8DD7">
      <w:pPr>
        <w:spacing w:after="400" w:line="400" w:lineRule="atLeast"/>
      </w:pPr>
      <w:r>
        <w:rPr>
          <w:b/>
          <w:sz w:val="30"/>
        </w:rPr>
        <w:t>第四章：效果评估：衡量人机协同模式的价值</w:t>
      </w:r>
    </w:p>
    <w:p w14:paraId="11CF5025">
      <w:pPr>
        <w:spacing w:after="400" w:line="400" w:lineRule="atLeast"/>
      </w:pPr>
      <w:r>
        <w:t>一个创新模式的成功与否，最终需要通过科学、严谨的评估来证明。对于人机协同心理咨询模式，我们需要一个多维度、多方法的综合评估框架，以全面衡量其带来的价值。本章将设计一个基于混合方法研究 (Mixed Methods Research) 的评估体系。</w:t>
      </w:r>
    </w:p>
    <w:p w14:paraId="1A506549">
      <w:pPr>
        <w:spacing w:after="400" w:line="400" w:lineRule="atLeast"/>
      </w:pPr>
      <w:r>
        <w:rPr>
          <w:b/>
          <w:sz w:val="26"/>
        </w:rPr>
        <w:t>4.1 评估维度：四个关键领域</w:t>
      </w:r>
    </w:p>
    <w:p w14:paraId="6663707D">
      <w:pPr>
        <w:spacing w:after="400" w:line="400" w:lineRule="atLeast"/>
      </w:pPr>
      <w:r>
        <w:t>评估应至少覆盖以下四个核心维度：</w:t>
      </w:r>
    </w:p>
    <w:p w14:paraId="08384E58">
      <w:pPr>
        <w:numPr>
          <w:ilvl w:val="-1"/>
          <w:numId w:val="1"/>
        </w:numPr>
        <w:spacing w:after="400" w:line="400" w:lineRule="atLeast"/>
      </w:pPr>
      <w:r>
        <w:rPr>
          <w:b/>
        </w:rPr>
        <w:t>1. 临床效果 (Clinical Outcomes):</w:t>
      </w:r>
    </w:p>
    <w:p w14:paraId="257A9A9E">
      <w:pPr>
        <w:numPr>
          <w:ilvl w:val="-1"/>
          <w:numId w:val="1"/>
        </w:numPr>
        <w:spacing w:after="400" w:line="400" w:lineRule="atLeast"/>
      </w:pPr>
      <w:r>
        <w:rPr>
          <w:b/>
        </w:rPr>
        <w:t>核心问题：</w:t>
      </w:r>
      <w:r>
        <w:t xml:space="preserve"> 该服务是否能有效改善用户的心理健康状况？</w:t>
      </w:r>
    </w:p>
    <w:p w14:paraId="49E21040">
      <w:pPr>
        <w:numPr>
          <w:ilvl w:val="-1"/>
          <w:numId w:val="1"/>
        </w:numPr>
        <w:spacing w:after="400" w:line="400" w:lineRule="atLeast"/>
      </w:pPr>
      <w:r>
        <w:rPr>
          <w:b/>
        </w:rPr>
        <w:t>评估指标：</w:t>
      </w:r>
    </w:p>
    <w:p w14:paraId="3380A4F7">
      <w:pPr>
        <w:numPr>
          <w:ilvl w:val="-1"/>
          <w:numId w:val="1"/>
        </w:numPr>
        <w:spacing w:after="400" w:line="400" w:lineRule="atLeast"/>
      </w:pPr>
      <w:r>
        <w:rPr>
          <w:b/>
        </w:rPr>
        <w:t>症状减轻程度：</w:t>
      </w:r>
      <w:r>
        <w:t xml:space="preserve"> 使用国际公认的标准化心理测量量表，如PHQ-9（抑郁症筛查量表）、GAD-7（广泛性焦虑障碍量表）、PSS（压力感知量表），在服务开始前、过程中和结束后进行测量，比较得分变化 [[85]][[86]][[87]]。</w:t>
      </w:r>
    </w:p>
    <w:p w14:paraId="4BB7BB5E">
      <w:pPr>
        <w:numPr>
          <w:ilvl w:val="-1"/>
          <w:numId w:val="1"/>
        </w:numPr>
        <w:spacing w:after="400" w:line="400" w:lineRule="atLeast"/>
      </w:pPr>
      <w:r>
        <w:rPr>
          <w:b/>
        </w:rPr>
        <w:t>主观幸福感：</w:t>
      </w:r>
      <w:r>
        <w:t xml:space="preserve"> 使用幸福感量表（如SWLS）评估用户生活满意度的变化。</w:t>
      </w:r>
    </w:p>
    <w:p w14:paraId="4EC98E7E">
      <w:pPr>
        <w:numPr>
          <w:ilvl w:val="-1"/>
          <w:numId w:val="1"/>
        </w:numPr>
        <w:spacing w:after="400" w:line="400" w:lineRule="atLeast"/>
      </w:pPr>
      <w:r>
        <w:rPr>
          <w:b/>
        </w:rPr>
        <w:t>功能恢复：</w:t>
      </w:r>
      <w:r>
        <w:t xml:space="preserve"> 评估用户在工作、学习、社交等社会功能方面的改善情况。</w:t>
      </w:r>
    </w:p>
    <w:p w14:paraId="3ED15E32">
      <w:pPr>
        <w:numPr>
          <w:ilvl w:val="-1"/>
          <w:numId w:val="1"/>
        </w:numPr>
        <w:spacing w:after="400" w:line="400" w:lineRule="atLeast"/>
      </w:pPr>
      <w:r>
        <w:rPr>
          <w:b/>
        </w:rPr>
        <w:t>2. 用户体验与满意度 (User Experience &amp; Satisfaction):</w:t>
      </w:r>
    </w:p>
    <w:p w14:paraId="28D1EB87">
      <w:pPr>
        <w:numPr>
          <w:ilvl w:val="-1"/>
          <w:numId w:val="1"/>
        </w:numPr>
        <w:spacing w:after="400" w:line="400" w:lineRule="atLeast"/>
      </w:pPr>
      <w:r>
        <w:rPr>
          <w:b/>
        </w:rPr>
        <w:t>核心问题：</w:t>
      </w:r>
      <w:r>
        <w:t xml:space="preserve"> 用户是否认为该服务易用、有帮助、值得信赖？</w:t>
      </w:r>
    </w:p>
    <w:p w14:paraId="0229986C">
      <w:pPr>
        <w:numPr>
          <w:ilvl w:val="-1"/>
          <w:numId w:val="1"/>
        </w:numPr>
        <w:spacing w:after="400" w:line="400" w:lineRule="atLeast"/>
      </w:pPr>
      <w:r>
        <w:rPr>
          <w:b/>
        </w:rPr>
        <w:t>评估指标：</w:t>
      </w:r>
    </w:p>
    <w:p w14:paraId="1A6A8571">
      <w:pPr>
        <w:numPr>
          <w:ilvl w:val="-1"/>
          <w:numId w:val="1"/>
        </w:numPr>
        <w:spacing w:after="400" w:line="400" w:lineRule="atLeast"/>
      </w:pPr>
      <w:r>
        <w:rPr>
          <w:b/>
        </w:rPr>
        <w:t>用户满意度：</w:t>
      </w:r>
      <w:r>
        <w:t xml:space="preserve"> 通过服务后的问卷调查，使用李克特量表评估用户对AI、人类咨询师以及整体服务的满意度 [[88]][[89]][[90]]。</w:t>
      </w:r>
    </w:p>
    <w:p w14:paraId="76A22162">
      <w:pPr>
        <w:numPr>
          <w:ilvl w:val="-1"/>
          <w:numId w:val="1"/>
        </w:numPr>
        <w:spacing w:after="400" w:line="400" w:lineRule="atLeast"/>
      </w:pPr>
      <w:r>
        <w:rPr>
          <w:b/>
        </w:rPr>
        <w:t>系统可用性：</w:t>
      </w:r>
      <w:r>
        <w:t xml:space="preserve"> 使用系统可用性量表（SUS）评估用户界面的友好度和易用性。</w:t>
      </w:r>
    </w:p>
    <w:p w14:paraId="2FE07907">
      <w:pPr>
        <w:numPr>
          <w:ilvl w:val="-1"/>
          <w:numId w:val="1"/>
        </w:numPr>
        <w:spacing w:after="400" w:line="400" w:lineRule="atLeast"/>
      </w:pPr>
      <w:r>
        <w:rPr>
          <w:b/>
        </w:rPr>
        <w:t>用户参与度与留存率：</w:t>
      </w:r>
      <w:r>
        <w:t xml:space="preserve"> 分析后台数据，如用户使用频率、平均会话时长、功能使用率、以及N日/周/月留存率。</w:t>
      </w:r>
    </w:p>
    <w:p w14:paraId="5F24E402">
      <w:pPr>
        <w:numPr>
          <w:ilvl w:val="-1"/>
          <w:numId w:val="1"/>
        </w:numPr>
        <w:spacing w:after="400" w:line="400" w:lineRule="atLeast"/>
      </w:pPr>
      <w:r>
        <w:rPr>
          <w:b/>
        </w:rPr>
        <w:t>感知到的共情与支持：</w:t>
      </w:r>
      <w:r>
        <w:t xml:space="preserve"> 通过特定问卷题目，评估用户在与AI和人类咨询师互动时感受到的理解、尊重和支持程度。</w:t>
      </w:r>
    </w:p>
    <w:p w14:paraId="0C55BAA5">
      <w:pPr>
        <w:numPr>
          <w:ilvl w:val="-1"/>
          <w:numId w:val="1"/>
        </w:numPr>
        <w:spacing w:after="400" w:line="400" w:lineRule="atLeast"/>
      </w:pPr>
      <w:r>
        <w:rPr>
          <w:b/>
        </w:rPr>
        <w:t>3. 服务效率 (Service Efficiency):</w:t>
      </w:r>
    </w:p>
    <w:p w14:paraId="5D0660D8">
      <w:pPr>
        <w:numPr>
          <w:ilvl w:val="-1"/>
          <w:numId w:val="1"/>
        </w:numPr>
        <w:spacing w:after="400" w:line="400" w:lineRule="atLeast"/>
      </w:pPr>
      <w:r>
        <w:rPr>
          <w:b/>
        </w:rPr>
        <w:t>核心问题：</w:t>
      </w:r>
      <w:r>
        <w:t xml:space="preserve"> 该模式是否比纯人类咨询模式更高效、更具成本效益？</w:t>
      </w:r>
    </w:p>
    <w:p w14:paraId="0622B245">
      <w:pPr>
        <w:numPr>
          <w:ilvl w:val="-1"/>
          <w:numId w:val="1"/>
        </w:numPr>
        <w:spacing w:after="400" w:line="400" w:lineRule="atLeast"/>
      </w:pPr>
      <w:r>
        <w:rPr>
          <w:b/>
        </w:rPr>
        <w:t>评估指标：</w:t>
      </w:r>
    </w:p>
    <w:p w14:paraId="1B026CCE">
      <w:pPr>
        <w:numPr>
          <w:ilvl w:val="-1"/>
          <w:numId w:val="1"/>
        </w:numPr>
        <w:spacing w:after="400" w:line="400" w:lineRule="atLeast"/>
      </w:pPr>
      <w:r>
        <w:rPr>
          <w:b/>
        </w:rPr>
        <w:t>咨询师工作负荷：</w:t>
      </w:r>
      <w:r>
        <w:t xml:space="preserve"> 比较引入AI前后，咨询师花在行政工作、信息整理上的时间变化，以及单位时间内能服务的用户数量变化。</w:t>
      </w:r>
    </w:p>
    <w:p w14:paraId="060CF586">
      <w:pPr>
        <w:numPr>
          <w:ilvl w:val="-1"/>
          <w:numId w:val="1"/>
        </w:numPr>
        <w:spacing w:after="400" w:line="400" w:lineRule="atLeast"/>
      </w:pPr>
      <w:r>
        <w:rPr>
          <w:b/>
        </w:rPr>
        <w:t>用户等待时间：</w:t>
      </w:r>
      <w:r>
        <w:t xml:space="preserve"> 从用户发起求助到获得首次响应（无论是AI还是人类）的平均时间。</w:t>
      </w:r>
    </w:p>
    <w:p w14:paraId="22D09BA0">
      <w:pPr>
        <w:numPr>
          <w:ilvl w:val="-1"/>
          <w:numId w:val="1"/>
        </w:numPr>
        <w:spacing w:after="400" w:line="400" w:lineRule="atLeast"/>
      </w:pPr>
      <w:r>
        <w:rPr>
          <w:b/>
        </w:rPr>
        <w:t>服务成本：</w:t>
      </w:r>
      <w:r>
        <w:t xml:space="preserve"> 计算服务每位用户的平均成本，并与传统咨询模式进行对比。</w:t>
      </w:r>
    </w:p>
    <w:p w14:paraId="5F8BC729">
      <w:pPr>
        <w:numPr>
          <w:ilvl w:val="-1"/>
          <w:numId w:val="1"/>
        </w:numPr>
        <w:spacing w:after="400" w:line="400" w:lineRule="atLeast"/>
      </w:pPr>
      <w:r>
        <w:rPr>
          <w:b/>
        </w:rPr>
        <w:t>AI任务自动化率：</w:t>
      </w:r>
      <w:r>
        <w:t xml:space="preserve"> AI成功独立处理的用户请求占总请求的比例。</w:t>
      </w:r>
    </w:p>
    <w:p w14:paraId="0E75E777">
      <w:pPr>
        <w:numPr>
          <w:ilvl w:val="-1"/>
          <w:numId w:val="1"/>
        </w:numPr>
        <w:spacing w:after="400" w:line="400" w:lineRule="atLeast"/>
      </w:pPr>
      <w:r>
        <w:rPr>
          <w:b/>
        </w:rPr>
        <w:t>4. 治疗联盟 (Therapeutic Alliance):</w:t>
      </w:r>
    </w:p>
    <w:p w14:paraId="47D37B96">
      <w:pPr>
        <w:numPr>
          <w:ilvl w:val="-1"/>
          <w:numId w:val="1"/>
        </w:numPr>
        <w:spacing w:after="400" w:line="400" w:lineRule="atLeast"/>
      </w:pPr>
      <w:r>
        <w:rPr>
          <w:b/>
        </w:rPr>
        <w:t>核心问题：</w:t>
      </w:r>
      <w:r>
        <w:t xml:space="preserve"> 在人机协同模式下，用户与服务系统（包括AI和人类咨询师）之间是否形成了牢固的、可信赖的合作关系？</w:t>
      </w:r>
    </w:p>
    <w:p w14:paraId="4FF7D0AC">
      <w:pPr>
        <w:numPr>
          <w:ilvl w:val="-1"/>
          <w:numId w:val="1"/>
        </w:numPr>
        <w:spacing w:after="400" w:line="400" w:lineRule="atLeast"/>
      </w:pPr>
      <w:r>
        <w:rPr>
          <w:b/>
        </w:rPr>
        <w:t>评估指标：</w:t>
      </w:r>
    </w:p>
    <w:p w14:paraId="4E326F04">
      <w:pPr>
        <w:numPr>
          <w:ilvl w:val="-1"/>
          <w:numId w:val="1"/>
        </w:numPr>
        <w:spacing w:after="400" w:line="400" w:lineRule="atLeast"/>
      </w:pPr>
      <w:r>
        <w:rPr>
          <w:b/>
        </w:rPr>
        <w:t>工作联盟问卷 (WAI):</w:t>
      </w:r>
      <w:r>
        <w:t xml:space="preserve"> 改编并使用该经典量表，评估用户与人类咨询师之间关系的目标、任务和情感纽带。</w:t>
      </w:r>
    </w:p>
    <w:p w14:paraId="3A0B8FA3">
      <w:pPr>
        <w:numPr>
          <w:ilvl w:val="-1"/>
          <w:numId w:val="1"/>
        </w:numPr>
        <w:spacing w:after="400" w:line="400" w:lineRule="atLeast"/>
      </w:pPr>
      <w:r>
        <w:rPr>
          <w:b/>
        </w:rPr>
        <w:t>对AI的信任度：</w:t>
      </w:r>
      <w:r>
        <w:t xml:space="preserve"> 设计专门的问卷，评估用户对AI提供信息的准确性、建议的可靠性以及数据隐私保护的信任程度 [[91]]。</w:t>
      </w:r>
    </w:p>
    <w:p w14:paraId="32219EB3">
      <w:pPr>
        <w:numPr>
          <w:ilvl w:val="-1"/>
          <w:numId w:val="1"/>
        </w:numPr>
        <w:spacing w:after="400" w:line="400" w:lineRule="atLeast"/>
      </w:pPr>
      <w:r>
        <w:rPr>
          <w:b/>
        </w:rPr>
        <w:t>人机交互流畅度：</w:t>
      </w:r>
      <w:r>
        <w:t xml:space="preserve"> 评估从AI到人类咨询师的转接过程是否顺畅，信息传递是否完整，用户体验是否连贯。</w:t>
      </w:r>
    </w:p>
    <w:p w14:paraId="44BACD97">
      <w:pPr>
        <w:spacing w:after="400" w:line="400" w:lineRule="atLeast"/>
      </w:pPr>
      <w:r>
        <w:rPr>
          <w:b/>
          <w:sz w:val="26"/>
        </w:rPr>
        <w:t>4.2 评估方法：混合方法的整合应用</w:t>
      </w:r>
    </w:p>
    <w:p w14:paraId="6CC3C5E2">
      <w:pPr>
        <w:spacing w:after="400" w:line="400" w:lineRule="atLeast"/>
      </w:pPr>
      <w:r>
        <w:t>单一的定量或定性方法都无法完整地描绘人机协同模式的全貌。因此，我们提倡采用混合方法研究设计，将两种方法的优势结合起来 [[92]][[93]]。</w:t>
      </w:r>
    </w:p>
    <w:p w14:paraId="1926C187">
      <w:pPr>
        <w:numPr>
          <w:ilvl w:val="-1"/>
          <w:numId w:val="1"/>
        </w:numPr>
        <w:spacing w:after="400" w:line="400" w:lineRule="atLeast"/>
      </w:pPr>
      <w:r>
        <w:rPr>
          <w:b/>
        </w:rPr>
        <w:t>研究设计：</w:t>
      </w:r>
      <w:r>
        <w:t xml:space="preserve"> 可采用“嵌入式设计”或“序列解释性设计”。例如，首先进行大规模的定量问卷调查和后台数据分析，以了解整体趋势和效果；然后，基于定量结果，有针对性地选取部分用户和咨询师进行深入的半结构化访谈，以探究“为什么”会出现这些结果 [[94]]。</w:t>
      </w:r>
    </w:p>
    <w:p w14:paraId="2C0185BA">
      <w:pPr>
        <w:numPr>
          <w:ilvl w:val="-1"/>
          <w:numId w:val="1"/>
        </w:numPr>
        <w:spacing w:after="400" w:line="400" w:lineRule="atLeast"/>
      </w:pPr>
      <w:r>
        <w:rPr>
          <w:b/>
        </w:rPr>
        <w:t>数据收集工具与流程：</w:t>
      </w:r>
    </w:p>
    <w:p w14:paraId="2A8A9D51">
      <w:pPr>
        <w:numPr>
          <w:ilvl w:val="-1"/>
          <w:numId w:val="1"/>
        </w:numPr>
        <w:spacing w:after="400" w:line="400" w:lineRule="atLeast"/>
      </w:pPr>
      <w:r>
        <w:rPr>
          <w:b/>
        </w:rPr>
        <w:t>定量数据收集：</w:t>
      </w:r>
    </w:p>
    <w:p w14:paraId="0383A366">
      <w:pPr>
        <w:numPr>
          <w:ilvl w:val="-1"/>
          <w:numId w:val="1"/>
        </w:numPr>
        <w:spacing w:after="400" w:line="400" w:lineRule="atLeast"/>
      </w:pPr>
      <w:r>
        <w:rPr>
          <w:b/>
        </w:rPr>
        <w:t>在线问卷：</w:t>
      </w:r>
      <w:r>
        <w:t xml:space="preserve"> 在用户注册时（基线）、服务过程中（如每4周）和服务结束时（终点）自动推送标准化量表和满意度问卷。</w:t>
      </w:r>
    </w:p>
    <w:p w14:paraId="79DC2F7B">
      <w:pPr>
        <w:numPr>
          <w:ilvl w:val="-1"/>
          <w:numId w:val="1"/>
        </w:numPr>
        <w:spacing w:after="400" w:line="400" w:lineRule="atLeast"/>
      </w:pPr>
      <w:r>
        <w:rPr>
          <w:b/>
        </w:rPr>
        <w:t>系统日志分析：</w:t>
      </w:r>
      <w:r>
        <w:t xml:space="preserve"> 自动从后台收集用户行为数据（如登录频率、功能点击率）和AI性能数据（如响应时间、任务完成率）。</w:t>
      </w:r>
    </w:p>
    <w:p w14:paraId="546A6BEF">
      <w:pPr>
        <w:numPr>
          <w:ilvl w:val="-1"/>
          <w:numId w:val="1"/>
        </w:numPr>
        <w:spacing w:after="400" w:line="400" w:lineRule="atLeast"/>
      </w:pPr>
      <w:r>
        <w:rPr>
          <w:b/>
        </w:rPr>
        <w:t>A/B测试：</w:t>
      </w:r>
      <w:r>
        <w:t xml:space="preserve"> 对比不同AI交互策略或工作流程对用户参与度的影响 [[95]]。</w:t>
      </w:r>
    </w:p>
    <w:p w14:paraId="6E91F542">
      <w:pPr>
        <w:numPr>
          <w:ilvl w:val="-1"/>
          <w:numId w:val="1"/>
        </w:numPr>
        <w:spacing w:after="400" w:line="400" w:lineRule="atLeast"/>
      </w:pPr>
      <w:r>
        <w:rPr>
          <w:b/>
        </w:rPr>
        <w:t>定性数据收集：</w:t>
      </w:r>
    </w:p>
    <w:p w14:paraId="0DB7021A">
      <w:pPr>
        <w:numPr>
          <w:ilvl w:val="-1"/>
          <w:numId w:val="1"/>
        </w:numPr>
        <w:spacing w:after="400" w:line="400" w:lineRule="atLeast"/>
      </w:pPr>
      <w:r>
        <w:rPr>
          <w:b/>
        </w:rPr>
        <w:t>深度访谈：</w:t>
      </w:r>
      <w:r>
        <w:t xml:space="preserve"> 与随机或目的性抽样的用户和咨询师进行一对一访谈，深入了解他们在使用过程中的具体体验、感受、遇到的困难和建议 [[96]]。</w:t>
      </w:r>
    </w:p>
    <w:p w14:paraId="1FDAAA96">
      <w:pPr>
        <w:numPr>
          <w:ilvl w:val="-1"/>
          <w:numId w:val="1"/>
        </w:numPr>
        <w:spacing w:after="400" w:line="400" w:lineRule="atLeast"/>
      </w:pPr>
      <w:r>
        <w:rPr>
          <w:b/>
        </w:rPr>
        <w:t>焦点小组：</w:t>
      </w:r>
      <w:r>
        <w:t xml:space="preserve"> 组织咨询师进行小组讨论，探讨协同工作流程的优缺点，以及对他们专业实践的影响。</w:t>
      </w:r>
    </w:p>
    <w:p w14:paraId="6ABC5ECF">
      <w:pPr>
        <w:numPr>
          <w:ilvl w:val="-1"/>
          <w:numId w:val="1"/>
        </w:numPr>
        <w:spacing w:after="400" w:line="400" w:lineRule="atLeast"/>
      </w:pPr>
      <w:r>
        <w:rPr>
          <w:b/>
        </w:rPr>
        <w:t>案例研究：</w:t>
      </w:r>
      <w:r>
        <w:t xml:space="preserve"> 对几个典型的成功或失败案例进行深入剖析，探究背后的影响因素。</w:t>
      </w:r>
    </w:p>
    <w:p w14:paraId="64B6941A">
      <w:pPr>
        <w:numPr>
          <w:ilvl w:val="-1"/>
          <w:numId w:val="1"/>
        </w:numPr>
        <w:spacing w:after="400" w:line="400" w:lineRule="atLeast"/>
      </w:pPr>
      <w:r>
        <w:rPr>
          <w:b/>
        </w:rPr>
        <w:t>数据分析流程：</w:t>
      </w:r>
    </w:p>
    <w:p w14:paraId="10400BE5">
      <w:pPr>
        <w:numPr>
          <w:ilvl w:val="-1"/>
          <w:numId w:val="1"/>
        </w:numPr>
        <w:spacing w:after="400" w:line="400" w:lineRule="atLeast"/>
      </w:pPr>
      <w:r>
        <w:rPr>
          <w:b/>
        </w:rPr>
        <w:t>定量数据分析：</w:t>
      </w:r>
      <w:r>
        <w:t xml:space="preserve"> 使用统计软件（如SPSS）进行描述性统计、配对样本t检验（比较前后测得分）、回归分析（探究影响因素）等 [[97]]。</w:t>
      </w:r>
    </w:p>
    <w:p w14:paraId="5264C834">
      <w:pPr>
        <w:numPr>
          <w:ilvl w:val="-1"/>
          <w:numId w:val="1"/>
        </w:numPr>
        <w:spacing w:after="400" w:line="400" w:lineRule="atLeast"/>
      </w:pPr>
      <w:r>
        <w:rPr>
          <w:b/>
        </w:rPr>
        <w:t>定性数据分析：</w:t>
      </w:r>
      <w:r>
        <w:t xml:space="preserve"> 使用质性分析软件（如NVivo），对访谈录音转录稿进行编码和主题分析（Thematic Analysis），提炼出核心主题和模式 [[98]]。</w:t>
      </w:r>
    </w:p>
    <w:p w14:paraId="5B3EC479">
      <w:pPr>
        <w:numPr>
          <w:ilvl w:val="-1"/>
          <w:numId w:val="1"/>
        </w:numPr>
        <w:spacing w:after="400" w:line="400" w:lineRule="atLeast"/>
      </w:pPr>
      <w:r>
        <w:rPr>
          <w:b/>
        </w:rPr>
        <w:t>数据整合：</w:t>
      </w:r>
      <w:r>
        <w:t xml:space="preserve"> 在最终的报告和解释阶段，将定量结果与定性发现进行整合。例如，定量数据显示某项功能使用率低，定性访谈则可以揭示其背后的原因（可能是界面设计不佳，或功能价值不被用户理解），从而形成更完整、更深入的结论，并指导下一步的优化方向 [[99]]。</w:t>
      </w:r>
    </w:p>
    <w:p w14:paraId="58BE6EED">
      <w:pPr>
        <w:spacing w:after="400" w:line="400" w:lineRule="atLeast"/>
      </w:pPr>
      <w:r>
        <w:t>通过这样一套全面的评估体系，服务提供者不仅能向利益相关者证明其价值，更能获得持续改进和优化服务的宝贵洞见。</w:t>
      </w:r>
    </w:p>
    <w:p w14:paraId="2500CFA8">
      <w:pPr>
        <w:spacing w:after="400" w:line="400" w:lineRule="atLeast"/>
      </w:pPr>
      <w:r>
        <w:rPr>
          <w:b/>
          <w:sz w:val="30"/>
        </w:rPr>
        <w:t>第五章：伦理、隐私与治理：确保人机协同的安全与可信</w:t>
      </w:r>
    </w:p>
    <w:p w14:paraId="74DBE3B9">
      <w:pPr>
        <w:spacing w:after="400" w:line="400" w:lineRule="atLeast"/>
      </w:pPr>
      <w:r>
        <w:t>在心理健康这一高度敏感的领域，技术的应用必须以严格的伦理、隐私和安全标准为前提。建立一个健全的治理框架是人机协同模式能够获得用户和专业人士信任的基石。</w:t>
      </w:r>
    </w:p>
    <w:p w14:paraId="1243DE31">
      <w:pPr>
        <w:spacing w:after="400" w:line="400" w:lineRule="atLeast"/>
      </w:pPr>
      <w:r>
        <w:rPr>
          <w:b/>
          <w:sz w:val="26"/>
        </w:rPr>
        <w:t>5.1 数据隐私与安全：筑牢信任的防线</w:t>
      </w:r>
    </w:p>
    <w:p w14:paraId="1AB9BBEB">
      <w:pPr>
        <w:numPr>
          <w:ilvl w:val="-1"/>
          <w:numId w:val="1"/>
        </w:numPr>
        <w:spacing w:after="400" w:line="400" w:lineRule="atLeast"/>
      </w:pPr>
      <w:r>
        <w:rPr>
          <w:b/>
        </w:rPr>
        <w:t>严格遵守法律法规：</w:t>
      </w:r>
    </w:p>
    <w:p w14:paraId="3EA1099C">
      <w:pPr>
        <w:numPr>
          <w:ilvl w:val="-1"/>
          <w:numId w:val="1"/>
        </w:numPr>
        <w:spacing w:after="400" w:line="400" w:lineRule="atLeast"/>
      </w:pPr>
      <w:r>
        <w:t>服务的设计和运营必须严格遵守所在地区的法律法规，如欧盟的《通用数据保护条例》（GDPR）、美国的《健康保险流通与责任法案》（HIPAA）以及中国的《个人信息保护法》 [[100]][[101]][[102]]。这些法规对敏感健康信息的处理、存储、传输和用户权利（如访问权、删除权）都做出了明确规定。</w:t>
      </w:r>
    </w:p>
    <w:p w14:paraId="762078D2">
      <w:pPr>
        <w:numPr>
          <w:ilvl w:val="-1"/>
          <w:numId w:val="1"/>
        </w:numPr>
        <w:spacing w:after="400" w:line="400" w:lineRule="atLeast"/>
      </w:pPr>
      <w:r>
        <w:rPr>
          <w:b/>
        </w:rPr>
        <w:t>实施全面的技术保障措施：</w:t>
      </w:r>
    </w:p>
    <w:p w14:paraId="1BF5A838">
      <w:pPr>
        <w:numPr>
          <w:ilvl w:val="-1"/>
          <w:numId w:val="1"/>
        </w:numPr>
        <w:spacing w:after="400" w:line="400" w:lineRule="atLeast"/>
      </w:pPr>
      <w:r>
        <w:rPr>
          <w:b/>
        </w:rPr>
        <w:t>数据加密：</w:t>
      </w:r>
      <w:r>
        <w:t xml:space="preserve"> 所有用户数据，无论是在传输过程中还是在静态存储时，都必须采用强加密标准（如AES-256）进行加密。用户与服务器之间的通信应使用端到端加密 [[103]][[104]]。</w:t>
      </w:r>
    </w:p>
    <w:p w14:paraId="1E94C4B2">
      <w:pPr>
        <w:numPr>
          <w:ilvl w:val="-1"/>
          <w:numId w:val="1"/>
        </w:numPr>
        <w:spacing w:after="400" w:line="400" w:lineRule="atLeast"/>
      </w:pPr>
      <w:r>
        <w:rPr>
          <w:b/>
        </w:rPr>
        <w:t>数据匿名化与去标识化：</w:t>
      </w:r>
      <w:r>
        <w:t xml:space="preserve"> 在数据用于AI模型训练或研究分析前，必须进行严格的匿名化处理，去除所有可能识别到个人的信息 [[105]]。</w:t>
      </w:r>
    </w:p>
    <w:p w14:paraId="01845EBE">
      <w:pPr>
        <w:numPr>
          <w:ilvl w:val="-1"/>
          <w:numId w:val="1"/>
        </w:numPr>
        <w:spacing w:after="400" w:line="400" w:lineRule="atLeast"/>
      </w:pPr>
      <w:r>
        <w:rPr>
          <w:b/>
        </w:rPr>
        <w:t>最小化数据收集原则：</w:t>
      </w:r>
      <w:r>
        <w:t xml:space="preserve"> 仅收集与提供服务直接相关的最少量数据 [[106]][[107]]。</w:t>
      </w:r>
    </w:p>
    <w:p w14:paraId="74D32DAD">
      <w:pPr>
        <w:numPr>
          <w:ilvl w:val="-1"/>
          <w:numId w:val="1"/>
        </w:numPr>
        <w:spacing w:after="400" w:line="400" w:lineRule="atLeast"/>
      </w:pPr>
      <w:r>
        <w:rPr>
          <w:b/>
        </w:rPr>
        <w:t>访问控制与审计：</w:t>
      </w:r>
      <w:r>
        <w:t xml:space="preserve"> 建立严格的权限管理系统，确保只有获得授权的咨询师才能在必要时查看用户的可识别信息。所有数据访问行为都应被记录和审计 [[108]][[109]]。</w:t>
      </w:r>
    </w:p>
    <w:p w14:paraId="772067CA">
      <w:pPr>
        <w:numPr>
          <w:ilvl w:val="-1"/>
          <w:numId w:val="1"/>
        </w:numPr>
        <w:spacing w:after="400" w:line="400" w:lineRule="atLeast"/>
      </w:pPr>
      <w:r>
        <w:rPr>
          <w:b/>
        </w:rPr>
        <w:t>保障用户的知情同意与控制权：</w:t>
      </w:r>
    </w:p>
    <w:p w14:paraId="22E0B419">
      <w:pPr>
        <w:numPr>
          <w:ilvl w:val="-1"/>
          <w:numId w:val="1"/>
        </w:numPr>
        <w:spacing w:after="400" w:line="400" w:lineRule="atLeast"/>
      </w:pPr>
      <w:r>
        <w:rPr>
          <w:b/>
        </w:rPr>
        <w:t>透明的隐私政策：</w:t>
      </w:r>
      <w:r>
        <w:t xml:space="preserve"> 用简单、清晰、非技术性的语言向用户解释数据将如何被使用，特别是AI如何分析他们的对话数据 [[110]][[111]]。</w:t>
      </w:r>
    </w:p>
    <w:p w14:paraId="516ECF42">
      <w:pPr>
        <w:numPr>
          <w:ilvl w:val="-1"/>
          <w:numId w:val="1"/>
        </w:numPr>
        <w:spacing w:after="400" w:line="400" w:lineRule="atLeast"/>
      </w:pPr>
      <w:r>
        <w:rPr>
          <w:b/>
        </w:rPr>
        <w:t>明确的授权选项：</w:t>
      </w:r>
      <w:r>
        <w:t xml:space="preserve"> 用户应能自主选择是否同意其数据被用于模型改进或科学研究，并能随时撤销授权。</w:t>
      </w:r>
    </w:p>
    <w:p w14:paraId="1E9CFC1E">
      <w:pPr>
        <w:numPr>
          <w:ilvl w:val="-1"/>
          <w:numId w:val="1"/>
        </w:numPr>
        <w:spacing w:after="400" w:line="400" w:lineRule="atLeast"/>
      </w:pPr>
      <w:r>
        <w:rPr>
          <w:b/>
        </w:rPr>
        <w:t>便捷的数据管理：</w:t>
      </w:r>
      <w:r>
        <w:t xml:space="preserve"> 为用户提供易于操作的界面，让他们可以随时查看、更正或删除自己的个人数据。</w:t>
      </w:r>
    </w:p>
    <w:p w14:paraId="1E1EB2C0">
      <w:pPr>
        <w:spacing w:after="400" w:line="400" w:lineRule="atLeast"/>
      </w:pPr>
      <w:r>
        <w:rPr>
          <w:b/>
          <w:sz w:val="26"/>
        </w:rPr>
        <w:t>5.2 算法公平性与偏见：追求平等的关怀</w:t>
      </w:r>
    </w:p>
    <w:p w14:paraId="4128AA10">
      <w:pPr>
        <w:spacing w:after="400" w:line="400" w:lineRule="atLeast"/>
      </w:pPr>
      <w:r>
        <w:t>AI模型可能会无意中学习并放大训练数据中存在的社会偏见，导致对某些群体（如少数族裔、边缘化人群）的服务效果不佳或产生歧视。</w:t>
      </w:r>
    </w:p>
    <w:p w14:paraId="67936237">
      <w:pPr>
        <w:numPr>
          <w:ilvl w:val="-1"/>
          <w:numId w:val="1"/>
        </w:numPr>
        <w:spacing w:after="400" w:line="400" w:lineRule="atLeast"/>
      </w:pPr>
      <w:r>
        <w:rPr>
          <w:b/>
        </w:rPr>
        <w:t>偏见检测：</w:t>
      </w:r>
    </w:p>
    <w:p w14:paraId="544C5E77">
      <w:pPr>
        <w:numPr>
          <w:ilvl w:val="-1"/>
          <w:numId w:val="1"/>
        </w:numPr>
        <w:spacing w:after="400" w:line="400" w:lineRule="atLeast"/>
      </w:pPr>
      <w:r>
        <w:rPr>
          <w:b/>
        </w:rPr>
        <w:t>数据审查：</w:t>
      </w:r>
      <w:r>
        <w:t xml:space="preserve"> 在模型训练前，对数据集进行审查，确保其在人口统计学特征（如性别、年龄、种族）上具有良好的代表性和多样性 [[112]][[113]]。</w:t>
      </w:r>
    </w:p>
    <w:p w14:paraId="27A10C31">
      <w:pPr>
        <w:numPr>
          <w:ilvl w:val="-1"/>
          <w:numId w:val="1"/>
        </w:numPr>
        <w:spacing w:after="400" w:line="400" w:lineRule="atLeast"/>
      </w:pPr>
      <w:r>
        <w:rPr>
          <w:b/>
        </w:rPr>
        <w:t>性能审计：</w:t>
      </w:r>
      <w:r>
        <w:t xml:space="preserve"> 在模型开发后，使用公平性量化指标（如等化机会、人口平等性）来评估模型在不同子群体上的性能表现是否存在显著差异 [[114]][[115]]。</w:t>
      </w:r>
    </w:p>
    <w:p w14:paraId="0D5B91F5">
      <w:pPr>
        <w:numPr>
          <w:ilvl w:val="-1"/>
          <w:numId w:val="1"/>
        </w:numPr>
        <w:spacing w:after="400" w:line="400" w:lineRule="atLeast"/>
      </w:pPr>
      <w:r>
        <w:rPr>
          <w:b/>
        </w:rPr>
        <w:t>偏见缓解策略：</w:t>
      </w:r>
    </w:p>
    <w:p w14:paraId="2D8BDC82">
      <w:pPr>
        <w:numPr>
          <w:ilvl w:val="-1"/>
          <w:numId w:val="1"/>
        </w:numPr>
        <w:spacing w:after="400" w:line="400" w:lineRule="atLeast"/>
      </w:pPr>
      <w:r>
        <w:rPr>
          <w:b/>
        </w:rPr>
        <w:t>数据层面：</w:t>
      </w:r>
      <w:r>
        <w:t xml:space="preserve"> 通过过采样、欠采样或生成合成数据等技术，来平衡训练数据中不同群体的比例 [[116]]。</w:t>
      </w:r>
    </w:p>
    <w:p w14:paraId="0C380E88">
      <w:pPr>
        <w:numPr>
          <w:ilvl w:val="-1"/>
          <w:numId w:val="1"/>
        </w:numPr>
        <w:spacing w:after="400" w:line="400" w:lineRule="atLeast"/>
      </w:pPr>
      <w:r>
        <w:rPr>
          <w:b/>
        </w:rPr>
        <w:t>算法层面：</w:t>
      </w:r>
      <w:r>
        <w:t xml:space="preserve"> 采用公平性感知机器学习技术，在模型训练过程中加入公平性约束，以减少歧视性结果 [[117]][[118]]。</w:t>
      </w:r>
    </w:p>
    <w:p w14:paraId="78A7E0DA">
      <w:pPr>
        <w:numPr>
          <w:ilvl w:val="-1"/>
          <w:numId w:val="1"/>
        </w:numPr>
        <w:spacing w:after="400" w:line="400" w:lineRule="atLeast"/>
      </w:pPr>
      <w:r>
        <w:rPr>
          <w:b/>
        </w:rPr>
        <w:t>跨学科审查：</w:t>
      </w:r>
      <w:r>
        <w:t xml:space="preserve"> 邀请伦理学家、社会学家和代表不同文化背景的专家参与AI系统的设计和审查，帮助识别和解决潜在的文化偏见 [[119]][[120]]。</w:t>
      </w:r>
    </w:p>
    <w:p w14:paraId="53D100E3">
      <w:pPr>
        <w:spacing w:after="400" w:line="400" w:lineRule="atLeast"/>
      </w:pPr>
      <w:r>
        <w:rPr>
          <w:b/>
          <w:sz w:val="26"/>
        </w:rPr>
        <w:t>5.3 透明度与可解释性：打开“黑箱”，建立信任</w:t>
      </w:r>
    </w:p>
    <w:p w14:paraId="20401601">
      <w:pPr>
        <w:spacing w:after="400" w:line="400" w:lineRule="atLeast"/>
      </w:pPr>
      <w:r>
        <w:t>用户和咨询师有权了解AI为何会做出特定的回应或建议。增强透明度和可解释性是建立信任的关键。</w:t>
      </w:r>
    </w:p>
    <w:p w14:paraId="72C95F97">
      <w:pPr>
        <w:numPr>
          <w:ilvl w:val="-1"/>
          <w:numId w:val="1"/>
        </w:numPr>
        <w:spacing w:after="400" w:line="400" w:lineRule="atLeast"/>
      </w:pPr>
      <w:r>
        <w:rPr>
          <w:b/>
        </w:rPr>
        <w:t>推动可解释性AI (XAI)：</w:t>
      </w:r>
    </w:p>
    <w:p w14:paraId="32585961">
      <w:pPr>
        <w:numPr>
          <w:ilvl w:val="-1"/>
          <w:numId w:val="1"/>
        </w:numPr>
        <w:spacing w:after="400" w:line="400" w:lineRule="atLeast"/>
      </w:pPr>
      <w:r>
        <w:rPr>
          <w:b/>
        </w:rPr>
        <w:t>采用可解释模型：</w:t>
      </w:r>
      <w:r>
        <w:t xml:space="preserve"> 在可能的情况下，优先选择内在可解释的模型，如决策树或逻辑回归。</w:t>
      </w:r>
    </w:p>
    <w:p w14:paraId="3B42762F">
      <w:pPr>
        <w:numPr>
          <w:ilvl w:val="-1"/>
          <w:numId w:val="1"/>
        </w:numPr>
        <w:spacing w:after="400" w:line="400" w:lineRule="atLeast"/>
      </w:pPr>
      <w:r>
        <w:rPr>
          <w:b/>
        </w:rPr>
        <w:t>应用解释技术：</w:t>
      </w:r>
      <w:r>
        <w:t xml:space="preserve"> 对于复杂的“黑箱”模型（如深度神经网络），可以结合使用事后解释技术，如LIME（局部可解释模型无关解释）或SHAP（沙普利加和解释），来解释单次预测结果背后的主要驱动因素 [[121]][[122]][[123]]。例如，当AI将用户风险等级调高时，系统可以向咨询师解释，这是因为检测到了“绝望”、“无助”等关键词，以及用户近期睡眠质量显著下降。</w:t>
      </w:r>
    </w:p>
    <w:p w14:paraId="42B11A2B">
      <w:pPr>
        <w:numPr>
          <w:ilvl w:val="-1"/>
          <w:numId w:val="1"/>
        </w:numPr>
        <w:spacing w:after="400" w:line="400" w:lineRule="atLeast"/>
      </w:pPr>
      <w:r>
        <w:rPr>
          <w:b/>
        </w:rPr>
        <w:t>提供“模型卡片” (Model Cards)：</w:t>
      </w:r>
    </w:p>
    <w:p w14:paraId="1518F4F3">
      <w:pPr>
        <w:numPr>
          <w:ilvl w:val="-1"/>
          <w:numId w:val="1"/>
        </w:numPr>
        <w:spacing w:after="400" w:line="400" w:lineRule="atLeast"/>
      </w:pPr>
      <w:r>
        <w:t>为每个重要的AI模型创建一个类似产品说明书的“模型卡片”，清晰地描述其预期用途、性能指标、局限性、训练数据特征以及潜在的偏见 [[124]]。</w:t>
      </w:r>
    </w:p>
    <w:p w14:paraId="30EEB14A">
      <w:pPr>
        <w:numPr>
          <w:ilvl w:val="-1"/>
          <w:numId w:val="1"/>
        </w:numPr>
        <w:spacing w:after="400" w:line="400" w:lineRule="atLeast"/>
      </w:pPr>
      <w:r>
        <w:rPr>
          <w:b/>
        </w:rPr>
        <w:t>在交互中体现透明：</w:t>
      </w:r>
    </w:p>
    <w:p w14:paraId="2103DF3C">
      <w:pPr>
        <w:numPr>
          <w:ilvl w:val="-1"/>
          <w:numId w:val="1"/>
        </w:numPr>
        <w:spacing w:after="400" w:line="400" w:lineRule="atLeast"/>
      </w:pPr>
      <w:r>
        <w:t>在与用户交互时，AI应在适当时机表明自己的非人类身份。在提供具体建议时，可以解释建议的来源（例如，“根据认知行为疗法的原理，我们可以尝试……”）。</w:t>
      </w:r>
    </w:p>
    <w:p w14:paraId="1ED31CB7">
      <w:pPr>
        <w:spacing w:after="400" w:line="400" w:lineRule="atLeast"/>
      </w:pPr>
      <w:r>
        <w:rPr>
          <w:b/>
          <w:sz w:val="26"/>
        </w:rPr>
        <w:t>5.4 责任与问责制：明确谁来负责</w:t>
      </w:r>
    </w:p>
    <w:p w14:paraId="074728AB">
      <w:pPr>
        <w:spacing w:after="400" w:line="400" w:lineRule="atLeast"/>
      </w:pPr>
      <w:r>
        <w:t>当AI系统出错并对用户造成伤害时，责任归属是一个复杂的问题。</w:t>
      </w:r>
    </w:p>
    <w:p w14:paraId="031AD87A">
      <w:pPr>
        <w:numPr>
          <w:ilvl w:val="-1"/>
          <w:numId w:val="1"/>
        </w:numPr>
        <w:spacing w:after="400" w:line="400" w:lineRule="atLeast"/>
      </w:pPr>
      <w:r>
        <w:rPr>
          <w:b/>
        </w:rPr>
        <w:t>建立清晰的责任划分框架：</w:t>
      </w:r>
    </w:p>
    <w:p w14:paraId="464B77E8">
      <w:pPr>
        <w:numPr>
          <w:ilvl w:val="-1"/>
          <w:numId w:val="1"/>
        </w:numPr>
        <w:spacing w:after="400" w:line="400" w:lineRule="atLeast"/>
      </w:pPr>
      <w:r>
        <w:t>需要制定明确的政策，界定在不同情况下，技术提供商、运营机构、人类咨询师各自应承担的责任 [[125]][[126]]。</w:t>
      </w:r>
    </w:p>
    <w:p w14:paraId="5662A41C">
      <w:pPr>
        <w:numPr>
          <w:ilvl w:val="-1"/>
          <w:numId w:val="1"/>
        </w:numPr>
        <w:spacing w:after="400" w:line="400" w:lineRule="atLeast"/>
      </w:pPr>
      <w:r>
        <w:t>核心原则是：</w:t>
      </w:r>
      <w:r>
        <w:rPr>
          <w:b/>
        </w:rPr>
        <w:t>人类监督是最后的防线</w:t>
      </w:r>
      <w:r>
        <w:t>。虽然AI可以提供强大的支持，但最终的临床决策和治疗责任应由持牌的人类专业人士承担。</w:t>
      </w:r>
    </w:p>
    <w:p w14:paraId="191064F5">
      <w:pPr>
        <w:numPr>
          <w:ilvl w:val="-1"/>
          <w:numId w:val="1"/>
        </w:numPr>
        <w:spacing w:after="400" w:line="400" w:lineRule="atLeast"/>
      </w:pPr>
      <w:r>
        <w:rPr>
          <w:b/>
        </w:rPr>
        <w:t>设立伦理委员会与审查机制：</w:t>
      </w:r>
    </w:p>
    <w:p w14:paraId="6DC6E133">
      <w:pPr>
        <w:numPr>
          <w:ilvl w:val="-1"/>
          <w:numId w:val="1"/>
        </w:numPr>
        <w:spacing w:after="400" w:line="400" w:lineRule="atLeast"/>
      </w:pPr>
      <w:r>
        <w:t>建立一个由技术专家、心理健康专家、伦理学家、法律顾问和用户代表组成的独立伦理委员会，负责审查和监督AI系统的开发、部署和持续运营 [[127]]。</w:t>
      </w:r>
    </w:p>
    <w:p w14:paraId="597BC62D">
      <w:pPr>
        <w:numPr>
          <w:ilvl w:val="-1"/>
          <w:numId w:val="1"/>
        </w:numPr>
        <w:spacing w:after="400" w:line="400" w:lineRule="atLeast"/>
      </w:pPr>
      <w:r>
        <w:rPr>
          <w:b/>
        </w:rPr>
        <w:t>建立不良事件报告与响应系统：</w:t>
      </w:r>
    </w:p>
    <w:p w14:paraId="5D67FC3F">
      <w:pPr>
        <w:numPr>
          <w:ilvl w:val="-1"/>
          <w:numId w:val="1"/>
        </w:numPr>
        <w:spacing w:after="400" w:line="400" w:lineRule="atLeast"/>
      </w:pPr>
      <w:r>
        <w:t>创建一个透明、易于访问的渠道，供用户和咨询师报告AI的错误、不良反应或其他问题。对所有报告都应进行及时的调查和处理。</w:t>
      </w:r>
    </w:p>
    <w:p w14:paraId="78BC7A97">
      <w:pPr>
        <w:spacing w:after="400" w:line="400" w:lineRule="atLeast"/>
      </w:pPr>
      <w:r>
        <w:t>通过在以上四个方面建立强有力的治理机制，我们可以最大限度地降低风险，确保人机协同心理咨询模式在安全、可信和负责任的轨道上健康发展。</w:t>
      </w:r>
    </w:p>
    <w:p w14:paraId="682781AA">
      <w:pPr>
        <w:spacing w:after="400" w:line="400" w:lineRule="atLeast"/>
      </w:pPr>
      <w:r>
        <w:rPr>
          <w:b/>
          <w:sz w:val="30"/>
        </w:rPr>
        <w:t>第六章：未来展望与挑战</w:t>
      </w:r>
    </w:p>
    <w:p w14:paraId="215ED830">
      <w:pPr>
        <w:spacing w:after="400" w:line="400" w:lineRule="atLeast"/>
      </w:pPr>
      <w:r>
        <w:t>人机协同心理咨询模式代表了心理健康服务的未来发展方向，但其前路依然充满机遇与挑战。</w:t>
      </w:r>
    </w:p>
    <w:p w14:paraId="4879CD37">
      <w:pPr>
        <w:spacing w:after="400" w:line="400" w:lineRule="atLeast"/>
      </w:pPr>
      <w:r>
        <w:rPr>
          <w:b/>
          <w:sz w:val="26"/>
        </w:rPr>
        <w:t>6.1 未来发展趋势</w:t>
      </w:r>
    </w:p>
    <w:p w14:paraId="04F8C56E">
      <w:pPr>
        <w:numPr>
          <w:ilvl w:val="-1"/>
          <w:numId w:val="1"/>
        </w:numPr>
        <w:spacing w:after="400" w:line="400" w:lineRule="atLeast"/>
      </w:pPr>
      <w:r>
        <w:rPr>
          <w:b/>
        </w:rPr>
        <w:t>更深度的多模态融合：</w:t>
      </w:r>
      <w:r>
        <w:t xml:space="preserve"> 未来的AI将不仅仅分析文本。通过整合对用户的语音语调（情感计算）、面部表情（计算机视觉）和生理信号（可穿戴设备数据）的分析，AI将能更全面、更精准地理解用户的情绪状态，为咨询师提供更丰富的洞察。</w:t>
      </w:r>
    </w:p>
    <w:p w14:paraId="192A654F">
      <w:pPr>
        <w:numPr>
          <w:ilvl w:val="-1"/>
          <w:numId w:val="1"/>
        </w:numPr>
        <w:spacing w:after="400" w:line="400" w:lineRule="atLeast"/>
      </w:pPr>
      <w:r>
        <w:rPr>
          <w:b/>
        </w:rPr>
        <w:t>超个性化与主动干预：</w:t>
      </w:r>
      <w:r>
        <w:t xml:space="preserve"> 基于长期的用户数据积累，AI将能够构建出高度个性化的用户心理模型，预测用户可能的情绪低谷或行为风险，并在危机发生前主动介入，提供预防性的支持和干预建议。</w:t>
      </w:r>
    </w:p>
    <w:p w14:paraId="6211936D">
      <w:pPr>
        <w:numPr>
          <w:ilvl w:val="-1"/>
          <w:numId w:val="1"/>
        </w:numPr>
        <w:spacing w:after="400" w:line="400" w:lineRule="atLeast"/>
      </w:pPr>
      <w:r>
        <w:rPr>
          <w:b/>
        </w:rPr>
        <w:t>咨询师的“AI教练”：</w:t>
      </w:r>
      <w:r>
        <w:t xml:space="preserve"> AI可以作为新晋咨询师的培训和督导工具。通过分析咨询录音（在用户授权下），AI可以提供关于咨询师共情水平、提问技巧、治疗技术使用等方面的实时反馈和改进建议，加速专业人才的成长 [[128]]。</w:t>
      </w:r>
    </w:p>
    <w:p w14:paraId="47B1BADF">
      <w:pPr>
        <w:numPr>
          <w:ilvl w:val="-1"/>
          <w:numId w:val="1"/>
        </w:numPr>
        <w:spacing w:after="400" w:line="400" w:lineRule="atLeast"/>
      </w:pPr>
      <w:r>
        <w:rPr>
          <w:b/>
        </w:rPr>
        <w:t>无缝的线上线下一体化：</w:t>
      </w:r>
      <w:r>
        <w:t xml:space="preserve"> AI将成为连接线上数字干预和线下实体咨询的桥梁，构建一个覆盖全生命周期的、线上线下一体化的整合式心理健康服务体系。</w:t>
      </w:r>
    </w:p>
    <w:p w14:paraId="39B461C3">
      <w:pPr>
        <w:spacing w:after="400" w:line="400" w:lineRule="atLeast"/>
      </w:pPr>
      <w:r>
        <w:rPr>
          <w:b/>
          <w:sz w:val="26"/>
        </w:rPr>
        <w:t>6.2 尚待解决的挑战</w:t>
      </w:r>
    </w:p>
    <w:p w14:paraId="01D5A81E">
      <w:pPr>
        <w:numPr>
          <w:ilvl w:val="-1"/>
          <w:numId w:val="1"/>
        </w:numPr>
        <w:spacing w:after="400" w:line="400" w:lineRule="atLeast"/>
      </w:pPr>
      <w:r>
        <w:rPr>
          <w:b/>
        </w:rPr>
        <w:t>技术挑战：</w:t>
      </w:r>
    </w:p>
    <w:p w14:paraId="4B48BFE0">
      <w:pPr>
        <w:numPr>
          <w:ilvl w:val="-1"/>
          <w:numId w:val="1"/>
        </w:numPr>
        <w:spacing w:after="400" w:line="400" w:lineRule="atLeast"/>
      </w:pPr>
      <w:r>
        <w:rPr>
          <w:b/>
        </w:rPr>
        <w:t>通用常识与推理：</w:t>
      </w:r>
      <w:r>
        <w:t xml:space="preserve"> 当前的AI在处理需要深刻理解人类社会复杂性和生活常识的问题时仍然存在困难。</w:t>
      </w:r>
    </w:p>
    <w:p w14:paraId="35FD18BC">
      <w:pPr>
        <w:numPr>
          <w:ilvl w:val="-1"/>
          <w:numId w:val="1"/>
        </w:numPr>
        <w:spacing w:after="400" w:line="400" w:lineRule="atLeast"/>
      </w:pPr>
      <w:r>
        <w:rPr>
          <w:b/>
        </w:rPr>
        <w:t>情感智能的深化：</w:t>
      </w:r>
      <w:r>
        <w:t xml:space="preserve"> 如何让AI从“识别情感”走向“理解和恰当回应复杂情感”（如悲伤与希望并存的矛盾情感），是AI技术需要攻克的难题。</w:t>
      </w:r>
    </w:p>
    <w:p w14:paraId="1F5A150E">
      <w:pPr>
        <w:numPr>
          <w:ilvl w:val="-1"/>
          <w:numId w:val="1"/>
        </w:numPr>
        <w:spacing w:after="400" w:line="400" w:lineRule="atLeast"/>
      </w:pPr>
      <w:r>
        <w:rPr>
          <w:b/>
        </w:rPr>
        <w:t>监管挑战：</w:t>
      </w:r>
    </w:p>
    <w:p w14:paraId="4204D4EF">
      <w:pPr>
        <w:numPr>
          <w:ilvl w:val="-1"/>
          <w:numId w:val="1"/>
        </w:numPr>
        <w:spacing w:after="400" w:line="400" w:lineRule="atLeast"/>
      </w:pPr>
      <w:r>
        <w:rPr>
          <w:b/>
        </w:rPr>
        <w:t>法规的滞后性：</w:t>
      </w:r>
      <w:r>
        <w:t xml:space="preserve"> 针对AI在心理健康领域应用的专项法律法规尚不完善，这给创新带来了不确定性。需要政府、行业协会和学术界共同努力，制定清晰、适应性强的监管框架。</w:t>
      </w:r>
    </w:p>
    <w:p w14:paraId="76D27335">
      <w:pPr>
        <w:numPr>
          <w:ilvl w:val="-1"/>
          <w:numId w:val="1"/>
        </w:numPr>
        <w:spacing w:after="400" w:line="400" w:lineRule="atLeast"/>
      </w:pPr>
      <w:r>
        <w:rPr>
          <w:b/>
        </w:rPr>
        <w:t>社会接受度挑战：</w:t>
      </w:r>
    </w:p>
    <w:p w14:paraId="5A96FA83">
      <w:pPr>
        <w:numPr>
          <w:ilvl w:val="-1"/>
          <w:numId w:val="1"/>
        </w:numPr>
        <w:spacing w:after="400" w:line="400" w:lineRule="atLeast"/>
      </w:pPr>
      <w:r>
        <w:rPr>
          <w:b/>
        </w:rPr>
        <w:t>建立公众信任：</w:t>
      </w:r>
      <w:r>
        <w:t xml:space="preserve"> 如何消除公众对AI心理咨询的疑虑和恐惧，让他们相信自己的隐私是安全的，AI是值得信赖的辅助工具，是推广应用的关键。</w:t>
      </w:r>
    </w:p>
    <w:p w14:paraId="6499789C">
      <w:pPr>
        <w:numPr>
          <w:ilvl w:val="-1"/>
          <w:numId w:val="1"/>
        </w:numPr>
        <w:spacing w:after="400" w:line="400" w:lineRule="atLeast"/>
      </w:pPr>
      <w:r>
        <w:rPr>
          <w:b/>
        </w:rPr>
        <w:t>数字鸿沟：</w:t>
      </w:r>
      <w:r>
        <w:t xml:space="preserve"> 需要关注老年人、低收入群体等在技术使用上可能存在困难的人群，确保技术的进步不会加剧健康服务的不平等。</w:t>
      </w:r>
    </w:p>
    <w:p w14:paraId="5C4AE682">
      <w:pPr>
        <w:numPr>
          <w:ilvl w:val="-1"/>
          <w:numId w:val="1"/>
        </w:numPr>
        <w:spacing w:after="400" w:line="400" w:lineRule="atLeast"/>
      </w:pPr>
      <w:r>
        <w:rPr>
          <w:b/>
        </w:rPr>
        <w:t>专业发展挑战：</w:t>
      </w:r>
    </w:p>
    <w:p w14:paraId="6FAF990A">
      <w:pPr>
        <w:numPr>
          <w:ilvl w:val="-1"/>
          <w:numId w:val="1"/>
        </w:numPr>
        <w:spacing w:after="400" w:line="400" w:lineRule="atLeast"/>
      </w:pPr>
      <w:r>
        <w:rPr>
          <w:b/>
        </w:rPr>
        <w:t>教育体系的变革：</w:t>
      </w:r>
      <w:r>
        <w:t xml:space="preserve"> 需要将“AI素养”和“人机协同”的理念与技能，整合到心理学和精神医学的专业教育与继续教育体系中，培养能够驾驭新技术的未来心理健康专业人才。</w:t>
      </w:r>
    </w:p>
    <w:p w14:paraId="39EC5D48">
      <w:pPr>
        <w:spacing w:after="400" w:line="400" w:lineRule="atLeast"/>
      </w:pPr>
      <w:r>
        <w:rPr>
          <w:b/>
          <w:sz w:val="30"/>
        </w:rPr>
        <w:t>结论：共创心理健康的智慧未来</w:t>
      </w:r>
    </w:p>
    <w:p w14:paraId="45D7DD00">
      <w:pPr>
        <w:spacing w:after="400" w:line="400" w:lineRule="atLeast"/>
      </w:pPr>
      <w:r>
        <w:t>将AI心理咨询与人类心理咨询有机结合，不是一个选择题，而是通向未来普惠、高效、高质量心理健康服务的必由之路。这一协同模式的核心，在于深刻理解并尊重AI与人类各自的本质优势：AI的长处在于逻辑、数据和效率；而人类的核心价值在于情感、智慧和关系。</w:t>
      </w:r>
    </w:p>
    <w:p w14:paraId="0D0BDD61">
      <w:pPr>
        <w:spacing w:after="400" w:line="400" w:lineRule="atLeast"/>
      </w:pPr>
      <w:r>
        <w:t>通过本文提出的“三阶段、九步骤”实施框架、多维度混合评估体系以及全面的伦理治理策略，我们勾勒出了一条从理念到实践的可行路径。这要求我们采取一种</w:t>
      </w:r>
      <w:r>
        <w:rPr>
          <w:b/>
        </w:rPr>
        <w:t>以人为本的设计理念</w:t>
      </w:r>
      <w:r>
        <w:t>，始终将用户的福祉和安全放在首位；秉持一种</w:t>
      </w:r>
      <w:r>
        <w:rPr>
          <w:b/>
        </w:rPr>
        <w:t>开放协作的伙伴关系</w:t>
      </w:r>
      <w:r>
        <w:t>，促进技术专家与心理健康专家的深度对话与融合；并坚守一种</w:t>
      </w:r>
      <w:r>
        <w:rPr>
          <w:b/>
        </w:rPr>
        <w:t>审慎负责的伦理准则</w:t>
      </w:r>
      <w:r>
        <w:t>，确保技术的发展始终服务于增进人类的尊严与幸福。</w:t>
      </w:r>
    </w:p>
    <w:p w14:paraId="229E2DE7">
      <w:pPr>
        <w:spacing w:after="400" w:line="400" w:lineRule="atLeast"/>
      </w:pPr>
      <w:r>
        <w:t>前路漫漫，挑战犹存。但我们有理由相信，随着技术的不断成熟和我们对人机协同理解的日益深化，一个由AI赋能、由人类主导的心理健康服务新时代正向我们走来。在这个时代，每一个需要帮助的心灵，都能更便捷、更温暖、更智慧地被听见、被理解、被支持。</w:t>
      </w:r>
    </w:p>
    <w:p w14:paraId="45A037F4">
      <w:pPr>
        <w:pStyle w:val="3"/>
        <w:spacing w:after="400" w:line="400" w:lineRule="atLeast"/>
      </w:pPr>
      <w:r>
        <w:t>文献来源</w:t>
      </w:r>
    </w:p>
    <w:p w14:paraId="17CB7A8A">
      <w:pPr>
        <w:spacing w:after="200" w:line="400" w:lineRule="atLeast"/>
      </w:pPr>
      <w:r>
        <w:fldChar w:fldCharType="begin"/>
      </w:r>
      <w:r>
        <w:instrText xml:space="preserve"> HYPERLINK "https://doi.org/10.22214/ijraset.2024.58308" \h </w:instrText>
      </w:r>
      <w:r>
        <w:fldChar w:fldCharType="separate"/>
      </w:r>
      <w:r>
        <w:rPr>
          <w:rStyle w:val="13"/>
          <w:color w:val="0563C1"/>
        </w:rPr>
        <w:t>[137,366]. AI Assisting in Mental Health</w:t>
      </w:r>
      <w:r>
        <w:rPr>
          <w:rStyle w:val="13"/>
          <w:color w:val="0563C1"/>
        </w:rPr>
        <w:fldChar w:fldCharType="end"/>
      </w:r>
    </w:p>
    <w:p w14:paraId="4BD85B0A">
      <w:pPr>
        <w:spacing w:after="400" w:line="400" w:lineRule="atLeast"/>
      </w:pPr>
      <w:r>
        <w:rPr>
          <w:i/>
        </w:rPr>
        <w:t>以下来源未被直接引用</w:t>
      </w:r>
    </w:p>
    <w:p w14:paraId="2B21FB1A">
      <w:pPr>
        <w:spacing w:after="200" w:line="400" w:lineRule="atLeast"/>
      </w:pPr>
      <w:r>
        <w:fldChar w:fldCharType="begin"/>
      </w:r>
      <w:r>
        <w:instrText xml:space="preserve"> HYPERLINK "https://doi.org/10.1145/3617694.3623261" \h </w:instrText>
      </w:r>
      <w:r>
        <w:fldChar w:fldCharType="separate"/>
      </w:r>
      <w:r>
        <w:rPr>
          <w:rStyle w:val="13"/>
          <w:color w:val="0563C1"/>
        </w:rPr>
        <w:t>The Participatory Turn in AI Design: Theoretical Foundations and the Current State of Practice</w:t>
      </w:r>
      <w:r>
        <w:rPr>
          <w:rStyle w:val="13"/>
          <w:color w:val="0563C1"/>
        </w:rPr>
        <w:fldChar w:fldCharType="end"/>
      </w:r>
    </w:p>
    <w:p w14:paraId="049AEEE1">
      <w:pPr>
        <w:pStyle w:val="3"/>
        <w:spacing w:after="400" w:line="400" w:lineRule="atLeast"/>
      </w:pPr>
      <w:r>
        <w:t>其他来源</w:t>
      </w:r>
    </w:p>
    <w:p w14:paraId="6F7635E5">
      <w:pPr>
        <w:spacing w:after="200" w:line="400" w:lineRule="atLeast"/>
      </w:pPr>
      <w:r>
        <w:fldChar w:fldCharType="begin"/>
      </w:r>
      <w:r>
        <w:instrText xml:space="preserve"> HYPERLINK "https://docs.lanyingim.com/wiki/41_20240621_1_6_1718960133.html#%3A~%3Atext%3D%EF%BC%881%EF%BC%89%E6%8F%90%E9%AB%98%E6%95%88%E7%8E%87%EF%BC%9A%20AI%2C%E5%8C%96%E7%9A%84%E6%8E%A8%E8%8D%90%E5%92%8C%E6%9C%8D%E5%8A%A1%E3%80%82" \h </w:instrText>
      </w:r>
      <w:r>
        <w:fldChar w:fldCharType="separate"/>
      </w:r>
      <w:r>
        <w:rPr>
          <w:rStyle w:val="13"/>
          <w:color w:val="0563C1"/>
        </w:rPr>
        <w:t>[1,11,31,280,289,299]. AI Plugin</w:t>
      </w:r>
      <w:r>
        <w:rPr>
          <w:rStyle w:val="13"/>
          <w:color w:val="0563C1"/>
        </w:rPr>
        <w:fldChar w:fldCharType="end"/>
      </w:r>
    </w:p>
    <w:p w14:paraId="61627939">
      <w:pPr>
        <w:spacing w:after="200" w:line="400" w:lineRule="atLeast"/>
      </w:pPr>
      <w:r>
        <w:fldChar w:fldCharType="begin"/>
      </w:r>
      <w:r>
        <w:instrText xml:space="preserve"> HYPERLINK "https://www.fmread.com/pdfshare/but3x3s" \h </w:instrText>
      </w:r>
      <w:r>
        <w:fldChar w:fldCharType="separate"/>
      </w:r>
      <w:r>
        <w:rPr>
          <w:rStyle w:val="13"/>
          <w:color w:val="0563C1"/>
        </w:rPr>
        <w:t>[2,23,40,279,293]. 人工智能在心理咨询与治疗中的应用与发展</w:t>
      </w:r>
      <w:r>
        <w:rPr>
          <w:rStyle w:val="13"/>
          <w:color w:val="0563C1"/>
        </w:rPr>
        <w:fldChar w:fldCharType="end"/>
      </w:r>
    </w:p>
    <w:p w14:paraId="32B6F861">
      <w:pPr>
        <w:spacing w:after="200" w:line="400" w:lineRule="atLeast"/>
      </w:pPr>
      <w:r>
        <w:fldChar w:fldCharType="begin"/>
      </w:r>
      <w:r>
        <w:instrText xml:space="preserve"> HYPERLINK "https://isarpublisher.com/backend/public/assets/articles/1747403885-ISARJMPS--3092025-GP.pdf" \h </w:instrText>
      </w:r>
      <w:r>
        <w:fldChar w:fldCharType="separate"/>
      </w:r>
      <w:r>
        <w:rPr>
          <w:rStyle w:val="13"/>
          <w:color w:val="0563C1"/>
        </w:rPr>
        <w:t>[3,37,41,281,302]. Artificial Intelligence in Psychotherapy Implementation: Bridging Technology and Practice</w:t>
      </w:r>
      <w:r>
        <w:rPr>
          <w:rStyle w:val="13"/>
          <w:color w:val="0563C1"/>
        </w:rPr>
        <w:fldChar w:fldCharType="end"/>
      </w:r>
    </w:p>
    <w:p w14:paraId="1345BB9C">
      <w:pPr>
        <w:spacing w:after="200" w:line="400" w:lineRule="atLeast"/>
      </w:pPr>
      <w:r>
        <w:fldChar w:fldCharType="begin"/>
      </w:r>
      <w:r>
        <w:instrText xml:space="preserve"> HYPERLINK "https://blog.51cto.com/universsky/13702559" \h </w:instrText>
      </w:r>
      <w:r>
        <w:fldChar w:fldCharType="separate"/>
      </w:r>
      <w:r>
        <w:rPr>
          <w:rStyle w:val="13"/>
          <w:color w:val="0563C1"/>
        </w:rPr>
        <w:t>[4,7,14,39,282,286]. AI Agent在心理健康咨询中的应用与局限</w:t>
      </w:r>
      <w:r>
        <w:rPr>
          <w:rStyle w:val="13"/>
          <w:color w:val="0563C1"/>
        </w:rPr>
        <w:fldChar w:fldCharType="end"/>
      </w:r>
    </w:p>
    <w:p w14:paraId="46B57AEB">
      <w:pPr>
        <w:spacing w:after="200" w:line="400" w:lineRule="atLeast"/>
      </w:pPr>
      <w:r>
        <w:fldChar w:fldCharType="begin"/>
      </w:r>
      <w:r>
        <w:instrText xml:space="preserve"> HYPERLINK "https://www.aibus.ai/zh-hans/blogs/shidaaizhinengduihuaxitongdehexinsuanfashishenme" \h </w:instrText>
      </w:r>
      <w:r>
        <w:fldChar w:fldCharType="separate"/>
      </w:r>
      <w:r>
        <w:rPr>
          <w:rStyle w:val="13"/>
          <w:color w:val="0563C1"/>
        </w:rPr>
        <w:t>[5,10,13,27,294]. 免费开始你的AI之旅</w:t>
      </w:r>
      <w:r>
        <w:rPr>
          <w:rStyle w:val="13"/>
          <w:color w:val="0563C1"/>
        </w:rPr>
        <w:fldChar w:fldCharType="end"/>
      </w:r>
    </w:p>
    <w:p w14:paraId="77121218">
      <w:pPr>
        <w:spacing w:after="200" w:line="400" w:lineRule="atLeast"/>
      </w:pPr>
      <w:r>
        <w:fldChar w:fldCharType="begin"/>
      </w:r>
      <w:r>
        <w:instrText xml:space="preserve"> HYPERLINK "https://aitechtogether.com/python/169569.html" \h </w:instrText>
      </w:r>
      <w:r>
        <w:fldChar w:fldCharType="separate"/>
      </w:r>
      <w:r>
        <w:rPr>
          <w:rStyle w:val="13"/>
          <w:color w:val="0563C1"/>
        </w:rPr>
        <w:t>[6,22,283,292]. 用AI改善客服体验：基于自然语言处理技术的智能客服系统</w:t>
      </w:r>
      <w:r>
        <w:rPr>
          <w:rStyle w:val="13"/>
          <w:color w:val="0563C1"/>
        </w:rPr>
        <w:fldChar w:fldCharType="end"/>
      </w:r>
    </w:p>
    <w:p w14:paraId="7FA66D69">
      <w:pPr>
        <w:spacing w:after="200" w:line="400" w:lineRule="atLeast"/>
      </w:pPr>
      <w:r>
        <w:fldChar w:fldCharType="begin"/>
      </w:r>
      <w:r>
        <w:instrText xml:space="preserve"> HYPERLINK "https://github.com/st89203621/awesome-chatgpt-prompts-zh/blob/main/question/642.md" \h </w:instrText>
      </w:r>
      <w:r>
        <w:fldChar w:fldCharType="separate"/>
      </w:r>
      <w:r>
        <w:rPr>
          <w:rStyle w:val="13"/>
          <w:color w:val="0563C1"/>
        </w:rPr>
        <w:t>[8,17,284]. 自然语言处理</w:t>
      </w:r>
      <w:r>
        <w:rPr>
          <w:rStyle w:val="13"/>
          <w:color w:val="0563C1"/>
        </w:rPr>
        <w:fldChar w:fldCharType="end"/>
      </w:r>
    </w:p>
    <w:p w14:paraId="79B77F2C">
      <w:pPr>
        <w:spacing w:after="200" w:line="400" w:lineRule="atLeast"/>
      </w:pPr>
      <w:r>
        <w:fldChar w:fldCharType="begin"/>
      </w:r>
      <w:r>
        <w:instrText xml:space="preserve"> HYPERLINK "https://www.irjet.net/archives/V9/i5/IRJET-V9I5381.pdf" \h </w:instrText>
      </w:r>
      <w:r>
        <w:fldChar w:fldCharType="separate"/>
      </w:r>
      <w:r>
        <w:rPr>
          <w:rStyle w:val="13"/>
          <w:color w:val="0563C1"/>
        </w:rPr>
        <w:t>[9,24,285]. Mental Health Chatbot System by Using Machine Learning</w:t>
      </w:r>
      <w:r>
        <w:rPr>
          <w:rStyle w:val="13"/>
          <w:color w:val="0563C1"/>
        </w:rPr>
        <w:fldChar w:fldCharType="end"/>
      </w:r>
    </w:p>
    <w:p w14:paraId="5CC9BBE4">
      <w:pPr>
        <w:spacing w:after="200" w:line="400" w:lineRule="atLeast"/>
      </w:pPr>
      <w:r>
        <w:fldChar w:fldCharType="begin"/>
      </w:r>
      <w:r>
        <w:instrText xml:space="preserve"> HYPERLINK "https://blog.csdn.net/universsky2015/article/details/136013376" \h </w:instrText>
      </w:r>
      <w:r>
        <w:fldChar w:fldCharType="separate"/>
      </w:r>
      <w:r>
        <w:rPr>
          <w:rStyle w:val="13"/>
          <w:color w:val="0563C1"/>
        </w:rPr>
        <w:t>[12,19,20,300]. 自然语言处理与AI：技术挑战与实现</w:t>
      </w:r>
      <w:r>
        <w:rPr>
          <w:rStyle w:val="13"/>
          <w:color w:val="0563C1"/>
        </w:rPr>
        <w:fldChar w:fldCharType="end"/>
      </w:r>
    </w:p>
    <w:p w14:paraId="0EFE80F0">
      <w:pPr>
        <w:spacing w:after="200" w:line="400" w:lineRule="atLeast"/>
      </w:pPr>
      <w:r>
        <w:fldChar w:fldCharType="begin"/>
      </w:r>
      <w:r>
        <w:instrText xml:space="preserve"> HYPERLINK "https://juejin.cn/post/7313048252852715529" \h </w:instrText>
      </w:r>
      <w:r>
        <w:fldChar w:fldCharType="separate"/>
      </w:r>
      <w:r>
        <w:rPr>
          <w:rStyle w:val="13"/>
          <w:color w:val="0563C1"/>
        </w:rPr>
        <w:t>[15,29,287,296]. 自然语言处理和语音合成的核心概念、算法原理及应用</w:t>
      </w:r>
      <w:r>
        <w:rPr>
          <w:rStyle w:val="13"/>
          <w:color w:val="0563C1"/>
        </w:rPr>
        <w:fldChar w:fldCharType="end"/>
      </w:r>
    </w:p>
    <w:p w14:paraId="6046E162">
      <w:pPr>
        <w:spacing w:after="200" w:line="400" w:lineRule="atLeast"/>
      </w:pPr>
      <w:r>
        <w:fldChar w:fldCharType="begin"/>
      </w:r>
      <w:r>
        <w:instrText xml:space="preserve"> HYPERLINK "https://developer.aliyun.com/article/1574228" \h </w:instrText>
      </w:r>
      <w:r>
        <w:fldChar w:fldCharType="separate"/>
      </w:r>
      <w:r>
        <w:rPr>
          <w:rStyle w:val="13"/>
          <w:color w:val="0563C1"/>
        </w:rPr>
        <w:t>[16,18,288]. 自然语言处理技术有哪些-阿里云开发者社区</w:t>
      </w:r>
      <w:r>
        <w:rPr>
          <w:rStyle w:val="13"/>
          <w:color w:val="0563C1"/>
        </w:rPr>
        <w:fldChar w:fldCharType="end"/>
      </w:r>
    </w:p>
    <w:p w14:paraId="5599F0BE">
      <w:pPr>
        <w:spacing w:after="200" w:line="400" w:lineRule="atLeast"/>
      </w:pPr>
      <w:r>
        <w:fldChar w:fldCharType="begin"/>
      </w:r>
      <w:r>
        <w:instrText xml:space="preserve"> HYPERLINK "https://www.ijprems.com/uploadedfiles/paper//volume_5/issue_4_april_2025/40293/1745079609.docx" \h </w:instrText>
      </w:r>
      <w:r>
        <w:fldChar w:fldCharType="separate"/>
      </w:r>
      <w:r>
        <w:rPr>
          <w:rStyle w:val="13"/>
          <w:color w:val="0563C1"/>
        </w:rPr>
        <w:t>[21,291]. AI Mental Health Therapist Chatbot</w:t>
      </w:r>
      <w:r>
        <w:rPr>
          <w:rStyle w:val="13"/>
          <w:color w:val="0563C1"/>
        </w:rPr>
        <w:fldChar w:fldCharType="end"/>
      </w:r>
    </w:p>
    <w:p w14:paraId="430E5FF6">
      <w:pPr>
        <w:spacing w:after="200" w:line="400" w:lineRule="atLeast"/>
      </w:pPr>
      <w:r>
        <w:fldChar w:fldCharType="begin"/>
      </w:r>
      <w:r>
        <w:instrText xml:space="preserve"> HYPERLINK "https://blog.csdn.net/2405_88636357/article/details/148178391" \h </w:instrText>
      </w:r>
      <w:r>
        <w:fldChar w:fldCharType="separate"/>
      </w:r>
      <w:r>
        <w:rPr>
          <w:rStyle w:val="13"/>
          <w:color w:val="0563C1"/>
        </w:rPr>
        <w:t>[25,28,30,33,295,297]. 自然语言处理在AI人工智能领域的应用创新思路</w:t>
      </w:r>
      <w:r>
        <w:rPr>
          <w:rStyle w:val="13"/>
          <w:color w:val="0563C1"/>
        </w:rPr>
        <w:fldChar w:fldCharType="end"/>
      </w:r>
    </w:p>
    <w:p w14:paraId="13C57D05">
      <w:pPr>
        <w:spacing w:after="200" w:line="400" w:lineRule="atLeast"/>
      </w:pPr>
      <w:r>
        <w:fldChar w:fldCharType="begin"/>
      </w:r>
      <w:r>
        <w:instrText xml:space="preserve"> HYPERLINK "https://www.ijresm.com/Vol.3_2020/Vol3_Iss2_February20/IJRESM_V3_I2_187.pdf" \h </w:instrText>
      </w:r>
      <w:r>
        <w:fldChar w:fldCharType="separate"/>
      </w:r>
      <w:r>
        <w:rPr>
          <w:rStyle w:val="13"/>
          <w:color w:val="0563C1"/>
        </w:rPr>
        <w:t>[26,34,36,301]. AI Therapist Using Natural Language Processing</w:t>
      </w:r>
      <w:r>
        <w:rPr>
          <w:rStyle w:val="13"/>
          <w:color w:val="0563C1"/>
        </w:rPr>
        <w:fldChar w:fldCharType="end"/>
      </w:r>
    </w:p>
    <w:p w14:paraId="3DA3D59E">
      <w:pPr>
        <w:spacing w:after="200" w:line="400" w:lineRule="atLeast"/>
      </w:pPr>
      <w:r>
        <w:fldChar w:fldCharType="begin"/>
      </w:r>
      <w:r>
        <w:instrText xml:space="preserve"> HYPERLINK "https://blog.csdn.net/2301_76268839/article/details/146383846" \h </w:instrText>
      </w:r>
      <w:r>
        <w:fldChar w:fldCharType="separate"/>
      </w:r>
      <w:r>
        <w:rPr>
          <w:rStyle w:val="13"/>
          <w:color w:val="0563C1"/>
        </w:rPr>
        <w:t>[32,35,290,298]. 心理咨询 AI Agent：LLM 在心理健康领域的应用</w:t>
      </w:r>
      <w:r>
        <w:rPr>
          <w:rStyle w:val="13"/>
          <w:color w:val="0563C1"/>
        </w:rPr>
        <w:fldChar w:fldCharType="end"/>
      </w:r>
    </w:p>
    <w:p w14:paraId="3CED7BC0">
      <w:pPr>
        <w:spacing w:after="200" w:line="400" w:lineRule="atLeast"/>
      </w:pPr>
      <w:r>
        <w:fldChar w:fldCharType="begin"/>
      </w:r>
      <w:r>
        <w:instrText xml:space="preserve"> HYPERLINK "https://bmcpsychology.biomedcentral.com/counter/pdf/10.1186/s40359-025-02491-9.pdf" \h </w:instrText>
      </w:r>
      <w:r>
        <w:fldChar w:fldCharType="separate"/>
      </w:r>
      <w:r>
        <w:rPr>
          <w:rStyle w:val="13"/>
          <w:color w:val="0563C1"/>
        </w:rPr>
        <w:t>[38,303]. The use of artificial intelligence in psychotherapy: development of intelligent therapeutic systems</w:t>
      </w:r>
      <w:r>
        <w:rPr>
          <w:rStyle w:val="13"/>
          <w:color w:val="0563C1"/>
        </w:rPr>
        <w:fldChar w:fldCharType="end"/>
      </w:r>
    </w:p>
    <w:p w14:paraId="2F8FEFEF">
      <w:pPr>
        <w:spacing w:after="200" w:line="400" w:lineRule="atLeast"/>
      </w:pPr>
      <w:r>
        <w:fldChar w:fldCharType="begin"/>
      </w:r>
      <w:r>
        <w:instrText xml:space="preserve"> HYPERLINK "https://www.frontiersin.org/journals/psychiatry/articles/10.3389/fpsyt.2025.1710715/pdf" \h </w:instrText>
      </w:r>
      <w:r>
        <w:fldChar w:fldCharType="separate"/>
      </w:r>
      <w:r>
        <w:rPr>
          <w:rStyle w:val="13"/>
          <w:color w:val="0563C1"/>
        </w:rPr>
        <w:t>[42,45,277,309]. Artificial intelligence-based psychotherapy: focusing on common psychotherapeutic factors</w:t>
      </w:r>
      <w:r>
        <w:rPr>
          <w:rStyle w:val="13"/>
          <w:color w:val="0563C1"/>
        </w:rPr>
        <w:fldChar w:fldCharType="end"/>
      </w:r>
    </w:p>
    <w:p w14:paraId="5AE79A22">
      <w:pPr>
        <w:spacing w:after="200" w:line="400" w:lineRule="atLeast"/>
      </w:pPr>
      <w:r>
        <w:fldChar w:fldCharType="begin"/>
      </w:r>
      <w:r>
        <w:instrText xml:space="preserve"> HYPERLINK "https://aisel.aisnet.org/cgi/viewcontent.cgi?article=1600&amp;context=amcis2025" \h </w:instrText>
      </w:r>
      <w:r>
        <w:fldChar w:fldCharType="separate"/>
      </w:r>
      <w:r>
        <w:rPr>
          <w:rStyle w:val="13"/>
          <w:color w:val="0563C1"/>
        </w:rPr>
        <w:t>[43,44,46,48,49,54,57,63,74,180,275,278,310,311,317,319,324,327]. Human + AI Therapy: A Hybrid Mental Health Approach</w:t>
      </w:r>
      <w:r>
        <w:rPr>
          <w:rStyle w:val="13"/>
          <w:color w:val="0563C1"/>
        </w:rPr>
        <w:fldChar w:fldCharType="end"/>
      </w:r>
    </w:p>
    <w:p w14:paraId="651E7579">
      <w:pPr>
        <w:spacing w:after="200" w:line="400" w:lineRule="atLeast"/>
      </w:pPr>
      <w:r>
        <w:fldChar w:fldCharType="begin"/>
      </w:r>
      <w:r>
        <w:instrText xml:space="preserve"> HYPERLINK "http://publishing.ysu.am/files/The_Current_Issues_In_Theoretical_and_Applied_Psychology.pdf#page=180" \h </w:instrText>
      </w:r>
      <w:r>
        <w:fldChar w:fldCharType="separate"/>
      </w:r>
      <w:r>
        <w:rPr>
          <w:rStyle w:val="13"/>
          <w:color w:val="0563C1"/>
        </w:rPr>
        <w:t>[47,50,64,66,276,318,330,333]. The Current Issues in Theoretical and Applied Psychology</w:t>
      </w:r>
      <w:r>
        <w:rPr>
          <w:rStyle w:val="13"/>
          <w:color w:val="0563C1"/>
        </w:rPr>
        <w:fldChar w:fldCharType="end"/>
      </w:r>
    </w:p>
    <w:p w14:paraId="4CB49EA8">
      <w:pPr>
        <w:spacing w:after="200" w:line="400" w:lineRule="atLeast"/>
      </w:pPr>
      <w:r>
        <w:fldChar w:fldCharType="begin"/>
      </w:r>
      <w:r>
        <w:instrText xml:space="preserve"> HYPERLINK "https://www.inovatus.es/index.php/ejine/article/download/6429/6598/10361" \h </w:instrText>
      </w:r>
      <w:r>
        <w:fldChar w:fldCharType="separate"/>
      </w:r>
      <w:r>
        <w:rPr>
          <w:rStyle w:val="13"/>
          <w:color w:val="0563C1"/>
        </w:rPr>
        <w:t>[51,62,312,329]. Psychological Diagnostics and Counseling: Integrative Models, Methods, and Prospects for Modern Mental Health Practice</w:t>
      </w:r>
      <w:r>
        <w:rPr>
          <w:rStyle w:val="13"/>
          <w:color w:val="0563C1"/>
        </w:rPr>
        <w:fldChar w:fldCharType="end"/>
      </w:r>
    </w:p>
    <w:p w14:paraId="646A8785">
      <w:pPr>
        <w:spacing w:after="200" w:line="400" w:lineRule="atLeast"/>
      </w:pPr>
      <w:r>
        <w:fldChar w:fldCharType="begin"/>
      </w:r>
      <w:r>
        <w:instrText xml:space="preserve"> HYPERLINK "https://e-journal.upr.ac.id/index.php/pdhp/article/download/20310/7648/52694" \h </w:instrText>
      </w:r>
      <w:r>
        <w:fldChar w:fldCharType="separate"/>
      </w:r>
      <w:r>
        <w:rPr>
          <w:rStyle w:val="13"/>
          <w:color w:val="0563C1"/>
        </w:rPr>
        <w:t>[52,55,58,65,69,70,73,77,80,139,313,320,326,331]. Augmenting Human Connection: A Systematic Review Of Artificial Intelligence In Counseling Practices, Ethics, And Cultural Adaptation</w:t>
      </w:r>
      <w:r>
        <w:rPr>
          <w:rStyle w:val="13"/>
          <w:color w:val="0563C1"/>
        </w:rPr>
        <w:fldChar w:fldCharType="end"/>
      </w:r>
    </w:p>
    <w:p w14:paraId="7FCB37D8">
      <w:pPr>
        <w:spacing w:after="200" w:line="400" w:lineRule="atLeast"/>
      </w:pPr>
      <w:r>
        <w:fldChar w:fldCharType="begin"/>
      </w:r>
      <w:r>
        <w:instrText xml:space="preserve"> HYPERLINK "https://hnpublisher.com/ojs/index.php/OMS/article/download/648/608/3445" \h </w:instrText>
      </w:r>
      <w:r>
        <w:fldChar w:fldCharType="separate"/>
      </w:r>
      <w:r>
        <w:rPr>
          <w:rStyle w:val="13"/>
          <w:color w:val="0563C1"/>
        </w:rPr>
        <w:t>[53,108,305,314]. Bridging Technology and Therapy: Exploring AI in Mental Health Services through Counselors' and Students' Perspectives</w:t>
      </w:r>
      <w:r>
        <w:rPr>
          <w:rStyle w:val="13"/>
          <w:color w:val="0563C1"/>
        </w:rPr>
        <w:fldChar w:fldCharType="end"/>
      </w:r>
    </w:p>
    <w:p w14:paraId="0DBCE052">
      <w:pPr>
        <w:spacing w:after="200" w:line="400" w:lineRule="atLeast"/>
      </w:pPr>
      <w:r>
        <w:fldChar w:fldCharType="begin"/>
      </w:r>
      <w:r>
        <w:instrText xml:space="preserve"> HYPERLINK "https://briomcpride.com/wp-content/uploads/God-in-the-Machine-Full-Text.pdf" \h </w:instrText>
      </w:r>
      <w:r>
        <w:fldChar w:fldCharType="separate"/>
      </w:r>
      <w:r>
        <w:rPr>
          <w:rStyle w:val="13"/>
          <w:color w:val="0563C1"/>
        </w:rPr>
        <w:t>[56,60,68,322]. GOD IN THE MACHINE: An Informal Survey of AI-Based Therapy Models</w:t>
      </w:r>
      <w:r>
        <w:rPr>
          <w:rStyle w:val="13"/>
          <w:color w:val="0563C1"/>
        </w:rPr>
        <w:fldChar w:fldCharType="end"/>
      </w:r>
    </w:p>
    <w:p w14:paraId="5701D9A2">
      <w:pPr>
        <w:spacing w:after="200" w:line="400" w:lineRule="atLeast"/>
      </w:pPr>
      <w:r>
        <w:fldChar w:fldCharType="begin"/>
      </w:r>
      <w:r>
        <w:instrText xml:space="preserve"> HYPERLINK "https://coachformind.com/ai-and-mental-health-can-technology-help-us-heal.php" \h </w:instrText>
      </w:r>
      <w:r>
        <w:fldChar w:fldCharType="separate"/>
      </w:r>
      <w:r>
        <w:rPr>
          <w:rStyle w:val="13"/>
          <w:color w:val="0563C1"/>
        </w:rPr>
        <w:t>[59,321]. AI and Mental Health: Can Technology Help Us Heal?</w:t>
      </w:r>
      <w:r>
        <w:rPr>
          <w:rStyle w:val="13"/>
          <w:color w:val="0563C1"/>
        </w:rPr>
        <w:fldChar w:fldCharType="end"/>
      </w:r>
    </w:p>
    <w:p w14:paraId="42576090">
      <w:pPr>
        <w:spacing w:after="200" w:line="400" w:lineRule="atLeast"/>
      </w:pPr>
      <w:r>
        <w:fldChar w:fldCharType="begin"/>
      </w:r>
      <w:r>
        <w:instrText xml:space="preserve"> HYPERLINK "https://heynoah.ai/blog/the-complete-guide-to-ai-mental-health-apps-in-2025-why-noah-ai-leads-the-revolution" \h </w:instrText>
      </w:r>
      <w:r>
        <w:fldChar w:fldCharType="separate"/>
      </w:r>
      <w:r>
        <w:rPr>
          <w:rStyle w:val="13"/>
          <w:color w:val="0563C1"/>
        </w:rPr>
        <w:t>[61,323]. The Mental Health Crisis That Sparked an AI Revolution</w:t>
      </w:r>
      <w:r>
        <w:rPr>
          <w:rStyle w:val="13"/>
          <w:color w:val="0563C1"/>
        </w:rPr>
        <w:fldChar w:fldCharType="end"/>
      </w:r>
    </w:p>
    <w:p w14:paraId="50743059">
      <w:pPr>
        <w:spacing w:after="200" w:line="400" w:lineRule="atLeast"/>
      </w:pPr>
      <w:r>
        <w:fldChar w:fldCharType="begin"/>
      </w:r>
      <w:r>
        <w:instrText xml:space="preserve"> HYPERLINK "https://scholarworks.calstate.edu/downloads/x346dd793" \h </w:instrText>
      </w:r>
      <w:r>
        <w:fldChar w:fldCharType="separate"/>
      </w:r>
      <w:r>
        <w:rPr>
          <w:rStyle w:val="13"/>
          <w:color w:val="0563C1"/>
        </w:rPr>
        <w:t>[67,72,76,79,91,96,101,102,112,113,114,123,124,125,126,131,134,135,141,142,143,144,316,332,334,354,361,365]. Effectiveness of AI Psychotherapy, Compared to Human Providers: A Meta-Synthesis Research</w:t>
      </w:r>
      <w:r>
        <w:rPr>
          <w:rStyle w:val="13"/>
          <w:color w:val="0563C1"/>
        </w:rPr>
        <w:fldChar w:fldCharType="end"/>
      </w:r>
    </w:p>
    <w:p w14:paraId="62DBF92C">
      <w:pPr>
        <w:spacing w:after="200" w:line="400" w:lineRule="atLeast"/>
      </w:pPr>
      <w:r>
        <w:fldChar w:fldCharType="begin"/>
      </w:r>
      <w:r>
        <w:instrText xml:space="preserve"> HYPERLINK "https://www.ijiase.com/admin1/upload/03%20Annanya%20Jayaswal%2001243.pdf" \h </w:instrText>
      </w:r>
      <w:r>
        <w:fldChar w:fldCharType="separate"/>
      </w:r>
      <w:r>
        <w:rPr>
          <w:rStyle w:val="13"/>
          <w:color w:val="0563C1"/>
        </w:rPr>
        <w:t>[71]. Effectiveness of AI-Assisted Mental Health Interventions in Online Counselling: A Study of Chatbot-Guided Support and Ethical Considerations</w:t>
      </w:r>
      <w:r>
        <w:rPr>
          <w:rStyle w:val="13"/>
          <w:color w:val="0563C1"/>
        </w:rPr>
        <w:fldChar w:fldCharType="end"/>
      </w:r>
    </w:p>
    <w:p w14:paraId="18AC3C42">
      <w:pPr>
        <w:spacing w:after="200" w:line="400" w:lineRule="atLeast"/>
      </w:pPr>
      <w:r>
        <w:fldChar w:fldCharType="begin"/>
      </w:r>
      <w:r>
        <w:instrText xml:space="preserve"> HYPERLINK "https://www.bilibili.com/opus/1042999478932471827" \h </w:instrText>
      </w:r>
      <w:r>
        <w:fldChar w:fldCharType="separate"/>
      </w:r>
      <w:r>
        <w:rPr>
          <w:rStyle w:val="13"/>
          <w:color w:val="0563C1"/>
        </w:rPr>
        <w:t>[75,78,93,306,315,328]. 在情绪管理领域，AI正从‘工具’进化为‘伙伴’</w:t>
      </w:r>
      <w:r>
        <w:rPr>
          <w:rStyle w:val="13"/>
          <w:color w:val="0563C1"/>
        </w:rPr>
        <w:fldChar w:fldCharType="end"/>
      </w:r>
    </w:p>
    <w:p w14:paraId="7452BD19">
      <w:pPr>
        <w:spacing w:after="200" w:line="400" w:lineRule="atLeast"/>
      </w:pPr>
      <w:r>
        <w:fldChar w:fldCharType="begin"/>
      </w:r>
      <w:r>
        <w:instrText xml:space="preserve"> HYPERLINK "https://files.metaso.cn/api/public-file/preview?fileName=8692129478802501632.pdf" \h </w:instrText>
      </w:r>
      <w:r>
        <w:fldChar w:fldCharType="separate"/>
      </w:r>
      <w:r>
        <w:rPr>
          <w:rStyle w:val="13"/>
          <w:color w:val="0563C1"/>
        </w:rPr>
        <w:t>[81,88,345]. 人工智能2.0时代的人才培养和通识教育课程</w:t>
      </w:r>
      <w:r>
        <w:rPr>
          <w:rStyle w:val="13"/>
          <w:color w:val="0563C1"/>
        </w:rPr>
        <w:fldChar w:fldCharType="end"/>
      </w:r>
    </w:p>
    <w:p w14:paraId="7B5C413E">
      <w:pPr>
        <w:spacing w:after="200" w:line="400" w:lineRule="atLeast"/>
      </w:pPr>
      <w:r>
        <w:fldChar w:fldCharType="begin"/>
      </w:r>
      <w:r>
        <w:instrText xml:space="preserve"> HYPERLINK "https://files.metaso.cn/api/public-file/preview?fileName=8692383426687504384.pdf" \h </w:instrText>
      </w:r>
      <w:r>
        <w:fldChar w:fldCharType="separate"/>
      </w:r>
      <w:r>
        <w:rPr>
          <w:rStyle w:val="13"/>
          <w:color w:val="0563C1"/>
        </w:rPr>
        <w:t>[82,89,346]. 人工智能2.0时代的人才培养和通识教育课程建设</w:t>
      </w:r>
      <w:r>
        <w:rPr>
          <w:rStyle w:val="13"/>
          <w:color w:val="0563C1"/>
        </w:rPr>
        <w:fldChar w:fldCharType="end"/>
      </w:r>
    </w:p>
    <w:p w14:paraId="3F3B0B34">
      <w:pPr>
        <w:spacing w:after="200" w:line="400" w:lineRule="atLeast"/>
      </w:pPr>
      <w:r>
        <w:fldChar w:fldCharType="begin"/>
      </w:r>
      <w:r>
        <w:instrText xml:space="preserve"> HYPERLINK "https://files.metaso.cn/api/public-file/preview?fileName=8677605600491257856.pdf" \h </w:instrText>
      </w:r>
      <w:r>
        <w:fldChar w:fldCharType="separate"/>
      </w:r>
      <w:r>
        <w:rPr>
          <w:rStyle w:val="13"/>
          <w:color w:val="0563C1"/>
        </w:rPr>
        <w:t>[83,84,90]. 走进人工智能2.0</w:t>
      </w:r>
      <w:r>
        <w:rPr>
          <w:rStyle w:val="13"/>
          <w:color w:val="0563C1"/>
        </w:rPr>
        <w:fldChar w:fldCharType="end"/>
      </w:r>
    </w:p>
    <w:p w14:paraId="37FF88CE">
      <w:pPr>
        <w:spacing w:after="200" w:line="400" w:lineRule="atLeast"/>
      </w:pPr>
      <w:r>
        <w:fldChar w:fldCharType="begin"/>
      </w:r>
      <w:r>
        <w:instrText xml:space="preserve"> HYPERLINK "https://news.sina.com.cn/zx/2025-07-17/doc-inffurfn0056125.shtml" \h </w:instrText>
      </w:r>
      <w:r>
        <w:fldChar w:fldCharType="separate"/>
      </w:r>
      <w:r>
        <w:rPr>
          <w:rStyle w:val="13"/>
          <w:color w:val="0563C1"/>
        </w:rPr>
        <w:t>[85,325,343]. AI心理咨询的爆发式增长：技术普惠与人性温度的平衡</w:t>
      </w:r>
      <w:r>
        <w:rPr>
          <w:rStyle w:val="13"/>
          <w:color w:val="0563C1"/>
        </w:rPr>
        <w:fldChar w:fldCharType="end"/>
      </w:r>
    </w:p>
    <w:p w14:paraId="69FF73D3">
      <w:pPr>
        <w:spacing w:after="200" w:line="400" w:lineRule="atLeast"/>
      </w:pPr>
      <w:r>
        <w:fldChar w:fldCharType="begin"/>
      </w:r>
      <w:r>
        <w:instrText xml:space="preserve"> HYPERLINK "https://www.boa.unimib.it/retrieve/ab3a99b3-9b53-4a58-a96f-6a3a90abebed/phd_unimib_838675.pdf" \h </w:instrText>
      </w:r>
      <w:r>
        <w:fldChar w:fldCharType="separate"/>
      </w:r>
      <w:r>
        <w:rPr>
          <w:rStyle w:val="13"/>
          <w:color w:val="0563C1"/>
        </w:rPr>
        <w:t>[86]. Enhancing the Explainability and Reliability of AI support for Informed Healthcare Decisions</w:t>
      </w:r>
      <w:r>
        <w:rPr>
          <w:rStyle w:val="13"/>
          <w:color w:val="0563C1"/>
        </w:rPr>
        <w:fldChar w:fldCharType="end"/>
      </w:r>
    </w:p>
    <w:p w14:paraId="01AFBAF1">
      <w:pPr>
        <w:spacing w:after="200" w:line="400" w:lineRule="atLeast"/>
      </w:pPr>
      <w:r>
        <w:fldChar w:fldCharType="begin"/>
      </w:r>
      <w:r>
        <w:instrText xml:space="preserve"> HYPERLINK "https://blog.csdn.net/2301_79318382/article/details/135687788" \h </w:instrText>
      </w:r>
      <w:r>
        <w:fldChar w:fldCharType="separate"/>
      </w:r>
      <w:r>
        <w:rPr>
          <w:rStyle w:val="13"/>
          <w:color w:val="0563C1"/>
        </w:rPr>
        <w:t>[87,342]. 如何实现人工智能（AI）与人类专家有效协作</w:t>
      </w:r>
      <w:r>
        <w:rPr>
          <w:rStyle w:val="13"/>
          <w:color w:val="0563C1"/>
        </w:rPr>
        <w:fldChar w:fldCharType="end"/>
      </w:r>
    </w:p>
    <w:p w14:paraId="46AADA94">
      <w:pPr>
        <w:spacing w:after="200" w:line="400" w:lineRule="atLeast"/>
      </w:pPr>
      <w:r>
        <w:fldChar w:fldCharType="begin"/>
      </w:r>
      <w:r>
        <w:instrText xml:space="preserve"> HYPERLINK "https://files.metaso.cn/api/public-file/preview?fileName=8685463553519722496.pdf" \h </w:instrText>
      </w:r>
      <w:r>
        <w:fldChar w:fldCharType="separate"/>
      </w:r>
      <w:r>
        <w:rPr>
          <w:rStyle w:val="13"/>
          <w:color w:val="0563C1"/>
        </w:rPr>
        <w:t>[92,95]. AI赋能</w:t>
      </w:r>
      <w:r>
        <w:rPr>
          <w:rStyle w:val="13"/>
          <w:color w:val="0563C1"/>
        </w:rPr>
        <w:fldChar w:fldCharType="end"/>
      </w:r>
    </w:p>
    <w:p w14:paraId="510767E5">
      <w:pPr>
        <w:spacing w:after="200" w:line="400" w:lineRule="atLeast"/>
      </w:pPr>
      <w:r>
        <w:fldChar w:fldCharType="begin"/>
      </w:r>
      <w:r>
        <w:instrText xml:space="preserve"> HYPERLINK "https://yucheng.gold/file/chi24-b.pdf" \h </w:instrText>
      </w:r>
      <w:r>
        <w:fldChar w:fldCharType="separate"/>
      </w:r>
      <w:r>
        <w:rPr>
          <w:rStyle w:val="13"/>
          <w:color w:val="0563C1"/>
        </w:rPr>
        <w:t>[94,97]. Understanding Human-AI Collaboration in Music Therapy Through Co-Design with Therapists</w:t>
      </w:r>
      <w:r>
        <w:rPr>
          <w:rStyle w:val="13"/>
          <w:color w:val="0563C1"/>
        </w:rPr>
        <w:fldChar w:fldCharType="end"/>
      </w:r>
    </w:p>
    <w:p w14:paraId="7BF35CC9">
      <w:pPr>
        <w:spacing w:after="200" w:line="400" w:lineRule="atLeast"/>
      </w:pPr>
      <w:r>
        <w:fldChar w:fldCharType="begin"/>
      </w:r>
      <w:r>
        <w:instrText xml:space="preserve"> HYPERLINK "https://mssw.in/wp-content/uploads/2025/04/Systematic-Review_-AI-in-Psychotherapy_-Balancing-Innovation-Ethics-and-Human-Connection.pdf" \h </w:instrText>
      </w:r>
      <w:r>
        <w:fldChar w:fldCharType="separate"/>
      </w:r>
      <w:r>
        <w:rPr>
          <w:rStyle w:val="13"/>
          <w:color w:val="0563C1"/>
        </w:rPr>
        <w:t>[98]. Systematic Review: AI in Psychotherapy: Balancing Innovation, Ethics, and Human Connection</w:t>
      </w:r>
      <w:r>
        <w:rPr>
          <w:rStyle w:val="13"/>
          <w:color w:val="0563C1"/>
        </w:rPr>
        <w:fldChar w:fldCharType="end"/>
      </w:r>
    </w:p>
    <w:p w14:paraId="48112AF0">
      <w:pPr>
        <w:spacing w:after="200" w:line="400" w:lineRule="atLeast"/>
      </w:pPr>
      <w:r>
        <w:fldChar w:fldCharType="begin"/>
      </w:r>
      <w:r>
        <w:instrText xml:space="preserve"> HYPERLINK "https://www.irjmets.com/uploadedfiles/paper/issue_9_september_2024/61880/final/fin_irjmets1727692103.pdf" \h </w:instrText>
      </w:r>
      <w:r>
        <w:fldChar w:fldCharType="separate"/>
      </w:r>
      <w:r>
        <w:rPr>
          <w:rStyle w:val="13"/>
          <w:color w:val="0563C1"/>
        </w:rPr>
        <w:t>[99,103,304,335]. DIGITAL MENTAL HEALTH INTERVENTIONS AND AI IN THERAPY</w:t>
      </w:r>
      <w:r>
        <w:rPr>
          <w:rStyle w:val="13"/>
          <w:color w:val="0563C1"/>
        </w:rPr>
        <w:fldChar w:fldCharType="end"/>
      </w:r>
    </w:p>
    <w:p w14:paraId="3A2878DF">
      <w:pPr>
        <w:spacing w:after="200" w:line="400" w:lineRule="atLeast"/>
      </w:pPr>
      <w:r>
        <w:fldChar w:fldCharType="begin"/>
      </w:r>
      <w:r>
        <w:instrText xml:space="preserve"> HYPERLINK "https://dianxinli.com/archives/1651/3/?view=all" \h </w:instrText>
      </w:r>
      <w:r>
        <w:fldChar w:fldCharType="separate"/>
      </w:r>
      <w:r>
        <w:rPr>
          <w:rStyle w:val="13"/>
          <w:color w:val="0563C1"/>
        </w:rPr>
        <w:t>[100,104]. 心理健康大模型：机遇与挑战</w:t>
      </w:r>
      <w:r>
        <w:rPr>
          <w:rStyle w:val="13"/>
          <w:color w:val="0563C1"/>
        </w:rPr>
        <w:fldChar w:fldCharType="end"/>
      </w:r>
    </w:p>
    <w:p w14:paraId="235EAEAE">
      <w:pPr>
        <w:spacing w:after="200" w:line="400" w:lineRule="atLeast"/>
      </w:pPr>
      <w:r>
        <w:fldChar w:fldCharType="begin"/>
      </w:r>
      <w:r>
        <w:instrText xml:space="preserve"> HYPERLINK "https://www.10100.com/article/33765150" \h </w:instrText>
      </w:r>
      <w:r>
        <w:fldChar w:fldCharType="separate"/>
      </w:r>
      <w:r>
        <w:rPr>
          <w:rStyle w:val="13"/>
          <w:color w:val="0563C1"/>
        </w:rPr>
        <w:t>[105,106,107,336,337]. AI在心理健康领域的应用与挑战</w:t>
      </w:r>
      <w:r>
        <w:rPr>
          <w:rStyle w:val="13"/>
          <w:color w:val="0563C1"/>
        </w:rPr>
        <w:fldChar w:fldCharType="end"/>
      </w:r>
    </w:p>
    <w:p w14:paraId="5015F578">
      <w:pPr>
        <w:spacing w:after="200" w:line="400" w:lineRule="atLeast"/>
      </w:pPr>
      <w:r>
        <w:fldChar w:fldCharType="begin"/>
      </w:r>
      <w:r>
        <w:instrText xml:space="preserve"> HYPERLINK "https://bmcpsychology.biomedcentral.com/counter/pdf/10.1186/s40359-025-02741-w.pdf" \h </w:instrText>
      </w:r>
      <w:r>
        <w:fldChar w:fldCharType="separate"/>
      </w:r>
      <w:r>
        <w:rPr>
          <w:rStyle w:val="13"/>
          <w:color w:val="0563C1"/>
        </w:rPr>
        <w:t>[109]. Counselor type (Human/AI) and consultation intention: a moderated mediation model of trust and psychological counseling scenarios</w:t>
      </w:r>
      <w:r>
        <w:rPr>
          <w:rStyle w:val="13"/>
          <w:color w:val="0563C1"/>
        </w:rPr>
        <w:fldChar w:fldCharType="end"/>
      </w:r>
    </w:p>
    <w:p w14:paraId="489B2074">
      <w:pPr>
        <w:spacing w:after="200" w:line="400" w:lineRule="atLeast"/>
      </w:pPr>
      <w:r>
        <w:fldChar w:fldCharType="begin"/>
      </w:r>
      <w:r>
        <w:instrText xml:space="preserve"> HYPERLINK "https://nexocode.com/blog/posts/designing-with-ai-for-mental-health/" \h </w:instrText>
      </w:r>
      <w:r>
        <w:fldChar w:fldCharType="separate"/>
      </w:r>
      <w:r>
        <w:rPr>
          <w:rStyle w:val="13"/>
          <w:color w:val="0563C1"/>
        </w:rPr>
        <w:t>[110]. Designing with AI for Mental Health. Amygdala Case Study</w:t>
      </w:r>
      <w:r>
        <w:rPr>
          <w:rStyle w:val="13"/>
          <w:color w:val="0563C1"/>
        </w:rPr>
        <w:fldChar w:fldCharType="end"/>
      </w:r>
    </w:p>
    <w:p w14:paraId="472FE1CF">
      <w:pPr>
        <w:spacing w:after="200" w:line="400" w:lineRule="atLeast"/>
      </w:pPr>
      <w:r>
        <w:fldChar w:fldCharType="begin"/>
      </w:r>
      <w:r>
        <w:instrText xml:space="preserve"> HYPERLINK "https://ceur-ws.org/Vol-3957/HealthIUI-paper12.pdf" \h </w:instrText>
      </w:r>
      <w:r>
        <w:fldChar w:fldCharType="separate"/>
      </w:r>
      <w:r>
        <w:rPr>
          <w:rStyle w:val="13"/>
          <w:color w:val="0563C1"/>
        </w:rPr>
        <w:t>[111,127,402]. The Development of an AI-Assistant to Therapists in a Chat-based Psychological Intervention: Gathering Users’ First Impressions of the Experience</w:t>
      </w:r>
      <w:r>
        <w:rPr>
          <w:rStyle w:val="13"/>
          <w:color w:val="0563C1"/>
        </w:rPr>
        <w:fldChar w:fldCharType="end"/>
      </w:r>
    </w:p>
    <w:p w14:paraId="24FBE53D">
      <w:pPr>
        <w:spacing w:after="200" w:line="400" w:lineRule="atLeast"/>
      </w:pPr>
      <w:r>
        <w:fldChar w:fldCharType="begin"/>
      </w:r>
      <w:r>
        <w:instrText xml:space="preserve"> HYPERLINK "https://biguinet.com/show/news-12847.html" \h </w:instrText>
      </w:r>
      <w:r>
        <w:fldChar w:fldCharType="separate"/>
      </w:r>
      <w:r>
        <w:rPr>
          <w:rStyle w:val="13"/>
          <w:color w:val="0563C1"/>
        </w:rPr>
        <w:t>[115,120,121,129,359,362]. 评估AI心理咨询师效果的标准和方法</w:t>
      </w:r>
      <w:r>
        <w:rPr>
          <w:rStyle w:val="13"/>
          <w:color w:val="0563C1"/>
        </w:rPr>
        <w:fldChar w:fldCharType="end"/>
      </w:r>
    </w:p>
    <w:p w14:paraId="5ED1848C">
      <w:pPr>
        <w:spacing w:after="200" w:line="400" w:lineRule="atLeast"/>
      </w:pPr>
      <w:r>
        <w:fldChar w:fldCharType="begin"/>
      </w:r>
      <w:r>
        <w:instrText xml:space="preserve"> HYPERLINK "https://biguinet.com/show/news-3351.html" \h </w:instrText>
      </w:r>
      <w:r>
        <w:fldChar w:fldCharType="separate"/>
      </w:r>
      <w:r>
        <w:rPr>
          <w:rStyle w:val="13"/>
          <w:color w:val="0563C1"/>
        </w:rPr>
        <w:t>[116,122,136,360,363]. 如何评估AI心理咨询师的效果及其在情绪管理和危机干预中的作用</w:t>
      </w:r>
      <w:r>
        <w:rPr>
          <w:rStyle w:val="13"/>
          <w:color w:val="0563C1"/>
        </w:rPr>
        <w:fldChar w:fldCharType="end"/>
      </w:r>
    </w:p>
    <w:p w14:paraId="3EF221D0">
      <w:pPr>
        <w:spacing w:after="200" w:line="400" w:lineRule="atLeast"/>
      </w:pPr>
      <w:r>
        <w:fldChar w:fldCharType="begin"/>
      </w:r>
      <w:r>
        <w:instrText xml:space="preserve"> HYPERLINK "https://ijcrt.org/papers/IJCRT2305996.pdf" \h </w:instrText>
      </w:r>
      <w:r>
        <w:fldChar w:fldCharType="separate"/>
      </w:r>
      <w:r>
        <w:rPr>
          <w:rStyle w:val="13"/>
          <w:color w:val="0563C1"/>
        </w:rPr>
        <w:t>[117,118,364]. THERAPISTGPT: AN AI-POWERED THERAPIST</w:t>
      </w:r>
      <w:r>
        <w:rPr>
          <w:rStyle w:val="13"/>
          <w:color w:val="0563C1"/>
        </w:rPr>
        <w:fldChar w:fldCharType="end"/>
      </w:r>
    </w:p>
    <w:p w14:paraId="29B08A80">
      <w:pPr>
        <w:spacing w:after="200" w:line="400" w:lineRule="atLeast"/>
      </w:pPr>
      <w:r>
        <w:fldChar w:fldCharType="begin"/>
      </w:r>
      <w:r>
        <w:instrText xml:space="preserve"> HYPERLINK "https://files.metaso.cn/api/public-file/preview?fileName=8676821905238544384.pdf" \h </w:instrText>
      </w:r>
      <w:r>
        <w:fldChar w:fldCharType="separate"/>
      </w:r>
      <w:r>
        <w:rPr>
          <w:rStyle w:val="13"/>
          <w:color w:val="0563C1"/>
        </w:rPr>
        <w:t>[119,133,138,369]. 《DeepSeek 在 EPC 项目中的应用研究》</w:t>
      </w:r>
      <w:r>
        <w:rPr>
          <w:rStyle w:val="13"/>
          <w:color w:val="0563C1"/>
        </w:rPr>
        <w:fldChar w:fldCharType="end"/>
      </w:r>
    </w:p>
    <w:p w14:paraId="1C10D623">
      <w:pPr>
        <w:spacing w:after="200" w:line="400" w:lineRule="atLeast"/>
      </w:pPr>
      <w:r>
        <w:fldChar w:fldCharType="begin"/>
      </w:r>
      <w:r>
        <w:instrText xml:space="preserve"> HYPERLINK "https://files.metaso.cn/api/public-file/preview?fileName=8689162547683430400.pdf" \h </w:instrText>
      </w:r>
      <w:r>
        <w:fldChar w:fldCharType="separate"/>
      </w:r>
      <w:r>
        <w:rPr>
          <w:rStyle w:val="13"/>
          <w:color w:val="0563C1"/>
        </w:rPr>
        <w:t>[128,132]. United Nations Activities on Artificial Intelligence (AI) 2024</w:t>
      </w:r>
      <w:r>
        <w:rPr>
          <w:rStyle w:val="13"/>
          <w:color w:val="0563C1"/>
        </w:rPr>
        <w:fldChar w:fldCharType="end"/>
      </w:r>
    </w:p>
    <w:p w14:paraId="02B9E238">
      <w:pPr>
        <w:spacing w:after="200" w:line="400" w:lineRule="atLeast"/>
      </w:pPr>
      <w:r>
        <w:fldChar w:fldCharType="begin"/>
      </w:r>
      <w:r>
        <w:instrText xml:space="preserve"> HYPERLINK "https://lutpub.lut.fi/bitstream/handle/10024/168817/mastersthesis_Jing_Fan.pdf?sequence=1" \h </w:instrText>
      </w:r>
      <w:r>
        <w:fldChar w:fldCharType="separate"/>
      </w:r>
      <w:r>
        <w:rPr>
          <w:rStyle w:val="13"/>
          <w:color w:val="0563C1"/>
        </w:rPr>
        <w:t>[130]. AI PSYCHOTHERAPISTS AND POSITIVE PSYCHOLOGY: A SYSTEMATIC LITERATURE REVIEW OF CURRENT LITERATURE AND FUTURE DIRECTIONS</w:t>
      </w:r>
      <w:r>
        <w:rPr>
          <w:rStyle w:val="13"/>
          <w:color w:val="0563C1"/>
        </w:rPr>
        <w:fldChar w:fldCharType="end"/>
      </w:r>
    </w:p>
    <w:p w14:paraId="7C25E1E5">
      <w:pPr>
        <w:spacing w:after="200" w:line="400" w:lineRule="atLeast"/>
      </w:pPr>
      <w:r>
        <w:fldChar w:fldCharType="begin"/>
      </w:r>
      <w:r>
        <w:instrText xml:space="preserve"> HYPERLINK "https://news.sina.cn/bignews/insight/2025-12-15/detail-inhavser2218281.d.html" \h </w:instrText>
      </w:r>
      <w:r>
        <w:fldChar w:fldCharType="separate"/>
      </w:r>
      <w:r>
        <w:rPr>
          <w:rStyle w:val="13"/>
          <w:color w:val="0563C1"/>
        </w:rPr>
        <w:t>[140,307,308]. AI心理咨询治愈率超人类82%，数据魔术还是真实疗效？</w:t>
      </w:r>
      <w:r>
        <w:rPr>
          <w:rStyle w:val="13"/>
          <w:color w:val="0563C1"/>
        </w:rPr>
        <w:fldChar w:fldCharType="end"/>
      </w:r>
    </w:p>
    <w:p w14:paraId="7485C4C6">
      <w:pPr>
        <w:spacing w:after="200" w:line="400" w:lineRule="atLeast"/>
      </w:pPr>
      <w:r>
        <w:fldChar w:fldCharType="begin"/>
      </w:r>
      <w:r>
        <w:instrText xml:space="preserve"> HYPERLINK "https://clausiuspress.com/assets/default/article/2024/10/29/article_1730195357.pdf" \h </w:instrText>
      </w:r>
      <w:r>
        <w:fldChar w:fldCharType="separate"/>
      </w:r>
      <w:r>
        <w:rPr>
          <w:rStyle w:val="13"/>
          <w:color w:val="0563C1"/>
        </w:rPr>
        <w:t>[145,146,148,151,152,154,155,156,157,175,349,351,352,374,375,377,379,380,382,383,384]. Ethical issues and countermeasures of applying artificial intelligence to psychological counseling—Focusing on privacy and data protection issues</w:t>
      </w:r>
      <w:r>
        <w:rPr>
          <w:rStyle w:val="13"/>
          <w:color w:val="0563C1"/>
        </w:rPr>
        <w:fldChar w:fldCharType="end"/>
      </w:r>
    </w:p>
    <w:p w14:paraId="18FB31D1">
      <w:pPr>
        <w:spacing w:after="200" w:line="400" w:lineRule="atLeast"/>
      </w:pPr>
      <w:r>
        <w:fldChar w:fldCharType="begin"/>
      </w:r>
      <w:r>
        <w:instrText xml:space="preserve"> HYPERLINK "https://www.sohu.com/a/787572340_121924581" \h </w:instrText>
      </w:r>
      <w:r>
        <w:fldChar w:fldCharType="separate"/>
      </w:r>
      <w:r>
        <w:rPr>
          <w:rStyle w:val="13"/>
          <w:color w:val="0563C1"/>
        </w:rPr>
        <w:t>[147,158,166,376]. 智能心理咨询：科技赋能的心理健康守护者</w:t>
      </w:r>
      <w:r>
        <w:rPr>
          <w:rStyle w:val="13"/>
          <w:color w:val="0563C1"/>
        </w:rPr>
        <w:fldChar w:fldCharType="end"/>
      </w:r>
    </w:p>
    <w:p w14:paraId="2052B9CE">
      <w:pPr>
        <w:spacing w:after="200" w:line="400" w:lineRule="atLeast"/>
      </w:pPr>
      <w:r>
        <w:fldChar w:fldCharType="begin"/>
      </w:r>
      <w:r>
        <w:instrText xml:space="preserve"> HYPERLINK "https://blog.csdn.net/StarlightOwl56/article/details/156831966" \h </w:instrText>
      </w:r>
      <w:r>
        <w:fldChar w:fldCharType="separate"/>
      </w:r>
      <w:r>
        <w:rPr>
          <w:rStyle w:val="13"/>
          <w:color w:val="0563C1"/>
        </w:rPr>
        <w:t>[149,153,174,353,378]. AI智能体心理咨询应用：安全合规的云端部署方案</w:t>
      </w:r>
      <w:r>
        <w:rPr>
          <w:rStyle w:val="13"/>
          <w:color w:val="0563C1"/>
        </w:rPr>
        <w:fldChar w:fldCharType="end"/>
      </w:r>
    </w:p>
    <w:p w14:paraId="0A1DBED1">
      <w:pPr>
        <w:spacing w:after="200" w:line="400" w:lineRule="atLeast"/>
      </w:pPr>
      <w:r>
        <w:fldChar w:fldCharType="begin"/>
      </w:r>
      <w:r>
        <w:instrText xml:space="preserve"> HYPERLINK "https://shengxinai.com/archives/aijin-ru-xin-li-zi-xun-xiao-lu-yue-sheng-bei-hou-yin-si" \h </w:instrText>
      </w:r>
      <w:r>
        <w:fldChar w:fldCharType="separate"/>
      </w:r>
      <w:r>
        <w:rPr>
          <w:rStyle w:val="13"/>
          <w:color w:val="0563C1"/>
        </w:rPr>
        <w:t>[150,176,381]. AI正加速融入心理咨询，显著提升服务效率</w:t>
      </w:r>
      <w:r>
        <w:rPr>
          <w:rStyle w:val="13"/>
          <w:color w:val="0563C1"/>
        </w:rPr>
        <w:fldChar w:fldCharType="end"/>
      </w:r>
    </w:p>
    <w:p w14:paraId="61C37BAD">
      <w:pPr>
        <w:spacing w:after="200" w:line="400" w:lineRule="atLeast"/>
      </w:pPr>
      <w:r>
        <w:fldChar w:fldCharType="begin"/>
      </w:r>
      <w:r>
        <w:instrText xml:space="preserve"> HYPERLINK "https://www.atlantis-press.com/article/126001903.pdf" \h </w:instrText>
      </w:r>
      <w:r>
        <w:fldChar w:fldCharType="separate"/>
      </w:r>
      <w:r>
        <w:rPr>
          <w:rStyle w:val="13"/>
          <w:color w:val="0563C1"/>
        </w:rPr>
        <w:t>[159,350,385]. Artificial Intelligence Counseling to Alleviate Psychological Anxiety among Medical Interns: a Qualitative Study</w:t>
      </w:r>
      <w:r>
        <w:rPr>
          <w:rStyle w:val="13"/>
          <w:color w:val="0563C1"/>
        </w:rPr>
        <w:fldChar w:fldCharType="end"/>
      </w:r>
    </w:p>
    <w:p w14:paraId="13436C90">
      <w:pPr>
        <w:spacing w:after="200" w:line="400" w:lineRule="atLeast"/>
      </w:pPr>
      <w:r>
        <w:fldChar w:fldCharType="begin"/>
      </w:r>
      <w:r>
        <w:instrText xml:space="preserve"> HYPERLINK "https://parc.nbcc.org/lib/pdf/ComparativeAnalysisOfAIGuidelinesInProfessionalCounseling.pdf" \h </w:instrText>
      </w:r>
      <w:r>
        <w:fldChar w:fldCharType="separate"/>
      </w:r>
      <w:r>
        <w:rPr>
          <w:rStyle w:val="13"/>
          <w:color w:val="0563C1"/>
        </w:rPr>
        <w:t>[160,164,167,169,348,401]. Comparative Analysis of AI Guidelines in Professional Counseling: Evaluation of Emerging Standards in AI-Assisted Mental Health Care</w:t>
      </w:r>
      <w:r>
        <w:rPr>
          <w:rStyle w:val="13"/>
          <w:color w:val="0563C1"/>
        </w:rPr>
        <w:fldChar w:fldCharType="end"/>
      </w:r>
    </w:p>
    <w:p w14:paraId="65F8C0C9">
      <w:pPr>
        <w:spacing w:after="200" w:line="400" w:lineRule="atLeast"/>
      </w:pPr>
      <w:r>
        <w:fldChar w:fldCharType="begin"/>
      </w:r>
      <w:r>
        <w:instrText xml:space="preserve"> HYPERLINK "https://www.imrpress.com/journal/AP/26/3/10.31083/AP44279/pdf" \h </w:instrText>
      </w:r>
      <w:r>
        <w:fldChar w:fldCharType="separate"/>
      </w:r>
      <w:r>
        <w:rPr>
          <w:rStyle w:val="13"/>
          <w:color w:val="0563C1"/>
        </w:rPr>
        <w:t>[161,170,171,399]. E-mental Health in the Age of AI: Data Safety, Privacy Regulations and Recommendations</w:t>
      </w:r>
      <w:r>
        <w:rPr>
          <w:rStyle w:val="13"/>
          <w:color w:val="0563C1"/>
        </w:rPr>
        <w:fldChar w:fldCharType="end"/>
      </w:r>
    </w:p>
    <w:p w14:paraId="6EDBBDB2">
      <w:pPr>
        <w:spacing w:after="200" w:line="400" w:lineRule="atLeast"/>
      </w:pPr>
      <w:r>
        <w:fldChar w:fldCharType="begin"/>
      </w:r>
      <w:r>
        <w:instrText xml:space="preserve"> HYPERLINK "https://nzcs.co.nz/the-privacy-and-security-in-ai-assisted-psychological-counseling/" \h </w:instrText>
      </w:r>
      <w:r>
        <w:fldChar w:fldCharType="separate"/>
      </w:r>
      <w:r>
        <w:rPr>
          <w:rStyle w:val="13"/>
          <w:color w:val="0563C1"/>
        </w:rPr>
        <w:t>[162,165,168]. The Privacy and Security in AI-Assisted Psychological Counseling</w:t>
      </w:r>
      <w:r>
        <w:rPr>
          <w:rStyle w:val="13"/>
          <w:color w:val="0563C1"/>
        </w:rPr>
        <w:fldChar w:fldCharType="end"/>
      </w:r>
    </w:p>
    <w:p w14:paraId="77743AB3">
      <w:pPr>
        <w:spacing w:after="200" w:line="400" w:lineRule="atLeast"/>
      </w:pPr>
      <w:r>
        <w:fldChar w:fldCharType="begin"/>
      </w:r>
      <w:r>
        <w:instrText xml:space="preserve"> HYPERLINK "https://www.naadac.org/assets/2416/webinar_handouts_011525.pdf" \h </w:instrText>
      </w:r>
      <w:r>
        <w:fldChar w:fldCharType="separate"/>
      </w:r>
      <w:r>
        <w:rPr>
          <w:rStyle w:val="13"/>
          <w:color w:val="0563C1"/>
        </w:rPr>
        <w:t>[163,347]. Ethical Principles for Artificial Intelligence in Counseling</w:t>
      </w:r>
      <w:r>
        <w:rPr>
          <w:rStyle w:val="13"/>
          <w:color w:val="0563C1"/>
        </w:rPr>
        <w:fldChar w:fldCharType="end"/>
      </w:r>
    </w:p>
    <w:p w14:paraId="759957A5">
      <w:pPr>
        <w:spacing w:after="200" w:line="400" w:lineRule="atLeast"/>
      </w:pPr>
      <w:r>
        <w:fldChar w:fldCharType="begin"/>
      </w:r>
      <w:r>
        <w:instrText xml:space="preserve"> HYPERLINK "https://osf.io/6hn4f/download" \h </w:instrText>
      </w:r>
      <w:r>
        <w:fldChar w:fldCharType="separate"/>
      </w:r>
      <w:r>
        <w:rPr>
          <w:rStyle w:val="13"/>
          <w:color w:val="0563C1"/>
        </w:rPr>
        <w:t>[172,400]. Artificial Intelligence in Practice: Opportunities, Challenges, and Ethical Considerations</w:t>
      </w:r>
      <w:r>
        <w:rPr>
          <w:rStyle w:val="13"/>
          <w:color w:val="0563C1"/>
        </w:rPr>
        <w:fldChar w:fldCharType="end"/>
      </w:r>
    </w:p>
    <w:p w14:paraId="76245DF6">
      <w:pPr>
        <w:spacing w:after="200" w:line="400" w:lineRule="atLeast"/>
      </w:pPr>
      <w:r>
        <w:fldChar w:fldCharType="begin"/>
      </w:r>
      <w:r>
        <w:instrText xml:space="preserve"> HYPERLINK "https://digibuo.uniovi.es/dspace/bitstream/handle/10651/78579/open%20access%20HUERGO_isbn%209788813388140.pdf?sequence=1&amp;isAllowed=y" \h </w:instrText>
      </w:r>
      <w:r>
        <w:fldChar w:fldCharType="separate"/>
      </w:r>
      <w:r>
        <w:rPr>
          <w:rStyle w:val="13"/>
          <w:color w:val="0563C1"/>
        </w:rPr>
        <w:t>[173]. PUBLIC ADMINISTRATION AT THE BOUNDARIES Studies and Perspectives on an Evolving Public Law N. 9 THE EU REGULATION ON ARTIFICIAL INTELLIGENCE: A COMMENTARY</w:t>
      </w:r>
      <w:r>
        <w:rPr>
          <w:rStyle w:val="13"/>
          <w:color w:val="0563C1"/>
        </w:rPr>
        <w:fldChar w:fldCharType="end"/>
      </w:r>
    </w:p>
    <w:p w14:paraId="0A8BDBF6">
      <w:pPr>
        <w:spacing w:after="200" w:line="400" w:lineRule="atLeast"/>
      </w:pPr>
      <w:r>
        <w:fldChar w:fldCharType="begin"/>
      </w:r>
      <w:r>
        <w:instrText xml:space="preserve"> HYPERLINK "https://biguinet.com/show/news-10351.html" \h </w:instrText>
      </w:r>
      <w:r>
        <w:fldChar w:fldCharType="separate"/>
      </w:r>
      <w:r>
        <w:rPr>
          <w:rStyle w:val="13"/>
          <w:color w:val="0563C1"/>
        </w:rPr>
        <w:t>[177]. AI心理咨询师如何有效保护用户隐私的策略与实践</w:t>
      </w:r>
      <w:r>
        <w:rPr>
          <w:rStyle w:val="13"/>
          <w:color w:val="0563C1"/>
        </w:rPr>
        <w:fldChar w:fldCharType="end"/>
      </w:r>
    </w:p>
    <w:p w14:paraId="7E4EDD80">
      <w:pPr>
        <w:spacing w:after="200" w:line="400" w:lineRule="atLeast"/>
      </w:pPr>
      <w:r>
        <w:fldChar w:fldCharType="begin"/>
      </w:r>
      <w:r>
        <w:instrText xml:space="preserve"> HYPERLINK "https://docs.eon-xr.com/PremiumCourse/09_first_responders_workforce_segment/09_075_ai_assisted_dispatch_call_triage/09_075_ai_assisted_dispatch_call_triage.docx" \h </w:instrText>
      </w:r>
      <w:r>
        <w:fldChar w:fldCharType="separate"/>
      </w:r>
      <w:r>
        <w:rPr>
          <w:rStyle w:val="13"/>
          <w:color w:val="0563C1"/>
        </w:rPr>
        <w:t>[178]. AI-Assisted Dispatch &amp; Call Triage</w:t>
      </w:r>
      <w:r>
        <w:rPr>
          <w:rStyle w:val="13"/>
          <w:color w:val="0563C1"/>
        </w:rPr>
        <w:fldChar w:fldCharType="end"/>
      </w:r>
    </w:p>
    <w:p w14:paraId="775F9582">
      <w:pPr>
        <w:spacing w:after="200" w:line="400" w:lineRule="atLeast"/>
      </w:pPr>
      <w:r>
        <w:fldChar w:fldCharType="begin"/>
      </w:r>
      <w:r>
        <w:instrText xml:space="preserve"> HYPERLINK "https://public-pages-files-2025.frontiersin.org/journals/digital-health/articles/10.3389/fdgth.2025.1693504/pdf" \h </w:instrText>
      </w:r>
      <w:r>
        <w:fldChar w:fldCharType="separate"/>
      </w:r>
      <w:r>
        <w:rPr>
          <w:rStyle w:val="13"/>
          <w:color w:val="0563C1"/>
        </w:rPr>
        <w:t>[179]. Leveraging AI-based digital systems in psychological interventions: a research opinion</w:t>
      </w:r>
      <w:r>
        <w:rPr>
          <w:rStyle w:val="13"/>
          <w:color w:val="0563C1"/>
        </w:rPr>
        <w:fldChar w:fldCharType="end"/>
      </w:r>
    </w:p>
    <w:p w14:paraId="7F36D766">
      <w:pPr>
        <w:spacing w:after="200" w:line="400" w:lineRule="atLeast"/>
      </w:pPr>
      <w:r>
        <w:fldChar w:fldCharType="begin"/>
      </w:r>
      <w:r>
        <w:instrText xml:space="preserve"> HYPERLINK "https://www.sohu.com/a/969274624_121661742" \h </w:instrText>
      </w:r>
      <w:r>
        <w:fldChar w:fldCharType="separate"/>
      </w:r>
      <w:r>
        <w:rPr>
          <w:rStyle w:val="13"/>
          <w:color w:val="0563C1"/>
        </w:rPr>
        <w:t>[181,344]. AI心理咨询的核心能力边界：能做什么，不能做什么</w:t>
      </w:r>
      <w:r>
        <w:rPr>
          <w:rStyle w:val="13"/>
          <w:color w:val="0563C1"/>
        </w:rPr>
        <w:fldChar w:fldCharType="end"/>
      </w:r>
    </w:p>
    <w:p w14:paraId="14D3E420">
      <w:pPr>
        <w:spacing w:after="200" w:line="400" w:lineRule="atLeast"/>
      </w:pPr>
      <w:r>
        <w:fldChar w:fldCharType="begin"/>
      </w:r>
      <w:r>
        <w:instrText xml:space="preserve"> HYPERLINK "https://www.preprints.org/frontend/manuscript/50b5c9f0ffcf6102a51f9bdcce9775aa/download_pub" \h </w:instrText>
      </w:r>
      <w:r>
        <w:fldChar w:fldCharType="separate"/>
      </w:r>
      <w:r>
        <w:rPr>
          <w:rStyle w:val="13"/>
          <w:color w:val="0563C1"/>
        </w:rPr>
        <w:t>[182]. Assessing ChatGPT’s Efficacy and Potential in Conducting Psychological Counseling through Simulations in School Counseling</w:t>
      </w:r>
      <w:r>
        <w:rPr>
          <w:rStyle w:val="13"/>
          <w:color w:val="0563C1"/>
        </w:rPr>
        <w:fldChar w:fldCharType="end"/>
      </w:r>
    </w:p>
    <w:p w14:paraId="7B0081F2">
      <w:pPr>
        <w:spacing w:after="200" w:line="400" w:lineRule="atLeast"/>
      </w:pPr>
      <w:r>
        <w:fldChar w:fldCharType="begin"/>
      </w:r>
      <w:r>
        <w:instrText xml:space="preserve"> HYPERLINK "https://re.public.polimi.it/retrieve/08cff5e1-d745-4871-a087-b37db1bf58b7/mortati-viana-mundstock-freitas-2025-ai-in-service-design-a-new-framework-for-hybrid-human-ai-service-encounters.pdf" \h </w:instrText>
      </w:r>
      <w:r>
        <w:fldChar w:fldCharType="separate"/>
      </w:r>
      <w:r>
        <w:rPr>
          <w:rStyle w:val="13"/>
          <w:color w:val="0563C1"/>
        </w:rPr>
        <w:t>[183,184]. AI in Service Design: A New Framework for Hybrid Human–AI Service Encounters</w:t>
      </w:r>
      <w:r>
        <w:rPr>
          <w:rStyle w:val="13"/>
          <w:color w:val="0563C1"/>
        </w:rPr>
        <w:fldChar w:fldCharType="end"/>
      </w:r>
    </w:p>
    <w:p w14:paraId="6D4DC5A3">
      <w:pPr>
        <w:spacing w:after="200" w:line="400" w:lineRule="atLeast"/>
      </w:pPr>
      <w:r>
        <w:fldChar w:fldCharType="begin"/>
      </w:r>
      <w:r>
        <w:instrText xml:space="preserve"> HYPERLINK "https://media.neliti.com/media/publications/592673-unveiling-frontiers-hybrid-algorithmic-f-6f5d2c43.pdf" \h </w:instrText>
      </w:r>
      <w:r>
        <w:fldChar w:fldCharType="separate"/>
      </w:r>
      <w:r>
        <w:rPr>
          <w:rStyle w:val="13"/>
          <w:color w:val="0563C1"/>
        </w:rPr>
        <w:t>[185,186,187,198,199,200,201,340]. Unveiling Frontiers: Hybrid Algorithmic Frameworks for AI-Driven Mental Health Interventions</w:t>
      </w:r>
      <w:r>
        <w:rPr>
          <w:rStyle w:val="13"/>
          <w:color w:val="0563C1"/>
        </w:rPr>
        <w:fldChar w:fldCharType="end"/>
      </w:r>
    </w:p>
    <w:p w14:paraId="73F4635B">
      <w:pPr>
        <w:spacing w:after="200" w:line="400" w:lineRule="atLeast"/>
      </w:pPr>
      <w:r>
        <w:fldChar w:fldCharType="begin"/>
      </w:r>
      <w:r>
        <w:instrText xml:space="preserve"> HYPERLINK "https://www.ijrti.org/papers/IJRTI2511029.pdf" \h </w:instrText>
      </w:r>
      <w:r>
        <w:fldChar w:fldCharType="separate"/>
      </w:r>
      <w:r>
        <w:rPr>
          <w:rStyle w:val="13"/>
          <w:color w:val="0563C1"/>
        </w:rPr>
        <w:t>[188,341]. Developing Intelligent Conversational Agent For Mental Health</w:t>
      </w:r>
      <w:r>
        <w:rPr>
          <w:rStyle w:val="13"/>
          <w:color w:val="0563C1"/>
        </w:rPr>
        <w:fldChar w:fldCharType="end"/>
      </w:r>
    </w:p>
    <w:p w14:paraId="10748524">
      <w:pPr>
        <w:spacing w:after="200" w:line="400" w:lineRule="atLeast"/>
      </w:pPr>
      <w:r>
        <w:fldChar w:fldCharType="begin"/>
      </w:r>
      <w:r>
        <w:instrText xml:space="preserve"> HYPERLINK "https://github.com/PoyBoi/MindEase" \h </w:instrText>
      </w:r>
      <w:r>
        <w:fldChar w:fldCharType="separate"/>
      </w:r>
      <w:r>
        <w:rPr>
          <w:rStyle w:val="13"/>
          <w:color w:val="0563C1"/>
        </w:rPr>
        <w:t>[189,339]. An AI-powered personal mental health coach that can analyze your mental state, suggest coping strategies, and help you manage stress and anxiety</w:t>
      </w:r>
      <w:r>
        <w:rPr>
          <w:rStyle w:val="13"/>
          <w:color w:val="0563C1"/>
        </w:rPr>
        <w:fldChar w:fldCharType="end"/>
      </w:r>
    </w:p>
    <w:p w14:paraId="1F1589C9">
      <w:pPr>
        <w:spacing w:after="200" w:line="400" w:lineRule="atLeast"/>
      </w:pPr>
      <w:r>
        <w:fldChar w:fldCharType="begin"/>
      </w:r>
      <w:r>
        <w:instrText xml:space="preserve"> HYPERLINK "https://www.zolontech.com/wp-content/uploads/2024/07/zolonTech-whitepaper-Responsible-AI-in-Health-and-Human-Services.pdf" \h </w:instrText>
      </w:r>
      <w:r>
        <w:fldChar w:fldCharType="separate"/>
      </w:r>
      <w:r>
        <w:rPr>
          <w:rStyle w:val="13"/>
          <w:color w:val="0563C1"/>
        </w:rPr>
        <w:t>[190,197]. Responsible AI in Health and Human Services: A Framework for Implementation</w:t>
      </w:r>
      <w:r>
        <w:rPr>
          <w:rStyle w:val="13"/>
          <w:color w:val="0563C1"/>
        </w:rPr>
        <w:fldChar w:fldCharType="end"/>
      </w:r>
    </w:p>
    <w:p w14:paraId="16BF00AB">
      <w:pPr>
        <w:spacing w:after="200" w:line="400" w:lineRule="atLeast"/>
      </w:pPr>
      <w:r>
        <w:fldChar w:fldCharType="begin"/>
      </w:r>
      <w:r>
        <w:instrText xml:space="preserve"> HYPERLINK "https://www.preprints.org/frontend/manuscript/de414139a59bfe8a21bf4e38ee636ef5/download_pub" \h </w:instrText>
      </w:r>
      <w:r>
        <w:fldChar w:fldCharType="separate"/>
      </w:r>
      <w:r>
        <w:rPr>
          <w:rStyle w:val="13"/>
          <w:color w:val="0563C1"/>
        </w:rPr>
        <w:t>[191,355]. Framework for Government Policy on Agentic and Generative AI in Healthcare: Governance, Regulation, and Risk Management of Open-Source and Proprietary Models</w:t>
      </w:r>
      <w:r>
        <w:rPr>
          <w:rStyle w:val="13"/>
          <w:color w:val="0563C1"/>
        </w:rPr>
        <w:fldChar w:fldCharType="end"/>
      </w:r>
    </w:p>
    <w:p w14:paraId="392BF63A">
      <w:pPr>
        <w:spacing w:after="200" w:line="400" w:lineRule="atLeast"/>
      </w:pPr>
      <w:r>
        <w:fldChar w:fldCharType="begin"/>
      </w:r>
      <w:r>
        <w:instrText xml:space="preserve"> HYPERLINK "https://www.meegle.com/en_us/topics/ai-assistant/ai-assistant-for-mental-health" \h </w:instrText>
      </w:r>
      <w:r>
        <w:fldChar w:fldCharType="separate"/>
      </w:r>
      <w:r>
        <w:rPr>
          <w:rStyle w:val="13"/>
          <w:color w:val="0563C1"/>
        </w:rPr>
        <w:t>[192,338,356,358]. AI Assistant For Mental Health</w:t>
      </w:r>
      <w:r>
        <w:rPr>
          <w:rStyle w:val="13"/>
          <w:color w:val="0563C1"/>
        </w:rPr>
        <w:fldChar w:fldCharType="end"/>
      </w:r>
    </w:p>
    <w:p w14:paraId="2F78D983">
      <w:pPr>
        <w:spacing w:after="200" w:line="400" w:lineRule="atLeast"/>
      </w:pPr>
      <w:r>
        <w:fldChar w:fldCharType="begin"/>
      </w:r>
      <w:r>
        <w:instrText xml:space="preserve"> HYPERLINK "https://www.primeopenaccess.com/scholarly-articles/the-role-of-ai-in-mental-health-crisis-management.pdf" \h </w:instrText>
      </w:r>
      <w:r>
        <w:fldChar w:fldCharType="separate"/>
      </w:r>
      <w:r>
        <w:rPr>
          <w:rStyle w:val="13"/>
          <w:color w:val="0563C1"/>
        </w:rPr>
        <w:t>[193,357]. The Role of AI in Mental Health Crisis Management</w:t>
      </w:r>
      <w:r>
        <w:rPr>
          <w:rStyle w:val="13"/>
          <w:color w:val="0563C1"/>
        </w:rPr>
        <w:fldChar w:fldCharType="end"/>
      </w:r>
    </w:p>
    <w:p w14:paraId="3DD7C55C">
      <w:pPr>
        <w:spacing w:after="200" w:line="400" w:lineRule="atLeast"/>
      </w:pPr>
      <w:r>
        <w:fldChar w:fldCharType="begin"/>
      </w:r>
      <w:r>
        <w:instrText xml:space="preserve"> HYPERLINK "https://ppc.land/content/files/2025/07/Mental-20Health-20and-20AI-20Field-20Guide_vPDF-1.pdf" \h </w:instrText>
      </w:r>
      <w:r>
        <w:fldChar w:fldCharType="separate"/>
      </w:r>
      <w:r>
        <w:rPr>
          <w:rStyle w:val="13"/>
          <w:color w:val="0563C1"/>
        </w:rPr>
        <w:t>[194,195]. Mental Health and AI Field Guide: Scaling evidence-based mental health task-sharing programs with AI</w:t>
      </w:r>
      <w:r>
        <w:rPr>
          <w:rStyle w:val="13"/>
          <w:color w:val="0563C1"/>
        </w:rPr>
        <w:fldChar w:fldCharType="end"/>
      </w:r>
    </w:p>
    <w:p w14:paraId="7E94669E">
      <w:pPr>
        <w:spacing w:after="200" w:line="400" w:lineRule="atLeast"/>
      </w:pPr>
      <w:r>
        <w:fldChar w:fldCharType="begin"/>
      </w:r>
      <w:r>
        <w:instrText xml:space="preserve"> HYPERLINK "https://mental.jmir.org/2025/1/e84501" \h </w:instrText>
      </w:r>
      <w:r>
        <w:fldChar w:fldCharType="separate"/>
      </w:r>
      <w:r>
        <w:rPr>
          <w:rStyle w:val="13"/>
          <w:color w:val="0563C1"/>
        </w:rPr>
        <w:t>[196]. A 3-pronged Road Map to Accelerate Safe, Effective, and Equitable Implementation of Digital Mental Health Tools</w:t>
      </w:r>
      <w:r>
        <w:rPr>
          <w:rStyle w:val="13"/>
          <w:color w:val="0563C1"/>
        </w:rPr>
        <w:fldChar w:fldCharType="end"/>
      </w:r>
    </w:p>
    <w:p w14:paraId="4B2DB278">
      <w:pPr>
        <w:spacing w:after="200" w:line="400" w:lineRule="atLeast"/>
      </w:pPr>
      <w:r>
        <w:fldChar w:fldCharType="begin"/>
      </w:r>
      <w:r>
        <w:instrText xml:space="preserve"> HYPERLINK "https://media.neliti.com/media/publications/603676-unlocking-the-potential-psychological-st-dc20dc88.pdf" \h </w:instrText>
      </w:r>
      <w:r>
        <w:fldChar w:fldCharType="separate"/>
      </w:r>
      <w:r>
        <w:rPr>
          <w:rStyle w:val="13"/>
          <w:color w:val="0563C1"/>
        </w:rPr>
        <w:t>[202,205,367]. Unlocking the Potential: Psychological Strategies for Effective AI Implementation</w:t>
      </w:r>
      <w:r>
        <w:rPr>
          <w:rStyle w:val="13"/>
          <w:color w:val="0563C1"/>
        </w:rPr>
        <w:fldChar w:fldCharType="end"/>
      </w:r>
    </w:p>
    <w:p w14:paraId="63EAF2F3">
      <w:pPr>
        <w:spacing w:after="200" w:line="400" w:lineRule="atLeast"/>
      </w:pPr>
      <w:r>
        <w:fldChar w:fldCharType="begin"/>
      </w:r>
      <w:r>
        <w:instrText xml:space="preserve"> HYPERLINK "https://www.ijfmr.com/papers/2024/6/34018.pdf" \h </w:instrText>
      </w:r>
      <w:r>
        <w:fldChar w:fldCharType="separate"/>
      </w:r>
      <w:r>
        <w:rPr>
          <w:rStyle w:val="13"/>
          <w:color w:val="0563C1"/>
        </w:rPr>
        <w:t>[203]. A Need to Balance Between Human Behaviour &amp; Artificial Intelligence</w:t>
      </w:r>
      <w:r>
        <w:rPr>
          <w:rStyle w:val="13"/>
          <w:color w:val="0563C1"/>
        </w:rPr>
        <w:fldChar w:fldCharType="end"/>
      </w:r>
    </w:p>
    <w:p w14:paraId="66C77379">
      <w:pPr>
        <w:spacing w:after="200" w:line="400" w:lineRule="atLeast"/>
      </w:pPr>
      <w:r>
        <w:fldChar w:fldCharType="begin"/>
      </w:r>
      <w:r>
        <w:instrText xml:space="preserve"> HYPERLINK "https://www.psycholosphere.com/Creswell%20article%20on%20mixed%20methods.pdf" \h </w:instrText>
      </w:r>
      <w:r>
        <w:fldChar w:fldCharType="separate"/>
      </w:r>
      <w:r>
        <w:rPr>
          <w:rStyle w:val="13"/>
          <w:color w:val="0563C1"/>
        </w:rPr>
        <w:t>[204,209,211,368]. Mixed Methods Research Designs in Counseling Psychology</w:t>
      </w:r>
      <w:r>
        <w:rPr>
          <w:rStyle w:val="13"/>
          <w:color w:val="0563C1"/>
        </w:rPr>
        <w:fldChar w:fldCharType="end"/>
      </w:r>
    </w:p>
    <w:p w14:paraId="6AFEDA2C">
      <w:pPr>
        <w:spacing w:after="200" w:line="400" w:lineRule="atLeast"/>
      </w:pPr>
      <w:r>
        <w:fldChar w:fldCharType="begin"/>
      </w:r>
      <w:r>
        <w:instrText xml:space="preserve"> HYPERLINK "https://lex-localis.org/index.php/LexLocalis/article/download/801127/1733/22113" \h </w:instrText>
      </w:r>
      <w:r>
        <w:fldChar w:fldCharType="separate"/>
      </w:r>
      <w:r>
        <w:rPr>
          <w:rStyle w:val="13"/>
          <w:color w:val="0563C1"/>
        </w:rPr>
        <w:t>[206,221]. REIMAGINING WORKFORCE WELL-BEING: AI-DRIVEN MENTAL HEALTH INTERVENTIONS IN HYBRID WORK ENVIRONMENTS</w:t>
      </w:r>
      <w:r>
        <w:rPr>
          <w:rStyle w:val="13"/>
          <w:color w:val="0563C1"/>
        </w:rPr>
        <w:fldChar w:fldCharType="end"/>
      </w:r>
    </w:p>
    <w:p w14:paraId="15672207">
      <w:pPr>
        <w:spacing w:after="200" w:line="400" w:lineRule="atLeast"/>
      </w:pPr>
      <w:r>
        <w:fldChar w:fldCharType="begin"/>
      </w:r>
      <w:r>
        <w:instrText xml:space="preserve"> HYPERLINK "https://bnaic2024.sites.uu.nl/wp-content/uploads/sites/986/2024/11/Application-of-Creativity-and-Collaboration-Software-for-an-AI-Supported-Analysis-of-User-Research-Insights.pdf" \h </w:instrText>
      </w:r>
      <w:r>
        <w:fldChar w:fldCharType="separate"/>
      </w:r>
      <w:r>
        <w:rPr>
          <w:rStyle w:val="13"/>
          <w:color w:val="0563C1"/>
        </w:rPr>
        <w:t>[207]. Application of Creativity and Collaboration Software for an AI-Supported Analysis of User Research Insights</w:t>
      </w:r>
      <w:r>
        <w:rPr>
          <w:rStyle w:val="13"/>
          <w:color w:val="0563C1"/>
        </w:rPr>
        <w:fldChar w:fldCharType="end"/>
      </w:r>
    </w:p>
    <w:p w14:paraId="717982B4">
      <w:pPr>
        <w:spacing w:after="200" w:line="400" w:lineRule="atLeast"/>
      </w:pPr>
      <w:r>
        <w:fldChar w:fldCharType="begin"/>
      </w:r>
      <w:r>
        <w:instrText xml:space="preserve"> HYPERLINK "https://files.metaso.cn/api/public-file/preview?fileName=8686355940279955456.pdf" \h </w:instrText>
      </w:r>
      <w:r>
        <w:fldChar w:fldCharType="separate"/>
      </w:r>
      <w:r>
        <w:rPr>
          <w:rStyle w:val="13"/>
          <w:color w:val="0563C1"/>
        </w:rPr>
        <w:t>[208,213,219,371]. 辅导员工作与AI融合 探索DeepSeek等技术的创新应用</w:t>
      </w:r>
      <w:r>
        <w:rPr>
          <w:rStyle w:val="13"/>
          <w:color w:val="0563C1"/>
        </w:rPr>
        <w:fldChar w:fldCharType="end"/>
      </w:r>
    </w:p>
    <w:p w14:paraId="5D466C80">
      <w:pPr>
        <w:spacing w:after="200" w:line="400" w:lineRule="atLeast"/>
      </w:pPr>
      <w:r>
        <w:fldChar w:fldCharType="begin"/>
      </w:r>
      <w:r>
        <w:instrText xml:space="preserve"> HYPERLINK "https://researchcorridor.org/index.php/ncdc/article/download/383/365" \h </w:instrText>
      </w:r>
      <w:r>
        <w:fldChar w:fldCharType="separate"/>
      </w:r>
      <w:r>
        <w:rPr>
          <w:rStyle w:val="13"/>
          <w:color w:val="0563C1"/>
        </w:rPr>
        <w:t>[210,214,220,370,372]. Depression and Anxiety as Comorbidities of Non-Communicable Diseases: A Biopsychosocial Approach</w:t>
      </w:r>
      <w:r>
        <w:rPr>
          <w:rStyle w:val="13"/>
          <w:color w:val="0563C1"/>
        </w:rPr>
        <w:fldChar w:fldCharType="end"/>
      </w:r>
    </w:p>
    <w:p w14:paraId="3068A019">
      <w:pPr>
        <w:spacing w:after="200" w:line="400" w:lineRule="atLeast"/>
      </w:pPr>
      <w:r>
        <w:fldChar w:fldCharType="begin"/>
      </w:r>
      <w:r>
        <w:instrText xml:space="preserve"> HYPERLINK "https://mededu.jmir.org/2025/1/e75238/PDF" \h </w:instrText>
      </w:r>
      <w:r>
        <w:fldChar w:fldCharType="separate"/>
      </w:r>
      <w:r>
        <w:rPr>
          <w:rStyle w:val="13"/>
          <w:color w:val="0563C1"/>
        </w:rPr>
        <w:t>[212]. Applications of Artificial Intelligence in Psychiatry and Psychology Education: Scoping Review</w:t>
      </w:r>
      <w:r>
        <w:rPr>
          <w:rStyle w:val="13"/>
          <w:color w:val="0563C1"/>
        </w:rPr>
        <w:fldChar w:fldCharType="end"/>
      </w:r>
    </w:p>
    <w:p w14:paraId="1E34B8F1">
      <w:pPr>
        <w:spacing w:after="200" w:line="400" w:lineRule="atLeast"/>
      </w:pPr>
      <w:r>
        <w:fldChar w:fldCharType="begin"/>
      </w:r>
      <w:r>
        <w:instrText xml:space="preserve"> HYPERLINK "https://files.metaso.cn/api/public-file/preview?fileName=8676827972791717888.pdf" \h </w:instrText>
      </w:r>
      <w:r>
        <w:fldChar w:fldCharType="separate"/>
      </w:r>
      <w:r>
        <w:rPr>
          <w:rStyle w:val="13"/>
          <w:color w:val="0563C1"/>
        </w:rPr>
        <w:t>[215,216,228]. 《DeepSeek 在 EPC 项目中的应用研究》</w:t>
      </w:r>
      <w:r>
        <w:rPr>
          <w:rStyle w:val="13"/>
          <w:color w:val="0563C1"/>
        </w:rPr>
        <w:fldChar w:fldCharType="end"/>
      </w:r>
    </w:p>
    <w:p w14:paraId="269CEC03">
      <w:pPr>
        <w:spacing w:after="200" w:line="400" w:lineRule="atLeast"/>
      </w:pPr>
      <w:r>
        <w:fldChar w:fldCharType="begin"/>
      </w:r>
      <w:r>
        <w:instrText xml:space="preserve"> HYPERLINK "https://afcchina.com/%E6%8E%A2%E7%B4%A2%E4%BA%BA%E5%B7%A5%E6%99%BA%E8%83%BD%E4%B8%8E%E4%BA%BA%E7%B1%BB%E6%95%99%E7%BB%83/" \h </w:instrText>
      </w:r>
      <w:r>
        <w:fldChar w:fldCharType="separate"/>
      </w:r>
      <w:r>
        <w:rPr>
          <w:rStyle w:val="13"/>
          <w:color w:val="0563C1"/>
        </w:rPr>
        <w:t>[217,227]. AI 教练的潜力与挑战：混合模式的探索</w:t>
      </w:r>
      <w:r>
        <w:rPr>
          <w:rStyle w:val="13"/>
          <w:color w:val="0563C1"/>
        </w:rPr>
        <w:fldChar w:fldCharType="end"/>
      </w:r>
    </w:p>
    <w:p w14:paraId="3EE0718B">
      <w:pPr>
        <w:spacing w:after="200" w:line="400" w:lineRule="atLeast"/>
      </w:pPr>
      <w:r>
        <w:fldChar w:fldCharType="begin"/>
      </w:r>
      <w:r>
        <w:instrText xml:space="preserve"> HYPERLINK "https://files.metaso.cn/api/public-file/preview?fileName=8676821884513701888.pdf" \h </w:instrText>
      </w:r>
      <w:r>
        <w:fldChar w:fldCharType="separate"/>
      </w:r>
      <w:r>
        <w:rPr>
          <w:rStyle w:val="13"/>
          <w:color w:val="0563C1"/>
        </w:rPr>
        <w:t>[218]. 企业EPC总承包培训深度洞察报告</w:t>
      </w:r>
      <w:r>
        <w:rPr>
          <w:rStyle w:val="13"/>
          <w:color w:val="0563C1"/>
        </w:rPr>
        <w:fldChar w:fldCharType="end"/>
      </w:r>
    </w:p>
    <w:p w14:paraId="57495F71">
      <w:pPr>
        <w:spacing w:after="200" w:line="400" w:lineRule="atLeast"/>
      </w:pPr>
      <w:r>
        <w:fldChar w:fldCharType="begin"/>
      </w:r>
      <w:r>
        <w:instrText xml:space="preserve"> HYPERLINK "https://files.metaso.cn/api/public-file/preview?fileName=8696564487071535104.pdf" \h </w:instrText>
      </w:r>
      <w:r>
        <w:fldChar w:fldCharType="separate"/>
      </w:r>
      <w:r>
        <w:rPr>
          <w:rStyle w:val="13"/>
          <w:color w:val="0563C1"/>
        </w:rPr>
        <w:t>[222]. 基于人本视角的混合方法初步评估：利用人工智能支持自主调节学习分析</w:t>
      </w:r>
      <w:r>
        <w:rPr>
          <w:rStyle w:val="13"/>
          <w:color w:val="0563C1"/>
        </w:rPr>
        <w:fldChar w:fldCharType="end"/>
      </w:r>
    </w:p>
    <w:p w14:paraId="67D74340">
      <w:pPr>
        <w:spacing w:after="200" w:line="400" w:lineRule="atLeast"/>
      </w:pPr>
      <w:r>
        <w:fldChar w:fldCharType="begin"/>
      </w:r>
      <w:r>
        <w:instrText xml:space="preserve"> HYPERLINK "https://files.sdiarticle5.com/wp-content/uploads/2025/09/Revised-ms_JERR_144041_v1.docx" \h </w:instrText>
      </w:r>
      <w:r>
        <w:fldChar w:fldCharType="separate"/>
      </w:r>
      <w:r>
        <w:rPr>
          <w:rStyle w:val="13"/>
          <w:color w:val="0563C1"/>
        </w:rPr>
        <w:t>[223,226,373]. Ethical Implications and Cybersecurity Risks of Hyper-Personalized AI Feedback Systems for Mental Health Support in Home Environment</w:t>
      </w:r>
      <w:r>
        <w:rPr>
          <w:rStyle w:val="13"/>
          <w:color w:val="0563C1"/>
        </w:rPr>
        <w:fldChar w:fldCharType="end"/>
      </w:r>
    </w:p>
    <w:p w14:paraId="47FDC5A1">
      <w:pPr>
        <w:spacing w:after="200" w:line="400" w:lineRule="atLeast"/>
      </w:pPr>
      <w:r>
        <w:fldChar w:fldCharType="begin"/>
      </w:r>
      <w:r>
        <w:instrText xml:space="preserve"> HYPERLINK "https://blog.csdn.net/u013524655/article/details/146637653" \h </w:instrText>
      </w:r>
      <w:r>
        <w:fldChar w:fldCharType="separate"/>
      </w:r>
      <w:r>
        <w:rPr>
          <w:rStyle w:val="13"/>
          <w:color w:val="0563C1"/>
        </w:rPr>
        <w:t>[224]. CA+: A Cognition-Augmented Counselor Agent for Enhancing Long-Term Client Engagement in AI-Powered Mental Health Support</w:t>
      </w:r>
      <w:r>
        <w:rPr>
          <w:rStyle w:val="13"/>
          <w:color w:val="0563C1"/>
        </w:rPr>
        <w:fldChar w:fldCharType="end"/>
      </w:r>
    </w:p>
    <w:p w14:paraId="723FE0FC">
      <w:pPr>
        <w:spacing w:after="200" w:line="400" w:lineRule="atLeast"/>
      </w:pPr>
      <w:r>
        <w:fldChar w:fldCharType="begin"/>
      </w:r>
      <w:r>
        <w:instrText xml:space="preserve"> HYPERLINK "https://arxiv.org/pdf/2407.19098v1" \h </w:instrText>
      </w:r>
      <w:r>
        <w:fldChar w:fldCharType="separate"/>
      </w:r>
      <w:r>
        <w:rPr>
          <w:rStyle w:val="13"/>
          <w:color w:val="0563C1"/>
        </w:rPr>
        <w:t>[225,229]. Evaluating Human-AI Collaboration: A Review and Methodological Framework</w:t>
      </w:r>
      <w:r>
        <w:rPr>
          <w:rStyle w:val="13"/>
          <w:color w:val="0563C1"/>
        </w:rPr>
        <w:fldChar w:fldCharType="end"/>
      </w:r>
    </w:p>
    <w:p w14:paraId="5EB00F98">
      <w:pPr>
        <w:spacing w:after="200" w:line="400" w:lineRule="atLeast"/>
      </w:pPr>
      <w:r>
        <w:fldChar w:fldCharType="begin"/>
      </w:r>
      <w:r>
        <w:instrText xml:space="preserve"> HYPERLINK "https://cloud.tencent.com/developer/article/2475870" \h </w:instrText>
      </w:r>
      <w:r>
        <w:fldChar w:fldCharType="separate"/>
      </w:r>
      <w:r>
        <w:rPr>
          <w:rStyle w:val="13"/>
          <w:color w:val="0563C1"/>
        </w:rPr>
        <w:t>[230,236,244,252,386]. 【AI】AI 发展下的伦理挑战，应当如何应对 ？-腾讯云开发者社区-腾讯云</w:t>
      </w:r>
      <w:r>
        <w:rPr>
          <w:rStyle w:val="13"/>
          <w:color w:val="0563C1"/>
        </w:rPr>
        <w:fldChar w:fldCharType="end"/>
      </w:r>
    </w:p>
    <w:p w14:paraId="06CDF0AC">
      <w:pPr>
        <w:spacing w:after="200" w:line="400" w:lineRule="atLeast"/>
      </w:pPr>
      <w:r>
        <w:fldChar w:fldCharType="begin"/>
      </w:r>
      <w:r>
        <w:instrText xml:space="preserve"> HYPERLINK "https://m.thepaper.cn/newsDetail_forward_29570846" \h </w:instrText>
      </w:r>
      <w:r>
        <w:fldChar w:fldCharType="separate"/>
      </w:r>
      <w:r>
        <w:rPr>
          <w:rStyle w:val="13"/>
          <w:color w:val="0563C1"/>
        </w:rPr>
        <w:t>[231,253]. 强化沟通机制 让AI心理服务稳健前行</w:t>
      </w:r>
      <w:r>
        <w:rPr>
          <w:rStyle w:val="13"/>
          <w:color w:val="0563C1"/>
        </w:rPr>
        <w:fldChar w:fldCharType="end"/>
      </w:r>
    </w:p>
    <w:p w14:paraId="3D25C0A9">
      <w:pPr>
        <w:spacing w:after="200" w:line="400" w:lineRule="atLeast"/>
      </w:pPr>
      <w:r>
        <w:fldChar w:fldCharType="begin"/>
      </w:r>
      <w:r>
        <w:instrText xml:space="preserve"> HYPERLINK "https://www.yicaiai.com/news/article/6930e4c34ddd79ab670700be" \h </w:instrText>
      </w:r>
      <w:r>
        <w:fldChar w:fldCharType="separate"/>
      </w:r>
      <w:r>
        <w:rPr>
          <w:rStyle w:val="13"/>
          <w:color w:val="0563C1"/>
        </w:rPr>
        <w:t>[232,233,237,241,391]. 人工智能伦理实践：公平性、去偏见与可解释性</w:t>
      </w:r>
      <w:r>
        <w:rPr>
          <w:rStyle w:val="13"/>
          <w:color w:val="0563C1"/>
        </w:rPr>
        <w:fldChar w:fldCharType="end"/>
      </w:r>
    </w:p>
    <w:p w14:paraId="03827566">
      <w:pPr>
        <w:spacing w:after="200" w:line="400" w:lineRule="atLeast"/>
      </w:pPr>
      <w:r>
        <w:fldChar w:fldCharType="begin"/>
      </w:r>
      <w:r>
        <w:instrText xml:space="preserve"> HYPERLINK "https://ohmybox.info/short-note-fairness-and-transparency-in-ai/" \h </w:instrText>
      </w:r>
      <w:r>
        <w:fldChar w:fldCharType="separate"/>
      </w:r>
      <w:r>
        <w:rPr>
          <w:rStyle w:val="13"/>
          <w:color w:val="0563C1"/>
        </w:rPr>
        <w:t>[234,256,266]. [Short Note] Fairness and Transparency in AI</w:t>
      </w:r>
      <w:r>
        <w:rPr>
          <w:rStyle w:val="13"/>
          <w:color w:val="0563C1"/>
        </w:rPr>
        <w:fldChar w:fldCharType="end"/>
      </w:r>
    </w:p>
    <w:p w14:paraId="0C2D29C5">
      <w:pPr>
        <w:spacing w:after="200" w:line="400" w:lineRule="atLeast"/>
      </w:pPr>
      <w:r>
        <w:fldChar w:fldCharType="begin"/>
      </w:r>
      <w:r>
        <w:instrText xml:space="preserve"> HYPERLINK "https://blog.csdn.net/2401_85390073/article/details/155484805" \h </w:instrText>
      </w:r>
      <w:r>
        <w:fldChar w:fldCharType="separate"/>
      </w:r>
      <w:r>
        <w:rPr>
          <w:rStyle w:val="13"/>
          <w:color w:val="0563C1"/>
        </w:rPr>
        <w:t>[235,239,269]. 数据隐私和安全、数据偏见和公平性、解释性和可理解性、算法复杂性和可扩展性</w:t>
      </w:r>
      <w:r>
        <w:rPr>
          <w:rStyle w:val="13"/>
          <w:color w:val="0563C1"/>
        </w:rPr>
        <w:fldChar w:fldCharType="end"/>
      </w:r>
    </w:p>
    <w:p w14:paraId="4D424E42">
      <w:pPr>
        <w:spacing w:after="200" w:line="400" w:lineRule="atLeast"/>
      </w:pPr>
      <w:r>
        <w:fldChar w:fldCharType="begin"/>
      </w:r>
      <w:r>
        <w:instrText xml:space="preserve"> HYPERLINK "https://docs.pingcode.com/baike/127078" \h </w:instrText>
      </w:r>
      <w:r>
        <w:fldChar w:fldCharType="separate"/>
      </w:r>
      <w:r>
        <w:rPr>
          <w:rStyle w:val="13"/>
          <w:color w:val="0563C1"/>
        </w:rPr>
        <w:t>[238,257,259,387,396]. 人工智能分辨好坏的核心在于：数据质量、算法设计、伦理标准</w:t>
      </w:r>
      <w:r>
        <w:rPr>
          <w:rStyle w:val="13"/>
          <w:color w:val="0563C1"/>
        </w:rPr>
        <w:fldChar w:fldCharType="end"/>
      </w:r>
    </w:p>
    <w:p w14:paraId="2FFEB324">
      <w:pPr>
        <w:spacing w:after="200" w:line="400" w:lineRule="atLeast"/>
      </w:pPr>
      <w:r>
        <w:fldChar w:fldCharType="begin"/>
      </w:r>
      <w:r>
        <w:instrText xml:space="preserve"> HYPERLINK "https://simplifycpp.org/books/AI_Concepts_Using_Python.pdf" \h </w:instrText>
      </w:r>
      <w:r>
        <w:fldChar w:fldCharType="separate"/>
      </w:r>
      <w:r>
        <w:rPr>
          <w:rStyle w:val="13"/>
          <w:color w:val="0563C1"/>
        </w:rPr>
        <w:t>[240,243,246,247,250,273,390,393]. AI Concepts Using Python</w:t>
      </w:r>
      <w:r>
        <w:rPr>
          <w:rStyle w:val="13"/>
          <w:color w:val="0563C1"/>
        </w:rPr>
        <w:fldChar w:fldCharType="end"/>
      </w:r>
    </w:p>
    <w:p w14:paraId="14AF8A13">
      <w:pPr>
        <w:spacing w:after="200" w:line="400" w:lineRule="atLeast"/>
      </w:pPr>
      <w:r>
        <w:fldChar w:fldCharType="begin"/>
      </w:r>
      <w:r>
        <w:instrText xml:space="preserve"> HYPERLINK "https://zenodo.org/records/14291864/files/fntdcrosthb.pdf" \h </w:instrText>
      </w:r>
      <w:r>
        <w:fldChar w:fldCharType="separate"/>
      </w:r>
      <w:r>
        <w:rPr>
          <w:rStyle w:val="13"/>
          <w:color w:val="0563C1"/>
        </w:rPr>
        <w:t>[242,249,260,261,262,389,392,397,398]. From Neurons to Data: Computational Research on Simulating the Human Brain</w:t>
      </w:r>
      <w:r>
        <w:rPr>
          <w:rStyle w:val="13"/>
          <w:color w:val="0563C1"/>
        </w:rPr>
        <w:fldChar w:fldCharType="end"/>
      </w:r>
    </w:p>
    <w:p w14:paraId="75F2B693">
      <w:pPr>
        <w:spacing w:after="200" w:line="400" w:lineRule="atLeast"/>
      </w:pPr>
      <w:r>
        <w:fldChar w:fldCharType="begin"/>
      </w:r>
      <w:r>
        <w:instrText xml:space="preserve"> HYPERLINK "https://pdf.hanspub.org/ae2024147_871166737.pdf" \h </w:instrText>
      </w:r>
      <w:r>
        <w:fldChar w:fldCharType="separate"/>
      </w:r>
      <w:r>
        <w:rPr>
          <w:rStyle w:val="13"/>
          <w:color w:val="0563C1"/>
        </w:rPr>
        <w:t>[245]. 人工智能赋能教育领域：伦理困境与规避路径</w:t>
      </w:r>
      <w:r>
        <w:rPr>
          <w:rStyle w:val="13"/>
          <w:color w:val="0563C1"/>
        </w:rPr>
        <w:fldChar w:fldCharType="end"/>
      </w:r>
    </w:p>
    <w:p w14:paraId="3B98C177">
      <w:pPr>
        <w:spacing w:after="200" w:line="400" w:lineRule="atLeast"/>
      </w:pPr>
      <w:r>
        <w:fldChar w:fldCharType="begin"/>
      </w:r>
      <w:r>
        <w:instrText xml:space="preserve"> HYPERLINK "https://www.veracode.com/wp-content/uploads/2024/12/ethical-artificial-intelligence-navigating-the-path-to-sentience.pdf" \h </w:instrText>
      </w:r>
      <w:r>
        <w:fldChar w:fldCharType="separate"/>
      </w:r>
      <w:r>
        <w:rPr>
          <w:rStyle w:val="13"/>
          <w:color w:val="0563C1"/>
        </w:rPr>
        <w:t>[248,388]. Ethical Artificial Intelligence: Navigating the Path to Sentience</w:t>
      </w:r>
      <w:r>
        <w:rPr>
          <w:rStyle w:val="13"/>
          <w:color w:val="0563C1"/>
        </w:rPr>
        <w:fldChar w:fldCharType="end"/>
      </w:r>
    </w:p>
    <w:p w14:paraId="7148331D">
      <w:pPr>
        <w:spacing w:after="200" w:line="400" w:lineRule="atLeast"/>
      </w:pPr>
      <w:r>
        <w:fldChar w:fldCharType="begin"/>
      </w:r>
      <w:r>
        <w:instrText xml:space="preserve"> HYPERLINK "https://www.aigc.cn/98362.html" \h </w:instrText>
      </w:r>
      <w:r>
        <w:fldChar w:fldCharType="separate"/>
      </w:r>
      <w:r>
        <w:rPr>
          <w:rStyle w:val="13"/>
          <w:color w:val="0563C1"/>
        </w:rPr>
        <w:t>[251,394]. 算法公平性：AI检测工具中的伦理挑战与解决方案</w:t>
      </w:r>
      <w:r>
        <w:rPr>
          <w:rStyle w:val="13"/>
          <w:color w:val="0563C1"/>
        </w:rPr>
        <w:fldChar w:fldCharType="end"/>
      </w:r>
    </w:p>
    <w:p w14:paraId="7B90297A">
      <w:pPr>
        <w:spacing w:after="200" w:line="400" w:lineRule="atLeast"/>
      </w:pPr>
      <w:r>
        <w:fldChar w:fldCharType="begin"/>
      </w:r>
      <w:r>
        <w:instrText xml:space="preserve"> HYPERLINK "https://blog.csdn.net/gitblog_01057/article/details/153910617" \h </w:instrText>
      </w:r>
      <w:r>
        <w:fldChar w:fldCharType="separate"/>
      </w:r>
      <w:r>
        <w:rPr>
          <w:rStyle w:val="13"/>
          <w:color w:val="0563C1"/>
        </w:rPr>
        <w:t>[254,255,258,395]. 伦理AI开发：awesome-project-ideas中的公平性与透明度设计原则</w:t>
      </w:r>
      <w:r>
        <w:rPr>
          <w:rStyle w:val="13"/>
          <w:color w:val="0563C1"/>
        </w:rPr>
        <w:fldChar w:fldCharType="end"/>
      </w:r>
    </w:p>
    <w:p w14:paraId="332AFDE5">
      <w:pPr>
        <w:spacing w:after="200" w:line="400" w:lineRule="atLeast"/>
      </w:pPr>
      <w:r>
        <w:fldChar w:fldCharType="begin"/>
      </w:r>
      <w:r>
        <w:instrText xml:space="preserve"> HYPERLINK "https://blog.csdn.net/universsky2015/article/details/149352835" \h </w:instrText>
      </w:r>
      <w:r>
        <w:fldChar w:fldCharType="separate"/>
      </w:r>
      <w:r>
        <w:rPr>
          <w:rStyle w:val="13"/>
          <w:color w:val="0563C1"/>
        </w:rPr>
        <w:t>[263]. 如何在AI原生应用领域树立正确的AI伦理观</w:t>
      </w:r>
      <w:r>
        <w:rPr>
          <w:rStyle w:val="13"/>
          <w:color w:val="0563C1"/>
        </w:rPr>
        <w:fldChar w:fldCharType="end"/>
      </w:r>
    </w:p>
    <w:p w14:paraId="64C8BBB1">
      <w:pPr>
        <w:spacing w:after="200" w:line="400" w:lineRule="atLeast"/>
      </w:pPr>
      <w:r>
        <w:fldChar w:fldCharType="begin"/>
      </w:r>
      <w:r>
        <w:instrText xml:space="preserve"> HYPERLINK "http://www.jmmedical.cn/news/i792090.html" \h </w:instrText>
      </w:r>
      <w:r>
        <w:fldChar w:fldCharType="separate"/>
      </w:r>
      <w:r>
        <w:rPr>
          <w:rStyle w:val="13"/>
          <w:color w:val="0563C1"/>
        </w:rPr>
        <w:t>[264]. AI辅助诊断系统的伦理和隐私问题</w:t>
      </w:r>
      <w:r>
        <w:rPr>
          <w:rStyle w:val="13"/>
          <w:color w:val="0563C1"/>
        </w:rPr>
        <w:fldChar w:fldCharType="end"/>
      </w:r>
    </w:p>
    <w:p w14:paraId="0F9D60D3">
      <w:pPr>
        <w:spacing w:after="200" w:line="400" w:lineRule="atLeast"/>
      </w:pPr>
      <w:r>
        <w:fldChar w:fldCharType="begin"/>
      </w:r>
      <w:r>
        <w:instrText xml:space="preserve"> HYPERLINK "https://docs.lanyingim.com/news/ai-agents-law-ethics-39-20240710-3-11-1720602449.html" \h </w:instrText>
      </w:r>
      <w:r>
        <w:fldChar w:fldCharType="separate"/>
      </w:r>
      <w:r>
        <w:rPr>
          <w:rStyle w:val="13"/>
          <w:color w:val="0563C1"/>
        </w:rPr>
        <w:t>[265]. AI Agent的法律法规与道德规范</w:t>
      </w:r>
      <w:r>
        <w:rPr>
          <w:rStyle w:val="13"/>
          <w:color w:val="0563C1"/>
        </w:rPr>
        <w:fldChar w:fldCharType="end"/>
      </w:r>
    </w:p>
    <w:p w14:paraId="048CE82F">
      <w:pPr>
        <w:spacing w:after="200" w:line="400" w:lineRule="atLeast"/>
      </w:pPr>
      <w:r>
        <w:fldChar w:fldCharType="begin"/>
      </w:r>
      <w:r>
        <w:instrText xml:space="preserve"> HYPERLINK "https://milvus.org.cn/ai-quick-reference/how-does-explainable-ai-address-bias-in-ai-systems" \h </w:instrText>
      </w:r>
      <w:r>
        <w:fldChar w:fldCharType="separate"/>
      </w:r>
      <w:r>
        <w:rPr>
          <w:rStyle w:val="13"/>
          <w:color w:val="0563C1"/>
        </w:rPr>
        <w:t>[267]. 可解释性 AI (XAI) 通过提供模型决策过程的透明度来解决 AI 系统中的偏见</w:t>
      </w:r>
      <w:r>
        <w:rPr>
          <w:rStyle w:val="13"/>
          <w:color w:val="0563C1"/>
        </w:rPr>
        <w:fldChar w:fldCharType="end"/>
      </w:r>
    </w:p>
    <w:p w14:paraId="0FED64DA">
      <w:pPr>
        <w:spacing w:after="200" w:line="400" w:lineRule="atLeast"/>
      </w:pPr>
      <w:r>
        <w:fldChar w:fldCharType="begin"/>
      </w:r>
      <w:r>
        <w:instrText xml:space="preserve"> HYPERLINK "https://files.metaso.cn/api/public-file/preview?fileName=8673587732019290112.pdf" \h </w:instrText>
      </w:r>
      <w:r>
        <w:fldChar w:fldCharType="separate"/>
      </w:r>
      <w:r>
        <w:rPr>
          <w:rStyle w:val="13"/>
          <w:color w:val="0563C1"/>
        </w:rPr>
        <w:t>[268,271,274]. 涌现：AI大模型赋能千行百业</w:t>
      </w:r>
      <w:r>
        <w:rPr>
          <w:rStyle w:val="13"/>
          <w:color w:val="0563C1"/>
        </w:rPr>
        <w:fldChar w:fldCharType="end"/>
      </w:r>
    </w:p>
    <w:p w14:paraId="2F265A43">
      <w:pPr>
        <w:spacing w:after="200" w:line="400" w:lineRule="atLeast"/>
      </w:pPr>
      <w:r>
        <w:fldChar w:fldCharType="begin"/>
      </w:r>
      <w:r>
        <w:instrText xml:space="preserve"> HYPERLINK "https://www.pharmaron.com/wp-content/uploads/2024/10/%E5%BA%B7%E9%BE%99%E5%8C%96%E6%88%90%E8%A1%8C%E4%B8%BA%E5%87%86%E5%88%99_Phamaron-Code-of-Conduct_v3.0-20250807v1.pdf" \h </w:instrText>
      </w:r>
      <w:r>
        <w:fldChar w:fldCharType="separate"/>
      </w:r>
      <w:r>
        <w:rPr>
          <w:rStyle w:val="13"/>
          <w:color w:val="0563C1"/>
        </w:rPr>
        <w:t>[270]. 行为准则 Code of Conduct</w:t>
      </w:r>
      <w:r>
        <w:rPr>
          <w:rStyle w:val="13"/>
          <w:color w:val="0563C1"/>
        </w:rPr>
        <w:fldChar w:fldCharType="end"/>
      </w:r>
    </w:p>
    <w:p w14:paraId="44F28EAF">
      <w:pPr>
        <w:spacing w:after="200" w:line="400" w:lineRule="atLeast"/>
      </w:pPr>
      <w:r>
        <w:fldChar w:fldCharType="begin"/>
      </w:r>
      <w:r>
        <w:instrText xml:space="preserve"> HYPERLINK "https://www.irjet.net/archives/V10/i5/IRJET-V10I5339.pdf" \h </w:instrText>
      </w:r>
      <w:r>
        <w:fldChar w:fldCharType="separate"/>
      </w:r>
      <w:r>
        <w:rPr>
          <w:rStyle w:val="13"/>
          <w:color w:val="0563C1"/>
        </w:rPr>
        <w:t>[272]. Designing Fair and Transparent AI Systems with Implementation of Algorithms</w:t>
      </w:r>
      <w:r>
        <w:rPr>
          <w:rStyle w:val="13"/>
          <w:color w:val="0563C1"/>
        </w:rPr>
        <w:fldChar w:fldCharType="end"/>
      </w:r>
    </w:p>
    <w:p w14:paraId="146C7B8A">
      <w:pPr>
        <w:spacing w:after="400" w:line="400" w:lineRule="atLeast"/>
      </w:pPr>
      <w:r>
        <w:rPr>
          <w:i/>
        </w:rPr>
        <w:t>以下来源未被直接引用</w:t>
      </w:r>
    </w:p>
    <w:p w14:paraId="72D5F6E3">
      <w:pPr>
        <w:spacing w:after="200" w:line="400" w:lineRule="atLeast"/>
      </w:pPr>
      <w:r>
        <w:fldChar w:fldCharType="begin"/>
      </w:r>
      <w:r>
        <w:instrText xml:space="preserve"> HYPERLINK "https://www.medrxiv.org/content/medrxiv/early/2022/07/07/2022.07.05.22277263.full.pdf" \h </w:instrText>
      </w:r>
      <w:r>
        <w:fldChar w:fldCharType="separate"/>
      </w:r>
      <w:r>
        <w:rPr>
          <w:rStyle w:val="13"/>
          <w:color w:val="0563C1"/>
        </w:rPr>
        <w:t>Artificial Intelligence (AI)-based Chatbots in Promoting Health Behavioral Changes: A Systematic Review</w:t>
      </w:r>
      <w:r>
        <w:rPr>
          <w:rStyle w:val="13"/>
          <w:color w:val="0563C1"/>
        </w:rPr>
        <w:fldChar w:fldCharType="end"/>
      </w:r>
    </w:p>
    <w:p w14:paraId="71D53207">
      <w:pPr>
        <w:spacing w:after="200" w:line="400" w:lineRule="atLeast"/>
      </w:pPr>
      <w:r>
        <w:fldChar w:fldCharType="begin"/>
      </w:r>
      <w:r>
        <w:instrText xml:space="preserve"> HYPERLINK "https://www.pioneerpublisher.com/SPS/article/download/1140/1041/1195" \h </w:instrText>
      </w:r>
      <w:r>
        <w:fldChar w:fldCharType="separate"/>
      </w:r>
      <w:r>
        <w:rPr>
          <w:rStyle w:val="13"/>
          <w:color w:val="0563C1"/>
        </w:rPr>
        <w:t>Positive Psychology Integration Intervention Strategies for the Psychological Phenomenon of "Laying Flat" in College Students — An Exploration and Practice Based on Artificial Intelligence Algorithms</w:t>
      </w:r>
      <w:r>
        <w:rPr>
          <w:rStyle w:val="13"/>
          <w:color w:val="0563C1"/>
        </w:rPr>
        <w:fldChar w:fldCharType="end"/>
      </w:r>
    </w:p>
    <w:p w14:paraId="4F5F6557">
      <w:pPr>
        <w:spacing w:after="200" w:line="400" w:lineRule="atLeast"/>
      </w:pPr>
      <w:r>
        <w:fldChar w:fldCharType="begin"/>
      </w:r>
      <w:r>
        <w:instrText xml:space="preserve"> HYPERLINK "https://medinform.jmir.org/2025/1/e62758/PDF" \h </w:instrText>
      </w:r>
      <w:r>
        <w:fldChar w:fldCharType="separate"/>
      </w:r>
      <w:r>
        <w:rPr>
          <w:rStyle w:val="13"/>
          <w:color w:val="0563C1"/>
        </w:rPr>
        <w:t>Current Landscape and Future Directions for Mental Health Conversational Agents for Youth: Scoping Review</w:t>
      </w:r>
      <w:r>
        <w:rPr>
          <w:rStyle w:val="13"/>
          <w:color w:val="0563C1"/>
        </w:rPr>
        <w:fldChar w:fldCharType="end"/>
      </w:r>
    </w:p>
    <w:p w14:paraId="6B562E71">
      <w:pPr>
        <w:spacing w:after="200" w:line="400" w:lineRule="atLeast"/>
      </w:pPr>
      <w:r>
        <w:fldChar w:fldCharType="begin"/>
      </w:r>
      <w:r>
        <w:instrText xml:space="preserve"> HYPERLINK "https://deepscienceresearch.com/dsr/catalog/download/199/1144/2364?inline=1" \h </w:instrText>
      </w:r>
      <w:r>
        <w:fldChar w:fldCharType="separate"/>
      </w:r>
      <w:r>
        <w:rPr>
          <w:rStyle w:val="13"/>
          <w:color w:val="0563C1"/>
        </w:rPr>
        <w:t>Artificial Intelligence and Machine Learning for Enhancing Resilience: Concepts, Applications, and Future Directions</w:t>
      </w:r>
      <w:r>
        <w:rPr>
          <w:rStyle w:val="13"/>
          <w:color w:val="0563C1"/>
        </w:rPr>
        <w:fldChar w:fldCharType="end"/>
      </w:r>
    </w:p>
    <w:p w14:paraId="7820A911">
      <w:pPr>
        <w:spacing w:after="200" w:line="400" w:lineRule="atLeast"/>
      </w:pPr>
      <w:r>
        <w:fldChar w:fldCharType="begin"/>
      </w:r>
      <w:r>
        <w:instrText xml:space="preserve"> HYPERLINK "https://www.scirp.org/pdf/ojmp_2250468.pdf" \h </w:instrText>
      </w:r>
      <w:r>
        <w:fldChar w:fldCharType="separate"/>
      </w:r>
      <w:r>
        <w:rPr>
          <w:rStyle w:val="13"/>
          <w:color w:val="0563C1"/>
        </w:rPr>
        <w:t>Transforming Mental Health Care: An Integrative Review on Integrating Psychotherapy, Artificial Intelligence, and Kinesiology</w:t>
      </w:r>
      <w:r>
        <w:rPr>
          <w:rStyle w:val="13"/>
          <w:color w:val="0563C1"/>
        </w:rPr>
        <w:fldChar w:fldCharType="end"/>
      </w:r>
    </w:p>
    <w:p w14:paraId="5C2AE21E">
      <w:pPr>
        <w:spacing w:after="200" w:line="400" w:lineRule="atLeast"/>
      </w:pPr>
      <w:r>
        <w:fldChar w:fldCharType="begin"/>
      </w:r>
      <w:r>
        <w:instrText xml:space="preserve"> HYPERLINK "https://ijrpr.com/uploads/V6ISSUE4/IJRPR42582.pdf" \h </w:instrText>
      </w:r>
      <w:r>
        <w:fldChar w:fldCharType="separate"/>
      </w:r>
      <w:r>
        <w:rPr>
          <w:rStyle w:val="13"/>
          <w:color w:val="0563C1"/>
        </w:rPr>
        <w:t>AI-Powered Mental Health Chatbots Revolutionizing Personalized Psychological Support</w:t>
      </w:r>
      <w:r>
        <w:rPr>
          <w:rStyle w:val="13"/>
          <w:color w:val="0563C1"/>
        </w:rPr>
        <w:fldChar w:fldCharType="end"/>
      </w:r>
    </w:p>
    <w:p w14:paraId="1938E332">
      <w:pPr>
        <w:spacing w:after="200" w:line="400" w:lineRule="atLeast"/>
      </w:pPr>
      <w:r>
        <w:fldChar w:fldCharType="begin"/>
      </w:r>
      <w:r>
        <w:instrText xml:space="preserve"> HYPERLINK "http://finance.sina.com.cn/money/smjj/2025-05-28/doc-ineyayyz6005879.shtml" \h </w:instrText>
      </w:r>
      <w:r>
        <w:fldChar w:fldCharType="separate"/>
      </w:r>
      <w:r>
        <w:rPr>
          <w:rStyle w:val="13"/>
          <w:color w:val="0563C1"/>
        </w:rPr>
        <w:t>AI赋能</w:t>
      </w:r>
      <w:r>
        <w:rPr>
          <w:rStyle w:val="13"/>
          <w:color w:val="0563C1"/>
        </w:rPr>
        <w:fldChar w:fldCharType="end"/>
      </w:r>
    </w:p>
    <w:p w14:paraId="74CA4D38">
      <w:pPr>
        <w:spacing w:after="200" w:line="400" w:lineRule="atLeast"/>
      </w:pPr>
      <w:r>
        <w:fldChar w:fldCharType="begin"/>
      </w:r>
      <w:r>
        <w:instrText xml:space="preserve"> HYPERLINK "https://zquora.com/era-of-agentic-empowerment-and-distributed-resilience/" \h </w:instrText>
      </w:r>
      <w:r>
        <w:fldChar w:fldCharType="separate"/>
      </w:r>
      <w:r>
        <w:rPr>
          <w:rStyle w:val="13"/>
          <w:color w:val="0563C1"/>
        </w:rPr>
        <w:t>The Great Convergence of 2025</w:t>
      </w:r>
      <w:r>
        <w:rPr>
          <w:rStyle w:val="13"/>
          <w:color w:val="0563C1"/>
        </w:rPr>
        <w:fldChar w:fldCharType="end"/>
      </w:r>
    </w:p>
    <w:p w14:paraId="187CA89B">
      <w:pPr>
        <w:spacing w:after="200" w:line="400" w:lineRule="atLeast"/>
      </w:pPr>
      <w:r>
        <w:fldChar w:fldCharType="begin"/>
      </w:r>
      <w:r>
        <w:instrText xml:space="preserve"> HYPERLINK "https://archive.hshsl.umaryland.edu/bitstreams/9543de1b-dc2a-475c-8c8d-53d80b1e9190/download" \h </w:instrText>
      </w:r>
      <w:r>
        <w:fldChar w:fldCharType="separate"/>
      </w:r>
      <w:r>
        <w:rPr>
          <w:rStyle w:val="13"/>
          <w:color w:val="0563C1"/>
        </w:rPr>
        <w:t>Will Generative AI Unseat Human Therapists?</w:t>
      </w:r>
      <w:r>
        <w:rPr>
          <w:rStyle w:val="13"/>
          <w:color w:val="0563C1"/>
        </w:rPr>
        <w:fldChar w:fldCharType="end"/>
      </w:r>
    </w:p>
    <w:p w14:paraId="23CA01E6">
      <w:pPr>
        <w:spacing w:after="200" w:line="400" w:lineRule="atLeast"/>
      </w:pPr>
      <w:r>
        <w:fldChar w:fldCharType="begin"/>
      </w:r>
      <w:r>
        <w:instrText xml:space="preserve"> HYPERLINK "https://psycnet.apa.org/fulltext/2025-14804-001.pdf" \h </w:instrText>
      </w:r>
      <w:r>
        <w:fldChar w:fldCharType="separate"/>
      </w:r>
      <w:r>
        <w:rPr>
          <w:rStyle w:val="13"/>
          <w:color w:val="0563C1"/>
        </w:rPr>
        <w:t>USING ARTIFICIAL INTELLIGENCE IN CONSULTING PSYCHOLOGY</w:t>
      </w:r>
      <w:r>
        <w:rPr>
          <w:rStyle w:val="13"/>
          <w:color w:val="0563C1"/>
        </w:rPr>
        <w:fldChar w:fldCharType="end"/>
      </w:r>
    </w:p>
    <w:p w14:paraId="3F24A1BF">
      <w:pPr>
        <w:spacing w:after="200" w:line="400" w:lineRule="atLeast"/>
      </w:pPr>
      <w:r>
        <w:fldChar w:fldCharType="begin"/>
      </w:r>
      <w:r>
        <w:instrText xml:space="preserve"> HYPERLINK "https://www.sohu.com/a/888533784_121956424" \h </w:instrText>
      </w:r>
      <w:r>
        <w:fldChar w:fldCharType="separate"/>
      </w:r>
      <w:r>
        <w:rPr>
          <w:rStyle w:val="13"/>
          <w:color w:val="0563C1"/>
        </w:rPr>
        <w:t>AI与人类心理咨询师的服务选择：情感温度计与手术刀的抉择</w:t>
      </w:r>
      <w:r>
        <w:rPr>
          <w:rStyle w:val="13"/>
          <w:color w:val="0563C1"/>
        </w:rPr>
        <w:fldChar w:fldCharType="end"/>
      </w:r>
    </w:p>
    <w:p w14:paraId="7B492BC1">
      <w:pPr>
        <w:spacing w:after="200" w:line="400" w:lineRule="atLeast"/>
      </w:pPr>
      <w:r>
        <w:fldChar w:fldCharType="begin"/>
      </w:r>
      <w:r>
        <w:instrText xml:space="preserve"> HYPERLINK "https://www.163.com/dy/article/KGBMJLV70519DDQ2.html" \h </w:instrText>
      </w:r>
      <w:r>
        <w:fldChar w:fldCharType="separate"/>
      </w:r>
      <w:r>
        <w:rPr>
          <w:rStyle w:val="13"/>
          <w:color w:val="0563C1"/>
        </w:rPr>
        <w:t>基于5000多例问诊对话集训练的AI问诊大模型项目‘灵溪’</w:t>
      </w:r>
      <w:r>
        <w:rPr>
          <w:rStyle w:val="13"/>
          <w:color w:val="0563C1"/>
        </w:rPr>
        <w:fldChar w:fldCharType="end"/>
      </w:r>
    </w:p>
    <w:p w14:paraId="49E2F259">
      <w:pPr>
        <w:spacing w:after="200" w:line="400" w:lineRule="atLeast"/>
      </w:pPr>
      <w:r>
        <w:fldChar w:fldCharType="begin"/>
      </w:r>
      <w:r>
        <w:instrText xml:space="preserve"> HYPERLINK "https://www.clausiuspress.com/assets/default/article/2025/02/06/article_1738831531.pdf" \h </w:instrText>
      </w:r>
      <w:r>
        <w:fldChar w:fldCharType="separate"/>
      </w:r>
      <w:r>
        <w:rPr>
          <w:rStyle w:val="13"/>
          <w:color w:val="0563C1"/>
        </w:rPr>
        <w:t>Integration of Positive Psychology and Computer Technology: Exploration of Innovative Mental Health Service Models</w:t>
      </w:r>
      <w:r>
        <w:rPr>
          <w:rStyle w:val="13"/>
          <w:color w:val="0563C1"/>
        </w:rPr>
        <w:fldChar w:fldCharType="end"/>
      </w:r>
    </w:p>
    <w:p w14:paraId="434B5369">
      <w:pPr>
        <w:spacing w:after="200" w:line="400" w:lineRule="atLeast"/>
      </w:pPr>
      <w:r>
        <w:fldChar w:fldCharType="begin"/>
      </w:r>
      <w:r>
        <w:instrText xml:space="preserve"> HYPERLINK "https://www.medrxiv.org/content/medrxiv/early/2024/12/20/2024.07.17.24310551.full.pdf" \h </w:instrText>
      </w:r>
      <w:r>
        <w:fldChar w:fldCharType="separate"/>
      </w:r>
      <w:r>
        <w:rPr>
          <w:rStyle w:val="13"/>
          <w:color w:val="0563C1"/>
        </w:rPr>
        <w:t>Combining AI and human support in mental health: a digital intervention with comparable effectiveness to human-delivered care</w:t>
      </w:r>
      <w:r>
        <w:rPr>
          <w:rStyle w:val="13"/>
          <w:color w:val="0563C1"/>
        </w:rPr>
        <w:fldChar w:fldCharType="end"/>
      </w:r>
    </w:p>
    <w:p w14:paraId="65D48B2C">
      <w:pPr>
        <w:spacing w:after="200" w:line="400" w:lineRule="atLeast"/>
      </w:pPr>
      <w:r>
        <w:fldChar w:fldCharType="begin"/>
      </w:r>
      <w:r>
        <w:instrText xml:space="preserve"> HYPERLINK "http://t.cj.sina.cn/articles/view/3996876140/ee3b7d6c001014y3m" \h </w:instrText>
      </w:r>
      <w:r>
        <w:fldChar w:fldCharType="separate"/>
      </w:r>
      <w:r>
        <w:rPr>
          <w:rStyle w:val="13"/>
          <w:color w:val="0563C1"/>
        </w:rPr>
        <w:t>Human-AI Collaboration to Support Mental Health and Well-Being</w:t>
      </w:r>
      <w:r>
        <w:rPr>
          <w:rStyle w:val="13"/>
          <w:color w:val="0563C1"/>
        </w:rPr>
        <w:fldChar w:fldCharType="end"/>
      </w:r>
    </w:p>
    <w:p w14:paraId="192694E7">
      <w:pPr>
        <w:spacing w:after="200" w:line="400" w:lineRule="atLeast"/>
      </w:pPr>
      <w:r>
        <w:fldChar w:fldCharType="begin"/>
      </w:r>
      <w:r>
        <w:instrText xml:space="preserve"> HYPERLINK "https://caot.ca/document/8429/Conference%202025%20Program.pdf" \h </w:instrText>
      </w:r>
      <w:r>
        <w:fldChar w:fldCharType="separate"/>
      </w:r>
      <w:r>
        <w:rPr>
          <w:rStyle w:val="13"/>
          <w:color w:val="0563C1"/>
        </w:rPr>
        <w:t>CAOT Conference 2025</w:t>
      </w:r>
      <w:r>
        <w:rPr>
          <w:rStyle w:val="13"/>
          <w:color w:val="0563C1"/>
        </w:rPr>
        <w:fldChar w:fldCharType="end"/>
      </w:r>
    </w:p>
    <w:p w14:paraId="0C89FFFF">
      <w:pPr>
        <w:spacing w:after="200" w:line="400" w:lineRule="atLeast"/>
      </w:pPr>
      <w:r>
        <w:fldChar w:fldCharType="begin"/>
      </w:r>
      <w:r>
        <w:instrText xml:space="preserve"> HYPERLINK "https://pacja.org.au/api/v1/articles/129884-balancing-ethics-and-opportunities-the-role-of-ai-in-psychotherapy-and-counselling.pdf" \h </w:instrText>
      </w:r>
      <w:r>
        <w:fldChar w:fldCharType="separate"/>
      </w:r>
      <w:r>
        <w:rPr>
          <w:rStyle w:val="13"/>
          <w:color w:val="0563C1"/>
        </w:rPr>
        <w:t>Balancing Ethics and Opportunities: The Role of AI in Psychotherapy and Counselling</w:t>
      </w:r>
      <w:r>
        <w:rPr>
          <w:rStyle w:val="13"/>
          <w:color w:val="0563C1"/>
        </w:rPr>
        <w:fldChar w:fldCharType="end"/>
      </w:r>
    </w:p>
    <w:p w14:paraId="3E499DE5">
      <w:pPr>
        <w:spacing w:after="200" w:line="400" w:lineRule="atLeast"/>
      </w:pPr>
      <w:r>
        <w:fldChar w:fldCharType="begin"/>
      </w:r>
      <w:r>
        <w:instrText xml:space="preserve"> HYPERLINK "https://download.bibis.ir/Books/Artificial-Intelligence/Artificial-Intelligence-Applications/2025/Successful%20AI%20Product%20Creation%20(Shub%20Agarwal)_bibis.ir.pdf" \h </w:instrText>
      </w:r>
      <w:r>
        <w:fldChar w:fldCharType="separate"/>
      </w:r>
      <w:r>
        <w:rPr>
          <w:rStyle w:val="13"/>
          <w:color w:val="0563C1"/>
        </w:rPr>
        <w:t>Successful AI Product Creation: A 9-Step Framework</w:t>
      </w:r>
      <w:r>
        <w:rPr>
          <w:rStyle w:val="13"/>
          <w:color w:val="0563C1"/>
        </w:rPr>
        <w:fldChar w:fldCharType="end"/>
      </w:r>
    </w:p>
    <w:p w14:paraId="210900E2">
      <w:pPr>
        <w:spacing w:after="200" w:line="400" w:lineRule="atLeast"/>
      </w:pPr>
      <w:r>
        <w:fldChar w:fldCharType="begin"/>
      </w:r>
      <w:r>
        <w:instrText xml:space="preserve"> HYPERLINK "https://press.ky3d.com/2024/06/%E4%BF%9D%E6%8A%A4%E5%BF%83%E7%90%86%E5%81%A5%E5%BA%B7%E9%9A%90%E7%A7%81%EF%BC%9Aai%E6%8A%80%E6%9C%AF%E5%A6%82%E4%BD%95%E7%A1%AE%E4%BF%9D%E6%95%B0%E6%8D%AE%E5%AE%89%E5%85%A8%EF%BC%9F/" \h </w:instrText>
      </w:r>
      <w:r>
        <w:fldChar w:fldCharType="separate"/>
      </w:r>
      <w:r>
        <w:rPr>
          <w:rStyle w:val="13"/>
          <w:color w:val="0563C1"/>
        </w:rPr>
        <w:t>保护心理健康隐私：AI技术如何确保数据安全？ - 酷影AI 发布</w:t>
      </w:r>
      <w:r>
        <w:rPr>
          <w:rStyle w:val="13"/>
          <w:color w:val="0563C1"/>
        </w:rPr>
        <w:fldChar w:fldCharType="end"/>
      </w:r>
    </w:p>
    <w:p w14:paraId="63A514C4">
      <w:pPr>
        <w:spacing w:after="200" w:line="400" w:lineRule="atLeast"/>
      </w:pPr>
      <w:r>
        <w:fldChar w:fldCharType="begin"/>
      </w:r>
      <w:r>
        <w:instrText xml:space="preserve"> HYPERLINK "https://blob.wenxiaobai.com/article/1831777a-60a6-54bd-b58d-030a1902f24f" \h </w:instrText>
      </w:r>
      <w:r>
        <w:fldChar w:fldCharType="separate"/>
      </w:r>
      <w:r>
        <w:rPr>
          <w:rStyle w:val="13"/>
          <w:color w:val="0563C1"/>
        </w:rPr>
        <w:t>AI心理咨询师如何确保用户隐私安全的最佳实践</w:t>
      </w:r>
      <w:r>
        <w:rPr>
          <w:rStyle w:val="13"/>
          <w:color w:val="0563C1"/>
        </w:rPr>
        <w:fldChar w:fldCharType="end"/>
      </w:r>
    </w:p>
    <w:p w14:paraId="2A7942E9">
      <w:pPr>
        <w:spacing w:after="200" w:line="400" w:lineRule="atLeast"/>
      </w:pPr>
      <w:r>
        <w:fldChar w:fldCharType="begin"/>
      </w:r>
      <w:r>
        <w:instrText xml:space="preserve"> HYPERLINK "https://files.metaso.cn/api/public-file/preview?fileName=8692128484851937280.pdf" \h </w:instrText>
      </w:r>
      <w:r>
        <w:fldChar w:fldCharType="separate"/>
      </w:r>
      <w:r>
        <w:rPr>
          <w:rStyle w:val="13"/>
          <w:color w:val="0563C1"/>
        </w:rPr>
        <w:t>Smart Tech with Human Touch: The Future of HR with AI</w:t>
      </w:r>
      <w:r>
        <w:rPr>
          <w:rStyle w:val="13"/>
          <w:color w:val="0563C1"/>
        </w:rPr>
        <w:fldChar w:fldCharType="end"/>
      </w:r>
    </w:p>
    <w:p w14:paraId="3C68A8D4">
      <w:pPr>
        <w:spacing w:after="200" w:line="400" w:lineRule="atLeast"/>
      </w:pPr>
      <w:r>
        <w:fldChar w:fldCharType="begin"/>
      </w:r>
      <w:r>
        <w:instrText xml:space="preserve"> HYPERLINK "https://www.unsw.edu.au/content/dam/pdfs/ada/sprc/research-reports/2021-06-research/2021-06-IDMH-Hubs-evaluation-plan-final.pdf" \h </w:instrText>
      </w:r>
      <w:r>
        <w:fldChar w:fldCharType="separate"/>
      </w:r>
      <w:r>
        <w:rPr>
          <w:rStyle w:val="13"/>
          <w:color w:val="0563C1"/>
        </w:rPr>
        <w:t>Evaluation Plan of the Intellectual Disability and Mental Health Hubs (the Hubs)</w:t>
      </w:r>
      <w:r>
        <w:rPr>
          <w:rStyle w:val="13"/>
          <w:color w:val="0563C1"/>
        </w:rPr>
        <w:fldChar w:fldCharType="end"/>
      </w:r>
    </w:p>
    <w:p w14:paraId="6AC0A5C1">
      <w:pPr>
        <w:spacing w:after="200" w:line="400" w:lineRule="atLeast"/>
      </w:pPr>
      <w:r>
        <w:fldChar w:fldCharType="begin"/>
      </w:r>
      <w:r>
        <w:instrText xml:space="preserve"> HYPERLINK "https://illustro-iadt.figshare.com/articles/thesis/Evaluating_the_use_of_an_artificial_intelligent_based_support_for_psychological_therapy/25260703/1/files/44626024.pdf" \h </w:instrText>
      </w:r>
      <w:r>
        <w:fldChar w:fldCharType="separate"/>
      </w:r>
      <w:r>
        <w:rPr>
          <w:rStyle w:val="13"/>
          <w:color w:val="0563C1"/>
        </w:rPr>
        <w:t>Evaluating the Use of an Artificial Intelligent Based Support for Psychological Therapy.</w:t>
      </w:r>
      <w:r>
        <w:rPr>
          <w:rStyle w:val="13"/>
          <w:color w:val="0563C1"/>
        </w:rPr>
        <w:fldChar w:fldCharType="end"/>
      </w:r>
    </w:p>
    <w:p w14:paraId="49F5F1C7">
      <w:pPr>
        <w:spacing w:after="200" w:line="400" w:lineRule="atLeast"/>
      </w:pPr>
      <w:r>
        <w:fldChar w:fldCharType="begin"/>
      </w:r>
      <w:r>
        <w:instrText xml:space="preserve"> HYPERLINK "https://theologie-geschichte.de/ojs/index.php/zekw/issue/download/87/14#page=7" \h </w:instrText>
      </w:r>
      <w:r>
        <w:fldChar w:fldCharType="separate"/>
      </w:r>
      <w:r>
        <w:rPr>
          <w:rStyle w:val="13"/>
          <w:color w:val="0563C1"/>
        </w:rPr>
        <w:t>Kulturen der künstlichen Intelligenz. AI Assemblages und die Transformationen des Alltags</w:t>
      </w:r>
      <w:r>
        <w:rPr>
          <w:rStyle w:val="13"/>
          <w:color w:val="0563C1"/>
        </w:rPr>
        <w:fldChar w:fldCharType="end"/>
      </w:r>
    </w:p>
    <w:p w14:paraId="5068A00F">
      <w:pPr>
        <w:spacing w:after="200" w:line="400" w:lineRule="atLeast"/>
      </w:pPr>
      <w:r>
        <w:fldChar w:fldCharType="begin"/>
      </w:r>
      <w:r>
        <w:instrText xml:space="preserve"> HYPERLINK "https://www.infocop.es/wp-content/uploads/2025/07/4887.pdf" \h </w:instrText>
      </w:r>
      <w:r>
        <w:fldChar w:fldCharType="separate"/>
      </w:r>
      <w:r>
        <w:rPr>
          <w:rStyle w:val="13"/>
          <w:color w:val="0563C1"/>
        </w:rPr>
        <w:t>ChatGPT Simulated Patient: Use in Clinical Training in Psychology</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BA6A8A">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
    <w:nsid w:val="0053208E"/>
    <w:multiLevelType w:val="multilevel"/>
    <w:tmpl w:val="0053208E"/>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2C0518A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28</Pages>
  <Words>3627</Words>
  <Characters>4414</Characters>
  <TotalTime>0</TotalTime>
  <ScaleCrop>false</ScaleCrop>
  <LinksUpToDate>false</LinksUpToDate>
  <CharactersWithSpaces>4516</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2026-01-17T18:20:10Z</dcterms:created>
  <dc:creator>86188</dc:creator>
  <cp:lastModifiedBy>dyx</cp:lastModifiedBy>
  <dcterms:modified xsi:type="dcterms:W3CDTF">2026-01-17T18:20:20Z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Label":"1","ReservedCode1":"3d9186d402752938765bf80a4a26871","ProduceID":"Metasota_docx_69634a567486ff2c16e3c748_1_ef3789cf-d7c8-4f1e-8c2f-9c0aefa6d2f6","ReservedCode2":"3d9186d402752938765bf80a4a26871","PropagateID":"Metasota_docx_69634a567486ff2c16e3c748_1_ef3789cf-d7c8-4f1e-8c2f-9c0aefa6d2f6","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4D22F87160284814AF7766A969C60F0D_12</vt:lpwstr>
  </property>
</Properties>
</file>