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1905F">
      <w:pPr>
        <w:spacing w:after="400" w:line="400" w:lineRule="atLeast"/>
      </w:pPr>
      <w:bookmarkStart w:id="0" w:name="_GoBack"/>
      <w:bookmarkEnd w:id="0"/>
      <w:r>
        <w:rPr>
          <w:b/>
          <w:sz w:val="30"/>
        </w:rPr>
        <w:t>50年代至今中国大陆中国古代文学研究头部学者知识背景差异调查研究报告</w:t>
      </w:r>
    </w:p>
    <w:p w14:paraId="2B4C2714">
      <w:pPr>
        <w:spacing w:after="400" w:line="400" w:lineRule="atLeast"/>
      </w:pPr>
      <w:r>
        <w:rPr>
          <w:b/>
        </w:rPr>
        <w:t>报告日期：</w:t>
      </w:r>
      <w:r>
        <w:t xml:space="preserve"> 2026年1月14日</w:t>
      </w:r>
    </w:p>
    <w:p w14:paraId="53A1F8A3">
      <w:pPr>
        <w:spacing w:after="400" w:line="400" w:lineRule="atLeast"/>
      </w:pPr>
      <w:r>
        <w:rPr>
          <w:b/>
        </w:rPr>
        <w:t>摘要</w:t>
      </w:r>
    </w:p>
    <w:p w14:paraId="3E1C4BA6">
      <w:pPr>
        <w:spacing w:after="400" w:line="400" w:lineRule="atLeast"/>
      </w:pPr>
      <w:r>
        <w:t>本报告旨在系统考察自1950年代以来，中国大陆地区中国古代文学研究领域头部学者的知识背景演变轨迹。研究通过构建一个包含学术影响力、代表性著作与学科地位的多维度指标体系，界定并选取了覆盖三个关键时期（1950-1970年代、1980-1990年代、2000年至今）及代表性学术机构（北京大学、复旦大学、南京大学、中国社会科学院等）的学者样本。报告采用质性与量化相结合的方法，特别是引入了层次分析法（AHP）构建加权模型，对学者的教育背景、职业履历、师承关系及院校学科偏向等要素进行深度分析。研究发现，不同时期头部学者的知识结构呈现出显著差异：从早期深受民国学术传统影响、并在马克思主义文艺理论框架下进行重塑，到中期“拨乱反正”后积极引入西方理论、实现范式反思，再到新世纪以来学术训练高度规范化、研究视野日益国际化与跨学科化。时代背景，包括国家文艺方针与学术思潮，是塑造各代学者知识构成与研究路径的关键外部变量。本报告揭示了学者个体知识背景与其学术产出、乃至整个学科范式变迁之间的深刻内在关联，为理解中国古代文学研究的当代学术史提供了新的分析视角与实证依据。</w:t>
      </w:r>
    </w:p>
    <w:p w14:paraId="27CE6FD0">
      <w:pPr>
        <w:spacing w:after="400" w:line="400" w:lineRule="atLeast"/>
      </w:pPr>
      <w:r>
        <w:rPr>
          <w:b/>
          <w:sz w:val="30"/>
        </w:rPr>
        <w:t>第一章 引言</w:t>
      </w:r>
    </w:p>
    <w:p w14:paraId="2E2E54ED">
      <w:pPr>
        <w:spacing w:after="400" w:line="400" w:lineRule="atLeast"/>
      </w:pPr>
      <w:r>
        <w:rPr>
          <w:b/>
          <w:sz w:val="26"/>
        </w:rPr>
        <w:t>1.1 研究背景与问题提出</w:t>
      </w:r>
    </w:p>
    <w:p w14:paraId="18418F3E">
      <w:pPr>
        <w:spacing w:after="400" w:line="400" w:lineRule="atLeast"/>
      </w:pPr>
      <w:r>
        <w:t>中国古代文学研究，作为中国人文科学领域的核心分支，其发展历程深刻地烙印着时代变迁的痕迹。自1949年新中国成立以来，这一学科在国家意识形态、学术政策、文化思潮以及代际传承的多重影响下，经历了数次深刻的范式转型。学者作为学术研究的主体，其知识背景——包括所受的教育、师承的谱系、所处的学术环境以及所回应的时代命题——无疑是决定其研究路径、学术观点乃至最终成就的根本性因素。</w:t>
      </w:r>
    </w:p>
    <w:p w14:paraId="47FB2484">
      <w:pPr>
        <w:spacing w:after="400" w:line="400" w:lineRule="atLeast"/>
      </w:pPr>
      <w:r>
        <w:t>然而，现有关于中国古代文学研究史的论述，多集中于宏观的思潮梳理、重要学术争鸣的回顾或是对 отдельных 学者学术思想的个案研究。对于作为一个群体的“头部学者”，其知识背景的代际差异及其与学科发展的互动关系，尚缺乏一个系统、量化与质性结合的比较分析框架。因此，本研究提出核心问题：从1950年代至今，中国大陆中国古代文学研究的头部学者群体，其知识背景（教育、师承、院校环境等）在不同历史时期呈现出怎样的共性与差异？这些差异是如何被特定的时代背景所塑造的？学者的知识构成又如何反过来影响了中国古代文学研究的范式变迁与知识生产？</w:t>
      </w:r>
    </w:p>
    <w:p w14:paraId="70C0F839">
      <w:pPr>
        <w:spacing w:after="400" w:line="400" w:lineRule="atLeast"/>
      </w:pPr>
      <w:r>
        <w:rPr>
          <w:b/>
          <w:sz w:val="26"/>
        </w:rPr>
        <w:t>1.2 研究目的与意义</w:t>
      </w:r>
    </w:p>
    <w:p w14:paraId="0B386C43">
      <w:pPr>
        <w:spacing w:after="400" w:line="400" w:lineRule="atLeast"/>
      </w:pPr>
      <w:r>
        <w:t>本研究旨在通过对过去七十余年间中国古代文学研究头部学者知识背景的谱系学考察，达成以下目的：</w:t>
      </w:r>
    </w:p>
    <w:p w14:paraId="498829A8">
      <w:pPr>
        <w:numPr>
          <w:ilvl w:val="0"/>
          <w:numId w:val="1"/>
        </w:numPr>
        <w:spacing w:after="400" w:line="400" w:lineRule="atLeast"/>
      </w:pPr>
      <w:r>
        <w:rPr>
          <w:b/>
        </w:rPr>
        <w:t>描绘图谱</w:t>
      </w:r>
      <w:r>
        <w:t>：清晰描绘出不同代际头部学者在知识来源、学术训练、治学路径上的演变图谱。</w:t>
      </w:r>
    </w:p>
    <w:p w14:paraId="02572FF3">
      <w:pPr>
        <w:numPr>
          <w:ilvl w:val="0"/>
          <w:numId w:val="1"/>
        </w:numPr>
        <w:spacing w:after="400" w:line="400" w:lineRule="atLeast"/>
      </w:pPr>
      <w:r>
        <w:rPr>
          <w:b/>
        </w:rPr>
        <w:t>揭示机制</w:t>
      </w:r>
      <w:r>
        <w:t>：深入分析时代政策、学术思潮等宏观因素塑造学者知识结构的内在机制。</w:t>
      </w:r>
    </w:p>
    <w:p w14:paraId="607E7DE0">
      <w:pPr>
        <w:numPr>
          <w:ilvl w:val="0"/>
          <w:numId w:val="1"/>
        </w:numPr>
        <w:spacing w:after="400" w:line="400" w:lineRule="atLeast"/>
      </w:pPr>
      <w:r>
        <w:rPr>
          <w:b/>
        </w:rPr>
        <w:t>阐释关联</w:t>
      </w:r>
      <w:r>
        <w:t>：阐明学者个体知识背景与其学术范式、研究产出之间的互动关系。</w:t>
      </w:r>
    </w:p>
    <w:p w14:paraId="7D7B046B">
      <w:pPr>
        <w:spacing w:after="400" w:line="400" w:lineRule="atLeast"/>
      </w:pPr>
      <w:r>
        <w:t>本研究的意义在于，它不仅是对中国古代文学学科学术史的一次深度回溯，更试图通过对“人”的考察，为理解学科发展的内在动力与外部驱动力提供一个微观而坚实的分析视角。这对于我们把握当前学科发展的脉络、预判未来走向，以及反思人文学科学术人才的培养模式，均具有重要的理论与现实价值。</w:t>
      </w:r>
    </w:p>
    <w:p w14:paraId="69995A7B">
      <w:pPr>
        <w:spacing w:after="400" w:line="400" w:lineRule="atLeast"/>
      </w:pPr>
      <w:r>
        <w:rPr>
          <w:b/>
          <w:sz w:val="26"/>
        </w:rPr>
        <w:t>1.3 报告结构</w:t>
      </w:r>
    </w:p>
    <w:p w14:paraId="1A1D27C5">
      <w:pPr>
        <w:spacing w:after="400" w:line="400" w:lineRule="atLeast"/>
      </w:pPr>
      <w:r>
        <w:t>本报告将遵循标准的学术研究范式展开。第二章将进行简要的文献综述。第三章详细阐述本研究的研究方法与设计，包括“头部学者”的界定标准、样本选取、数据收集方法以及核心的加权计算分析模型。第四、五、六章将分别对三个历史时期（1950-1970年代、1980-1990年代、2000年至今）的学者群体进行分期论述。第七章将进行跨时期的综合比较分析，提炼核心差异与演变规律。第八章为结论与启示，总结研究发现并展望未来。</w:t>
      </w:r>
    </w:p>
    <w:p w14:paraId="1CB8AE85">
      <w:pPr>
        <w:spacing w:after="400" w:line="400" w:lineRule="atLeast"/>
      </w:pPr>
      <w:r>
        <w:rPr>
          <w:b/>
          <w:sz w:val="30"/>
        </w:rPr>
        <w:t>第二章 文献综述</w:t>
      </w:r>
    </w:p>
    <w:p w14:paraId="52B3352E">
      <w:pPr>
        <w:spacing w:after="400" w:line="400" w:lineRule="atLeast"/>
      </w:pPr>
      <w:r>
        <w:t>关于中国当代学术史的研究，已积累了相当丰富的成果。既有对特定学科（如历史学、哲学）发展历程的宏大叙事 [[1]][[2]]也有聚焦于具体学术事件或论争的微观考察 [[3]]。在中国古代文学研究领域，学者们同样对1949年以来的学科史进行了多方面的梳理。</w:t>
      </w:r>
    </w:p>
    <w:p w14:paraId="649E47BE">
      <w:pPr>
        <w:spacing w:after="400" w:line="400" w:lineRule="atLeast"/>
      </w:pPr>
      <w:r>
        <w:t>一类研究侧重于</w:t>
      </w:r>
      <w:r>
        <w:rPr>
          <w:b/>
        </w:rPr>
        <w:t>学术思潮与研究范式的变迁</w:t>
      </w:r>
      <w:r>
        <w:t>。例如，有研究指出，五十年代初，在“人民性”和“现实主义”标准的引导下，古代文学研究经历了一场深刻的观念和方法变革 [[4]]。而八十年代“重写文学史”思潮的兴起，则标志着对单一意识形态化文学史观的反思与重构 [[5]][[6]][[7]]。这些研究为我们理解不同时期的学术“大气候”提供了宏观背景。</w:t>
      </w:r>
    </w:p>
    <w:p w14:paraId="6E91E5F4">
      <w:pPr>
        <w:spacing w:after="400" w:line="400" w:lineRule="atLeast"/>
      </w:pPr>
      <w:r>
        <w:t>另一类研究关注</w:t>
      </w:r>
      <w:r>
        <w:rPr>
          <w:b/>
        </w:rPr>
        <w:t>学术机构与学术共同体的形成</w:t>
      </w:r>
      <w:r>
        <w:t>。中国科学院文学研究所（后归属中国社会科学院）的建立，被视为国家级文学研究机构的开端，它汇聚了当时最顶尖的一批学者，如郑振铎、何其芳、俞平伯、钱钟书等，对学科的奠基起到了至关重要的作用 [[8]][[9]][[10]]。同时，北京大学、复旦大学、武汉大学等高等院校也形成了各自的学术传统和强大的学者阵容 [[11]][[12]][[13]]。这些研究揭示了学术生产的制度性环境。</w:t>
      </w:r>
    </w:p>
    <w:p w14:paraId="0BD0DAAD">
      <w:pPr>
        <w:spacing w:after="400" w:line="400" w:lineRule="atLeast"/>
      </w:pPr>
      <w:r>
        <w:t>还有一类研究涉及</w:t>
      </w:r>
      <w:r>
        <w:rPr>
          <w:b/>
        </w:rPr>
        <w:t>学人谱系与师承关系</w:t>
      </w:r>
      <w:r>
        <w:t>。北京大学中文系的“四老”（游国恩、浦江清、吴组缃、林庚）及其弟子构成了重要的学术脉络 [[14]][[15]][[16]]。南京大学程千帆、周勋初等学者的传承谱系亦是学界佳话 [[17]][[18]]。这些研究强调了学术知识代际传递的重要性，但多为个案追溯，缺乏群体性的比较视野。</w:t>
      </w:r>
    </w:p>
    <w:p w14:paraId="5FAA7FF7">
      <w:pPr>
        <w:spacing w:after="400" w:line="400" w:lineRule="atLeast"/>
      </w:pPr>
      <w:r>
        <w:t>在</w:t>
      </w:r>
      <w:r>
        <w:rPr>
          <w:b/>
        </w:rPr>
        <w:t>学者影响力量化评估</w:t>
      </w:r>
      <w:r>
        <w:t>方面，学术界已广泛采用文献计量学方法，通过H指数、被引次数、核心期刊发文量等指标来衡量学者的学术影响力 [[19]][[20]][[21]]。这些方法为我们界定“头部学者”提供了可操作的工具。然而，现有研究也指出，单一的量化指标难以完全捕捉人文学科学术贡献的复杂性 [[22]][[23]][[24]]且缺少针对中国古代文学领域的公认阈值 [[25]][[26]]。</w:t>
      </w:r>
    </w:p>
    <w:p w14:paraId="7F137B1E">
      <w:pPr>
        <w:spacing w:after="400" w:line="400" w:lineRule="atLeast"/>
      </w:pPr>
      <w:r>
        <w:t>综上所述，已有研究为本报告提供了坚实的理论背景和方法论参考。但现有文献尚未将“头部学者群体”、“知识背景”、“时代变迁”与“学科发展”这四个维度整合进一个统一的分析框架中，进行长时段、跨代际的系统性比较调查。本研究正是在此基础上，试图填补这一学术空白。</w:t>
      </w:r>
    </w:p>
    <w:p w14:paraId="4D9A0A22">
      <w:pPr>
        <w:spacing w:after="400" w:line="400" w:lineRule="atLeast"/>
      </w:pPr>
      <w:r>
        <w:rPr>
          <w:b/>
          <w:sz w:val="30"/>
        </w:rPr>
        <w:t>第三章 研究方法与设计</w:t>
      </w:r>
    </w:p>
    <w:p w14:paraId="46B1821D">
      <w:pPr>
        <w:spacing w:after="400" w:line="400" w:lineRule="atLeast"/>
      </w:pPr>
      <w:r>
        <w:t>为确保研究的严谨性与科学性，本报告采用了一套系统的、多层次的研究方法。</w:t>
      </w:r>
    </w:p>
    <w:p w14:paraId="226F7DAE">
      <w:pPr>
        <w:spacing w:after="400" w:line="400" w:lineRule="atLeast"/>
      </w:pPr>
      <w:r>
        <w:rPr>
          <w:b/>
          <w:sz w:val="26"/>
        </w:rPr>
        <w:t>3.1 “头部学者”的界定与量化标准</w:t>
      </w:r>
    </w:p>
    <w:p w14:paraId="075EF3D3">
      <w:pPr>
        <w:spacing w:after="400" w:line="400" w:lineRule="atLeast"/>
      </w:pPr>
      <w:r>
        <w:t>“头部学者”是一个相对概念，其界定需要综合考量多重因素。本研究结合搜索结果中关于学术影响力评价的讨论 [[27]][[28]][[29]]构建了一个多维度的界定标准，力求客观与全面。</w:t>
      </w:r>
    </w:p>
    <w:p w14:paraId="05F17594">
      <w:pPr>
        <w:spacing w:after="400" w:line="400" w:lineRule="atLeast"/>
      </w:pPr>
      <w:r>
        <w:rPr>
          <w:b/>
        </w:rPr>
        <w:t>表3.1：“头部学者”界定标准模型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6D8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B5BC73C">
            <w:pPr>
              <w:spacing w:after="400" w:line="400" w:lineRule="exact"/>
              <w:jc w:val="left"/>
            </w:pPr>
            <w:r>
              <w:rPr>
                <w:b/>
              </w:rPr>
              <w:t>维度</w:t>
            </w:r>
          </w:p>
        </w:tc>
        <w:tc>
          <w:tcPr>
            <w:tcW w:w="2074" w:type="dxa"/>
          </w:tcPr>
          <w:p w14:paraId="228C0C9B">
            <w:pPr>
              <w:spacing w:after="400" w:line="400" w:lineRule="exact"/>
              <w:jc w:val="left"/>
            </w:pPr>
            <w:r>
              <w:rPr>
                <w:b/>
              </w:rPr>
              <w:t>一级指标</w:t>
            </w:r>
          </w:p>
        </w:tc>
        <w:tc>
          <w:tcPr>
            <w:tcW w:w="2074" w:type="dxa"/>
          </w:tcPr>
          <w:p w14:paraId="402CB35E">
            <w:pPr>
              <w:spacing w:after="400" w:line="400" w:lineRule="exact"/>
              <w:jc w:val="left"/>
            </w:pPr>
            <w:r>
              <w:rPr>
                <w:b/>
              </w:rPr>
              <w:t>二级指标/量化参考</w:t>
            </w:r>
          </w:p>
        </w:tc>
        <w:tc>
          <w:tcPr>
            <w:tcW w:w="2074" w:type="dxa"/>
          </w:tcPr>
          <w:p w14:paraId="51999123">
            <w:pPr>
              <w:spacing w:after="400" w:line="400" w:lineRule="exact"/>
              <w:jc w:val="left"/>
            </w:pPr>
            <w:r>
              <w:rPr>
                <w:b/>
              </w:rPr>
              <w:t>数据来源参考</w:t>
            </w:r>
          </w:p>
        </w:tc>
      </w:tr>
      <w:tr w14:paraId="6184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41D17C0">
            <w:pPr>
              <w:spacing w:after="400" w:line="400" w:lineRule="exact"/>
              <w:jc w:val="left"/>
            </w:pPr>
            <w:r>
              <w:rPr>
                <w:b/>
              </w:rPr>
              <w:t>学术影响力</w:t>
            </w:r>
          </w:p>
        </w:tc>
        <w:tc>
          <w:tcPr>
            <w:tcW w:w="2074" w:type="dxa"/>
          </w:tcPr>
          <w:p w14:paraId="188F0390">
            <w:pPr>
              <w:spacing w:after="400" w:line="400" w:lineRule="exact"/>
              <w:jc w:val="left"/>
            </w:pPr>
            <w:r>
              <w:rPr>
                <w:b/>
              </w:rPr>
              <w:t>文献计量指标</w:t>
            </w:r>
          </w:p>
        </w:tc>
        <w:tc>
          <w:tcPr>
            <w:tcW w:w="2074" w:type="dxa"/>
          </w:tcPr>
          <w:p w14:paraId="6ED5A1BE">
            <w:pPr>
              <w:spacing w:after="400" w:line="400" w:lineRule="exact"/>
              <w:jc w:val="left"/>
            </w:pPr>
            <w:r>
              <w:t>- H指数：≥ 15 (作为参考阈值)  - 核心期刊论文数：在中国知网（CNKI）以“中国古代文学”为主题，CSSCI来源期刊发文量位于前5%  - 专著被引次数：核心专著在CNKI学术辑刊、博士学位论文中总被引频次位于同学科前列</w:t>
            </w:r>
          </w:p>
        </w:tc>
        <w:tc>
          <w:tcPr>
            <w:tcW w:w="2074" w:type="dxa"/>
          </w:tcPr>
          <w:p w14:paraId="41DEDD90">
            <w:pPr>
              <w:spacing w:after="400" w:line="400" w:lineRule="exact"/>
              <w:jc w:val="left"/>
            </w:pPr>
            <w:r>
              <w:t>CNKI, Google Scholar</w:t>
            </w:r>
          </w:p>
        </w:tc>
      </w:tr>
      <w:tr w14:paraId="109F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717FF6E">
            <w:pPr>
              <w:spacing w:after="400" w:line="400" w:lineRule="exact"/>
              <w:jc w:val="left"/>
            </w:pPr>
            <w:r>
              <w:t xml:space="preserve"> </w:t>
            </w:r>
          </w:p>
        </w:tc>
        <w:tc>
          <w:tcPr>
            <w:tcW w:w="2074" w:type="dxa"/>
          </w:tcPr>
          <w:p w14:paraId="2C298DC2">
            <w:pPr>
              <w:spacing w:after="400" w:line="400" w:lineRule="exact"/>
              <w:jc w:val="left"/>
            </w:pPr>
            <w:r>
              <w:rPr>
                <w:b/>
              </w:rPr>
              <w:t>项目与获奖</w:t>
            </w:r>
          </w:p>
        </w:tc>
        <w:tc>
          <w:tcPr>
            <w:tcW w:w="2074" w:type="dxa"/>
          </w:tcPr>
          <w:p w14:paraId="5636E49E">
            <w:pPr>
              <w:spacing w:after="400" w:line="400" w:lineRule="exact"/>
              <w:jc w:val="left"/>
            </w:pPr>
            <w:r>
              <w:t>- 主持国家级社科基金重大/重点项目 [[30]][[31]][[32]] - 获教育部高等学校科学研究优秀成果奖（人文社会科学）一、二等奖 [[33]]</w:t>
            </w:r>
          </w:p>
        </w:tc>
        <w:tc>
          <w:tcPr>
            <w:tcW w:w="2074" w:type="dxa"/>
          </w:tcPr>
          <w:p w14:paraId="57FCF1D8">
            <w:pPr>
              <w:spacing w:after="400" w:line="400" w:lineRule="exact"/>
              <w:jc w:val="left"/>
            </w:pPr>
            <w:r>
              <w:t>国家社科基金网站、教育部官网</w:t>
            </w:r>
          </w:p>
        </w:tc>
      </w:tr>
      <w:tr w14:paraId="0BB2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492A3D1">
            <w:pPr>
              <w:spacing w:after="400" w:line="400" w:lineRule="exact"/>
              <w:jc w:val="left"/>
            </w:pPr>
            <w:r>
              <w:rPr>
                <w:b/>
              </w:rPr>
              <w:t>代表性著作</w:t>
            </w:r>
          </w:p>
        </w:tc>
        <w:tc>
          <w:tcPr>
            <w:tcW w:w="2074" w:type="dxa"/>
          </w:tcPr>
          <w:p w14:paraId="4EFA9EA6">
            <w:pPr>
              <w:spacing w:after="400" w:line="400" w:lineRule="exact"/>
              <w:jc w:val="left"/>
            </w:pPr>
            <w:r>
              <w:rPr>
                <w:b/>
              </w:rPr>
              <w:t>经典性与开创性</w:t>
            </w:r>
          </w:p>
        </w:tc>
        <w:tc>
          <w:tcPr>
            <w:tcW w:w="2074" w:type="dxa"/>
          </w:tcPr>
          <w:p w14:paraId="2660B342">
            <w:pPr>
              <w:spacing w:after="400" w:line="400" w:lineRule="exact"/>
              <w:jc w:val="left"/>
            </w:pPr>
            <w:r>
              <w:t>- 拥有被学界公认为里程碑式或奠基性的专著或系列论文  - 开创了新的研究领域、方法或范式（如“重写文学史”的代表人物）</w:t>
            </w:r>
          </w:p>
        </w:tc>
        <w:tc>
          <w:tcPr>
            <w:tcW w:w="2074" w:type="dxa"/>
          </w:tcPr>
          <w:p w14:paraId="54F2E92F">
            <w:pPr>
              <w:spacing w:after="400" w:line="400" w:lineRule="exact"/>
              <w:jc w:val="left"/>
            </w:pPr>
            <w:r>
              <w:t>学术史回顾、权威书评、教科书引用</w:t>
            </w:r>
          </w:p>
        </w:tc>
      </w:tr>
      <w:tr w14:paraId="5BDD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33A85A">
            <w:pPr>
              <w:spacing w:after="400" w:line="400" w:lineRule="exact"/>
              <w:jc w:val="left"/>
            </w:pPr>
            <w:r>
              <w:rPr>
                <w:b/>
              </w:rPr>
              <w:t>学科地位</w:t>
            </w:r>
          </w:p>
        </w:tc>
        <w:tc>
          <w:tcPr>
            <w:tcW w:w="2074" w:type="dxa"/>
          </w:tcPr>
          <w:p w14:paraId="2FCA1955">
            <w:pPr>
              <w:spacing w:after="400" w:line="400" w:lineRule="exact"/>
              <w:jc w:val="left"/>
            </w:pPr>
            <w:r>
              <w:rPr>
                <w:b/>
              </w:rPr>
              <w:t>学术任职与声誉</w:t>
            </w:r>
          </w:p>
        </w:tc>
        <w:tc>
          <w:tcPr>
            <w:tcW w:w="2074" w:type="dxa"/>
          </w:tcPr>
          <w:p w14:paraId="1B0CC4B3">
            <w:pPr>
              <w:spacing w:after="400" w:line="400" w:lineRule="exact"/>
              <w:jc w:val="left"/>
            </w:pPr>
            <w:r>
              <w:t>- 担任国务院学位委员会学科评议组成员 [[34]]  - 担任国家级重点学科/基地的学术带头人 [[35]]  - 担任重要学术期刊主编/编委  - 获得“长江学者”、“资深教授”等荣誉称号</w:t>
            </w:r>
          </w:p>
        </w:tc>
        <w:tc>
          <w:tcPr>
            <w:tcW w:w="2074" w:type="dxa"/>
          </w:tcPr>
          <w:p w14:paraId="3183B40B">
            <w:pPr>
              <w:spacing w:after="400" w:line="400" w:lineRule="exact"/>
              <w:jc w:val="left"/>
            </w:pPr>
            <w:r>
              <w:t>各大学、研究机构官网，公开资料</w:t>
            </w:r>
          </w:p>
        </w:tc>
      </w:tr>
    </w:tbl>
    <w:p w14:paraId="38BC5BBB">
      <w:pPr>
        <w:spacing w:before="400" w:after="400" w:line="400" w:lineRule="atLeast"/>
      </w:pPr>
      <w:r>
        <w:rPr>
          <w:b/>
        </w:rPr>
        <w:t>说明</w:t>
      </w:r>
      <w:r>
        <w:t>：对于1950-1970年代的学者，由于当时的学术评价体系与现在截然不同，量化指标（特别是文献计量指标）的适用性有限。因此，对该时期学者的界定，将更侧重于其在学科草创期的奠基性贡献、在编写全国通用教材（如中国文学史）中的核心作用，以及其在学术机构中的领导地位（如中国科学院文学研究所的核心成员 [[36]][[37]]。</w:t>
      </w:r>
    </w:p>
    <w:p w14:paraId="142914AD">
      <w:pPr>
        <w:spacing w:after="400" w:line="400" w:lineRule="atLeast"/>
      </w:pPr>
      <w:r>
        <w:rPr>
          <w:b/>
          <w:sz w:val="26"/>
        </w:rPr>
        <w:t>3.2 样本选取</w:t>
      </w:r>
    </w:p>
    <w:p w14:paraId="59BA809A">
      <w:pPr>
        <w:spacing w:after="400" w:line="400" w:lineRule="atLeast"/>
      </w:pPr>
      <w:r>
        <w:t>基于上述标准，本研究采用“目的性抽样”与“滚雪球抽样”相结合的方法，在确保覆盖三个关键时期和四个主要学术机构（北京大学、复旦大学、南京大学、中国社会科学院文学研究所）的前提下，选取了具有代表性的学者样本。</w:t>
      </w:r>
    </w:p>
    <w:p w14:paraId="66C3524E">
      <w:pPr>
        <w:spacing w:after="400" w:line="400" w:lineRule="atLeast"/>
      </w:pPr>
      <w:r>
        <w:rPr>
          <w:b/>
        </w:rPr>
        <w:t>表3.2：中国古代文学研究头部学者代表性样本清单（示例）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20F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AFA5D76">
            <w:pPr>
              <w:spacing w:after="400" w:line="400" w:lineRule="exact"/>
              <w:jc w:val="left"/>
            </w:pPr>
            <w:r>
              <w:rPr>
                <w:b/>
              </w:rPr>
              <w:t>时期</w:t>
            </w:r>
          </w:p>
        </w:tc>
        <w:tc>
          <w:tcPr>
            <w:tcW w:w="1659" w:type="dxa"/>
          </w:tcPr>
          <w:p w14:paraId="793287BC">
            <w:pPr>
              <w:spacing w:after="400" w:line="400" w:lineRule="exact"/>
              <w:jc w:val="left"/>
            </w:pPr>
            <w:r>
              <w:rPr>
                <w:b/>
              </w:rPr>
              <w:t>姓名</w:t>
            </w:r>
          </w:p>
        </w:tc>
        <w:tc>
          <w:tcPr>
            <w:tcW w:w="1659" w:type="dxa"/>
          </w:tcPr>
          <w:p w14:paraId="7AE8170C">
            <w:pPr>
              <w:spacing w:after="400" w:line="400" w:lineRule="exact"/>
              <w:jc w:val="left"/>
            </w:pPr>
            <w:r>
              <w:rPr>
                <w:b/>
              </w:rPr>
              <w:t>主要任职机构</w:t>
            </w:r>
          </w:p>
        </w:tc>
        <w:tc>
          <w:tcPr>
            <w:tcW w:w="1659" w:type="dxa"/>
          </w:tcPr>
          <w:p w14:paraId="3D912A38">
            <w:pPr>
              <w:spacing w:after="400" w:line="400" w:lineRule="exact"/>
              <w:jc w:val="left"/>
            </w:pPr>
            <w:r>
              <w:rPr>
                <w:b/>
              </w:rPr>
              <w:t>代表性研究方向</w:t>
            </w:r>
          </w:p>
        </w:tc>
        <w:tc>
          <w:tcPr>
            <w:tcW w:w="1659" w:type="dxa"/>
          </w:tcPr>
          <w:p w14:paraId="53535089">
            <w:pPr>
              <w:spacing w:after="400" w:line="400" w:lineRule="exact"/>
              <w:jc w:val="left"/>
            </w:pPr>
            <w:r>
              <w:rPr>
                <w:b/>
              </w:rPr>
              <w:t>知识背景（简述）</w:t>
            </w:r>
          </w:p>
        </w:tc>
      </w:tr>
      <w:tr w14:paraId="7F22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F0FBBC4">
            <w:pPr>
              <w:spacing w:after="400" w:line="400" w:lineRule="exact"/>
              <w:jc w:val="left"/>
            </w:pPr>
            <w:r>
              <w:rPr>
                <w:b/>
              </w:rPr>
              <w:t>1950-1970s</w:t>
            </w:r>
          </w:p>
        </w:tc>
        <w:tc>
          <w:tcPr>
            <w:tcW w:w="1659" w:type="dxa"/>
          </w:tcPr>
          <w:p w14:paraId="672F78CD">
            <w:pPr>
              <w:spacing w:after="400" w:line="400" w:lineRule="exact"/>
              <w:jc w:val="left"/>
            </w:pPr>
            <w:r>
              <w:t>游国恩</w:t>
            </w:r>
          </w:p>
        </w:tc>
        <w:tc>
          <w:tcPr>
            <w:tcW w:w="1659" w:type="dxa"/>
          </w:tcPr>
          <w:p w14:paraId="6E6F67B7">
            <w:pPr>
              <w:spacing w:after="400" w:line="400" w:lineRule="exact"/>
              <w:jc w:val="left"/>
            </w:pPr>
            <w:r>
              <w:t>北京大学</w:t>
            </w:r>
          </w:p>
        </w:tc>
        <w:tc>
          <w:tcPr>
            <w:tcW w:w="1659" w:type="dxa"/>
          </w:tcPr>
          <w:p w14:paraId="48196D9E">
            <w:pPr>
              <w:spacing w:after="400" w:line="400" w:lineRule="exact"/>
              <w:jc w:val="left"/>
            </w:pPr>
            <w:r>
              <w:t>先秦两汉文学、文学史</w:t>
            </w:r>
          </w:p>
        </w:tc>
        <w:tc>
          <w:tcPr>
            <w:tcW w:w="1659" w:type="dxa"/>
          </w:tcPr>
          <w:p w14:paraId="789279D5">
            <w:pPr>
              <w:spacing w:after="400" w:line="400" w:lineRule="exact"/>
              <w:jc w:val="left"/>
            </w:pPr>
            <w:r>
              <w:t>民国时期清华大学毕业，师从闻一多，古典功底深厚，后主导编写马克思主义文学史</w:t>
            </w:r>
          </w:p>
        </w:tc>
      </w:tr>
      <w:tr w14:paraId="5C86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34F36B4">
            <w:pPr>
              <w:spacing w:after="400" w:line="400" w:lineRule="exact"/>
              <w:jc w:val="left"/>
            </w:pPr>
            <w:r>
              <w:t xml:space="preserve"> </w:t>
            </w:r>
          </w:p>
        </w:tc>
        <w:tc>
          <w:tcPr>
            <w:tcW w:w="1659" w:type="dxa"/>
          </w:tcPr>
          <w:p w14:paraId="205722AA">
            <w:pPr>
              <w:spacing w:after="400" w:line="400" w:lineRule="exact"/>
              <w:jc w:val="left"/>
            </w:pPr>
            <w:r>
              <w:t>俞平伯</w:t>
            </w:r>
          </w:p>
        </w:tc>
        <w:tc>
          <w:tcPr>
            <w:tcW w:w="1659" w:type="dxa"/>
          </w:tcPr>
          <w:p w14:paraId="180C9DBC">
            <w:pPr>
              <w:spacing w:after="400" w:line="400" w:lineRule="exact"/>
              <w:jc w:val="left"/>
            </w:pPr>
            <w:r>
              <w:t>中国科学院文学所</w:t>
            </w:r>
          </w:p>
        </w:tc>
        <w:tc>
          <w:tcPr>
            <w:tcW w:w="1659" w:type="dxa"/>
          </w:tcPr>
          <w:p w14:paraId="7CD302A8">
            <w:pPr>
              <w:spacing w:after="400" w:line="400" w:lineRule="exact"/>
              <w:jc w:val="left"/>
            </w:pPr>
            <w:r>
              <w:t>红楼梦、古典诗词</w:t>
            </w:r>
          </w:p>
        </w:tc>
        <w:tc>
          <w:tcPr>
            <w:tcW w:w="1659" w:type="dxa"/>
          </w:tcPr>
          <w:p w14:paraId="240DB44F">
            <w:pPr>
              <w:spacing w:after="400" w:line="400" w:lineRule="exact"/>
              <w:jc w:val="left"/>
            </w:pPr>
            <w:r>
              <w:t>早年留学欧美，新文化运动干将，古典文学与现代思想融合，后经历思想改造</w:t>
            </w:r>
          </w:p>
        </w:tc>
      </w:tr>
      <w:tr w14:paraId="32B3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D5A8903">
            <w:pPr>
              <w:spacing w:after="400" w:line="400" w:lineRule="exact"/>
              <w:jc w:val="left"/>
            </w:pPr>
            <w:r>
              <w:t xml:space="preserve"> </w:t>
            </w:r>
          </w:p>
        </w:tc>
        <w:tc>
          <w:tcPr>
            <w:tcW w:w="1659" w:type="dxa"/>
          </w:tcPr>
          <w:p w14:paraId="3EDECA53">
            <w:pPr>
              <w:spacing w:after="400" w:line="400" w:lineRule="exact"/>
              <w:jc w:val="left"/>
            </w:pPr>
            <w:r>
              <w:t>钱钟书</w:t>
            </w:r>
          </w:p>
        </w:tc>
        <w:tc>
          <w:tcPr>
            <w:tcW w:w="1659" w:type="dxa"/>
          </w:tcPr>
          <w:p w14:paraId="293B5972">
            <w:pPr>
              <w:spacing w:after="400" w:line="400" w:lineRule="exact"/>
              <w:jc w:val="left"/>
            </w:pPr>
            <w:r>
              <w:t>中国科学院文学所</w:t>
            </w:r>
          </w:p>
        </w:tc>
        <w:tc>
          <w:tcPr>
            <w:tcW w:w="1659" w:type="dxa"/>
          </w:tcPr>
          <w:p w14:paraId="2141B9D5">
            <w:pPr>
              <w:spacing w:after="400" w:line="400" w:lineRule="exact"/>
              <w:jc w:val="left"/>
            </w:pPr>
            <w:r>
              <w:t>比较文学、宋诗</w:t>
            </w:r>
          </w:p>
        </w:tc>
        <w:tc>
          <w:tcPr>
            <w:tcW w:w="1659" w:type="dxa"/>
          </w:tcPr>
          <w:p w14:paraId="2DA0325C">
            <w:pPr>
              <w:spacing w:after="400" w:line="400" w:lineRule="exact"/>
              <w:jc w:val="left"/>
            </w:pPr>
            <w:r>
              <w:t>清华外文系毕业，牛津大学博士，学贯中西，治学方法独特，受政治运动影响较小</w:t>
            </w:r>
          </w:p>
        </w:tc>
      </w:tr>
      <w:tr w14:paraId="481F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FFECE52">
            <w:pPr>
              <w:spacing w:after="400" w:line="400" w:lineRule="exact"/>
              <w:jc w:val="left"/>
            </w:pPr>
            <w:r>
              <w:t xml:space="preserve"> </w:t>
            </w:r>
          </w:p>
        </w:tc>
        <w:tc>
          <w:tcPr>
            <w:tcW w:w="1659" w:type="dxa"/>
          </w:tcPr>
          <w:p w14:paraId="59FEAC95">
            <w:pPr>
              <w:spacing w:after="400" w:line="400" w:lineRule="exact"/>
              <w:jc w:val="left"/>
            </w:pPr>
            <w:r>
              <w:t>刘永济</w:t>
            </w:r>
          </w:p>
        </w:tc>
        <w:tc>
          <w:tcPr>
            <w:tcW w:w="1659" w:type="dxa"/>
          </w:tcPr>
          <w:p w14:paraId="7DD80B8B">
            <w:pPr>
              <w:spacing w:after="400" w:line="400" w:lineRule="exact"/>
              <w:jc w:val="left"/>
            </w:pPr>
            <w:r>
              <w:t>武汉大学</w:t>
            </w:r>
          </w:p>
        </w:tc>
        <w:tc>
          <w:tcPr>
            <w:tcW w:w="1659" w:type="dxa"/>
          </w:tcPr>
          <w:p w14:paraId="043DCB30">
            <w:pPr>
              <w:spacing w:after="400" w:line="400" w:lineRule="exact"/>
              <w:jc w:val="left"/>
            </w:pPr>
            <w:r>
              <w:t>唐宋词、楚辞</w:t>
            </w:r>
          </w:p>
        </w:tc>
        <w:tc>
          <w:tcPr>
            <w:tcW w:w="1659" w:type="dxa"/>
          </w:tcPr>
          <w:p w14:paraId="0BCBD30A">
            <w:pPr>
              <w:spacing w:after="400" w:line="400" w:lineRule="exact"/>
              <w:jc w:val="left"/>
            </w:pPr>
            <w:r>
              <w:t>师从黄侃，乾嘉学派余脉，文献考据功力扎实，诗词创作与理论兼擅 [[38]]</w:t>
            </w:r>
          </w:p>
        </w:tc>
      </w:tr>
      <w:tr w14:paraId="34F6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58BFA60">
            <w:pPr>
              <w:spacing w:after="400" w:line="400" w:lineRule="exact"/>
              <w:jc w:val="left"/>
            </w:pPr>
            <w:r>
              <w:t xml:space="preserve"> </w:t>
            </w:r>
          </w:p>
        </w:tc>
        <w:tc>
          <w:tcPr>
            <w:tcW w:w="1659" w:type="dxa"/>
          </w:tcPr>
          <w:p w14:paraId="56A00CAC">
            <w:pPr>
              <w:spacing w:after="400" w:line="400" w:lineRule="exact"/>
              <w:jc w:val="left"/>
            </w:pPr>
            <w:r>
              <w:t>郭绍虞</w:t>
            </w:r>
          </w:p>
        </w:tc>
        <w:tc>
          <w:tcPr>
            <w:tcW w:w="1659" w:type="dxa"/>
          </w:tcPr>
          <w:p w14:paraId="0F39623B">
            <w:pPr>
              <w:spacing w:after="400" w:line="400" w:lineRule="exact"/>
              <w:jc w:val="left"/>
            </w:pPr>
            <w:r>
              <w:t>复旦大学</w:t>
            </w:r>
          </w:p>
        </w:tc>
        <w:tc>
          <w:tcPr>
            <w:tcW w:w="1659" w:type="dxa"/>
          </w:tcPr>
          <w:p w14:paraId="08DF7327">
            <w:pPr>
              <w:spacing w:after="400" w:line="400" w:lineRule="exact"/>
              <w:jc w:val="left"/>
            </w:pPr>
            <w:r>
              <w:t>文学批评史、音韵学</w:t>
            </w:r>
          </w:p>
        </w:tc>
        <w:tc>
          <w:tcPr>
            <w:tcW w:w="1659" w:type="dxa"/>
          </w:tcPr>
          <w:p w14:paraId="53AAC8E8">
            <w:pPr>
              <w:spacing w:after="400" w:line="400" w:lineRule="exact"/>
              <w:jc w:val="left"/>
            </w:pPr>
            <w:r>
              <w:t>早年师从章太炎，国学根基深厚，致力于构建中国自身的文学批评理论体系 [[39]]</w:t>
            </w:r>
          </w:p>
        </w:tc>
      </w:tr>
      <w:tr w14:paraId="3FBC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B84EC1C">
            <w:pPr>
              <w:spacing w:after="400" w:line="400" w:lineRule="exact"/>
              <w:jc w:val="left"/>
            </w:pPr>
            <w:r>
              <w:rPr>
                <w:b/>
              </w:rPr>
              <w:t>1980-1990s</w:t>
            </w:r>
          </w:p>
        </w:tc>
        <w:tc>
          <w:tcPr>
            <w:tcW w:w="1659" w:type="dxa"/>
          </w:tcPr>
          <w:p w14:paraId="07F677DE">
            <w:pPr>
              <w:spacing w:after="400" w:line="400" w:lineRule="exact"/>
              <w:jc w:val="left"/>
            </w:pPr>
            <w:r>
              <w:t>袁行霈</w:t>
            </w:r>
          </w:p>
        </w:tc>
        <w:tc>
          <w:tcPr>
            <w:tcW w:w="1659" w:type="dxa"/>
          </w:tcPr>
          <w:p w14:paraId="65C3825C">
            <w:pPr>
              <w:spacing w:after="400" w:line="400" w:lineRule="exact"/>
              <w:jc w:val="left"/>
            </w:pPr>
            <w:r>
              <w:t>北京大学</w:t>
            </w:r>
          </w:p>
        </w:tc>
        <w:tc>
          <w:tcPr>
            <w:tcW w:w="1659" w:type="dxa"/>
          </w:tcPr>
          <w:p w14:paraId="171D9FB1">
            <w:pPr>
              <w:spacing w:after="400" w:line="400" w:lineRule="exact"/>
              <w:jc w:val="left"/>
            </w:pPr>
            <w:r>
              <w:t>魏晋南北朝隋唐文学、文学史</w:t>
            </w:r>
          </w:p>
        </w:tc>
        <w:tc>
          <w:tcPr>
            <w:tcW w:w="1659" w:type="dxa"/>
          </w:tcPr>
          <w:p w14:paraId="4802D601">
            <w:pPr>
              <w:spacing w:after="400" w:line="400" w:lineRule="exact"/>
              <w:jc w:val="left"/>
            </w:pPr>
            <w:r>
              <w:t>1957年毕业于北大中文系，受教于林庚等名师，主编新版《中国文学史》，影响巨大 [[40]]</w:t>
            </w:r>
          </w:p>
        </w:tc>
      </w:tr>
      <w:tr w14:paraId="174A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778E7D5">
            <w:pPr>
              <w:spacing w:after="400" w:line="400" w:lineRule="exact"/>
              <w:jc w:val="left"/>
            </w:pPr>
            <w:r>
              <w:t xml:space="preserve"> </w:t>
            </w:r>
          </w:p>
        </w:tc>
        <w:tc>
          <w:tcPr>
            <w:tcW w:w="1659" w:type="dxa"/>
          </w:tcPr>
          <w:p w14:paraId="588AD8A6">
            <w:pPr>
              <w:spacing w:after="400" w:line="400" w:lineRule="exact"/>
              <w:jc w:val="left"/>
            </w:pPr>
            <w:r>
              <w:t>王运熙</w:t>
            </w:r>
          </w:p>
        </w:tc>
        <w:tc>
          <w:tcPr>
            <w:tcW w:w="1659" w:type="dxa"/>
          </w:tcPr>
          <w:p w14:paraId="00FA2A59">
            <w:pPr>
              <w:spacing w:after="400" w:line="400" w:lineRule="exact"/>
              <w:jc w:val="left"/>
            </w:pPr>
            <w:r>
              <w:t>复旦大学</w:t>
            </w:r>
          </w:p>
        </w:tc>
        <w:tc>
          <w:tcPr>
            <w:tcW w:w="1659" w:type="dxa"/>
          </w:tcPr>
          <w:p w14:paraId="1EDC2A1A">
            <w:pPr>
              <w:spacing w:after="400" w:line="400" w:lineRule="exact"/>
              <w:jc w:val="left"/>
            </w:pPr>
            <w:r>
              <w:t>汉魏六朝乐府、文学批评史</w:t>
            </w:r>
          </w:p>
        </w:tc>
        <w:tc>
          <w:tcPr>
            <w:tcW w:w="1659" w:type="dxa"/>
          </w:tcPr>
          <w:p w14:paraId="17A9AB75">
            <w:pPr>
              <w:spacing w:after="400" w:line="400" w:lineRule="exact"/>
              <w:jc w:val="left"/>
            </w:pPr>
            <w:r>
              <w:t>1952年毕业于复旦，师从刘大杰，治学严谨，文史哲融通，是复旦学派核心人物 [[41]]</w:t>
            </w:r>
          </w:p>
        </w:tc>
      </w:tr>
      <w:tr w14:paraId="2651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802742F">
            <w:pPr>
              <w:spacing w:after="400" w:line="400" w:lineRule="exact"/>
              <w:jc w:val="left"/>
            </w:pPr>
            <w:r>
              <w:t xml:space="preserve"> </w:t>
            </w:r>
          </w:p>
        </w:tc>
        <w:tc>
          <w:tcPr>
            <w:tcW w:w="1659" w:type="dxa"/>
          </w:tcPr>
          <w:p w14:paraId="4F842F4E">
            <w:pPr>
              <w:spacing w:after="400" w:line="400" w:lineRule="exact"/>
              <w:jc w:val="left"/>
            </w:pPr>
            <w:r>
              <w:t>程千帆</w:t>
            </w:r>
          </w:p>
        </w:tc>
        <w:tc>
          <w:tcPr>
            <w:tcW w:w="1659" w:type="dxa"/>
          </w:tcPr>
          <w:p w14:paraId="384FC144">
            <w:pPr>
              <w:spacing w:after="400" w:line="400" w:lineRule="exact"/>
              <w:jc w:val="left"/>
            </w:pPr>
            <w:r>
              <w:t>南京大学</w:t>
            </w:r>
          </w:p>
        </w:tc>
        <w:tc>
          <w:tcPr>
            <w:tcW w:w="1659" w:type="dxa"/>
          </w:tcPr>
          <w:p w14:paraId="6857880A">
            <w:pPr>
              <w:spacing w:after="400" w:line="400" w:lineRule="exact"/>
              <w:jc w:val="left"/>
            </w:pPr>
            <w:r>
              <w:t>校勘学、唐代文学</w:t>
            </w:r>
          </w:p>
        </w:tc>
        <w:tc>
          <w:tcPr>
            <w:tcW w:w="1659" w:type="dxa"/>
          </w:tcPr>
          <w:p w14:paraId="128902AB">
            <w:pPr>
              <w:spacing w:after="400" w:line="400" w:lineRule="exact"/>
              <w:jc w:val="left"/>
            </w:pPr>
            <w:r>
              <w:t>师从黄侃、吴梅，集目录、校勘、考据与文学批评于一身，被誉为“一代宗师” [[42]]</w:t>
            </w:r>
          </w:p>
        </w:tc>
      </w:tr>
      <w:tr w14:paraId="6FB2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6728AB6">
            <w:pPr>
              <w:spacing w:after="400" w:line="400" w:lineRule="exact"/>
              <w:jc w:val="left"/>
            </w:pPr>
            <w:r>
              <w:t xml:space="preserve"> </w:t>
            </w:r>
          </w:p>
        </w:tc>
        <w:tc>
          <w:tcPr>
            <w:tcW w:w="1659" w:type="dxa"/>
          </w:tcPr>
          <w:p w14:paraId="38D75244">
            <w:pPr>
              <w:spacing w:after="400" w:line="400" w:lineRule="exact"/>
              <w:jc w:val="left"/>
            </w:pPr>
            <w:r>
              <w:t>章培恒</w:t>
            </w:r>
          </w:p>
        </w:tc>
        <w:tc>
          <w:tcPr>
            <w:tcW w:w="1659" w:type="dxa"/>
          </w:tcPr>
          <w:p w14:paraId="185961E6">
            <w:pPr>
              <w:spacing w:after="400" w:line="400" w:lineRule="exact"/>
              <w:jc w:val="left"/>
            </w:pPr>
            <w:r>
              <w:t>复旦大学</w:t>
            </w:r>
          </w:p>
        </w:tc>
        <w:tc>
          <w:tcPr>
            <w:tcW w:w="1659" w:type="dxa"/>
          </w:tcPr>
          <w:p w14:paraId="3365A3EB">
            <w:pPr>
              <w:spacing w:after="400" w:line="400" w:lineRule="exact"/>
              <w:jc w:val="left"/>
            </w:pPr>
            <w:r>
              <w:t>明清文学、文学史观</w:t>
            </w:r>
          </w:p>
        </w:tc>
        <w:tc>
          <w:tcPr>
            <w:tcW w:w="1659" w:type="dxa"/>
          </w:tcPr>
          <w:p w14:paraId="6F6672CC">
            <w:pPr>
              <w:spacing w:after="400" w:line="400" w:lineRule="exact"/>
              <w:jc w:val="left"/>
            </w:pPr>
            <w:r>
              <w:t>50年代毕业于复旦，思想解放运动后，积极反思传统文学史观，提出“层累地形成”说 [[43]]</w:t>
            </w:r>
          </w:p>
        </w:tc>
      </w:tr>
      <w:tr w14:paraId="31DB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9FA982C">
            <w:pPr>
              <w:spacing w:after="400" w:line="400" w:lineRule="exact"/>
              <w:jc w:val="left"/>
            </w:pPr>
            <w:r>
              <w:t xml:space="preserve"> </w:t>
            </w:r>
          </w:p>
        </w:tc>
        <w:tc>
          <w:tcPr>
            <w:tcW w:w="1659" w:type="dxa"/>
          </w:tcPr>
          <w:p w14:paraId="2E2BF834">
            <w:pPr>
              <w:spacing w:after="400" w:line="400" w:lineRule="exact"/>
              <w:jc w:val="left"/>
            </w:pPr>
            <w:r>
              <w:t>霍松林</w:t>
            </w:r>
          </w:p>
        </w:tc>
        <w:tc>
          <w:tcPr>
            <w:tcW w:w="1659" w:type="dxa"/>
          </w:tcPr>
          <w:p w14:paraId="14A1D1D2">
            <w:pPr>
              <w:spacing w:after="400" w:line="400" w:lineRule="exact"/>
              <w:jc w:val="left"/>
            </w:pPr>
            <w:r>
              <w:t>陕西师范大学</w:t>
            </w:r>
          </w:p>
        </w:tc>
        <w:tc>
          <w:tcPr>
            <w:tcW w:w="1659" w:type="dxa"/>
          </w:tcPr>
          <w:p w14:paraId="7676E9F2">
            <w:pPr>
              <w:spacing w:after="400" w:line="400" w:lineRule="exact"/>
              <w:jc w:val="left"/>
            </w:pPr>
            <w:r>
              <w:t>唐代文学、文艺理论</w:t>
            </w:r>
          </w:p>
        </w:tc>
        <w:tc>
          <w:tcPr>
            <w:tcW w:w="1659" w:type="dxa"/>
          </w:tcPr>
          <w:p w14:paraId="522E4826">
            <w:pPr>
              <w:spacing w:after="400" w:line="400" w:lineRule="exact"/>
              <w:jc w:val="left"/>
            </w:pPr>
            <w:r>
              <w:t>30年代考入中央大学，师从胡小石、汪辟疆，古典诗词创作与研究并重，影响西北学界</w:t>
            </w:r>
          </w:p>
        </w:tc>
      </w:tr>
      <w:tr w14:paraId="5B4C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EF714F0">
            <w:pPr>
              <w:spacing w:after="400" w:line="400" w:lineRule="exact"/>
              <w:jc w:val="left"/>
            </w:pPr>
            <w:r>
              <w:rPr>
                <w:b/>
              </w:rPr>
              <w:t>2000-至今</w:t>
            </w:r>
          </w:p>
        </w:tc>
        <w:tc>
          <w:tcPr>
            <w:tcW w:w="1659" w:type="dxa"/>
          </w:tcPr>
          <w:p w14:paraId="4C0F8735">
            <w:pPr>
              <w:spacing w:after="400" w:line="400" w:lineRule="exact"/>
              <w:jc w:val="left"/>
            </w:pPr>
            <w:r>
              <w:t>葛晓音</w:t>
            </w:r>
          </w:p>
        </w:tc>
        <w:tc>
          <w:tcPr>
            <w:tcW w:w="1659" w:type="dxa"/>
          </w:tcPr>
          <w:p w14:paraId="5263BEE9">
            <w:pPr>
              <w:spacing w:after="400" w:line="400" w:lineRule="exact"/>
              <w:jc w:val="left"/>
            </w:pPr>
            <w:r>
              <w:t>北京大学</w:t>
            </w:r>
          </w:p>
        </w:tc>
        <w:tc>
          <w:tcPr>
            <w:tcW w:w="1659" w:type="dxa"/>
          </w:tcPr>
          <w:p w14:paraId="3C125504">
            <w:pPr>
              <w:spacing w:after="400" w:line="400" w:lineRule="exact"/>
              <w:jc w:val="left"/>
            </w:pPr>
            <w:r>
              <w:t>唐宋诗歌、汉魏六朝文学</w:t>
            </w:r>
          </w:p>
        </w:tc>
        <w:tc>
          <w:tcPr>
            <w:tcW w:w="1659" w:type="dxa"/>
          </w:tcPr>
          <w:p w14:paraId="02577418">
            <w:pPr>
              <w:spacing w:after="400" w:line="400" w:lineRule="exact"/>
              <w:jc w:val="left"/>
            </w:pPr>
            <w:r>
              <w:t>师从袁行霈，北大博士，注重文本细读与历史文化语境结合，研究精深 [[44]]</w:t>
            </w:r>
          </w:p>
        </w:tc>
      </w:tr>
      <w:tr w14:paraId="3CDE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F40F077">
            <w:pPr>
              <w:spacing w:after="400" w:line="400" w:lineRule="exact"/>
              <w:jc w:val="left"/>
            </w:pPr>
            <w:r>
              <w:t xml:space="preserve"> </w:t>
            </w:r>
          </w:p>
        </w:tc>
        <w:tc>
          <w:tcPr>
            <w:tcW w:w="1659" w:type="dxa"/>
          </w:tcPr>
          <w:p w14:paraId="602A6BDE">
            <w:pPr>
              <w:spacing w:after="400" w:line="400" w:lineRule="exact"/>
              <w:jc w:val="left"/>
            </w:pPr>
            <w:r>
              <w:t>陈尚君</w:t>
            </w:r>
          </w:p>
        </w:tc>
        <w:tc>
          <w:tcPr>
            <w:tcW w:w="1659" w:type="dxa"/>
          </w:tcPr>
          <w:p w14:paraId="23257F10">
            <w:pPr>
              <w:spacing w:after="400" w:line="400" w:lineRule="exact"/>
              <w:jc w:val="left"/>
            </w:pPr>
            <w:r>
              <w:t>复旦大学</w:t>
            </w:r>
          </w:p>
        </w:tc>
        <w:tc>
          <w:tcPr>
            <w:tcW w:w="1659" w:type="dxa"/>
          </w:tcPr>
          <w:p w14:paraId="7EBE69B5">
            <w:pPr>
              <w:spacing w:after="400" w:line="400" w:lineRule="exact"/>
              <w:jc w:val="left"/>
            </w:pPr>
            <w:r>
              <w:t>唐代文学文献学</w:t>
            </w:r>
          </w:p>
        </w:tc>
        <w:tc>
          <w:tcPr>
            <w:tcW w:w="1659" w:type="dxa"/>
          </w:tcPr>
          <w:p w14:paraId="6A0C8C66">
            <w:pPr>
              <w:spacing w:after="400" w:line="400" w:lineRule="exact"/>
              <w:jc w:val="left"/>
            </w:pPr>
            <w:r>
              <w:t>师从王运熙，致力于唐代文献的辑佚与考辨，以扎实的“硬功夫”著称于学界 [[45]][[46]]</w:t>
            </w:r>
          </w:p>
        </w:tc>
      </w:tr>
      <w:tr w14:paraId="1506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2B9D0EB">
            <w:pPr>
              <w:spacing w:after="400" w:line="400" w:lineRule="exact"/>
              <w:jc w:val="left"/>
            </w:pPr>
            <w:r>
              <w:t xml:space="preserve"> </w:t>
            </w:r>
          </w:p>
        </w:tc>
        <w:tc>
          <w:tcPr>
            <w:tcW w:w="1659" w:type="dxa"/>
          </w:tcPr>
          <w:p w14:paraId="7245E2B0">
            <w:pPr>
              <w:spacing w:after="400" w:line="400" w:lineRule="exact"/>
              <w:jc w:val="left"/>
            </w:pPr>
            <w:r>
              <w:t>莫砺锋</w:t>
            </w:r>
          </w:p>
        </w:tc>
        <w:tc>
          <w:tcPr>
            <w:tcW w:w="1659" w:type="dxa"/>
          </w:tcPr>
          <w:p w14:paraId="0F7E6254">
            <w:pPr>
              <w:spacing w:after="400" w:line="400" w:lineRule="exact"/>
              <w:jc w:val="left"/>
            </w:pPr>
            <w:r>
              <w:t>南京大学</w:t>
            </w:r>
          </w:p>
        </w:tc>
        <w:tc>
          <w:tcPr>
            <w:tcW w:w="1659" w:type="dxa"/>
          </w:tcPr>
          <w:p w14:paraId="467F96A6">
            <w:pPr>
              <w:spacing w:after="400" w:line="400" w:lineRule="exact"/>
              <w:jc w:val="left"/>
            </w:pPr>
            <w:r>
              <w:t>唐宋诗学、宋代文学</w:t>
            </w:r>
          </w:p>
        </w:tc>
        <w:tc>
          <w:tcPr>
            <w:tcW w:w="1659" w:type="dxa"/>
          </w:tcPr>
          <w:p w14:paraId="71B7BAA5">
            <w:pPr>
              <w:spacing w:after="400" w:line="400" w:lineRule="exact"/>
              <w:jc w:val="left"/>
            </w:pPr>
            <w:r>
              <w:t>中国大陆首位文学博士，师从程千帆，传承南大学脉，推动宋代文学研究走向深入 [[47]][[48]]</w:t>
            </w:r>
          </w:p>
        </w:tc>
      </w:tr>
      <w:tr w14:paraId="66E3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613924A">
            <w:pPr>
              <w:spacing w:after="400" w:line="400" w:lineRule="exact"/>
              <w:jc w:val="left"/>
            </w:pPr>
            <w:r>
              <w:t xml:space="preserve"> </w:t>
            </w:r>
          </w:p>
        </w:tc>
        <w:tc>
          <w:tcPr>
            <w:tcW w:w="1659" w:type="dxa"/>
          </w:tcPr>
          <w:p w14:paraId="40C8657C">
            <w:pPr>
              <w:spacing w:after="400" w:line="400" w:lineRule="exact"/>
              <w:jc w:val="left"/>
            </w:pPr>
            <w:r>
              <w:t>刘跃进</w:t>
            </w:r>
          </w:p>
        </w:tc>
        <w:tc>
          <w:tcPr>
            <w:tcW w:w="1659" w:type="dxa"/>
          </w:tcPr>
          <w:p w14:paraId="3FBFAA5A">
            <w:pPr>
              <w:spacing w:after="400" w:line="400" w:lineRule="exact"/>
              <w:jc w:val="left"/>
            </w:pPr>
            <w:r>
              <w:t>中国社科院文学所</w:t>
            </w:r>
          </w:p>
        </w:tc>
        <w:tc>
          <w:tcPr>
            <w:tcW w:w="1659" w:type="dxa"/>
          </w:tcPr>
          <w:p w14:paraId="6F22A682">
            <w:pPr>
              <w:spacing w:after="400" w:line="400" w:lineRule="exact"/>
              <w:jc w:val="left"/>
            </w:pPr>
            <w:r>
              <w:t>秦汉文学、中古文学</w:t>
            </w:r>
          </w:p>
        </w:tc>
        <w:tc>
          <w:tcPr>
            <w:tcW w:w="1659" w:type="dxa"/>
          </w:tcPr>
          <w:p w14:paraId="54FB0A9B">
            <w:pPr>
              <w:spacing w:after="400" w:line="400" w:lineRule="exact"/>
              <w:jc w:val="left"/>
            </w:pPr>
            <w:r>
              <w:t>80年代社科院研究生院毕业，研究视野开阔，注重出土文献与传世文献的结合 [[49]][[50]]</w:t>
            </w:r>
          </w:p>
        </w:tc>
      </w:tr>
      <w:tr w14:paraId="4917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C34B7C2">
            <w:pPr>
              <w:spacing w:after="400" w:line="400" w:lineRule="exact"/>
              <w:jc w:val="left"/>
            </w:pPr>
            <w:r>
              <w:t xml:space="preserve"> </w:t>
            </w:r>
          </w:p>
        </w:tc>
        <w:tc>
          <w:tcPr>
            <w:tcW w:w="1659" w:type="dxa"/>
          </w:tcPr>
          <w:p w14:paraId="728645B6">
            <w:pPr>
              <w:spacing w:after="400" w:line="400" w:lineRule="exact"/>
              <w:jc w:val="left"/>
            </w:pPr>
            <w:r>
              <w:t>张伯伟</w:t>
            </w:r>
          </w:p>
        </w:tc>
        <w:tc>
          <w:tcPr>
            <w:tcW w:w="1659" w:type="dxa"/>
          </w:tcPr>
          <w:p w14:paraId="2F7151AC">
            <w:pPr>
              <w:spacing w:after="400" w:line="400" w:lineRule="exact"/>
              <w:jc w:val="left"/>
            </w:pPr>
            <w:r>
              <w:t>南京大学</w:t>
            </w:r>
          </w:p>
        </w:tc>
        <w:tc>
          <w:tcPr>
            <w:tcW w:w="1659" w:type="dxa"/>
          </w:tcPr>
          <w:p w14:paraId="03562A4E">
            <w:pPr>
              <w:spacing w:after="400" w:line="400" w:lineRule="exact"/>
              <w:jc w:val="left"/>
            </w:pPr>
            <w:r>
              <w:t>六朝文学、文学批评史</w:t>
            </w:r>
          </w:p>
        </w:tc>
        <w:tc>
          <w:tcPr>
            <w:tcW w:w="1659" w:type="dxa"/>
          </w:tcPr>
          <w:p w14:paraId="2403EE8A">
            <w:pPr>
              <w:spacing w:after="400" w:line="400" w:lineRule="exact"/>
              <w:jc w:val="left"/>
            </w:pPr>
            <w:r>
              <w:t>师从程千帆、周勋初，现为南京大学文学院教授，在中外文学理论比较方面有创见 [[51]][[52]]</w:t>
            </w:r>
          </w:p>
        </w:tc>
      </w:tr>
    </w:tbl>
    <w:p w14:paraId="65373D9B">
      <w:pPr>
        <w:spacing w:before="400" w:after="400" w:line="400" w:lineRule="atLeast"/>
      </w:pPr>
      <w:r>
        <w:rPr>
          <w:i/>
        </w:rPr>
        <w:t>注：此表为示例性清单，报告的实际分析将基于更广泛的样本群体。</w:t>
      </w:r>
    </w:p>
    <w:p w14:paraId="4DB0A6D8">
      <w:pPr>
        <w:spacing w:after="400" w:line="400" w:lineRule="atLeast"/>
      </w:pPr>
      <w:r>
        <w:rPr>
          <w:b/>
          <w:sz w:val="26"/>
        </w:rPr>
        <w:t>3.3 数据收集与分析框架</w:t>
      </w:r>
    </w:p>
    <w:p w14:paraId="0C636574">
      <w:pPr>
        <w:spacing w:after="400" w:line="400" w:lineRule="atLeast"/>
      </w:pPr>
      <w:r>
        <w:t>本研究的数据主要来源于公开的学术资料，包括学者传记、学术年谱、访谈录、相关学术史著作、中国知网（CNKI）学者库、各高校与研究机构官方网站等。收集的信息维度严格遵循引言中的要求：教育背景、职业背景、师承背景和院校学科偏向。</w:t>
      </w:r>
    </w:p>
    <w:p w14:paraId="230D3FA5">
      <w:pPr>
        <w:spacing w:after="400" w:line="400" w:lineRule="atLeast"/>
      </w:pPr>
      <w:r>
        <w:t>核心分析方法为</w:t>
      </w:r>
      <w:r>
        <w:rPr>
          <w:b/>
        </w:rPr>
        <w:t>加权计算与比较分析法</w:t>
      </w:r>
      <w:r>
        <w:t>。我们引入层次分析法（AHP）构建一个理论模型，用以分析不同要素在塑造学者知识背景中的相对重要性，并观察其在不同时期的权重变化。</w:t>
      </w:r>
    </w:p>
    <w:p w14:paraId="3725DD5D">
      <w:pPr>
        <w:spacing w:after="400" w:line="400" w:lineRule="atLeast"/>
      </w:pPr>
      <w:r>
        <w:rPr>
          <w:b/>
        </w:rPr>
        <w:t>3.3.1 AHP层次结构模型构建</w:t>
      </w:r>
    </w:p>
    <w:p w14:paraId="2F532924">
      <w:pPr>
        <w:spacing w:after="400" w:line="400" w:lineRule="atLeast"/>
      </w:pPr>
      <w:r>
        <w:t>AHP是一种将定性问题转化为定量分析的决策方法 [[53]][[54]][[55]]。本研究构建的模型如下：</w:t>
      </w:r>
    </w:p>
    <w:p w14:paraId="0D430CAD">
      <w:pPr>
        <w:numPr>
          <w:ilvl w:val="-1"/>
          <w:numId w:val="2"/>
        </w:numPr>
        <w:spacing w:after="400" w:line="400" w:lineRule="atLeast"/>
      </w:pPr>
      <w:r>
        <w:rPr>
          <w:b/>
        </w:rPr>
        <w:t>目标层 (A):</w:t>
      </w:r>
      <w:r>
        <w:t xml:space="preserve"> 头部学者知识背景构成分析</w:t>
      </w:r>
    </w:p>
    <w:p w14:paraId="356E2ECA">
      <w:pPr>
        <w:numPr>
          <w:ilvl w:val="-1"/>
          <w:numId w:val="2"/>
        </w:numPr>
        <w:spacing w:after="400" w:line="400" w:lineRule="atLeast"/>
      </w:pPr>
      <w:r>
        <w:rPr>
          <w:b/>
        </w:rPr>
        <w:t>准则层 (B):</w:t>
      </w:r>
      <w:r>
        <w:t xml:space="preserve"> 影响学者知识背景的关键因素</w:t>
      </w:r>
    </w:p>
    <w:p w14:paraId="5AB0C069">
      <w:pPr>
        <w:numPr>
          <w:ilvl w:val="-1"/>
          <w:numId w:val="2"/>
        </w:numPr>
        <w:spacing w:after="400" w:line="400" w:lineRule="atLeast"/>
      </w:pPr>
      <w:r>
        <w:t>B1: 教育背景 (Educational Background)</w:t>
      </w:r>
    </w:p>
    <w:p w14:paraId="0920D09C">
      <w:pPr>
        <w:numPr>
          <w:ilvl w:val="-1"/>
          <w:numId w:val="2"/>
        </w:numPr>
        <w:spacing w:after="400" w:line="400" w:lineRule="atLeast"/>
      </w:pPr>
      <w:r>
        <w:t>B2: 师承影响 (Mentor Influence)</w:t>
      </w:r>
    </w:p>
    <w:p w14:paraId="549AA3C4">
      <w:pPr>
        <w:numPr>
          <w:ilvl w:val="-1"/>
          <w:numId w:val="2"/>
        </w:numPr>
        <w:spacing w:after="400" w:line="400" w:lineRule="atLeast"/>
      </w:pPr>
      <w:r>
        <w:t>B3: 院校环境 (Institutional Environment)</w:t>
      </w:r>
    </w:p>
    <w:p w14:paraId="0DC428DF">
      <w:pPr>
        <w:numPr>
          <w:ilvl w:val="-1"/>
          <w:numId w:val="2"/>
        </w:numPr>
        <w:spacing w:after="400" w:line="400" w:lineRule="atLeast"/>
      </w:pPr>
      <w:r>
        <w:t>B4: 时代政策与思潮 (Era Policies and Trends)</w:t>
      </w:r>
    </w:p>
    <w:p w14:paraId="3FDCB218">
      <w:pPr>
        <w:numPr>
          <w:ilvl w:val="-1"/>
          <w:numId w:val="2"/>
        </w:numPr>
        <w:spacing w:after="400" w:line="400" w:lineRule="atLeast"/>
      </w:pPr>
      <w:r>
        <w:rPr>
          <w:b/>
        </w:rPr>
        <w:t>指标层 (C):</w:t>
      </w:r>
      <w:r>
        <w:t xml:space="preserve"> 对准则层要素的具体化</w:t>
      </w:r>
    </w:p>
    <w:p w14:paraId="44ADBFD5">
      <w:pPr>
        <w:numPr>
          <w:ilvl w:val="-1"/>
          <w:numId w:val="2"/>
        </w:numPr>
        <w:spacing w:after="400" w:line="400" w:lineRule="atLeast"/>
      </w:pPr>
      <w:r>
        <w:t>C11: 毕业院校声望</w:t>
      </w:r>
    </w:p>
    <w:p w14:paraId="760F4164">
      <w:pPr>
        <w:numPr>
          <w:ilvl w:val="-1"/>
          <w:numId w:val="2"/>
        </w:numPr>
        <w:spacing w:after="400" w:line="400" w:lineRule="atLeast"/>
      </w:pPr>
      <w:r>
        <w:t>C12: 学历层次与专业方向</w:t>
      </w:r>
    </w:p>
    <w:p w14:paraId="73AA801B">
      <w:pPr>
        <w:numPr>
          <w:ilvl w:val="-1"/>
          <w:numId w:val="2"/>
        </w:numPr>
        <w:spacing w:after="400" w:line="400" w:lineRule="atLeast"/>
      </w:pPr>
      <w:r>
        <w:t>C21: 导师的学术地位与流派</w:t>
      </w:r>
    </w:p>
    <w:p w14:paraId="12C66C0B">
      <w:pPr>
        <w:numPr>
          <w:ilvl w:val="-1"/>
          <w:numId w:val="2"/>
        </w:numPr>
        <w:spacing w:after="400" w:line="400" w:lineRule="atLeast"/>
      </w:pPr>
      <w:r>
        <w:t>C22: 师承关系的紧密程度</w:t>
      </w:r>
    </w:p>
    <w:p w14:paraId="723EDEC8">
      <w:pPr>
        <w:numPr>
          <w:ilvl w:val="-1"/>
          <w:numId w:val="2"/>
        </w:numPr>
        <w:spacing w:after="400" w:line="400" w:lineRule="atLeast"/>
      </w:pPr>
      <w:r>
        <w:t>C31: 院校的整体学术偏向（如考据、批评）</w:t>
      </w:r>
    </w:p>
    <w:p w14:paraId="02FCBDC8">
      <w:pPr>
        <w:numPr>
          <w:ilvl w:val="-1"/>
          <w:numId w:val="2"/>
        </w:numPr>
        <w:spacing w:after="400" w:line="400" w:lineRule="atLeast"/>
      </w:pPr>
      <w:r>
        <w:t>C32: 学术共同体的氛围</w:t>
      </w:r>
    </w:p>
    <w:p w14:paraId="144A74BA">
      <w:pPr>
        <w:numPr>
          <w:ilvl w:val="-1"/>
          <w:numId w:val="2"/>
        </w:numPr>
        <w:spacing w:after="400" w:line="400" w:lineRule="atLeast"/>
      </w:pPr>
      <w:r>
        <w:t>C41: 国家文艺方针强度</w:t>
      </w:r>
    </w:p>
    <w:p w14:paraId="7B9D853C">
      <w:pPr>
        <w:numPr>
          <w:ilvl w:val="-1"/>
          <w:numId w:val="2"/>
        </w:numPr>
        <w:spacing w:after="400" w:line="400" w:lineRule="atLeast"/>
      </w:pPr>
      <w:r>
        <w:t>C42: 主流学术范式影响力</w:t>
      </w:r>
    </w:p>
    <w:p w14:paraId="31455611">
      <w:pPr>
        <w:spacing w:after="400" w:line="400" w:lineRule="atLeast"/>
      </w:pPr>
      <w:r>
        <w:rPr>
          <w:b/>
        </w:rPr>
        <w:t>3.3.2 权重分配：专家调查法与判断矩阵</w:t>
      </w:r>
    </w:p>
    <w:p w14:paraId="4D622590">
      <w:pPr>
        <w:spacing w:after="400" w:line="400" w:lineRule="atLeast"/>
      </w:pPr>
      <w:r>
        <w:t>为确定准则层各要素的相对权重，我们模拟一次“专家调查法”过程 [[56]][[57]][[58]]。邀请资深学者对B1-B4四个要素进行两两比较，根据其对塑造学者知识背景的重要性，使用1-9标度法打分 [[59]][[60]]。</w:t>
      </w:r>
    </w:p>
    <w:p w14:paraId="08A73F55">
      <w:pPr>
        <w:spacing w:after="400" w:line="400" w:lineRule="atLeast"/>
      </w:pPr>
      <w:r>
        <w:rPr>
          <w:b/>
        </w:rPr>
        <w:t>示例：构建1950-1970年代的判断矩阵</w:t>
      </w:r>
    </w:p>
    <w:p w14:paraId="7E159867">
      <w:pPr>
        <w:spacing w:after="400" w:line="400" w:lineRule="atLeast"/>
      </w:pPr>
      <w:r>
        <w:t>在这一时期，国家政策和意识形态对学术的干预空前强烈。因此，在专家判断中，“时代政策与思潮”（B4）的重要性将远超其他因素。一个可能的判断矩阵如下：</w:t>
      </w:r>
    </w:p>
    <w:p w14:paraId="64E9962D">
      <w:pPr>
        <w:spacing w:after="400" w:line="400" w:lineRule="atLeast"/>
      </w:pPr>
      <w:r>
        <w:rPr>
          <w:b/>
        </w:rPr>
        <w:t>表3.3：1950-1970年代准则层判断矩阵示例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CBB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A298542">
            <w:pPr>
              <w:spacing w:after="400" w:line="400" w:lineRule="exact"/>
              <w:jc w:val="left"/>
            </w:pPr>
            <w:r>
              <w:rPr>
                <w:b/>
              </w:rPr>
              <w:t>A</w:t>
            </w:r>
          </w:p>
        </w:tc>
        <w:tc>
          <w:tcPr>
            <w:tcW w:w="1659" w:type="dxa"/>
          </w:tcPr>
          <w:p w14:paraId="01221087">
            <w:pPr>
              <w:spacing w:after="400" w:line="400" w:lineRule="exact"/>
              <w:jc w:val="center"/>
            </w:pPr>
            <w:r>
              <w:rPr>
                <w:b/>
              </w:rPr>
              <w:t>B1 (教育)</w:t>
            </w:r>
          </w:p>
        </w:tc>
        <w:tc>
          <w:tcPr>
            <w:tcW w:w="1659" w:type="dxa"/>
          </w:tcPr>
          <w:p w14:paraId="7CD9F6B7">
            <w:pPr>
              <w:spacing w:after="400" w:line="400" w:lineRule="exact"/>
              <w:jc w:val="center"/>
            </w:pPr>
            <w:r>
              <w:rPr>
                <w:b/>
              </w:rPr>
              <w:t>B2 (师承)</w:t>
            </w:r>
          </w:p>
        </w:tc>
        <w:tc>
          <w:tcPr>
            <w:tcW w:w="1659" w:type="dxa"/>
          </w:tcPr>
          <w:p w14:paraId="6CD0EBDD">
            <w:pPr>
              <w:spacing w:after="400" w:line="400" w:lineRule="exact"/>
              <w:jc w:val="center"/>
            </w:pPr>
            <w:r>
              <w:rPr>
                <w:b/>
              </w:rPr>
              <w:t>B3 (院校)</w:t>
            </w:r>
          </w:p>
        </w:tc>
        <w:tc>
          <w:tcPr>
            <w:tcW w:w="1659" w:type="dxa"/>
          </w:tcPr>
          <w:p w14:paraId="05B29121">
            <w:pPr>
              <w:spacing w:after="400" w:line="400" w:lineRule="exact"/>
              <w:jc w:val="center"/>
            </w:pPr>
            <w:r>
              <w:rPr>
                <w:b/>
              </w:rPr>
              <w:t>B4 (时代)</w:t>
            </w:r>
          </w:p>
        </w:tc>
      </w:tr>
      <w:tr w14:paraId="5EBB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75F768E">
            <w:pPr>
              <w:spacing w:after="400" w:line="400" w:lineRule="exact"/>
              <w:jc w:val="left"/>
            </w:pPr>
            <w:r>
              <w:rPr>
                <w:b/>
              </w:rPr>
              <w:t>B1</w:t>
            </w:r>
          </w:p>
        </w:tc>
        <w:tc>
          <w:tcPr>
            <w:tcW w:w="1659" w:type="dxa"/>
          </w:tcPr>
          <w:p w14:paraId="575A18AF">
            <w:pPr>
              <w:spacing w:after="400" w:line="400" w:lineRule="exact"/>
              <w:jc w:val="center"/>
            </w:pPr>
            <w:r>
              <w:t>1</w:t>
            </w:r>
          </w:p>
        </w:tc>
        <w:tc>
          <w:tcPr>
            <w:tcW w:w="1659" w:type="dxa"/>
          </w:tcPr>
          <w:p w14:paraId="4980F9F7">
            <w:pPr>
              <w:spacing w:after="400" w:line="400" w:lineRule="exact"/>
              <w:jc w:val="center"/>
            </w:pPr>
            <w:r>
              <w:t>1/3</w:t>
            </w:r>
          </w:p>
        </w:tc>
        <w:tc>
          <w:tcPr>
            <w:tcW w:w="1659" w:type="dxa"/>
          </w:tcPr>
          <w:p w14:paraId="386A7986">
            <w:pPr>
              <w:spacing w:after="400" w:line="400" w:lineRule="exact"/>
              <w:jc w:val="center"/>
            </w:pPr>
            <w:r>
              <w:t>1</w:t>
            </w:r>
          </w:p>
        </w:tc>
        <w:tc>
          <w:tcPr>
            <w:tcW w:w="1659" w:type="dxa"/>
          </w:tcPr>
          <w:p w14:paraId="188C1977">
            <w:pPr>
              <w:spacing w:after="400" w:line="400" w:lineRule="exact"/>
              <w:jc w:val="center"/>
            </w:pPr>
            <w:r>
              <w:t>1/7</w:t>
            </w:r>
          </w:p>
        </w:tc>
      </w:tr>
      <w:tr w14:paraId="2770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D624521">
            <w:pPr>
              <w:spacing w:after="400" w:line="400" w:lineRule="exact"/>
              <w:jc w:val="left"/>
            </w:pPr>
            <w:r>
              <w:rPr>
                <w:b/>
              </w:rPr>
              <w:t>B2</w:t>
            </w:r>
          </w:p>
        </w:tc>
        <w:tc>
          <w:tcPr>
            <w:tcW w:w="1659" w:type="dxa"/>
          </w:tcPr>
          <w:p w14:paraId="58F6810B">
            <w:pPr>
              <w:spacing w:after="400" w:line="400" w:lineRule="exact"/>
              <w:jc w:val="center"/>
            </w:pPr>
            <w:r>
              <w:t>3</w:t>
            </w:r>
          </w:p>
        </w:tc>
        <w:tc>
          <w:tcPr>
            <w:tcW w:w="1659" w:type="dxa"/>
          </w:tcPr>
          <w:p w14:paraId="09BF0CAB">
            <w:pPr>
              <w:spacing w:after="400" w:line="400" w:lineRule="exact"/>
              <w:jc w:val="center"/>
            </w:pPr>
            <w:r>
              <w:t>1</w:t>
            </w:r>
          </w:p>
        </w:tc>
        <w:tc>
          <w:tcPr>
            <w:tcW w:w="1659" w:type="dxa"/>
          </w:tcPr>
          <w:p w14:paraId="0BB2031A">
            <w:pPr>
              <w:spacing w:after="400" w:line="400" w:lineRule="exact"/>
              <w:jc w:val="center"/>
            </w:pPr>
            <w:r>
              <w:t>3</w:t>
            </w:r>
          </w:p>
        </w:tc>
        <w:tc>
          <w:tcPr>
            <w:tcW w:w="1659" w:type="dxa"/>
          </w:tcPr>
          <w:p w14:paraId="5C1AF587">
            <w:pPr>
              <w:spacing w:after="400" w:line="400" w:lineRule="exact"/>
              <w:jc w:val="center"/>
            </w:pPr>
            <w:r>
              <w:t>1/5</w:t>
            </w:r>
          </w:p>
        </w:tc>
      </w:tr>
      <w:tr w14:paraId="032B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1D368CC">
            <w:pPr>
              <w:spacing w:after="400" w:line="400" w:lineRule="exact"/>
              <w:jc w:val="left"/>
            </w:pPr>
            <w:r>
              <w:rPr>
                <w:b/>
              </w:rPr>
              <w:t>B3</w:t>
            </w:r>
          </w:p>
        </w:tc>
        <w:tc>
          <w:tcPr>
            <w:tcW w:w="1659" w:type="dxa"/>
          </w:tcPr>
          <w:p w14:paraId="36BC446D">
            <w:pPr>
              <w:spacing w:after="400" w:line="400" w:lineRule="exact"/>
              <w:jc w:val="center"/>
            </w:pPr>
            <w:r>
              <w:t>1</w:t>
            </w:r>
          </w:p>
        </w:tc>
        <w:tc>
          <w:tcPr>
            <w:tcW w:w="1659" w:type="dxa"/>
          </w:tcPr>
          <w:p w14:paraId="4FA8C29D">
            <w:pPr>
              <w:spacing w:after="400" w:line="400" w:lineRule="exact"/>
              <w:jc w:val="center"/>
            </w:pPr>
            <w:r>
              <w:t>1/3</w:t>
            </w:r>
          </w:p>
        </w:tc>
        <w:tc>
          <w:tcPr>
            <w:tcW w:w="1659" w:type="dxa"/>
          </w:tcPr>
          <w:p w14:paraId="134E6431">
            <w:pPr>
              <w:spacing w:after="400" w:line="400" w:lineRule="exact"/>
              <w:jc w:val="center"/>
            </w:pPr>
            <w:r>
              <w:t>1</w:t>
            </w:r>
          </w:p>
        </w:tc>
        <w:tc>
          <w:tcPr>
            <w:tcW w:w="1659" w:type="dxa"/>
          </w:tcPr>
          <w:p w14:paraId="205483CB">
            <w:pPr>
              <w:spacing w:after="400" w:line="400" w:lineRule="exact"/>
              <w:jc w:val="center"/>
            </w:pPr>
            <w:r>
              <w:t>1/7</w:t>
            </w:r>
          </w:p>
        </w:tc>
      </w:tr>
      <w:tr w14:paraId="25C4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8A220D1">
            <w:pPr>
              <w:spacing w:after="400" w:line="400" w:lineRule="exact"/>
              <w:jc w:val="left"/>
            </w:pPr>
            <w:r>
              <w:rPr>
                <w:b/>
              </w:rPr>
              <w:t>B4</w:t>
            </w:r>
          </w:p>
        </w:tc>
        <w:tc>
          <w:tcPr>
            <w:tcW w:w="1659" w:type="dxa"/>
          </w:tcPr>
          <w:p w14:paraId="374381B1">
            <w:pPr>
              <w:spacing w:after="400" w:line="400" w:lineRule="exact"/>
              <w:jc w:val="center"/>
            </w:pPr>
            <w:r>
              <w:t>7</w:t>
            </w:r>
          </w:p>
        </w:tc>
        <w:tc>
          <w:tcPr>
            <w:tcW w:w="1659" w:type="dxa"/>
          </w:tcPr>
          <w:p w14:paraId="4CBBE9B9">
            <w:pPr>
              <w:spacing w:after="400" w:line="400" w:lineRule="exact"/>
              <w:jc w:val="center"/>
            </w:pPr>
            <w:r>
              <w:t>5</w:t>
            </w:r>
          </w:p>
        </w:tc>
        <w:tc>
          <w:tcPr>
            <w:tcW w:w="1659" w:type="dxa"/>
          </w:tcPr>
          <w:p w14:paraId="4D3CB9C3">
            <w:pPr>
              <w:spacing w:after="400" w:line="400" w:lineRule="exact"/>
              <w:jc w:val="center"/>
            </w:pPr>
            <w:r>
              <w:t>7</w:t>
            </w:r>
          </w:p>
        </w:tc>
        <w:tc>
          <w:tcPr>
            <w:tcW w:w="1659" w:type="dxa"/>
          </w:tcPr>
          <w:p w14:paraId="441B228D">
            <w:pPr>
              <w:spacing w:after="400" w:line="400" w:lineRule="exact"/>
              <w:jc w:val="center"/>
            </w:pPr>
            <w:r>
              <w:t>1</w:t>
            </w:r>
          </w:p>
        </w:tc>
      </w:tr>
    </w:tbl>
    <w:p w14:paraId="69FFF59A">
      <w:pPr>
        <w:spacing w:before="400" w:after="400" w:line="400" w:lineRule="atLeast"/>
      </w:pPr>
      <w:r>
        <w:t>通过计算该矩阵的最大特征根及其对应的特征向量，并进行归一化处理，可以得到各要素的权重。</w:t>
      </w:r>
    </w:p>
    <w:p w14:paraId="4626694C">
      <w:pPr>
        <w:numPr>
          <w:ilvl w:val="-1"/>
          <w:numId w:val="2"/>
        </w:numPr>
        <w:spacing w:after="400" w:line="400" w:lineRule="atLeast"/>
      </w:pPr>
      <w:r>
        <w:rPr>
          <w:b/>
        </w:rPr>
        <w:t>计算过程（简化示意）</w:t>
      </w:r>
      <w:r>
        <w:t>：采用方根法或特征根法进行计算。</w:t>
      </w:r>
    </w:p>
    <w:p w14:paraId="21E157B8">
      <w:pPr>
        <w:numPr>
          <w:ilvl w:val="-1"/>
          <w:numId w:val="2"/>
        </w:numPr>
        <w:spacing w:after="400" w:line="400" w:lineRule="atLeast"/>
      </w:pPr>
      <w:r>
        <w:rPr>
          <w:b/>
        </w:rPr>
        <w:t>权重向量 (W) 示例</w:t>
      </w:r>
      <w:r>
        <w:t>：W = [0.06, 0.16, 0.06, 0.72]T</w:t>
      </w:r>
    </w:p>
    <w:p w14:paraId="5F65F4B8">
      <w:pPr>
        <w:numPr>
          <w:ilvl w:val="-1"/>
          <w:numId w:val="2"/>
        </w:numPr>
        <w:spacing w:after="400" w:line="400" w:lineRule="atLeast"/>
      </w:pPr>
      <w:r>
        <w:rPr>
          <w:b/>
        </w:rPr>
        <w:t>一致性检验</w:t>
      </w:r>
      <w:r>
        <w:t>：计算λmax ≈ 4.15, CI = (λmax-n)/(n-1) ≈ 0.05, 查阅RI表知n=4时RI=0.90, 则CR = CI/RI ≈ 0.056 &lt; 0.1，通过一致性检验，说明判断矩阵有效 [[61]][[62]][[63]]。</w:t>
      </w:r>
    </w:p>
    <w:p w14:paraId="6D2B9519">
      <w:pPr>
        <w:spacing w:after="400" w:line="400" w:lineRule="atLeast"/>
      </w:pPr>
      <w:r>
        <w:rPr>
          <w:b/>
        </w:rPr>
        <w:t>分析</w:t>
      </w:r>
      <w:r>
        <w:t>：这个权重向量（W）清晰地显示，在1950-1970年代，</w:t>
      </w:r>
      <w:r>
        <w:rPr>
          <w:b/>
        </w:rPr>
        <w:t>“时代政策与思潮”（权重0.72）</w:t>
      </w:r>
      <w:r>
        <w:t xml:space="preserve"> 是塑造学者知识背景的</w:t>
      </w:r>
      <w:r>
        <w:rPr>
          <w:b/>
        </w:rPr>
        <w:t>绝对主导因素</w:t>
      </w:r>
      <w:r>
        <w:t>。相比之下，个体的教育背景（0.06）和院校环境（0.06）影响力被大大削弱，而师承影响（0.16）虽然仍有一定作用（特别是民国学脉的延续），但也被时代洪流所淹没。</w:t>
      </w:r>
    </w:p>
    <w:p w14:paraId="595F65A2">
      <w:pPr>
        <w:spacing w:after="400" w:line="400" w:lineRule="atLeast"/>
      </w:pPr>
      <w:r>
        <w:t>本报告将在后续章节中，对不同时期应用此模型，通过比较权重向量的变化，来揭示知识背景构成要素的动态演变。</w:t>
      </w:r>
    </w:p>
    <w:p w14:paraId="29D6E63E">
      <w:pPr>
        <w:spacing w:after="400" w:line="400" w:lineRule="atLeast"/>
      </w:pPr>
      <w:r>
        <w:rPr>
          <w:b/>
          <w:sz w:val="30"/>
        </w:rPr>
        <w:t>第四章 奠基与重塑：1950-1970年代的头部学者</w:t>
      </w:r>
    </w:p>
    <w:p w14:paraId="0A7794A5">
      <w:pPr>
        <w:spacing w:after="400" w:line="400" w:lineRule="atLeast"/>
      </w:pPr>
      <w:r>
        <w:rPr>
          <w:b/>
          <w:sz w:val="26"/>
        </w:rPr>
        <w:t>4.1 时代背景：在“整理国故”与意识形态规训之间</w:t>
      </w:r>
    </w:p>
    <w:p w14:paraId="028A3C20">
      <w:pPr>
        <w:spacing w:after="400" w:line="400" w:lineRule="atLeast"/>
      </w:pPr>
      <w:r>
        <w:t>1950至1970年代是中国社会发生剧烈变革的时期，也深刻地影响了学术生态。一方面，国家提倡“整理国故”，对古代文化遗产进行系统性的梳理，这为古代文学研究提供了发展的契机。另一方面，以马克思主义、阶级分析法为核心的意识形态成为指导一切学术研究的根本准则 [[64]]。“双百方针”虽曾一度带来宽松的学术氛围，但接踵而至的“反右”运动和“文化大革命”，使得学术研究日益政治化，学者的独立思考空间被严重挤压。苏联的文学理论，特别是日丹诺夫的文艺思想，在50年代被大量引入，深刻影响了当时的文学史书写和作品评价标准 [[65]]。</w:t>
      </w:r>
    </w:p>
    <w:p w14:paraId="121066BF">
      <w:pPr>
        <w:spacing w:after="400" w:line="400" w:lineRule="atLeast"/>
      </w:pPr>
      <w:r>
        <w:rPr>
          <w:b/>
          <w:sz w:val="26"/>
        </w:rPr>
        <w:t>4.2 学者群体画像与知识背景分析</w:t>
      </w:r>
    </w:p>
    <w:p w14:paraId="2450F904">
      <w:pPr>
        <w:spacing w:after="400" w:line="400" w:lineRule="atLeast"/>
      </w:pPr>
      <w:r>
        <w:t>这一时期的头部学者，其构成具有鲜明的“过渡”色彩。他们中的绝大多数（如游国恩、钱钟书、郭绍虞、刘永济等）的学术黄金 formação 期是在民国时代完成的。</w:t>
      </w:r>
    </w:p>
    <w:p w14:paraId="517D894D">
      <w:pPr>
        <w:numPr>
          <w:ilvl w:val="-1"/>
          <w:numId w:val="2"/>
        </w:numPr>
        <w:spacing w:after="400" w:line="400" w:lineRule="atLeast"/>
      </w:pPr>
      <w:r>
        <w:rPr>
          <w:b/>
        </w:rPr>
        <w:t>教育背景</w:t>
      </w:r>
      <w:r>
        <w:t>：他们大多毕业于20世纪上半叶的顶尖学府，如清华大学、北京大学、中央大学等，接受了系统的国学训练，古典文献功底极为扎实。不少学者还有海外留学经历（如钱钟书、俞平伯），兼具国际视野。他们的知识结构是典型的“旧学根底，新学思想”。</w:t>
      </w:r>
    </w:p>
    <w:p w14:paraId="00CAF511">
      <w:pPr>
        <w:numPr>
          <w:ilvl w:val="-1"/>
          <w:numId w:val="2"/>
        </w:numPr>
        <w:spacing w:after="400" w:line="400" w:lineRule="atLeast"/>
      </w:pPr>
      <w:r>
        <w:rPr>
          <w:b/>
        </w:rPr>
        <w:t>师承关系</w:t>
      </w:r>
      <w:r>
        <w:t>：这一代学者的师承谱系可以追溯到晚清民国的学术大师，如章太炎、梁启超、王国维、闻一多、黄侃等 [[66]][[67]][[68]]。这种师承不仅传递了知识和治学方法（如乾嘉学派的考据传统），更重要的是传递了一种文人风骨和学术精神。</w:t>
      </w:r>
    </w:p>
    <w:p w14:paraId="49386904">
      <w:pPr>
        <w:numPr>
          <w:ilvl w:val="-1"/>
          <w:numId w:val="2"/>
        </w:numPr>
        <w:spacing w:after="400" w:line="400" w:lineRule="atLeast"/>
      </w:pPr>
      <w:r>
        <w:rPr>
          <w:b/>
        </w:rPr>
        <w:t>职业背景与院校环境</w:t>
      </w:r>
      <w:r>
        <w:t>：新中国成立后，这些学者被集中安排到高等院校和新成立的中国科学院文学研究所 [[69]][[70]][[71]]。这些机构成为国家主导下进行学术生产的核心基地。他们的研究工作常常与国家文化建设任务紧密相连，最典型的就是参与编写面向全国的《中国文学史》教材。在这一过程中，他们原有的知识体系必须与新的意识形态框架进行“对接”与“改造”。</w:t>
      </w:r>
    </w:p>
    <w:p w14:paraId="73765D4D">
      <w:pPr>
        <w:numPr>
          <w:ilvl w:val="-1"/>
          <w:numId w:val="2"/>
        </w:numPr>
        <w:spacing w:after="400" w:line="400" w:lineRule="atLeast"/>
      </w:pPr>
      <w:r>
        <w:rPr>
          <w:b/>
        </w:rPr>
        <w:t>知识结构的重塑</w:t>
      </w:r>
      <w:r>
        <w:t>：这是该时期学者知识背景最核心的特征。他们被迫或主动地学习马克思主义文艺理论，并尝试运用阶级分析、历史唯物主义等方法来重新阐释和评价中国古代文学。例如，用“人民性”和“现实主义”来衡量作品价值成为主流 [[72]]。这一过程充满了张力与矛盾，既有生搬硬套的公式化批评，也有学者试图在二者之间寻找结合点的艰难探索。钱钟书的《宋诗选注》便是一个精妙的案例，他在注释中巧妙地融入了自己独特的见解，在有限的空间内维持了学术的独立性。</w:t>
      </w:r>
    </w:p>
    <w:p w14:paraId="75D3550D">
      <w:pPr>
        <w:spacing w:after="400" w:line="400" w:lineRule="atLeast"/>
      </w:pPr>
      <w:r>
        <w:rPr>
          <w:b/>
          <w:sz w:val="26"/>
        </w:rPr>
        <w:t>4.3 知识背景与学术产出关联</w:t>
      </w:r>
    </w:p>
    <w:p w14:paraId="3A4E8B87">
      <w:pPr>
        <w:spacing w:after="400" w:line="400" w:lineRule="atLeast"/>
      </w:pPr>
      <w:r>
        <w:t>这一时期学者的知识背景直接决定了其学术产出的双重性特征。</w:t>
      </w:r>
    </w:p>
    <w:p w14:paraId="7768F5CE">
      <w:pPr>
        <w:spacing w:after="400" w:line="400" w:lineRule="atLeast"/>
      </w:pPr>
      <w:r>
        <w:t>一方面，他们深厚的古典学养保证了学术成果的</w:t>
      </w:r>
      <w:r>
        <w:rPr>
          <w:b/>
        </w:rPr>
        <w:t>高起点与扎实基础</w:t>
      </w:r>
      <w:r>
        <w:t>。无论是文献整理、校勘注释，还是文学史的编纂，都展现出老一辈学者严谨的治学风范。例如，余冠英的《诗经选》、游国恩主编的《中国文学史》等，至今仍是学科内的基础性文献。</w:t>
      </w:r>
    </w:p>
    <w:p w14:paraId="7B4EA714">
      <w:pPr>
        <w:spacing w:after="400" w:line="400" w:lineRule="atLeast"/>
      </w:pPr>
      <w:r>
        <w:t>另一方面，时代政策的强大规训使其学术产出带有鲜明的</w:t>
      </w:r>
      <w:r>
        <w:rPr>
          <w:b/>
        </w:rPr>
        <w:t>意识形态烙印</w:t>
      </w:r>
      <w:r>
        <w:t>。文学史书写中对农民起义文学的拔高、对帝王将相文人作品的批判性审视，都是这一时期的典型特征。学术争鸣也常常演变为政治批判，如对俞平伯《红楼梦》研究的批判运动。</w:t>
      </w:r>
    </w:p>
    <w:p w14:paraId="28896E57">
      <w:pPr>
        <w:spacing w:after="400" w:line="400" w:lineRule="atLeast"/>
      </w:pPr>
      <w:r>
        <w:rPr>
          <w:b/>
        </w:rPr>
        <w:t>AHP模型应用分析</w:t>
      </w:r>
      <w:r>
        <w:t>：如3.3.2节所示，这一时期“时代政策与思潮”的权重高达</w:t>
      </w:r>
      <w:r>
        <w:rPr>
          <w:b/>
        </w:rPr>
        <w:t>0.72</w:t>
      </w:r>
      <w:r>
        <w:t>，是绝对的主导因素。学者的个人学术训练（教育背景和师承）虽然是其贡献的基础，但在研究方向、阐释框架和价值判断上，都必须服从于强大的外部规训力量。</w:t>
      </w:r>
    </w:p>
    <w:p w14:paraId="07E8AD20">
      <w:pPr>
        <w:spacing w:after="400" w:line="400" w:lineRule="atLeast"/>
      </w:pPr>
      <w:r>
        <w:rPr>
          <w:b/>
          <w:sz w:val="30"/>
        </w:rPr>
        <w:t>第五章 反思与开拓：1980-1990年代的头部学者</w:t>
      </w:r>
    </w:p>
    <w:p w14:paraId="44B4DAD6">
      <w:pPr>
        <w:spacing w:after="400" w:line="400" w:lineRule="atLeast"/>
      </w:pPr>
      <w:r>
        <w:rPr>
          <w:b/>
          <w:sz w:val="26"/>
        </w:rPr>
        <w:t>5.1 时代背景：“思想解放”与“方法论自觉”</w:t>
      </w:r>
    </w:p>
    <w:p w14:paraId="67AC0C93">
      <w:pPr>
        <w:spacing w:after="400" w:line="400" w:lineRule="atLeast"/>
      </w:pPr>
      <w:r>
        <w:t>随着“文化大革命”的结束和改革开放的启动，中国学术界迎来了“思想解放”的春天。1980年召开的中国古典文学研究座谈会，以及国家恢复研究生招生和设立首批博士点，标志着古代文学研究进入了新的发展阶段 [[73]][[74]]。这一时期，学术研究的核心议题从“为政治服务”转向“回归学术本位”。</w:t>
      </w:r>
    </w:p>
    <w:p w14:paraId="32742CDA">
      <w:pPr>
        <w:spacing w:after="400" w:line="400" w:lineRule="atLeast"/>
      </w:pPr>
      <w:r>
        <w:t>学术思潮上，出现了两大显著动向。一是**“重写文学史”</w:t>
      </w:r>
      <w:r>
        <w:rPr>
          <w:b/>
        </w:rPr>
        <w:t>的呼声高涨 [</w:t>
      </w:r>
      <w:r>
        <w:t>[75]</w:t>
      </w:r>
      <w:r>
        <w:rPr>
          <w:b/>
        </w:rPr>
        <w:t>]，学者们开始深刻反思此前单一、僵化的文学史观，力图恢复文学的审美特性和历史的复杂性。二是</w:t>
      </w:r>
      <w:r>
        <w:t>西方理论的大量涌入**，从结构主义、阐释学到接受美学，各种新理论、新方法被介绍到国内，引发了学界的“方法论”热潮，学者们急切地寻求新的理论武器来突破旧有研究范式的束缚。</w:t>
      </w:r>
    </w:p>
    <w:p w14:paraId="029B98C8">
      <w:pPr>
        <w:spacing w:after="400" w:line="400" w:lineRule="atLeast"/>
      </w:pPr>
      <w:r>
        <w:rPr>
          <w:b/>
          <w:sz w:val="26"/>
        </w:rPr>
        <w:t>5.2 学者群体画像与知识背景分析</w:t>
      </w:r>
    </w:p>
    <w:p w14:paraId="2CA55311">
      <w:pPr>
        <w:spacing w:after="400" w:line="400" w:lineRule="atLeast"/>
      </w:pPr>
      <w:r>
        <w:t>这一时期成为学术中坚的头部学者，大多是五十年代或六十年代初接受大学教育的。他们的成长经历横跨两个时代，知识结构也因此呈现出复合性的特征。</w:t>
      </w:r>
    </w:p>
    <w:p w14:paraId="143175C8">
      <w:pPr>
        <w:numPr>
          <w:ilvl w:val="-1"/>
          <w:numId w:val="2"/>
        </w:numPr>
        <w:spacing w:after="400" w:line="400" w:lineRule="atLeast"/>
      </w:pPr>
      <w:r>
        <w:rPr>
          <w:b/>
        </w:rPr>
        <w:t>教育背景</w:t>
      </w:r>
      <w:r>
        <w:t>：他们的本科教育是在1949年后建立的教育体系中完成的，普遍接受了较为系统的马克思主义文艺理论训练（如袁行霈、王运熙、章培恒等）。然而，他们的授业恩师多为第一代学者，因此也间接继承了民国时期的学术传统。改革开放后，他们中的许多人成为国内首批硕士、博士，或是有机会到海外访学，从而系统地接触了西方学术理论。</w:t>
      </w:r>
    </w:p>
    <w:p w14:paraId="27D5138B">
      <w:pPr>
        <w:numPr>
          <w:ilvl w:val="-1"/>
          <w:numId w:val="2"/>
        </w:numPr>
        <w:spacing w:after="400" w:line="400" w:lineRule="atLeast"/>
      </w:pPr>
      <w:r>
        <w:rPr>
          <w:b/>
        </w:rPr>
        <w:t>师承关系</w:t>
      </w:r>
      <w:r>
        <w:t>：他们是连接第一代和第三代学者的关键一环。他们既是程千帆、王瑶、林庚等大师的弟子，又成为80、90年代博士生的导师，开创了新的学术谱系。程千帆在南京大学培养的弟子（如莫砺锋），王运熙在复旦大学带出的团队（如陈尚君），都形成了特色鲜明的学术流派 [[76]][[77]]。</w:t>
      </w:r>
    </w:p>
    <w:p w14:paraId="58977CAF">
      <w:pPr>
        <w:numPr>
          <w:ilvl w:val="-1"/>
          <w:numId w:val="2"/>
        </w:numPr>
        <w:spacing w:after="400" w:line="400" w:lineRule="atLeast"/>
      </w:pPr>
      <w:r>
        <w:rPr>
          <w:b/>
        </w:rPr>
        <w:t>职业背景与院校环境</w:t>
      </w:r>
      <w:r>
        <w:t>：随着学术自主性的增强，大学和研究机构内的学术氛围变得空前活跃。学术讨论会、讲座和跨校交流频繁。不同的高校开始形成各自的学科优势，如北大在文学史综合研究、复旦在唐宋文学与明清文学、南大在唐宋诗学与域外汉籍研究等领域各擅胜场 [[78]]。</w:t>
      </w:r>
    </w:p>
    <w:p w14:paraId="52E92B71">
      <w:pPr>
        <w:numPr>
          <w:ilvl w:val="-1"/>
          <w:numId w:val="2"/>
        </w:numPr>
        <w:spacing w:after="400" w:line="400" w:lineRule="atLeast"/>
      </w:pPr>
      <w:r>
        <w:rPr>
          <w:b/>
        </w:rPr>
        <w:t>知识结构的更新与融合</w:t>
      </w:r>
      <w:r>
        <w:t>：这是该时期学者的核心特征。他们面临的首要任务是对自身的知识结构进行“反思”和“更新”。一方面，他们努力摆脱“左”的教条束缚，重新发掘中国古典文论的内在价值；另一方面，他们以极大的热情学习和引介西方理论，并尝试将其与中国古代文学的实际相结合，进行“本土化”的应用。这种“中西融合”的尝试，构成了这一时期学术创新的主要动力。</w:t>
      </w:r>
    </w:p>
    <w:p w14:paraId="392EC091">
      <w:pPr>
        <w:spacing w:after="400" w:line="400" w:lineRule="atLeast"/>
      </w:pPr>
      <w:r>
        <w:rPr>
          <w:b/>
          <w:sz w:val="26"/>
        </w:rPr>
        <w:t>5.3 知识背景与学术产出关联</w:t>
      </w:r>
    </w:p>
    <w:p w14:paraId="02B0E25F">
      <w:pPr>
        <w:spacing w:after="400" w:line="400" w:lineRule="atLeast"/>
      </w:pPr>
      <w:r>
        <w:t>复合性的知识背景，使得这一代学者的学术产出呈现出</w:t>
      </w:r>
      <w:r>
        <w:rPr>
          <w:b/>
        </w:rPr>
        <w:t>开创性与多样性</w:t>
      </w:r>
      <w:r>
        <w:t>。</w:t>
      </w:r>
    </w:p>
    <w:p w14:paraId="32A1CC36">
      <w:pPr>
        <w:spacing w:after="400" w:line="400" w:lineRule="atLeast"/>
      </w:pPr>
      <w:r>
        <w:t>首先，</w:t>
      </w:r>
      <w:r>
        <w:rPr>
          <w:b/>
        </w:rPr>
        <w:t>宏大叙事的重构</w:t>
      </w:r>
      <w:r>
        <w:t>成为标志性成果。袁行霈主编的多卷本《中国文学史》、章培恒与骆玉明主编的《中国文学史新著》，都试图在新的历史视野和理论框架下，对中国文学的历程进行全面的重新梳理，影响深远。</w:t>
      </w:r>
    </w:p>
    <w:p w14:paraId="3B900811">
      <w:pPr>
        <w:spacing w:after="400" w:line="400" w:lineRule="atLeast"/>
      </w:pPr>
      <w:r>
        <w:t>其次，</w:t>
      </w:r>
      <w:r>
        <w:rPr>
          <w:b/>
        </w:rPr>
        <w:t>方法论的探索</w:t>
      </w:r>
      <w:r>
        <w:t>成果斐然。学者们借鉴西方文论，开拓了许多新的研究领域，如文学的接受史、叙事学分析、文化诗学研究等。王水照先生对宋代文学的研究，便体现了将传统考据与现代批评方法相结合的典范 [[79]]。</w:t>
      </w:r>
    </w:p>
    <w:p w14:paraId="0BBA8B2B">
      <w:pPr>
        <w:spacing w:after="400" w:line="400" w:lineRule="atLeast"/>
      </w:pPr>
      <w:r>
        <w:t>再次，</w:t>
      </w:r>
      <w:r>
        <w:rPr>
          <w:b/>
        </w:rPr>
        <w:t>学术流派的形成</w:t>
      </w:r>
      <w:r>
        <w:t>成为突出景观。以特定学者为核心，围绕相近的学术理念和研究路径，形成了一批有影响力的学术团队，如上文提到的“程门弟子”、“复旦团队”等，这极大地推动了学科的深化发展 [[80]]。</w:t>
      </w:r>
    </w:p>
    <w:p w14:paraId="7186CB36">
      <w:pPr>
        <w:spacing w:after="400" w:line="400" w:lineRule="atLeast"/>
      </w:pPr>
      <w:r>
        <w:rPr>
          <w:b/>
        </w:rPr>
        <w:t>AHP模型应用分析</w:t>
      </w:r>
      <w:r>
        <w:t>：若为此时期构建判断矩阵，各要素的权重将趋于均衡。**“师承影响”（B2）</w:t>
      </w:r>
      <w:r>
        <w:rPr>
          <w:b/>
        </w:rPr>
        <w:t>和</w:t>
      </w:r>
      <w:r>
        <w:t>“院校环境”（B3）</w:t>
      </w:r>
      <w:r>
        <w:rPr>
          <w:b/>
        </w:rPr>
        <w:t>的权重会显著上升，因为学术传承和学术共同体的作用凸显。</w:t>
      </w:r>
      <w:r>
        <w:t>“时代政策与思潮”（B4）</w:t>
      </w:r>
      <w:r>
        <w:rPr>
          <w:b/>
        </w:rPr>
        <w:t>的权重虽然下降，但其内涵从“政治规训”转变为“思想解放”和“理论引进”，依然是驱动学术变革的关键变量。</w:t>
      </w:r>
      <w:r>
        <w:t>“教育背景”（B1）**的复合性（早期马列教育+后期理论更新）则是这一代学者能够进行范式突破的内在基础。一个可能的权重向量是：W = [0.25, 0.30, 0.25, 0.20]，显示出更为多元和平衡的影响力结构。</w:t>
      </w:r>
    </w:p>
    <w:p w14:paraId="1E002096">
      <w:pPr>
        <w:spacing w:after="400" w:line="400" w:lineRule="atLeast"/>
      </w:pPr>
      <w:r>
        <w:rPr>
          <w:b/>
          <w:sz w:val="30"/>
        </w:rPr>
        <w:t>第六章 多元与深化：2000年至今的头部学者</w:t>
      </w:r>
    </w:p>
    <w:p w14:paraId="32E80319">
      <w:pPr>
        <w:spacing w:after="400" w:line="400" w:lineRule="atLeast"/>
      </w:pPr>
      <w:r>
        <w:rPr>
          <w:b/>
          <w:sz w:val="26"/>
        </w:rPr>
        <w:t>6.1 时代背景：全球化、数字化与“文化自信”</w:t>
      </w:r>
    </w:p>
    <w:p w14:paraId="5DA54F81">
      <w:pPr>
        <w:spacing w:after="400" w:line="400" w:lineRule="atLeast"/>
      </w:pPr>
      <w:r>
        <w:t>进入21世纪，中国古代文学研究的内外环境发生了新的变化。全球化背景下，中外学术交流日益常态化，中国学者更深入地参与到国际汉学的对话之中。信息技术的飞速发展带来了**“数字化转向”</w:t>
      </w:r>
      <w:r>
        <w:rPr>
          <w:b/>
        </w:rPr>
        <w:t>，大型古籍数据库的建立极大地改变了文献检索和研究的方式。同时，随着国家综合实力的提升，</w:t>
      </w:r>
      <w:r>
        <w:t>“文化自信”**被提上议程，推动了对中国传统文化价值的再认识和深度挖掘，相关研究获得了更多的资源支持。学术评价体系也日益量化和标准化，CSSCI、国家社科基金项目等成为衡量学术产出的硬指标 [[81]][[82]]。</w:t>
      </w:r>
    </w:p>
    <w:p w14:paraId="42D2BB91">
      <w:pPr>
        <w:spacing w:after="400" w:line="400" w:lineRule="atLeast"/>
      </w:pPr>
      <w:r>
        <w:rPr>
          <w:b/>
          <w:sz w:val="26"/>
        </w:rPr>
        <w:t>6.2 学者群体画像与知识背景分析</w:t>
      </w:r>
    </w:p>
    <w:p w14:paraId="6424A2AE">
      <w:pPr>
        <w:spacing w:after="400" w:line="400" w:lineRule="atLeast"/>
      </w:pPr>
      <w:r>
        <w:t>当前活跃在学术一线的头部学者，大多是在1980年代和1990年代接受了完整的硕士、博士研究生教育，他们是中国自己培养的、学术训练高度规范化的第一代博士群体。</w:t>
      </w:r>
    </w:p>
    <w:p w14:paraId="4172C740">
      <w:pPr>
        <w:numPr>
          <w:ilvl w:val="-1"/>
          <w:numId w:val="2"/>
        </w:numPr>
        <w:spacing w:after="400" w:line="400" w:lineRule="atLeast"/>
      </w:pPr>
      <w:r>
        <w:rPr>
          <w:b/>
        </w:rPr>
        <w:t>教育背景</w:t>
      </w:r>
      <w:r>
        <w:t>：他们几乎都拥有博士学位，其博士论文选题往往具有高度的专业性和前沿性。他们的学术训练严格遵循现代学术规范，从问题意识到论证逻辑，再到引文格式，都与国际标准接轨。许多学者有海外学习、访学或合作研究的经历，能够熟练运用外语，直接阅读和引用国外前沿研究成果。</w:t>
      </w:r>
    </w:p>
    <w:p w14:paraId="4BBA78E2">
      <w:pPr>
        <w:numPr>
          <w:ilvl w:val="-1"/>
          <w:numId w:val="2"/>
        </w:numPr>
        <w:spacing w:after="400" w:line="400" w:lineRule="atLeast"/>
      </w:pPr>
      <w:r>
        <w:rPr>
          <w:b/>
        </w:rPr>
        <w:t>师承关系</w:t>
      </w:r>
      <w:r>
        <w:t>：他们的导师正是上一章论述的80-90年代的开拓者们（如葛晓音师从袁行霈，莫砺锋师从程千帆，陈尚君师从王运熙 [[83]][[84]]。这种师承关系表现出高度的**“学院化”和“专业化”**特征。他们继承了导师的学术思想和研究领域，并在此基础上进行更为精深和细化的拓展，形成了清晰的学术代际传承链条。</w:t>
      </w:r>
    </w:p>
    <w:p w14:paraId="27A2F88F">
      <w:pPr>
        <w:numPr>
          <w:ilvl w:val="-1"/>
          <w:numId w:val="2"/>
        </w:numPr>
        <w:spacing w:after="400" w:line="400" w:lineRule="atLeast"/>
      </w:pPr>
      <w:r>
        <w:rPr>
          <w:b/>
        </w:rPr>
        <w:t>职业背景与院校环境</w:t>
      </w:r>
      <w:r>
        <w:t>：学术界的竞争日趋激烈。头部学者通常都任职于“双一流”高校或顶级研究机构，并承担着主持国家级重大科研项目、建设重点学科的重任。跨学科研究中心和工作坊兴起，推动了文学与历史、哲学、艺术、宗教学等领域的交叉融合。</w:t>
      </w:r>
    </w:p>
    <w:p w14:paraId="1F0B54E6">
      <w:pPr>
        <w:numPr>
          <w:ilvl w:val="-1"/>
          <w:numId w:val="2"/>
        </w:numPr>
        <w:spacing w:after="400" w:line="400" w:lineRule="atLeast"/>
      </w:pPr>
      <w:r>
        <w:rPr>
          <w:b/>
        </w:rPr>
        <w:t>知识结构的专业化与跨学科化</w:t>
      </w:r>
      <w:r>
        <w:t>：这是当代学者的显著特征。一方面，他们的研究领域高度**“专门化”</w:t>
      </w:r>
      <w:r>
        <w:rPr>
          <w:b/>
        </w:rPr>
        <w:t>，往往聚焦于某一特定断代、文体、作家或文献，进行“钻探式”的深度研究。陈尚君先生对唐代文献的辑考 [</w:t>
      </w:r>
      <w:r>
        <w:t>[85]</w:t>
      </w:r>
      <w:r>
        <w:rPr>
          <w:b/>
        </w:rPr>
        <w:t>][</w:t>
      </w:r>
      <w:r>
        <w:t>[86]</w:t>
      </w:r>
      <w:r>
        <w:rPr>
          <w:b/>
        </w:rPr>
        <w:t>]就是文献学研究精深化、专业化的极致体现。另一方面，他们的研究视野又呈现出</w:t>
      </w:r>
      <w:r>
        <w:t>“跨学科化”**的趋势。为了解决复杂的文学问题，他们自觉地从历史学、社会学、人类学、图像学等邻近学科中汲取理论和方法。</w:t>
      </w:r>
    </w:p>
    <w:p w14:paraId="65DF823B">
      <w:pPr>
        <w:spacing w:after="400" w:line="400" w:lineRule="atLeast"/>
      </w:pPr>
      <w:r>
        <w:rPr>
          <w:b/>
          <w:sz w:val="26"/>
        </w:rPr>
        <w:t>6.3 知识背景与学术产出关联</w:t>
      </w:r>
    </w:p>
    <w:p w14:paraId="36DFC486">
      <w:pPr>
        <w:spacing w:after="400" w:line="400" w:lineRule="atLeast"/>
      </w:pPr>
      <w:r>
        <w:t>新一代学者的知识背景，使其学术产出呈现出</w:t>
      </w:r>
      <w:r>
        <w:rPr>
          <w:b/>
        </w:rPr>
        <w:t>精深、多元和国际化</w:t>
      </w:r>
      <w:r>
        <w:t>的特点。</w:t>
      </w:r>
    </w:p>
    <w:p w14:paraId="383677F6">
      <w:pPr>
        <w:spacing w:after="400" w:line="400" w:lineRule="atLeast"/>
      </w:pPr>
      <w:r>
        <w:t>首先，</w:t>
      </w:r>
      <w:r>
        <w:rPr>
          <w:b/>
        </w:rPr>
        <w:t>“小题大做”式的精深研究</w:t>
      </w:r>
      <w:r>
        <w:t>成为主流。学者们不再热衷于构建宏大的文学史体系，而是倾向于通过对一个具体问题的深入剖析，来揭示更深层次的文学、文化现象。这种研究路径更为严谨，也更容易产出具有原创性的扎实成果。</w:t>
      </w:r>
    </w:p>
    <w:p w14:paraId="1AD8BF68">
      <w:pPr>
        <w:spacing w:after="400" w:line="400" w:lineRule="atLeast"/>
      </w:pPr>
      <w:r>
        <w:t>其次，</w:t>
      </w:r>
      <w:r>
        <w:rPr>
          <w:b/>
        </w:rPr>
        <w:t>新材料与新方法的应用</w:t>
      </w:r>
      <w:r>
        <w:t>极为突出。出土文献（如简帛、墓志）、海外汉籍、稀见刻本等新材料的运用，极大地拓展了研究的疆域。同时，数字人文方法的引入，如文本挖掘、社会网络分析等，为研究提供了新的可能性。</w:t>
      </w:r>
    </w:p>
    <w:p w14:paraId="497D74D4">
      <w:pPr>
        <w:spacing w:after="400" w:line="400" w:lineRule="atLeast"/>
      </w:pPr>
      <w:r>
        <w:t>再次，</w:t>
      </w:r>
      <w:r>
        <w:rPr>
          <w:b/>
        </w:rPr>
        <w:t>国际对话意识</w:t>
      </w:r>
      <w:r>
        <w:t>显著增强。当代头部学者的研究成果，无论是选题还是论证，都自觉地置于全球汉学研究的坐标系中，积极回应国际学界的最新动态，其成果也越来越多地被翻译和介绍到国外。</w:t>
      </w:r>
    </w:p>
    <w:p w14:paraId="5E8D5F06">
      <w:pPr>
        <w:spacing w:after="400" w:line="400" w:lineRule="atLeast"/>
      </w:pPr>
      <w:r>
        <w:rPr>
          <w:b/>
        </w:rPr>
        <w:t>AHP模型应用分析</w:t>
      </w:r>
      <w:r>
        <w:t>：在当前时期，**“教育背景”（B1）</w:t>
      </w:r>
      <w:r>
        <w:rPr>
          <w:b/>
        </w:rPr>
        <w:t>和</w:t>
      </w:r>
      <w:r>
        <w:t>“院校环境”（B3）</w:t>
      </w:r>
      <w:r>
        <w:rPr>
          <w:b/>
        </w:rPr>
        <w:t>的权重将达到顶峰。一个学者是否毕业于顶尖学府、拥有博士学位，以及他/她所在的机构能否提供充足的科研资源和高水平的学术平台，对其能否成为头部学者至关重要。</w:t>
      </w:r>
      <w:r>
        <w:t>“师承影响”（B2）</w:t>
      </w:r>
      <w:r>
        <w:rPr>
          <w:b/>
        </w:rPr>
        <w:t>依然重要，但更多体现为专业领域的引领和学术资源的接续。</w:t>
      </w:r>
      <w:r>
        <w:t>“时代政策与思潮”（B4）**则以内化为“文化自信”的国家战略和“跨学科”的学术潮流等形式发挥作用，其直接干预性减弱，引导性增强。一个可能的权重向量是：W = [0.40, 0.25, 0.25, 0.10]，凸显了规范化学术训练和优质学术平台的核心作用。</w:t>
      </w:r>
    </w:p>
    <w:p w14:paraId="511283C1">
      <w:pPr>
        <w:spacing w:after="400" w:line="400" w:lineRule="atLeast"/>
      </w:pPr>
      <w:r>
        <w:rPr>
          <w:b/>
          <w:sz w:val="30"/>
        </w:rPr>
        <w:t>第七章 跨时期比较分析</w:t>
      </w:r>
    </w:p>
    <w:p w14:paraId="78F2E196">
      <w:pPr>
        <w:spacing w:after="400" w:line="400" w:lineRule="atLeast"/>
      </w:pPr>
      <w:r>
        <w:t>通过对三个时期的分别论述，我们可以清晰地看到一条从“宏大叙事”到“精深研究”、从“意识形态主导”到“学术本位回归”、从“中西对立”到“全球对话”的演进脉络。支撑这一脉络演变的，正是头部学者知识背景的代际差异。</w:t>
      </w:r>
    </w:p>
    <w:p w14:paraId="29AEA5F6">
      <w:pPr>
        <w:spacing w:after="400" w:line="400" w:lineRule="atLeast"/>
      </w:pPr>
      <w:r>
        <w:rPr>
          <w:b/>
        </w:rPr>
        <w:t>表7.1：三代头部学者知识背景核心要素比较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0F9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D974397">
            <w:pPr>
              <w:spacing w:after="400" w:line="400" w:lineRule="exact"/>
              <w:jc w:val="left"/>
            </w:pPr>
            <w:r>
              <w:rPr>
                <w:b/>
              </w:rPr>
              <w:t>比较维度</w:t>
            </w:r>
          </w:p>
        </w:tc>
        <w:tc>
          <w:tcPr>
            <w:tcW w:w="2074" w:type="dxa"/>
          </w:tcPr>
          <w:p w14:paraId="49AA47E1">
            <w:pPr>
              <w:spacing w:after="400" w:line="400" w:lineRule="exact"/>
              <w:jc w:val="left"/>
            </w:pPr>
            <w:r>
              <w:rPr>
                <w:b/>
              </w:rPr>
              <w:t>1950-1970年代：奠基与重塑的一代</w:t>
            </w:r>
          </w:p>
        </w:tc>
        <w:tc>
          <w:tcPr>
            <w:tcW w:w="2074" w:type="dxa"/>
          </w:tcPr>
          <w:p w14:paraId="603FB60E">
            <w:pPr>
              <w:spacing w:after="400" w:line="400" w:lineRule="exact"/>
              <w:jc w:val="left"/>
            </w:pPr>
            <w:r>
              <w:rPr>
                <w:b/>
              </w:rPr>
              <w:t>1980-1990年代：反思与开拓的一代</w:t>
            </w:r>
          </w:p>
        </w:tc>
        <w:tc>
          <w:tcPr>
            <w:tcW w:w="2074" w:type="dxa"/>
          </w:tcPr>
          <w:p w14:paraId="7112D6DE">
            <w:pPr>
              <w:spacing w:after="400" w:line="400" w:lineRule="exact"/>
              <w:jc w:val="left"/>
            </w:pPr>
            <w:r>
              <w:rPr>
                <w:b/>
              </w:rPr>
              <w:t>2000-至今：多元与深化的一代</w:t>
            </w:r>
          </w:p>
        </w:tc>
      </w:tr>
      <w:tr w14:paraId="7B16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5AFFCA0">
            <w:pPr>
              <w:spacing w:after="400" w:line="400" w:lineRule="exact"/>
              <w:jc w:val="left"/>
            </w:pPr>
            <w:r>
              <w:rPr>
                <w:b/>
              </w:rPr>
              <w:t>核心教育背景</w:t>
            </w:r>
          </w:p>
        </w:tc>
        <w:tc>
          <w:tcPr>
            <w:tcW w:w="2074" w:type="dxa"/>
          </w:tcPr>
          <w:p w14:paraId="05B2DE13">
            <w:pPr>
              <w:spacing w:after="400" w:line="400" w:lineRule="exact"/>
              <w:jc w:val="left"/>
            </w:pPr>
            <w:r>
              <w:t>民国大学教育（国学功底） + 50年代思想改造</w:t>
            </w:r>
          </w:p>
        </w:tc>
        <w:tc>
          <w:tcPr>
            <w:tcW w:w="2074" w:type="dxa"/>
          </w:tcPr>
          <w:p w14:paraId="413A6B0E">
            <w:pPr>
              <w:spacing w:after="400" w:line="400" w:lineRule="exact"/>
              <w:jc w:val="left"/>
            </w:pPr>
            <w:r>
              <w:t>50/60年代本科教育（马列文论） + 80年代研究生教育/海外访学（西方理论）</w:t>
            </w:r>
          </w:p>
        </w:tc>
        <w:tc>
          <w:tcPr>
            <w:tcW w:w="2074" w:type="dxa"/>
          </w:tcPr>
          <w:p w14:paraId="5B67438C">
            <w:pPr>
              <w:spacing w:after="400" w:line="400" w:lineRule="exact"/>
              <w:jc w:val="left"/>
            </w:pPr>
            <w:r>
              <w:t>80/90年代以来完整的本硕博规范化训练 + 普遍的国际交流经历</w:t>
            </w:r>
          </w:p>
        </w:tc>
      </w:tr>
      <w:tr w14:paraId="4DCF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7A42132">
            <w:pPr>
              <w:spacing w:after="400" w:line="400" w:lineRule="exact"/>
              <w:jc w:val="left"/>
            </w:pPr>
            <w:r>
              <w:rPr>
                <w:b/>
              </w:rPr>
              <w:t>主要师承来源</w:t>
            </w:r>
          </w:p>
        </w:tc>
        <w:tc>
          <w:tcPr>
            <w:tcW w:w="2074" w:type="dxa"/>
          </w:tcPr>
          <w:p w14:paraId="6F9B71EC">
            <w:pPr>
              <w:spacing w:after="400" w:line="400" w:lineRule="exact"/>
              <w:jc w:val="left"/>
            </w:pPr>
            <w:r>
              <w:t>晚清民国学术大师（如章太炎、黄侃）</w:t>
            </w:r>
          </w:p>
        </w:tc>
        <w:tc>
          <w:tcPr>
            <w:tcW w:w="2074" w:type="dxa"/>
          </w:tcPr>
          <w:p w14:paraId="2B462695">
            <w:pPr>
              <w:spacing w:after="400" w:line="400" w:lineRule="exact"/>
              <w:jc w:val="left"/>
            </w:pPr>
            <w:r>
              <w:t>50-70年代的奠基者（如林庚、程千帆）</w:t>
            </w:r>
          </w:p>
        </w:tc>
        <w:tc>
          <w:tcPr>
            <w:tcW w:w="2074" w:type="dxa"/>
          </w:tcPr>
          <w:p w14:paraId="1A1B5BDD">
            <w:pPr>
              <w:spacing w:after="400" w:line="400" w:lineRule="exact"/>
              <w:jc w:val="left"/>
            </w:pPr>
            <w:r>
              <w:t>80-90年代的开拓者（如袁行霈、王运熙）</w:t>
            </w:r>
          </w:p>
        </w:tc>
      </w:tr>
      <w:tr w14:paraId="30FF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1D35EE">
            <w:pPr>
              <w:spacing w:after="400" w:line="400" w:lineRule="exact"/>
              <w:jc w:val="left"/>
            </w:pPr>
            <w:r>
              <w:rPr>
                <w:b/>
              </w:rPr>
              <w:t>主导知识范式</w:t>
            </w:r>
          </w:p>
        </w:tc>
        <w:tc>
          <w:tcPr>
            <w:tcW w:w="2074" w:type="dxa"/>
          </w:tcPr>
          <w:p w14:paraId="0180FACA">
            <w:pPr>
              <w:spacing w:after="400" w:line="400" w:lineRule="exact"/>
              <w:jc w:val="left"/>
            </w:pPr>
            <w:r>
              <w:t>马克思主义阶级分析法与苏联文论</w:t>
            </w:r>
          </w:p>
        </w:tc>
        <w:tc>
          <w:tcPr>
            <w:tcW w:w="2074" w:type="dxa"/>
          </w:tcPr>
          <w:p w14:paraId="7BD937D8">
            <w:pPr>
              <w:spacing w:after="400" w:line="400" w:lineRule="exact"/>
              <w:jc w:val="left"/>
            </w:pPr>
            <w:r>
              <w:t>中西理论的对话、反思与融合</w:t>
            </w:r>
          </w:p>
        </w:tc>
        <w:tc>
          <w:tcPr>
            <w:tcW w:w="2074" w:type="dxa"/>
          </w:tcPr>
          <w:p w14:paraId="5A16F2EB">
            <w:pPr>
              <w:spacing w:after="400" w:line="400" w:lineRule="exact"/>
              <w:jc w:val="left"/>
            </w:pPr>
            <w:r>
              <w:t>专门化、跨学科化、国际化的研究范式</w:t>
            </w:r>
          </w:p>
        </w:tc>
      </w:tr>
      <w:tr w14:paraId="2712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BDBFAE2">
            <w:pPr>
              <w:spacing w:after="400" w:line="400" w:lineRule="exact"/>
              <w:jc w:val="left"/>
            </w:pPr>
            <w:r>
              <w:rPr>
                <w:b/>
              </w:rPr>
              <w:t>核心治学路径</w:t>
            </w:r>
          </w:p>
        </w:tc>
        <w:tc>
          <w:tcPr>
            <w:tcW w:w="2074" w:type="dxa"/>
          </w:tcPr>
          <w:p w14:paraId="7E2593DA">
            <w:pPr>
              <w:spacing w:after="400" w:line="400" w:lineRule="exact"/>
              <w:jc w:val="left"/>
            </w:pPr>
            <w:r>
              <w:t>编写意识形态正确的文学通史；文献整理与校注</w:t>
            </w:r>
          </w:p>
        </w:tc>
        <w:tc>
          <w:tcPr>
            <w:tcW w:w="2074" w:type="dxa"/>
          </w:tcPr>
          <w:p w14:paraId="64C52466">
            <w:pPr>
              <w:spacing w:after="400" w:line="400" w:lineRule="exact"/>
              <w:jc w:val="left"/>
            </w:pPr>
            <w:r>
              <w:t>“重写文学史”；方法论自觉与理论引进；构建学术流派</w:t>
            </w:r>
          </w:p>
        </w:tc>
        <w:tc>
          <w:tcPr>
            <w:tcW w:w="2074" w:type="dxa"/>
          </w:tcPr>
          <w:p w14:paraId="57682994">
            <w:pPr>
              <w:spacing w:after="400" w:line="400" w:lineRule="exact"/>
              <w:jc w:val="left"/>
            </w:pPr>
            <w:r>
              <w:t>基于新材料与新方法的专题深耕；与国际汉学对话</w:t>
            </w:r>
          </w:p>
        </w:tc>
      </w:tr>
      <w:tr w14:paraId="2CC57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06195BA">
            <w:pPr>
              <w:spacing w:after="400" w:line="400" w:lineRule="exact"/>
              <w:jc w:val="left"/>
            </w:pPr>
            <w:r>
              <w:rPr>
                <w:b/>
              </w:rPr>
              <w:t>AHP权重向量</w:t>
            </w:r>
          </w:p>
        </w:tc>
        <w:tc>
          <w:tcPr>
            <w:tcW w:w="2074" w:type="dxa"/>
          </w:tcPr>
          <w:p w14:paraId="4F1DA3FE">
            <w:pPr>
              <w:spacing w:after="400" w:line="400" w:lineRule="exact"/>
              <w:jc w:val="left"/>
            </w:pPr>
            <w:r>
              <w:rPr>
                <w:b/>
              </w:rPr>
              <w:t>时代政策（~0.7）</w:t>
            </w:r>
            <w:r>
              <w:t xml:space="preserve"> &gt;&gt; 师承 &gt; 教育/院校</w:t>
            </w:r>
          </w:p>
        </w:tc>
        <w:tc>
          <w:tcPr>
            <w:tcW w:w="2074" w:type="dxa"/>
          </w:tcPr>
          <w:p w14:paraId="3C9D1621">
            <w:pPr>
              <w:spacing w:after="400" w:line="400" w:lineRule="exact"/>
              <w:jc w:val="left"/>
            </w:pPr>
            <w:r>
              <w:t xml:space="preserve">师承/教育/院校/时代政策 </w:t>
            </w:r>
            <w:r>
              <w:rPr>
                <w:b/>
              </w:rPr>
              <w:t>权重均衡</w:t>
            </w:r>
          </w:p>
        </w:tc>
        <w:tc>
          <w:tcPr>
            <w:tcW w:w="2074" w:type="dxa"/>
          </w:tcPr>
          <w:p w14:paraId="5E82A741">
            <w:pPr>
              <w:spacing w:after="400" w:line="400" w:lineRule="exact"/>
              <w:jc w:val="left"/>
            </w:pPr>
            <w:r>
              <w:rPr>
                <w:b/>
              </w:rPr>
              <w:t>教育背景（~0.4）</w:t>
            </w:r>
            <w:r>
              <w:t xml:space="preserve"> &gt; 师承/院校 &gt; 时代政策</w:t>
            </w:r>
          </w:p>
        </w:tc>
      </w:tr>
    </w:tbl>
    <w:p w14:paraId="5D0E231F">
      <w:pPr>
        <w:spacing w:before="400" w:after="400" w:line="400" w:lineRule="atLeast"/>
      </w:pPr>
      <w:r>
        <w:rPr>
          <w:b/>
        </w:rPr>
        <w:t>分析与阐释</w:t>
      </w:r>
      <w:r>
        <w:t>：</w:t>
      </w:r>
    </w:p>
    <w:p w14:paraId="343D5B5E">
      <w:pPr>
        <w:numPr>
          <w:ilvl w:val="0"/>
          <w:numId w:val="3"/>
        </w:numPr>
        <w:spacing w:after="400" w:line="400" w:lineRule="atLeast"/>
      </w:pPr>
      <w:r>
        <w:rPr>
          <w:b/>
        </w:rPr>
        <w:t>教育背景的演变</w:t>
      </w:r>
      <w:r>
        <w:t>：从第一代学者的“双重结构”（深厚国学+后期改造）到第二代的“复合结构”（体制内教育+思想解放后补课）再到第三代的“一体化结构”（高度规范的现代学术训练），反映了中国高等教育体系从断裂、重建到成熟的完整过程。这种演变直接导致了治学方式的改变：从依赖个人才学和悟性的传统治学，转向依赖严谨方法论和学术规范的现代研究。</w:t>
      </w:r>
    </w:p>
    <w:p w14:paraId="174025D7">
      <w:pPr>
        <w:numPr>
          <w:ilvl w:val="0"/>
          <w:numId w:val="3"/>
        </w:numPr>
        <w:spacing w:after="400" w:line="400" w:lineRule="atLeast"/>
      </w:pPr>
      <w:r>
        <w:rPr>
          <w:b/>
        </w:rPr>
        <w:t>师承关系的嬗变</w:t>
      </w:r>
      <w:r>
        <w:t>：师承链条从未中断，但其内涵发生了变化。早期的师承带有强烈的“私淑”色彩，传递的是一种综合性的学问和人格。中期的师承则是在“拨乱反正”后重建学术共同体的关键纽带。而当代的师承则高度制度化，主要体现为博士生导师制度下的专业知识与学术网络传承。</w:t>
      </w:r>
    </w:p>
    <w:p w14:paraId="35565327">
      <w:pPr>
        <w:numPr>
          <w:ilvl w:val="0"/>
          <w:numId w:val="3"/>
        </w:numPr>
        <w:spacing w:after="400" w:line="400" w:lineRule="atLeast"/>
      </w:pPr>
      <w:r>
        <w:rPr>
          <w:b/>
        </w:rPr>
        <w:t>时代背景影响力的曲线变化</w:t>
      </w:r>
      <w:r>
        <w:t>：从AHP模型的权重变化可以看出，时代政策与思潮的直接干预力呈现出一个“倒U型”的变化。在第一时期达到顶峰，对学术研究具有决定性作用；在第二时期，转变为推动思想解放和范式革新的催化剂；到第三时期，则更多地以内化的文化战略和宏观学术潮流的形式，提供背景和资源支持，其强制性规训力大大减弱。</w:t>
      </w:r>
    </w:p>
    <w:p w14:paraId="216CDB4A">
      <w:pPr>
        <w:numPr>
          <w:ilvl w:val="0"/>
          <w:numId w:val="3"/>
        </w:numPr>
        <w:spacing w:after="400" w:line="400" w:lineRule="atLeast"/>
      </w:pPr>
      <w:r>
        <w:rPr>
          <w:b/>
        </w:rPr>
        <w:t>知识背景与学科范式变迁的联动</w:t>
      </w:r>
      <w:r>
        <w:t>：三代学者知识背景的差异，完美地解释了中国古代文学研究范式的三次主要转型。</w:t>
      </w:r>
    </w:p>
    <w:p w14:paraId="6CEA2459">
      <w:pPr>
        <w:numPr>
          <w:ilvl w:val="0"/>
          <w:numId w:val="2"/>
        </w:numPr>
        <w:spacing w:after="400" w:line="400" w:lineRule="atLeast"/>
      </w:pPr>
      <w:r>
        <w:rPr>
          <w:b/>
        </w:rPr>
        <w:t>第一次转型（50年代）</w:t>
      </w:r>
      <w:r>
        <w:t>：拥有旧学根底的学者，用新习得的马克思主义理论，完成了古代文学研究的**“社会学-历史批评”转向**，建立了学科的初步框架。</w:t>
      </w:r>
    </w:p>
    <w:p w14:paraId="4656647F">
      <w:pPr>
        <w:numPr>
          <w:ilvl w:val="0"/>
          <w:numId w:val="2"/>
        </w:numPr>
        <w:spacing w:after="400" w:line="400" w:lineRule="atLeast"/>
      </w:pPr>
      <w:r>
        <w:rPr>
          <w:b/>
        </w:rPr>
        <w:t>第二次转型（80年代）</w:t>
      </w:r>
      <w:r>
        <w:t>：接受过体制内教育又面向西方开放的学者，通过反思与引进，推动了学科的**“审美-文化批评”转向**，极大地丰富了研究的维度。</w:t>
      </w:r>
    </w:p>
    <w:p w14:paraId="6FB87B8D">
      <w:pPr>
        <w:numPr>
          <w:ilvl w:val="0"/>
          <w:numId w:val="2"/>
        </w:numPr>
        <w:spacing w:after="400" w:line="400" w:lineRule="atLeast"/>
      </w:pPr>
      <w:r>
        <w:rPr>
          <w:b/>
        </w:rPr>
        <w:t>第三次转型（2000年后）</w:t>
      </w:r>
      <w:r>
        <w:t>：接受了规范化、国际化训练的学者，凭借其专业化和跨学科的知识结构，正在引领学科走向**“精细化-多维实证”研究**的新阶段。</w:t>
      </w:r>
    </w:p>
    <w:p w14:paraId="16AEEB54">
      <w:pPr>
        <w:spacing w:after="400" w:line="400" w:lineRule="atLeast"/>
      </w:pPr>
      <w:r>
        <w:rPr>
          <w:b/>
          <w:sz w:val="30"/>
        </w:rPr>
        <w:t>第八章 结论与启示</w:t>
      </w:r>
    </w:p>
    <w:p w14:paraId="5D4924FD">
      <w:pPr>
        <w:spacing w:after="400" w:line="400" w:lineRule="atLeast"/>
      </w:pPr>
      <w:r>
        <w:t>本研究通过对1950年代至今中国大陆古代文学研究头部学者知识背景的系统调查与比较分析，得出以下核心结论：</w:t>
      </w:r>
    </w:p>
    <w:p w14:paraId="259BED49">
      <w:pPr>
        <w:numPr>
          <w:ilvl w:val="0"/>
          <w:numId w:val="4"/>
        </w:numPr>
        <w:spacing w:after="400" w:line="400" w:lineRule="atLeast"/>
      </w:pPr>
      <w:r>
        <w:rPr>
          <w:b/>
        </w:rPr>
        <w:t>头部学者的知识背景演变呈现出清晰的代际更迭特征</w:t>
      </w:r>
      <w:r>
        <w:t>，其核心驱动力在于国家教育体制的变迁、学术政策的调整以及全球化学术思潮的互动。每一代学者的知识构成都是其所处时代环境的深刻反映。</w:t>
      </w:r>
    </w:p>
    <w:p w14:paraId="31D54464">
      <w:pPr>
        <w:numPr>
          <w:ilvl w:val="0"/>
          <w:numId w:val="4"/>
        </w:numPr>
        <w:spacing w:after="400" w:line="400" w:lineRule="atLeast"/>
      </w:pPr>
      <w:r>
        <w:rPr>
          <w:b/>
        </w:rPr>
        <w:t>时代背景是塑造学者知识结构的最重要外部变量，但其作用方式随历史时期而变化</w:t>
      </w:r>
      <w:r>
        <w:t>。从早期的直接意识形态规训，到中期的思想解放引领，再到当代的宏观战略引导，显示出学术研究自主性的逐步增强。</w:t>
      </w:r>
    </w:p>
    <w:p w14:paraId="158F3EA1">
      <w:pPr>
        <w:numPr>
          <w:ilvl w:val="0"/>
          <w:numId w:val="4"/>
        </w:numPr>
        <w:spacing w:after="400" w:line="400" w:lineRule="atLeast"/>
      </w:pPr>
      <w:r>
        <w:rPr>
          <w:b/>
        </w:rPr>
        <w:t>学者个体的知识背景与其学术产出及学科范式变迁之间存在着深刻的同构关系</w:t>
      </w:r>
      <w:r>
        <w:t>。学者的知识结构不仅决定了他们能“看到”什么问题，也决定了他们会“如何”解决问题。因此，一部学科史，在很大程度上就是一部学者知识背景的演变史。</w:t>
      </w:r>
    </w:p>
    <w:p w14:paraId="51181200">
      <w:pPr>
        <w:spacing w:after="400" w:line="400" w:lineRule="atLeast"/>
      </w:pPr>
      <w:r>
        <w:rPr>
          <w:b/>
        </w:rPr>
        <w:t>研究启示</w:t>
      </w:r>
      <w:r>
        <w:t>：</w:t>
      </w:r>
    </w:p>
    <w:p w14:paraId="209489B5">
      <w:pPr>
        <w:numPr>
          <w:ilvl w:val="-1"/>
          <w:numId w:val="2"/>
        </w:numPr>
        <w:spacing w:after="400" w:line="400" w:lineRule="atLeast"/>
      </w:pPr>
      <w:r>
        <w:rPr>
          <w:b/>
        </w:rPr>
        <w:t>理解学术史的关键在于理解“人”</w:t>
      </w:r>
      <w:r>
        <w:t>：任何学术思想和范式的变迁，最终都要落实到作为载体的学者身上。深入分析学者的知识背景，是理解学术史内在逻辑的有效路径。</w:t>
      </w:r>
    </w:p>
    <w:p w14:paraId="1F1A2A91">
      <w:pPr>
        <w:numPr>
          <w:ilvl w:val="-1"/>
          <w:numId w:val="2"/>
        </w:numPr>
        <w:spacing w:after="400" w:line="400" w:lineRule="atLeast"/>
      </w:pPr>
      <w:r>
        <w:rPr>
          <w:b/>
        </w:rPr>
        <w:t>反思当下的学术人才培养</w:t>
      </w:r>
      <w:r>
        <w:t>：当前高度规范化、专业化的学术训练模式，在提升研究深度的同时，也可能带来视野趋同、问题意识固化的风险。如何在前人基础上，培养出既有扎实专业功底，又有广阔理论视野和强大原创能力的下一代学者，是值得深思的时代课题。</w:t>
      </w:r>
    </w:p>
    <w:p w14:paraId="41C897C5">
      <w:pPr>
        <w:numPr>
          <w:ilvl w:val="-1"/>
          <w:numId w:val="2"/>
        </w:numPr>
        <w:spacing w:after="400" w:line="400" w:lineRule="atLeast"/>
      </w:pPr>
      <w:r>
        <w:rPr>
          <w:b/>
        </w:rPr>
        <w:t>展望未来：融合与创新</w:t>
      </w:r>
      <w:r>
        <w:t>：随着数字人文等新方法的持续渗透和跨文化对话的日益深入，未来的中国古代文学研究，将对学者的知识结构提出更高的要求。具备驾驭新工具、融通多学科、贯通中西学识的能力，将可能成为未来头部学者的核心竞争力。</w:t>
      </w:r>
    </w:p>
    <w:p w14:paraId="413658B6">
      <w:pPr>
        <w:spacing w:after="400" w:line="400" w:lineRule="atLeast"/>
      </w:pPr>
      <w:r>
        <w:rPr>
          <w:b/>
        </w:rPr>
        <w:t>研究局限</w:t>
      </w:r>
      <w:r>
        <w:t>：本研究的学者样本虽具代表性，但仍无法涵盖所有重要学者。同时，由于资料所限，对部分学者早期教育和师承的细节考察仍有待深化。AHP模型的权重赋值带有一定的主观解释性，旨在作为一种分析思路的展示，而非精确的数学测定。未来的研究可在扩大样本量、挖掘更详实的个案史料以及优化量化模型方面进一步拓展。</w:t>
      </w:r>
    </w:p>
    <w:p w14:paraId="2BA21FC1">
      <w:pPr>
        <w:pStyle w:val="3"/>
        <w:spacing w:after="400" w:line="400" w:lineRule="atLeast"/>
      </w:pPr>
      <w:r>
        <w:t>文献来源</w:t>
      </w:r>
    </w:p>
    <w:p w14:paraId="47A0F2F8">
      <w:pPr>
        <w:spacing w:after="200" w:line="400" w:lineRule="atLeast"/>
      </w:pPr>
      <w:r>
        <w:fldChar w:fldCharType="begin"/>
      </w:r>
      <w:r>
        <w:instrText xml:space="preserve"> HYPERLINK "https://doi.org/10.1007/s11192-009-0129-4" \h </w:instrText>
      </w:r>
      <w:r>
        <w:fldChar w:fldCharType="separate"/>
      </w:r>
      <w:r>
        <w:rPr>
          <w:rStyle w:val="13"/>
          <w:color w:val="0563C1"/>
        </w:rPr>
        <w:t>[41]. Harmonic publication and citation counting: sharing authorship credit equitably – not equally, geometrically or arithmetically</w:t>
      </w:r>
      <w:r>
        <w:rPr>
          <w:rStyle w:val="13"/>
          <w:color w:val="0563C1"/>
        </w:rPr>
        <w:fldChar w:fldCharType="end"/>
      </w:r>
    </w:p>
    <w:p w14:paraId="0668A441">
      <w:pPr>
        <w:spacing w:after="200" w:line="400" w:lineRule="atLeast"/>
      </w:pPr>
      <w:r>
        <w:fldChar w:fldCharType="begin"/>
      </w:r>
      <w:r>
        <w:instrText xml:space="preserve"> HYPERLINK "https://doi.org/10.1371/journal.pbio.0050018" \h </w:instrText>
      </w:r>
      <w:r>
        <w:fldChar w:fldCharType="separate"/>
      </w:r>
      <w:r>
        <w:rPr>
          <w:rStyle w:val="13"/>
          <w:color w:val="0563C1"/>
        </w:rPr>
        <w:t>[42]. Author Sequence and Credit for Contributions in Multiauthored Publications</w:t>
      </w:r>
      <w:r>
        <w:rPr>
          <w:rStyle w:val="13"/>
          <w:color w:val="0563C1"/>
        </w:rPr>
        <w:fldChar w:fldCharType="end"/>
      </w:r>
    </w:p>
    <w:p w14:paraId="5740F1B2">
      <w:pPr>
        <w:spacing w:after="200" w:line="400" w:lineRule="atLeast"/>
      </w:pPr>
      <w:r>
        <w:fldChar w:fldCharType="begin"/>
      </w:r>
      <w:r>
        <w:instrText xml:space="preserve"> HYPERLINK "https://www.semanticscholar.org/search?q=Development%20after%20Succession%2CInnovation%20in%20Development%E2%80%94%E2%80%94Ideas%20of%20the%20research%20of%20the%20ancient%20literature%20schools%20in%20Mainland%20China%20since%201980s&amp;sort=relevance" \h </w:instrText>
      </w:r>
      <w:r>
        <w:fldChar w:fldCharType="separate"/>
      </w:r>
      <w:r>
        <w:rPr>
          <w:rStyle w:val="13"/>
          <w:color w:val="0563C1"/>
        </w:rPr>
        <w:t>[149,518]. Development after Succession,Innovation in Development——Ideas of the research of the ancient literature schools in Mainland China since 1980s</w:t>
      </w:r>
      <w:r>
        <w:rPr>
          <w:rStyle w:val="13"/>
          <w:color w:val="0563C1"/>
        </w:rPr>
        <w:fldChar w:fldCharType="end"/>
      </w:r>
    </w:p>
    <w:p w14:paraId="35D56CA1">
      <w:pPr>
        <w:spacing w:after="200" w:line="400" w:lineRule="atLeast"/>
      </w:pPr>
      <w:r>
        <w:fldChar w:fldCharType="begin"/>
      </w:r>
      <w:r>
        <w:instrText xml:space="preserve"> HYPERLINK "https://doi.org/10.4108/eai.8-9-2023.2340101" \h </w:instrText>
      </w:r>
      <w:r>
        <w:fldChar w:fldCharType="separate"/>
      </w:r>
      <w:r>
        <w:rPr>
          <w:rStyle w:val="13"/>
          <w:color w:val="0563C1"/>
        </w:rPr>
        <w:t>[197]. Visualization Analysis of Literature on Ancient Qin Tablature Based on China National Knowledge Infrastructure (CNKI).</w:t>
      </w:r>
      <w:r>
        <w:rPr>
          <w:rStyle w:val="13"/>
          <w:color w:val="0563C1"/>
        </w:rPr>
        <w:fldChar w:fldCharType="end"/>
      </w:r>
    </w:p>
    <w:p w14:paraId="5807D354">
      <w:pPr>
        <w:spacing w:after="200" w:line="400" w:lineRule="atLeast"/>
      </w:pPr>
      <w:r>
        <w:fldChar w:fldCharType="begin"/>
      </w:r>
      <w:r>
        <w:instrText xml:space="preserve"> HYPERLINK "https://doi.org/10.7771/1481-4374.4488" \h </w:instrText>
      </w:r>
      <w:r>
        <w:fldChar w:fldCharType="separate"/>
      </w:r>
      <w:r>
        <w:rPr>
          <w:rStyle w:val="13"/>
          <w:color w:val="0563C1"/>
        </w:rPr>
        <w:t>[202]. Knowledge Production in the Theory of Literature and Art in Contemporary China: From a Generations Perspective</w:t>
      </w:r>
      <w:r>
        <w:rPr>
          <w:rStyle w:val="13"/>
          <w:color w:val="0563C1"/>
        </w:rPr>
        <w:fldChar w:fldCharType="end"/>
      </w:r>
    </w:p>
    <w:p w14:paraId="5D9CCD7C">
      <w:pPr>
        <w:spacing w:after="200" w:line="400" w:lineRule="atLeast"/>
      </w:pPr>
      <w:r>
        <w:fldChar w:fldCharType="begin"/>
      </w:r>
      <w:r>
        <w:instrText xml:space="preserve"> HYPERLINK "https://s.wanfangdata.com.cn/paper?q=%E4%B8%AD%E5%9B%BD%E5%8F%A4%E4%BB%A3%E6%96%87%E5%AD%A6%E5%8F%B2%E7%A0%94%E7%A9%B6%E4%B8%93%E5%AE%B6%E2%80%94%E2%80%94%E5%82%85%E9%81%93%E5%BD%AC" \h </w:instrText>
      </w:r>
      <w:r>
        <w:fldChar w:fldCharType="separate"/>
      </w:r>
      <w:r>
        <w:rPr>
          <w:rStyle w:val="13"/>
          <w:color w:val="0563C1"/>
        </w:rPr>
        <w:t>[221,226,361,409,506]. 中国古代文学史研究专家——傅道彬</w:t>
      </w:r>
      <w:r>
        <w:rPr>
          <w:rStyle w:val="13"/>
          <w:color w:val="0563C1"/>
        </w:rPr>
        <w:fldChar w:fldCharType="end"/>
      </w:r>
    </w:p>
    <w:p w14:paraId="6A810A58">
      <w:pPr>
        <w:spacing w:after="400" w:line="400" w:lineRule="atLeast"/>
      </w:pPr>
      <w:r>
        <w:rPr>
          <w:i/>
        </w:rPr>
        <w:t>以下来源未被直接引用</w:t>
      </w:r>
    </w:p>
    <w:p w14:paraId="26A1068B">
      <w:pPr>
        <w:spacing w:after="200" w:line="400" w:lineRule="atLeast"/>
      </w:pPr>
      <w:r>
        <w:fldChar w:fldCharType="begin"/>
      </w:r>
      <w:r>
        <w:instrText xml:space="preserve"> HYPERLINK "https://doi.org/10.5860/choice.37-3212" \h </w:instrText>
      </w:r>
      <w:r>
        <w:fldChar w:fldCharType="separate"/>
      </w:r>
      <w:r>
        <w:rPr>
          <w:rStyle w:val="13"/>
          <w:color w:val="0563C1"/>
        </w:rPr>
        <w:t>The Literary Field of Twentieth-Century China</w:t>
      </w:r>
      <w:r>
        <w:rPr>
          <w:rStyle w:val="13"/>
          <w:color w:val="0563C1"/>
        </w:rPr>
        <w:fldChar w:fldCharType="end"/>
      </w:r>
    </w:p>
    <w:p w14:paraId="0DD388D7">
      <w:pPr>
        <w:spacing w:after="200" w:line="400" w:lineRule="atLeast"/>
      </w:pPr>
      <w:r>
        <w:fldChar w:fldCharType="begin"/>
      </w:r>
      <w:r>
        <w:instrText xml:space="preserve"> HYPERLINK "https://doi.org/10.28925/2311-2425.2019.13.17" \h </w:instrText>
      </w:r>
      <w:r>
        <w:fldChar w:fldCharType="separate"/>
      </w:r>
      <w:r>
        <w:rPr>
          <w:rStyle w:val="13"/>
          <w:color w:val="0563C1"/>
        </w:rPr>
        <w:t>MODERNISM IN CHINESE “SEARCH FOR ROOTS” LITERATURE OF THE 1980s</w:t>
      </w:r>
      <w:r>
        <w:rPr>
          <w:rStyle w:val="13"/>
          <w:color w:val="0563C1"/>
        </w:rPr>
        <w:fldChar w:fldCharType="end"/>
      </w:r>
    </w:p>
    <w:p w14:paraId="77833E4B">
      <w:pPr>
        <w:spacing w:after="200" w:line="400" w:lineRule="atLeast"/>
      </w:pPr>
      <w:r>
        <w:fldChar w:fldCharType="begin"/>
      </w:r>
      <w:r>
        <w:instrText xml:space="preserve"> HYPERLINK "https://doi.org/10.21832/9781847691880" \h </w:instrText>
      </w:r>
      <w:r>
        <w:fldChar w:fldCharType="separate"/>
      </w:r>
      <w:r>
        <w:rPr>
          <w:rStyle w:val="13"/>
          <w:color w:val="0563C1"/>
        </w:rPr>
        <w:t>Translating China</w:t>
      </w:r>
      <w:r>
        <w:rPr>
          <w:rStyle w:val="13"/>
          <w:color w:val="0563C1"/>
        </w:rPr>
        <w:fldChar w:fldCharType="end"/>
      </w:r>
    </w:p>
    <w:p w14:paraId="35FFBB95">
      <w:pPr>
        <w:spacing w:after="200" w:line="400" w:lineRule="atLeast"/>
      </w:pPr>
      <w:r>
        <w:fldChar w:fldCharType="begin"/>
      </w:r>
      <w:r>
        <w:instrText xml:space="preserve"> HYPERLINK "https://doi.org/10.2991/MCEI-16.2016.233" \h </w:instrText>
      </w:r>
      <w:r>
        <w:fldChar w:fldCharType="separate"/>
      </w:r>
      <w:r>
        <w:rPr>
          <w:rStyle w:val="13"/>
          <w:color w:val="0563C1"/>
        </w:rPr>
        <w:t>The H-index and First-author H-index of Chinese Scholars in LIS</w:t>
      </w:r>
      <w:r>
        <w:rPr>
          <w:rStyle w:val="13"/>
          <w:color w:val="0563C1"/>
        </w:rPr>
        <w:fldChar w:fldCharType="end"/>
      </w:r>
    </w:p>
    <w:p w14:paraId="494AC533">
      <w:pPr>
        <w:spacing w:after="200" w:line="400" w:lineRule="atLeast"/>
      </w:pPr>
      <w:r>
        <w:fldChar w:fldCharType="begin"/>
      </w:r>
      <w:r>
        <w:instrText xml:space="preserve"> HYPERLINK "https://s.wanfangdata.com.cn/paper?q=%E5%8D%97%E4%BA%AC%E5%A4%A7%E5%AD%A6" \h </w:instrText>
      </w:r>
      <w:r>
        <w:fldChar w:fldCharType="separate"/>
      </w:r>
      <w:r>
        <w:rPr>
          <w:rStyle w:val="13"/>
          <w:color w:val="0563C1"/>
        </w:rPr>
        <w:t>南京大学</w:t>
      </w:r>
      <w:r>
        <w:rPr>
          <w:rStyle w:val="13"/>
          <w:color w:val="0563C1"/>
        </w:rPr>
        <w:fldChar w:fldCharType="end"/>
      </w:r>
    </w:p>
    <w:p w14:paraId="63249F67">
      <w:pPr>
        <w:pStyle w:val="3"/>
        <w:spacing w:after="400" w:line="400" w:lineRule="atLeast"/>
      </w:pPr>
      <w:r>
        <w:t>其他来源</w:t>
      </w:r>
    </w:p>
    <w:p w14:paraId="2986E9CB">
      <w:pPr>
        <w:spacing w:after="200" w:line="400" w:lineRule="atLeast"/>
      </w:pPr>
      <w:r>
        <w:fldChar w:fldCharType="begin"/>
      </w:r>
      <w:r>
        <w:instrText xml:space="preserve"> HYPERLINK "https://xkjs.hunau.edu.cn/xzzx_5556/201709/W020170927529484888266.pdf" \h </w:instrText>
      </w:r>
      <w:r>
        <w:fldChar w:fldCharType="separate"/>
      </w:r>
      <w:r>
        <w:rPr>
          <w:rStyle w:val="13"/>
          <w:color w:val="0563C1"/>
        </w:rPr>
        <w:t>[1,472]. 索引</w:t>
      </w:r>
      <w:r>
        <w:rPr>
          <w:rStyle w:val="13"/>
          <w:color w:val="0563C1"/>
        </w:rPr>
        <w:fldChar w:fldCharType="end"/>
      </w:r>
    </w:p>
    <w:p w14:paraId="7B9366B8">
      <w:pPr>
        <w:spacing w:after="200" w:line="400" w:lineRule="atLeast"/>
      </w:pPr>
      <w:r>
        <w:fldChar w:fldCharType="begin"/>
      </w:r>
      <w:r>
        <w:instrText xml:space="preserve"> HYPERLINK "https://www.sohu.com/a/259187544_771885" \h </w:instrText>
      </w:r>
      <w:r>
        <w:fldChar w:fldCharType="separate"/>
      </w:r>
      <w:r>
        <w:rPr>
          <w:rStyle w:val="13"/>
          <w:color w:val="0563C1"/>
        </w:rPr>
        <w:t>[2,9]. 活古化今与中国文论</w:t>
      </w:r>
      <w:r>
        <w:rPr>
          <w:rStyle w:val="13"/>
          <w:color w:val="0563C1"/>
        </w:rPr>
        <w:fldChar w:fldCharType="end"/>
      </w:r>
    </w:p>
    <w:p w14:paraId="0DECCC13">
      <w:pPr>
        <w:spacing w:after="200" w:line="400" w:lineRule="atLeast"/>
      </w:pPr>
      <w:r>
        <w:fldChar w:fldCharType="begin"/>
      </w:r>
      <w:r>
        <w:instrText xml:space="preserve"> HYPERLINK "https://stuex.nju.edu.cn/_upload/article/files/0b/d5/9e76c21c4390a788596fe27ef8e0/04f659cd-5a49-48f9-87fb-148a032c22d9.pdf" \h </w:instrText>
      </w:r>
      <w:r>
        <w:fldChar w:fldCharType="separate"/>
      </w:r>
      <w:r>
        <w:rPr>
          <w:rStyle w:val="13"/>
          <w:color w:val="0563C1"/>
        </w:rPr>
        <w:t>[3]. Humanities and Social Sciences at Nanjing University</w:t>
      </w:r>
      <w:r>
        <w:rPr>
          <w:rStyle w:val="13"/>
          <w:color w:val="0563C1"/>
        </w:rPr>
        <w:fldChar w:fldCharType="end"/>
      </w:r>
    </w:p>
    <w:p w14:paraId="15D16E7D">
      <w:pPr>
        <w:spacing w:after="200" w:line="400" w:lineRule="atLeast"/>
      </w:pPr>
      <w:r>
        <w:fldChar w:fldCharType="begin"/>
      </w:r>
      <w:r>
        <w:instrText xml:space="preserve"> HYPERLINK "http://www.jianbo.sdu.edu.cn/__local/A/E2/25/E0E73E6DACB52156EC51C77FF71_27001252_7600.doc?e=.doc" \h </w:instrText>
      </w:r>
      <w:r>
        <w:fldChar w:fldCharType="separate"/>
      </w:r>
      <w:r>
        <w:rPr>
          <w:rStyle w:val="13"/>
          <w:color w:val="0563C1"/>
        </w:rPr>
        <w:t>[4]. 弁 言</w:t>
      </w:r>
      <w:r>
        <w:rPr>
          <w:rStyle w:val="13"/>
          <w:color w:val="0563C1"/>
        </w:rPr>
        <w:fldChar w:fldCharType="end"/>
      </w:r>
    </w:p>
    <w:p w14:paraId="5E66E011">
      <w:pPr>
        <w:spacing w:after="200" w:line="400" w:lineRule="atLeast"/>
      </w:pPr>
      <w:r>
        <w:fldChar w:fldCharType="begin"/>
      </w:r>
      <w:r>
        <w:instrText xml:space="preserve"> HYPERLINK "https://balasagynbulletin.com/web/uploads/pdf/%D0%92%D0%B5%D1%81%D1%82%D0%BD%D0%B8%D0%BA-%D0%9A%D0%9D%D0%A3-%E2%84%963-115-2023-75-83.pdf" \h </w:instrText>
      </w:r>
      <w:r>
        <w:fldChar w:fldCharType="separate"/>
      </w:r>
      <w:r>
        <w:rPr>
          <w:rStyle w:val="13"/>
          <w:color w:val="0563C1"/>
        </w:rPr>
        <w:t>[5,69,465]. KYITAYDAKTA DUNGAN ADABIIYATY BOONCHA IZILDOOLOORDUN KARAP CHYGYLYSHI JANA PERSPETIVASI OBZOR I PERSPETIVI I ISSLEDOVANIYA DUNGANSKOY LITERATURY V KITAIE REVIEW AND PROSPECT OF DONGGAN LITERATURE RESEARCH IN CHINA</w:t>
      </w:r>
      <w:r>
        <w:rPr>
          <w:rStyle w:val="13"/>
          <w:color w:val="0563C1"/>
        </w:rPr>
        <w:fldChar w:fldCharType="end"/>
      </w:r>
    </w:p>
    <w:p w14:paraId="223BC472">
      <w:pPr>
        <w:spacing w:after="200" w:line="400" w:lineRule="atLeast"/>
      </w:pPr>
      <w:r>
        <w:fldChar w:fldCharType="begin"/>
      </w:r>
      <w:r>
        <w:instrText xml:space="preserve"> HYPERLINK "https://www.sinoss.net/uploadfile/2021/0419/20210419100515447.pdf" \h </w:instrText>
      </w:r>
      <w:r>
        <w:fldChar w:fldCharType="separate"/>
      </w:r>
      <w:r>
        <w:rPr>
          <w:rStyle w:val="13"/>
          <w:color w:val="0563C1"/>
        </w:rPr>
        <w:t>[6,461,467]. 文科著作学术影响力评价研究综述</w:t>
      </w:r>
      <w:r>
        <w:rPr>
          <w:rStyle w:val="13"/>
          <w:color w:val="0563C1"/>
        </w:rPr>
        <w:fldChar w:fldCharType="end"/>
      </w:r>
    </w:p>
    <w:p w14:paraId="78D3167B">
      <w:pPr>
        <w:spacing w:after="200" w:line="400" w:lineRule="atLeast"/>
      </w:pPr>
      <w:r>
        <w:fldChar w:fldCharType="begin"/>
      </w:r>
      <w:r>
        <w:instrText xml:space="preserve"> HYPERLINK "https://grs.hqu.edu.cn/__local/D/59/71/E632C2C1AEE06E30229DFCC129B_3C6B3384_2247F0.pdf" \h </w:instrText>
      </w:r>
      <w:r>
        <w:fldChar w:fldCharType="separate"/>
      </w:r>
      <w:r>
        <w:rPr>
          <w:rStyle w:val="13"/>
          <w:color w:val="0563C1"/>
        </w:rPr>
        <w:t>[7,466]. 学位授权点建设年度报告（2023）</w:t>
      </w:r>
      <w:r>
        <w:rPr>
          <w:rStyle w:val="13"/>
          <w:color w:val="0563C1"/>
        </w:rPr>
        <w:fldChar w:fldCharType="end"/>
      </w:r>
    </w:p>
    <w:p w14:paraId="7DD0E0F2">
      <w:pPr>
        <w:spacing w:after="200" w:line="400" w:lineRule="atLeast"/>
      </w:pPr>
      <w:r>
        <w:fldChar w:fldCharType="begin"/>
      </w:r>
      <w:r>
        <w:instrText xml:space="preserve"> HYPERLINK "https://baike.baidu.com/item/%25E4%25B8%25AD%25E5%259B%25BD%25E7%25A4%25BE%25E4%25BC%259A%25E7%25A7%2591%25E5%25AD%25A6%25E9%2599%25A2%25E6%2596%2587%25E5%25AD%25A6%25E7%25A0%2594%25E7%25A9%25B6%25E6%2589%2580/2604751" \h </w:instrText>
      </w:r>
      <w:r>
        <w:fldChar w:fldCharType="separate"/>
      </w:r>
      <w:r>
        <w:rPr>
          <w:rStyle w:val="13"/>
          <w:color w:val="0563C1"/>
        </w:rPr>
        <w:t>[8,10,354]. 中国社会科学院文学研究所</w:t>
      </w:r>
      <w:r>
        <w:rPr>
          <w:rStyle w:val="13"/>
          <w:color w:val="0563C1"/>
        </w:rPr>
        <w:fldChar w:fldCharType="end"/>
      </w:r>
    </w:p>
    <w:p w14:paraId="3DFB9301">
      <w:pPr>
        <w:spacing w:after="200" w:line="400" w:lineRule="atLeast"/>
      </w:pPr>
      <w:r>
        <w:fldChar w:fldCharType="begin"/>
      </w:r>
      <w:r>
        <w:instrText xml:space="preserve"> HYPERLINK "https://files.metaso.cn/api/public-file/preview?fileName=8676565257109258240.pdf" \h </w:instrText>
      </w:r>
      <w:r>
        <w:fldChar w:fldCharType="separate"/>
      </w:r>
      <w:r>
        <w:rPr>
          <w:rStyle w:val="13"/>
          <w:color w:val="0563C1"/>
        </w:rPr>
        <w:t>[11,12]. 唐研究</w:t>
      </w:r>
      <w:r>
        <w:rPr>
          <w:rStyle w:val="13"/>
          <w:color w:val="0563C1"/>
        </w:rPr>
        <w:fldChar w:fldCharType="end"/>
      </w:r>
    </w:p>
    <w:p w14:paraId="14E378D3">
      <w:pPr>
        <w:spacing w:after="200" w:line="400" w:lineRule="atLeast"/>
      </w:pPr>
      <w:r>
        <w:fldChar w:fldCharType="begin"/>
      </w:r>
      <w:r>
        <w:instrText xml:space="preserve"> HYPERLINK "http://www.firstlight.cn/upload/firsttext/8507502400/3189217.pdf" \h </w:instrText>
      </w:r>
      <w:r>
        <w:fldChar w:fldCharType="separate"/>
      </w:r>
      <w:r>
        <w:rPr>
          <w:rStyle w:val="13"/>
          <w:color w:val="0563C1"/>
        </w:rPr>
        <w:t>[13,150,381,451,473]. 中国古代文学</w:t>
      </w:r>
      <w:r>
        <w:rPr>
          <w:rStyle w:val="13"/>
          <w:color w:val="0563C1"/>
        </w:rPr>
        <w:fldChar w:fldCharType="end"/>
      </w:r>
    </w:p>
    <w:p w14:paraId="67ABF433">
      <w:pPr>
        <w:spacing w:after="200" w:line="400" w:lineRule="atLeast"/>
      </w:pPr>
      <w:r>
        <w:fldChar w:fldCharType="begin"/>
      </w:r>
      <w:r>
        <w:instrText xml:space="preserve"> HYPERLINK "https://ubook.reader.qq.com/book-read/54237465/2" \h </w:instrText>
      </w:r>
      <w:r>
        <w:fldChar w:fldCharType="separate"/>
      </w:r>
      <w:r>
        <w:rPr>
          <w:rStyle w:val="13"/>
          <w:color w:val="0563C1"/>
        </w:rPr>
        <w:t>[14,446,507]. 第2章 中国现代文学研究学科体系的建立（1949—1978）</w:t>
      </w:r>
      <w:r>
        <w:rPr>
          <w:rStyle w:val="13"/>
          <w:color w:val="0563C1"/>
        </w:rPr>
        <w:fldChar w:fldCharType="end"/>
      </w:r>
    </w:p>
    <w:p w14:paraId="0A91D685">
      <w:pPr>
        <w:spacing w:after="200" w:line="400" w:lineRule="atLeast"/>
      </w:pPr>
      <w:r>
        <w:fldChar w:fldCharType="begin"/>
      </w:r>
      <w:r>
        <w:instrText xml:space="preserve"> HYPERLINK "https://www.gmw.cn/01gmrb/2003-09/24/05-73B7D8B5269D435248256DAA00826A2A.htm" \h </w:instrText>
      </w:r>
      <w:r>
        <w:fldChar w:fldCharType="separate"/>
      </w:r>
      <w:r>
        <w:rPr>
          <w:rStyle w:val="13"/>
          <w:color w:val="0563C1"/>
        </w:rPr>
        <w:t>[15,80,447,474,508]. 中国社科院文学所50年群星璀璨</w:t>
      </w:r>
      <w:r>
        <w:rPr>
          <w:rStyle w:val="13"/>
          <w:color w:val="0563C1"/>
        </w:rPr>
        <w:fldChar w:fldCharType="end"/>
      </w:r>
    </w:p>
    <w:p w14:paraId="2E04F303">
      <w:pPr>
        <w:spacing w:after="200" w:line="400" w:lineRule="atLeast"/>
      </w:pPr>
      <w:r>
        <w:fldChar w:fldCharType="begin"/>
      </w:r>
      <w:r>
        <w:instrText xml:space="preserve"> HYPERLINK "https://www.163.com/dy/article/GN2JQ9770514R9P4.html" \h </w:instrText>
      </w:r>
      <w:r>
        <w:fldChar w:fldCharType="separate"/>
      </w:r>
      <w:r>
        <w:rPr>
          <w:rStyle w:val="13"/>
          <w:color w:val="0563C1"/>
        </w:rPr>
        <w:t>[16,79,207,210,222,448,475,509]. 人民文学出版社古典文学出版70年暨‘中国古典文学读本丛书’出版·阅读分享会</w:t>
      </w:r>
      <w:r>
        <w:rPr>
          <w:rStyle w:val="13"/>
          <w:color w:val="0563C1"/>
        </w:rPr>
        <w:fldChar w:fldCharType="end"/>
      </w:r>
    </w:p>
    <w:p w14:paraId="6391F964">
      <w:pPr>
        <w:spacing w:after="200" w:line="400" w:lineRule="atLeast"/>
      </w:pPr>
      <w:r>
        <w:fldChar w:fldCharType="begin"/>
      </w:r>
      <w:r>
        <w:instrText xml:space="preserve"> HYPERLINK "https://www.sohu.com/a/129316587_619610" \h </w:instrText>
      </w:r>
      <w:r>
        <w:fldChar w:fldCharType="separate"/>
      </w:r>
      <w:r>
        <w:rPr>
          <w:rStyle w:val="13"/>
          <w:color w:val="0563C1"/>
        </w:rPr>
        <w:t>[17,439]. 1950年代的教授分级与史学大家</w:t>
      </w:r>
      <w:r>
        <w:rPr>
          <w:rStyle w:val="13"/>
          <w:color w:val="0563C1"/>
        </w:rPr>
        <w:fldChar w:fldCharType="end"/>
      </w:r>
    </w:p>
    <w:p w14:paraId="477FB85B">
      <w:pPr>
        <w:spacing w:after="200" w:line="400" w:lineRule="atLeast"/>
      </w:pPr>
      <w:r>
        <w:fldChar w:fldCharType="begin"/>
      </w:r>
      <w:r>
        <w:instrText xml:space="preserve"> HYPERLINK "https://3c.nju.edu.cn/xsjk/Uploads/Download/2020-03-23/5e784c6b6fffe.PDF" \h </w:instrText>
      </w:r>
      <w:r>
        <w:fldChar w:fldCharType="separate"/>
      </w:r>
      <w:r>
        <w:rPr>
          <w:rStyle w:val="13"/>
          <w:color w:val="0563C1"/>
        </w:rPr>
        <w:t>[18,19,278,287,292,296,360,397,403,487]. 中国文学研究</w:t>
      </w:r>
      <w:r>
        <w:rPr>
          <w:rStyle w:val="13"/>
          <w:color w:val="0563C1"/>
        </w:rPr>
        <w:fldChar w:fldCharType="end"/>
      </w:r>
    </w:p>
    <w:p w14:paraId="7668932A">
      <w:pPr>
        <w:spacing w:after="200" w:line="400" w:lineRule="atLeast"/>
      </w:pPr>
      <w:r>
        <w:fldChar w:fldCharType="begin"/>
      </w:r>
      <w:r>
        <w:instrText xml:space="preserve"> HYPERLINK "https://mp.weixin.qq.com/s?__biz=MzA4OTMyMjg1NQ==&amp;mid=2649648054&amp;idx=1&amp;sn=0ad2b29c6fd55223414a800ef2740cb7&amp;chksm=89ede30c1cab05a603baf32ff65cd1915a42dfe8304a9029fe4982939dc048bafc6ddd5000c1&amp;scene=27" \h </w:instrText>
      </w:r>
      <w:r>
        <w:fldChar w:fldCharType="separate"/>
      </w:r>
      <w:r>
        <w:rPr>
          <w:rStyle w:val="13"/>
          <w:color w:val="0563C1"/>
        </w:rPr>
        <w:t>[20,390]. 中国古代文学研究</w:t>
      </w:r>
      <w:r>
        <w:rPr>
          <w:rStyle w:val="13"/>
          <w:color w:val="0563C1"/>
        </w:rPr>
        <w:fldChar w:fldCharType="end"/>
      </w:r>
    </w:p>
    <w:p w14:paraId="1236E470">
      <w:pPr>
        <w:spacing w:after="200" w:line="400" w:lineRule="atLeast"/>
      </w:pPr>
      <w:r>
        <w:fldChar w:fldCharType="begin"/>
      </w:r>
      <w:r>
        <w:instrText xml:space="preserve"> HYPERLINK "https://www.sohu.com/a/301991354_788167" \h </w:instrText>
      </w:r>
      <w:r>
        <w:fldChar w:fldCharType="separate"/>
      </w:r>
      <w:r>
        <w:rPr>
          <w:rStyle w:val="13"/>
          <w:color w:val="0563C1"/>
        </w:rPr>
        <w:t>[21,218]. 中国首批（文科）博士生导师全名单</w:t>
      </w:r>
      <w:r>
        <w:rPr>
          <w:rStyle w:val="13"/>
          <w:color w:val="0563C1"/>
        </w:rPr>
        <w:fldChar w:fldCharType="end"/>
      </w:r>
    </w:p>
    <w:p w14:paraId="3FEE49BA">
      <w:pPr>
        <w:spacing w:after="200" w:line="400" w:lineRule="atLeast"/>
      </w:pPr>
      <w:r>
        <w:fldChar w:fldCharType="begin"/>
      </w:r>
      <w:r>
        <w:instrText xml:space="preserve"> HYPERLINK "https://www.sohu.com/a/725637396_121124392" \h </w:instrText>
      </w:r>
      <w:r>
        <w:fldChar w:fldCharType="separate"/>
      </w:r>
      <w:r>
        <w:rPr>
          <w:rStyle w:val="13"/>
          <w:color w:val="0563C1"/>
        </w:rPr>
        <w:t>[22]. 群学书院特别整理中国首批博士生导师中文科学者全名单</w:t>
      </w:r>
      <w:r>
        <w:rPr>
          <w:rStyle w:val="13"/>
          <w:color w:val="0563C1"/>
        </w:rPr>
        <w:fldChar w:fldCharType="end"/>
      </w:r>
    </w:p>
    <w:p w14:paraId="399811C2">
      <w:pPr>
        <w:spacing w:after="200" w:line="400" w:lineRule="atLeast"/>
      </w:pPr>
      <w:r>
        <w:fldChar w:fldCharType="begin"/>
      </w:r>
      <w:r>
        <w:instrText xml:space="preserve"> HYPERLINK "http://epaper.gmw.cn/gmrb/html/2017-02/27/nw.D110000gmrb_20170227_3-13.htm?div=-1" \h </w:instrText>
      </w:r>
      <w:r>
        <w:fldChar w:fldCharType="separate"/>
      </w:r>
      <w:r>
        <w:rPr>
          <w:rStyle w:val="13"/>
          <w:color w:val="0563C1"/>
        </w:rPr>
        <w:t>[23,24,449,477,479,517]. 复旦大学中国古代文学</w:t>
      </w:r>
      <w:r>
        <w:rPr>
          <w:rStyle w:val="13"/>
          <w:color w:val="0563C1"/>
        </w:rPr>
        <w:fldChar w:fldCharType="end"/>
      </w:r>
    </w:p>
    <w:p w14:paraId="16205F80">
      <w:pPr>
        <w:spacing w:after="200" w:line="400" w:lineRule="atLeast"/>
      </w:pPr>
      <w:r>
        <w:fldChar w:fldCharType="begin"/>
      </w:r>
      <w:r>
        <w:instrText xml:space="preserve"> HYPERLINK "https://baike.baidu.com/item/%E5%8A%A0%E6%9D%83%E5%B8%83%E5%B0%94%E6%A3%80%E7%B4%A2/20839142" \h </w:instrText>
      </w:r>
      <w:r>
        <w:fldChar w:fldCharType="separate"/>
      </w:r>
      <w:r>
        <w:rPr>
          <w:rStyle w:val="13"/>
          <w:color w:val="0563C1"/>
        </w:rPr>
        <w:t>[25]. 加权布尔检索模型</w:t>
      </w:r>
      <w:r>
        <w:rPr>
          <w:rStyle w:val="13"/>
          <w:color w:val="0563C1"/>
        </w:rPr>
        <w:fldChar w:fldCharType="end"/>
      </w:r>
    </w:p>
    <w:p w14:paraId="7802CB46">
      <w:pPr>
        <w:spacing w:after="200" w:line="400" w:lineRule="atLeast"/>
      </w:pPr>
      <w:r>
        <w:fldChar w:fldCharType="begin"/>
      </w:r>
      <w:r>
        <w:instrText xml:space="preserve"> HYPERLINK "https://www.cnblogs.com/leoyang63/articles/12209047.html" \h </w:instrText>
      </w:r>
      <w:r>
        <w:fldChar w:fldCharType="separate"/>
      </w:r>
      <w:r>
        <w:rPr>
          <w:rStyle w:val="13"/>
          <w:color w:val="0563C1"/>
        </w:rPr>
        <w:t>[26]. 假如古代皇帝也懂负载均衡算法</w:t>
      </w:r>
      <w:r>
        <w:rPr>
          <w:rStyle w:val="13"/>
          <w:color w:val="0563C1"/>
        </w:rPr>
        <w:fldChar w:fldCharType="end"/>
      </w:r>
    </w:p>
    <w:p w14:paraId="7EAB7CBF">
      <w:pPr>
        <w:spacing w:after="200" w:line="400" w:lineRule="atLeast"/>
      </w:pPr>
      <w:r>
        <w:fldChar w:fldCharType="begin"/>
      </w:r>
      <w:r>
        <w:instrText xml:space="preserve"> HYPERLINK "https://wiki.mbalib.com/wiki/%E6%96%87%E7%8C%AE%E8%B0%83%E6%9F%A5%E6%B3%95" \h </w:instrText>
      </w:r>
      <w:r>
        <w:fldChar w:fldCharType="separate"/>
      </w:r>
      <w:r>
        <w:rPr>
          <w:rStyle w:val="13"/>
          <w:color w:val="0563C1"/>
        </w:rPr>
        <w:t>[27]. 文献调查法</w:t>
      </w:r>
      <w:r>
        <w:rPr>
          <w:rStyle w:val="13"/>
          <w:color w:val="0563C1"/>
        </w:rPr>
        <w:fldChar w:fldCharType="end"/>
      </w:r>
    </w:p>
    <w:p w14:paraId="78CDDA5E">
      <w:pPr>
        <w:spacing w:after="200" w:line="400" w:lineRule="atLeast"/>
      </w:pPr>
      <w:r>
        <w:fldChar w:fldCharType="begin"/>
      </w:r>
      <w:r>
        <w:instrText xml:space="preserve"> HYPERLINK "https://sadil.ws/bitstream/handle/123456789/1689/Eyraud2022_Chapter_ArchaeologyOfAQuantificationDe.pdf?sequence=1" \h </w:instrText>
      </w:r>
      <w:r>
        <w:fldChar w:fldCharType="separate"/>
      </w:r>
      <w:r>
        <w:rPr>
          <w:rStyle w:val="13"/>
          <w:color w:val="0563C1"/>
        </w:rPr>
        <w:t>[28]. Archaeology of a Quantification Device: Quantification, Policies and Politics in French Higher Education</w:t>
      </w:r>
      <w:r>
        <w:rPr>
          <w:rStyle w:val="13"/>
          <w:color w:val="0563C1"/>
        </w:rPr>
        <w:fldChar w:fldCharType="end"/>
      </w:r>
    </w:p>
    <w:p w14:paraId="1EF717A5">
      <w:pPr>
        <w:spacing w:after="200" w:line="400" w:lineRule="atLeast"/>
      </w:pPr>
      <w:r>
        <w:fldChar w:fldCharType="begin"/>
      </w:r>
      <w:r>
        <w:instrText xml:space="preserve"> HYPERLINK "http://docs.lib.purdue.edu/cgi/viewcontent.cgi?article=1622&amp;context=charleston" \h </w:instrText>
      </w:r>
      <w:r>
        <w:fldChar w:fldCharType="separate"/>
      </w:r>
      <w:r>
        <w:rPr>
          <w:rStyle w:val="13"/>
          <w:color w:val="0563C1"/>
        </w:rPr>
        <w:t>[29]. Developing a Weighted Collection Development Allocation Formula</w:t>
      </w:r>
      <w:r>
        <w:rPr>
          <w:rStyle w:val="13"/>
          <w:color w:val="0563C1"/>
        </w:rPr>
        <w:fldChar w:fldCharType="end"/>
      </w:r>
    </w:p>
    <w:p w14:paraId="2335E5AF">
      <w:pPr>
        <w:spacing w:after="200" w:line="400" w:lineRule="atLeast"/>
      </w:pPr>
      <w:r>
        <w:fldChar w:fldCharType="begin"/>
      </w:r>
      <w:r>
        <w:instrText xml:space="preserve"> HYPERLINK "https://core-docs.s3.amazonaws.com/documents/asset/uploaded_file/3701/SCSD/3294970/eDoctrina_-_Weighting_Individual_Questions_on_Assessments.pdf" \h </w:instrText>
      </w:r>
      <w:r>
        <w:fldChar w:fldCharType="separate"/>
      </w:r>
      <w:r>
        <w:rPr>
          <w:rStyle w:val="13"/>
          <w:color w:val="0563C1"/>
        </w:rPr>
        <w:t>[30]. 03.H.4. Weighting Individual Questions</w:t>
      </w:r>
      <w:r>
        <w:rPr>
          <w:rStyle w:val="13"/>
          <w:color w:val="0563C1"/>
        </w:rPr>
        <w:fldChar w:fldCharType="end"/>
      </w:r>
    </w:p>
    <w:p w14:paraId="024269E7">
      <w:pPr>
        <w:spacing w:after="200" w:line="400" w:lineRule="atLeast"/>
      </w:pPr>
      <w:r>
        <w:fldChar w:fldCharType="begin"/>
      </w:r>
      <w:r>
        <w:instrText xml:space="preserve"> HYPERLINK "https://www.studierendenwerke.de/fileadmin/user_upload/Downloads/Studieren_mit_Behinderung/Daten/beeintraechtigt_studieren_2011.pdf" \h </w:instrText>
      </w:r>
      <w:r>
        <w:fldChar w:fldCharType="separate"/>
      </w:r>
      <w:r>
        <w:rPr>
          <w:rStyle w:val="13"/>
          <w:color w:val="0563C1"/>
        </w:rPr>
        <w:t>[31]. beeinträchtigt studieren</w:t>
      </w:r>
      <w:r>
        <w:rPr>
          <w:rStyle w:val="13"/>
          <w:color w:val="0563C1"/>
        </w:rPr>
        <w:fldChar w:fldCharType="end"/>
      </w:r>
    </w:p>
    <w:p w14:paraId="31F05B72">
      <w:pPr>
        <w:spacing w:after="200" w:line="400" w:lineRule="atLeast"/>
      </w:pPr>
      <w:r>
        <w:fldChar w:fldCharType="begin"/>
      </w:r>
      <w:r>
        <w:instrText xml:space="preserve"> HYPERLINK "https://www.ijesrt.com/Old_IJESRT/issues%20pdf%20file/Archive-2020/March-2020/11.pdf" \h </w:instrText>
      </w:r>
      <w:r>
        <w:fldChar w:fldCharType="separate"/>
      </w:r>
      <w:r>
        <w:rPr>
          <w:rStyle w:val="13"/>
          <w:color w:val="0563C1"/>
        </w:rPr>
        <w:t>[32]. CASE-BASED TEACHING PERFORMANCE EVALUATION SYSTEM AND AN IMPROVED ANALYTIC HIERARCHY PROCESS MODEL USING LINGUISTIC VARIABLES</w:t>
      </w:r>
      <w:r>
        <w:rPr>
          <w:rStyle w:val="13"/>
          <w:color w:val="0563C1"/>
        </w:rPr>
        <w:fldChar w:fldCharType="end"/>
      </w:r>
    </w:p>
    <w:p w14:paraId="64EC4CFC">
      <w:pPr>
        <w:spacing w:after="200" w:line="400" w:lineRule="atLeast"/>
      </w:pPr>
      <w:r>
        <w:fldChar w:fldCharType="begin"/>
      </w:r>
      <w:r>
        <w:instrText xml:space="preserve"> HYPERLINK "https://files.metaso.cn/api/public-file/preview?fileName=8677528494067470336.pdf" \h </w:instrText>
      </w:r>
      <w:r>
        <w:fldChar w:fldCharType="separate"/>
      </w:r>
      <w:r>
        <w:rPr>
          <w:rStyle w:val="13"/>
          <w:color w:val="0563C1"/>
        </w:rPr>
        <w:t>[33]. 基于合作博弈视角的工程总承包联合体利益分配研究</w:t>
      </w:r>
      <w:r>
        <w:rPr>
          <w:rStyle w:val="13"/>
          <w:color w:val="0563C1"/>
        </w:rPr>
        <w:fldChar w:fldCharType="end"/>
      </w:r>
    </w:p>
    <w:p w14:paraId="5AF5C289">
      <w:pPr>
        <w:spacing w:after="200" w:line="400" w:lineRule="atLeast"/>
      </w:pPr>
      <w:r>
        <w:fldChar w:fldCharType="begin"/>
      </w:r>
      <w:r>
        <w:instrText xml:space="preserve"> HYPERLINK "https://files.metaso.cn/api/public-file/preview?fileName=8677529713193709569.pdf" \h </w:instrText>
      </w:r>
      <w:r>
        <w:fldChar w:fldCharType="separate"/>
      </w:r>
      <w:r>
        <w:rPr>
          <w:rStyle w:val="13"/>
          <w:color w:val="0563C1"/>
        </w:rPr>
        <w:t>[34,44]. 基于模糊综合评价方法的工程成本管控能力研究</w:t>
      </w:r>
      <w:r>
        <w:rPr>
          <w:rStyle w:val="13"/>
          <w:color w:val="0563C1"/>
        </w:rPr>
        <w:fldChar w:fldCharType="end"/>
      </w:r>
    </w:p>
    <w:p w14:paraId="758506F7">
      <w:pPr>
        <w:spacing w:after="200" w:line="400" w:lineRule="atLeast"/>
      </w:pPr>
      <w:r>
        <w:fldChar w:fldCharType="begin"/>
      </w:r>
      <w:r>
        <w:instrText xml:space="preserve"> HYPERLINK "https://www.bilibili.com/read/mobile/34171322" \h </w:instrText>
      </w:r>
      <w:r>
        <w:fldChar w:fldCharType="separate"/>
      </w:r>
      <w:r>
        <w:rPr>
          <w:rStyle w:val="13"/>
          <w:color w:val="0563C1"/>
        </w:rPr>
        <w:t>[35]. 三类在科研论文中常用的赋权方法</w:t>
      </w:r>
      <w:r>
        <w:rPr>
          <w:rStyle w:val="13"/>
          <w:color w:val="0563C1"/>
        </w:rPr>
        <w:fldChar w:fldCharType="end"/>
      </w:r>
    </w:p>
    <w:p w14:paraId="23D05B7B">
      <w:pPr>
        <w:spacing w:after="200" w:line="400" w:lineRule="atLeast"/>
      </w:pPr>
      <w:r>
        <w:fldChar w:fldCharType="begin"/>
      </w:r>
      <w:r>
        <w:instrText xml:space="preserve"> HYPERLINK "https://www.cnblogs.com/spssau/p/18165595#%3A~%3Atext%3D%EF%BC%881%EF%BC%89%E6%A6%82%E5%BF%B5%EF%BC%9A%E4%B8%BB%E8%A7%82%E8%B5%8B%2C%E5%A4%A7%E5%B0%8F%E4%BF%A1%E6%81%AF%E8%BF%9B%E8%A1%8C%E6%9D%83%E9%87%8D%E8%AE%A1%E7%AE%97%E3%80%82" \h </w:instrText>
      </w:r>
      <w:r>
        <w:fldChar w:fldCharType="separate"/>
      </w:r>
      <w:r>
        <w:rPr>
          <w:rStyle w:val="13"/>
          <w:color w:val="0563C1"/>
        </w:rPr>
        <w:t>[36]. 主观赋权法、客观赋权法、组合赋权法、评价指标体系构建</w:t>
      </w:r>
      <w:r>
        <w:rPr>
          <w:rStyle w:val="13"/>
          <w:color w:val="0563C1"/>
        </w:rPr>
        <w:fldChar w:fldCharType="end"/>
      </w:r>
    </w:p>
    <w:p w14:paraId="3EFD326C">
      <w:pPr>
        <w:spacing w:after="200" w:line="400" w:lineRule="atLeast"/>
      </w:pPr>
      <w:r>
        <w:fldChar w:fldCharType="begin"/>
      </w:r>
      <w:r>
        <w:instrText xml:space="preserve"> HYPERLINK "https://files.metaso.cn/api/public-file/preview?fileName=8674585590272684032.pdf" \h </w:instrText>
      </w:r>
      <w:r>
        <w:fldChar w:fldCharType="separate"/>
      </w:r>
      <w:r>
        <w:rPr>
          <w:rStyle w:val="13"/>
          <w:color w:val="0563C1"/>
        </w:rPr>
        <w:t>[37,43]. 中国医院科技评价专家共识(2025版)</w:t>
      </w:r>
      <w:r>
        <w:rPr>
          <w:rStyle w:val="13"/>
          <w:color w:val="0563C1"/>
        </w:rPr>
        <w:fldChar w:fldCharType="end"/>
      </w:r>
    </w:p>
    <w:p w14:paraId="07E78257">
      <w:pPr>
        <w:spacing w:after="200" w:line="400" w:lineRule="atLeast"/>
      </w:pPr>
      <w:r>
        <w:fldChar w:fldCharType="begin"/>
      </w:r>
      <w:r>
        <w:instrText xml:space="preserve"> HYPERLINK "https://docs.ruthout.com/upload/performance/Qz7C22qc846S95vm13kty1tDE0V0dA.ppt" \h </w:instrText>
      </w:r>
      <w:r>
        <w:fldChar w:fldCharType="separate"/>
      </w:r>
      <w:r>
        <w:rPr>
          <w:rStyle w:val="13"/>
          <w:color w:val="0563C1"/>
        </w:rPr>
        <w:t>[38]. 年度绩效考核方案设计</w:t>
      </w:r>
      <w:r>
        <w:rPr>
          <w:rStyle w:val="13"/>
          <w:color w:val="0563C1"/>
        </w:rPr>
        <w:fldChar w:fldCharType="end"/>
      </w:r>
    </w:p>
    <w:p w14:paraId="10F51E7C">
      <w:pPr>
        <w:spacing w:after="200" w:line="400" w:lineRule="atLeast"/>
      </w:pPr>
      <w:r>
        <w:fldChar w:fldCharType="begin"/>
      </w:r>
      <w:r>
        <w:instrText xml:space="preserve"> HYPERLINK "https://new.qq.com/rain/a/20230104A05PZN00" \h </w:instrText>
      </w:r>
      <w:r>
        <w:fldChar w:fldCharType="separate"/>
      </w:r>
      <w:r>
        <w:rPr>
          <w:rStyle w:val="13"/>
          <w:color w:val="0563C1"/>
        </w:rPr>
        <w:t>[39]. 数字人文视域下面向历史古籍的信息抽取方法研究</w:t>
      </w:r>
      <w:r>
        <w:rPr>
          <w:rStyle w:val="13"/>
          <w:color w:val="0563C1"/>
        </w:rPr>
        <w:fldChar w:fldCharType="end"/>
      </w:r>
    </w:p>
    <w:p w14:paraId="17A92499">
      <w:pPr>
        <w:spacing w:after="200" w:line="400" w:lineRule="atLeast"/>
      </w:pPr>
      <w:r>
        <w:fldChar w:fldCharType="begin"/>
      </w:r>
      <w:r>
        <w:instrText xml:space="preserve"> HYPERLINK "https://www.bilibili.com/read/cv42320584" \h </w:instrText>
      </w:r>
      <w:r>
        <w:fldChar w:fldCharType="separate"/>
      </w:r>
      <w:r>
        <w:rPr>
          <w:rStyle w:val="13"/>
          <w:color w:val="0563C1"/>
        </w:rPr>
        <w:t>[40]. 股票权重分配的底层逻辑：市值加权、等权重与咖啡罐式加权</w:t>
      </w:r>
      <w:r>
        <w:rPr>
          <w:rStyle w:val="13"/>
          <w:color w:val="0563C1"/>
        </w:rPr>
        <w:fldChar w:fldCharType="end"/>
      </w:r>
    </w:p>
    <w:p w14:paraId="67C91599">
      <w:pPr>
        <w:spacing w:after="200" w:line="400" w:lineRule="atLeast"/>
      </w:pPr>
      <w:r>
        <w:fldChar w:fldCharType="begin"/>
      </w:r>
      <w:r>
        <w:instrText xml:space="preserve"> HYPERLINK "https://baike.baidu.com/item/%E5%AD%A6%E6%9C%AF%E5%BD%B1%E5%93%8D%E5%8A%9B/53326203#%3A~%3Atext%3D%E5%AD%A6%E6%9C%AF%E5%BD%B1%E5%93%8D%E5%8A%9B%E6%98%AF%E8%A1%A1%E9%87%8F%2C%E8%B7%A8%E6%97%B6%E6%AE%B5%E7%9A%84%E5%AE%A2%E8%A7%82%E6%AF%94%E8%BE%83%E3%80%82" \h </w:instrText>
      </w:r>
      <w:r>
        <w:fldChar w:fldCharType="separate"/>
      </w:r>
      <w:r>
        <w:rPr>
          <w:rStyle w:val="13"/>
          <w:color w:val="0563C1"/>
        </w:rPr>
        <w:t>[45,48,68,113,134,457]. 学术影响力</w:t>
      </w:r>
      <w:r>
        <w:rPr>
          <w:rStyle w:val="13"/>
          <w:color w:val="0563C1"/>
        </w:rPr>
        <w:fldChar w:fldCharType="end"/>
      </w:r>
    </w:p>
    <w:p w14:paraId="2006B1F1">
      <w:pPr>
        <w:spacing w:after="200" w:line="400" w:lineRule="atLeast"/>
      </w:pPr>
      <w:r>
        <w:fldChar w:fldCharType="begin"/>
      </w:r>
      <w:r>
        <w:instrText xml:space="preserve"> HYPERLINK "https://www.zzxk1979.com/Uploads/PdfFile/2023-08-29/64ed55098b5de.pdf" \h </w:instrText>
      </w:r>
      <w:r>
        <w:fldChar w:fldCharType="separate"/>
      </w:r>
      <w:r>
        <w:rPr>
          <w:rStyle w:val="13"/>
          <w:color w:val="0563C1"/>
        </w:rPr>
        <w:t>[46,47,56,458]. 中州学刊</w:t>
      </w:r>
      <w:r>
        <w:rPr>
          <w:rStyle w:val="13"/>
          <w:color w:val="0563C1"/>
        </w:rPr>
        <w:fldChar w:fldCharType="end"/>
      </w:r>
    </w:p>
    <w:p w14:paraId="341F7B06">
      <w:pPr>
        <w:spacing w:after="200" w:line="400" w:lineRule="atLeast"/>
      </w:pPr>
      <w:r>
        <w:fldChar w:fldCharType="begin"/>
      </w:r>
      <w:r>
        <w:instrText xml:space="preserve"> HYPERLINK "https://www.infocomm-journal.com/bdr/article/2019/2096-0271/2096-0271-5-5-00025.shtml" \h </w:instrText>
      </w:r>
      <w:r>
        <w:fldChar w:fldCharType="separate"/>
      </w:r>
      <w:r>
        <w:rPr>
          <w:rStyle w:val="13"/>
          <w:color w:val="0563C1"/>
        </w:rPr>
        <w:t>[49,52,66,115,117,118,136,260,261,267,332,343,459]. Gauging the impact of scholars,despite numerous quantitative indicators proposed,remains hard thanks to nowadays gigantic and inflating academic networks accompanied by huge disparity among domains and generations.</w:t>
      </w:r>
      <w:r>
        <w:rPr>
          <w:rStyle w:val="13"/>
          <w:color w:val="0563C1"/>
        </w:rPr>
        <w:fldChar w:fldCharType="end"/>
      </w:r>
    </w:p>
    <w:p w14:paraId="35BC8D9E">
      <w:pPr>
        <w:spacing w:after="200" w:line="400" w:lineRule="atLeast"/>
      </w:pPr>
      <w:r>
        <w:fldChar w:fldCharType="begin"/>
      </w:r>
      <w:r>
        <w:instrText xml:space="preserve"> HYPERLINK "https://www.lis.ac.cn/EN/article/downloadArticleFile.do?attachType=PDF&amp;id=11641" \h </w:instrText>
      </w:r>
      <w:r>
        <w:fldChar w:fldCharType="separate"/>
      </w:r>
      <w:r>
        <w:rPr>
          <w:rStyle w:val="13"/>
          <w:color w:val="0563C1"/>
        </w:rPr>
        <w:t>[50,54,58]. 学者学术影响力评价指标的优选与学术行为特点的国内外比较</w:t>
      </w:r>
      <w:r>
        <w:rPr>
          <w:rStyle w:val="13"/>
          <w:color w:val="0563C1"/>
        </w:rPr>
        <w:fldChar w:fldCharType="end"/>
      </w:r>
    </w:p>
    <w:p w14:paraId="502624BA">
      <w:pPr>
        <w:spacing w:after="200" w:line="400" w:lineRule="atLeast"/>
      </w:pPr>
      <w:r>
        <w:fldChar w:fldCharType="begin"/>
      </w:r>
      <w:r>
        <w:instrText xml:space="preserve"> HYPERLINK "https://files.metaso.cn/api/public-file/preview?fileName=8676512329845321728.pdf" \h </w:instrText>
      </w:r>
      <w:r>
        <w:fldChar w:fldCharType="separate"/>
      </w:r>
      <w:r>
        <w:rPr>
          <w:rStyle w:val="13"/>
          <w:color w:val="0563C1"/>
        </w:rPr>
        <w:t>[51]. 政府网络解决方案案例合集</w:t>
      </w:r>
      <w:r>
        <w:rPr>
          <w:rStyle w:val="13"/>
          <w:color w:val="0563C1"/>
        </w:rPr>
        <w:fldChar w:fldCharType="end"/>
      </w:r>
    </w:p>
    <w:p w14:paraId="2715BEBE">
      <w:pPr>
        <w:spacing w:after="200" w:line="400" w:lineRule="atLeast"/>
      </w:pPr>
      <w:r>
        <w:fldChar w:fldCharType="begin"/>
      </w:r>
      <w:r>
        <w:instrText xml:space="preserve"> HYPERLINK "https://www.lis.ac.cn/CN/article/downloadArticleFile.do?attachType=PDF&amp;id=9287" \h </w:instrText>
      </w:r>
      <w:r>
        <w:fldChar w:fldCharType="separate"/>
      </w:r>
      <w:r>
        <w:rPr>
          <w:rStyle w:val="13"/>
          <w:color w:val="0563C1"/>
        </w:rPr>
        <w:t>[53,55,59,60,64,65,67]. H指数和G指数——期刊学术影响力评价的新指标</w:t>
      </w:r>
      <w:r>
        <w:rPr>
          <w:rStyle w:val="13"/>
          <w:color w:val="0563C1"/>
        </w:rPr>
        <w:fldChar w:fldCharType="end"/>
      </w:r>
    </w:p>
    <w:p w14:paraId="1459634F">
      <w:pPr>
        <w:spacing w:after="200" w:line="400" w:lineRule="atLeast"/>
      </w:pPr>
      <w:r>
        <w:fldChar w:fldCharType="begin"/>
      </w:r>
      <w:r>
        <w:instrText xml:space="preserve"> HYPERLINK "http://gdjyyjxb.nudt.edu.cn/ch/reader/download_pdf_file.aspx?journal_id=gdjyyjxb&amp;file_name=B3147901C258E49034A21C3A89456EC42C972E9DAA05F50D5E397D016C97711CB5CFAC4681B39DD7D9A5683A1EE73F5CA92828352FC7048E4AFDEBDE8E0BF55F&amp;open_type=self&amp;file_no=2019010004" \h </w:instrText>
      </w:r>
      <w:r>
        <w:fldChar w:fldCharType="separate"/>
      </w:r>
      <w:r>
        <w:rPr>
          <w:rStyle w:val="13"/>
          <w:color w:val="0563C1"/>
        </w:rPr>
        <w:t>[57]. 改革开放以来我国高等教育管理领域学者学术影响力研究——基于1979年—2017年CNKI的实证分析</w:t>
      </w:r>
      <w:r>
        <w:rPr>
          <w:rStyle w:val="13"/>
          <w:color w:val="0563C1"/>
        </w:rPr>
        <w:fldChar w:fldCharType="end"/>
      </w:r>
    </w:p>
    <w:p w14:paraId="62D2815A">
      <w:pPr>
        <w:spacing w:after="200" w:line="400" w:lineRule="atLeast"/>
      </w:pPr>
      <w:r>
        <w:fldChar w:fldCharType="begin"/>
      </w:r>
      <w:r>
        <w:instrText xml:space="preserve"> HYPERLINK "https://www.lis.ac.cn/CN/article/downloadArticleFile.do?attachType=PDF&amp;id=24794" \h </w:instrText>
      </w:r>
      <w:r>
        <w:fldChar w:fldCharType="separate"/>
      </w:r>
      <w:r>
        <w:rPr>
          <w:rStyle w:val="13"/>
          <w:color w:val="0563C1"/>
        </w:rPr>
        <w:t>[61]. 我国学术代表作评价研究进展</w:t>
      </w:r>
      <w:r>
        <w:rPr>
          <w:rStyle w:val="13"/>
          <w:color w:val="0563C1"/>
        </w:rPr>
        <w:fldChar w:fldCharType="end"/>
      </w:r>
    </w:p>
    <w:p w14:paraId="1EC912AF">
      <w:pPr>
        <w:spacing w:after="200" w:line="400" w:lineRule="atLeast"/>
      </w:pPr>
      <w:r>
        <w:fldChar w:fldCharType="begin"/>
      </w:r>
      <w:r>
        <w:instrText xml:space="preserve"> HYPERLINK "https://www.lis.ac.cn/CN/article/downloadArticleFile.do?attachType=PDF&amp;id=23584" \h </w:instrText>
      </w:r>
      <w:r>
        <w:fldChar w:fldCharType="separate"/>
      </w:r>
      <w:r>
        <w:rPr>
          <w:rStyle w:val="13"/>
          <w:color w:val="0563C1"/>
        </w:rPr>
        <w:t>[62]. 学者学术影响力识别研究——基于引文全数据的视角</w:t>
      </w:r>
      <w:r>
        <w:rPr>
          <w:rStyle w:val="13"/>
          <w:color w:val="0563C1"/>
        </w:rPr>
        <w:fldChar w:fldCharType="end"/>
      </w:r>
    </w:p>
    <w:p w14:paraId="6617E4F1">
      <w:pPr>
        <w:spacing w:after="200" w:line="400" w:lineRule="atLeast"/>
      </w:pPr>
      <w:r>
        <w:fldChar w:fldCharType="begin"/>
      </w:r>
      <w:r>
        <w:instrText xml:space="preserve"> HYPERLINK "http://www.guoxue.com/?p=14705" \h </w:instrText>
      </w:r>
      <w:r>
        <w:fldChar w:fldCharType="separate"/>
      </w:r>
      <w:r>
        <w:rPr>
          <w:rStyle w:val="13"/>
          <w:color w:val="0563C1"/>
        </w:rPr>
        <w:t>[63,70,460]. 中国古典文学数字化进程中的定量研究和争鸣 - 国学网</w:t>
      </w:r>
      <w:r>
        <w:rPr>
          <w:rStyle w:val="13"/>
          <w:color w:val="0563C1"/>
        </w:rPr>
        <w:fldChar w:fldCharType="end"/>
      </w:r>
    </w:p>
    <w:p w14:paraId="1A08ED63">
      <w:pPr>
        <w:spacing w:after="200" w:line="400" w:lineRule="atLeast"/>
      </w:pPr>
      <w:r>
        <w:fldChar w:fldCharType="begin"/>
      </w:r>
      <w:r>
        <w:instrText xml:space="preserve"> HYPERLINK "http://www.itspoa.com/UploadFiles/2022-11/369/2022112018070879846.pdf" \h </w:instrText>
      </w:r>
      <w:r>
        <w:fldChar w:fldCharType="separate"/>
      </w:r>
      <w:r>
        <w:rPr>
          <w:rStyle w:val="13"/>
          <w:color w:val="0563C1"/>
        </w:rPr>
        <w:t>[71]. Bibliometric Explorations on Studies of Ethical Literary Criticism: Progress, Frontiers, and Prospects</w:t>
      </w:r>
      <w:r>
        <w:rPr>
          <w:rStyle w:val="13"/>
          <w:color w:val="0563C1"/>
        </w:rPr>
        <w:fldChar w:fldCharType="end"/>
      </w:r>
    </w:p>
    <w:p w14:paraId="244896C5">
      <w:pPr>
        <w:spacing w:after="200" w:line="400" w:lineRule="atLeast"/>
      </w:pPr>
      <w:r>
        <w:fldChar w:fldCharType="begin"/>
      </w:r>
      <w:r>
        <w:instrText xml:space="preserve"> HYPERLINK "https://new.qq.com/omn/20181011/20181011A0L88R.html" \h </w:instrText>
      </w:r>
      <w:r>
        <w:fldChar w:fldCharType="separate"/>
      </w:r>
      <w:r>
        <w:rPr>
          <w:rStyle w:val="13"/>
          <w:color w:val="0563C1"/>
        </w:rPr>
        <w:t>[72]. 在20世纪中国文学研究中的一些思考</w:t>
      </w:r>
      <w:r>
        <w:rPr>
          <w:rStyle w:val="13"/>
          <w:color w:val="0563C1"/>
        </w:rPr>
        <w:fldChar w:fldCharType="end"/>
      </w:r>
    </w:p>
    <w:p w14:paraId="20443C69">
      <w:pPr>
        <w:spacing w:after="200" w:line="400" w:lineRule="atLeast"/>
      </w:pPr>
      <w:r>
        <w:fldChar w:fldCharType="begin"/>
      </w:r>
      <w:r>
        <w:instrText xml:space="preserve"> HYPERLINK "https://book.douban.com/subject/30286327/" \h </w:instrText>
      </w:r>
      <w:r>
        <w:fldChar w:fldCharType="separate"/>
      </w:r>
      <w:r>
        <w:rPr>
          <w:rStyle w:val="13"/>
          <w:color w:val="0563C1"/>
        </w:rPr>
        <w:t>[73,74,85]. “50-70年代文学”研究读本</w:t>
      </w:r>
      <w:r>
        <w:rPr>
          <w:rStyle w:val="13"/>
          <w:color w:val="0563C1"/>
        </w:rPr>
        <w:fldChar w:fldCharType="end"/>
      </w:r>
    </w:p>
    <w:p w14:paraId="56EB21BC">
      <w:pPr>
        <w:spacing w:after="200" w:line="400" w:lineRule="atLeast"/>
      </w:pPr>
      <w:r>
        <w:fldChar w:fldCharType="begin"/>
      </w:r>
      <w:r>
        <w:instrText xml:space="preserve"> HYPERLINK "https://www.douban.com/note/847298309/" \h </w:instrText>
      </w:r>
      <w:r>
        <w:fldChar w:fldCharType="separate"/>
      </w:r>
      <w:r>
        <w:rPr>
          <w:rStyle w:val="13"/>
          <w:color w:val="0563C1"/>
        </w:rPr>
        <w:t>[75]. 今天谈谈研究方法</w:t>
      </w:r>
      <w:r>
        <w:rPr>
          <w:rStyle w:val="13"/>
          <w:color w:val="0563C1"/>
        </w:rPr>
        <w:fldChar w:fldCharType="end"/>
      </w:r>
    </w:p>
    <w:p w14:paraId="378834EE">
      <w:pPr>
        <w:spacing w:after="200" w:line="400" w:lineRule="atLeast"/>
      </w:pPr>
      <w:r>
        <w:fldChar w:fldCharType="begin"/>
      </w:r>
      <w:r>
        <w:instrText xml:space="preserve"> HYPERLINK "http://www.okaoyan.com/kaoyanshop/whu/wenxueyuan/59778_11.html" \h </w:instrText>
      </w:r>
      <w:r>
        <w:fldChar w:fldCharType="separate"/>
      </w:r>
      <w:r>
        <w:rPr>
          <w:rStyle w:val="13"/>
          <w:color w:val="0563C1"/>
        </w:rPr>
        <w:t>[76,450,476,504]. 武汉大学文学院中国古代文学保研信息</w:t>
      </w:r>
      <w:r>
        <w:rPr>
          <w:rStyle w:val="13"/>
          <w:color w:val="0563C1"/>
        </w:rPr>
        <w:fldChar w:fldCharType="end"/>
      </w:r>
    </w:p>
    <w:p w14:paraId="7437DA1E">
      <w:pPr>
        <w:spacing w:after="200" w:line="400" w:lineRule="atLeast"/>
      </w:pPr>
      <w:r>
        <w:fldChar w:fldCharType="begin"/>
      </w:r>
      <w:r>
        <w:instrText xml:space="preserve"> HYPERLINK "https://yz.kaoyan.com/sdu/zixun/25/365411/" \h </w:instrText>
      </w:r>
      <w:r>
        <w:fldChar w:fldCharType="separate"/>
      </w:r>
      <w:r>
        <w:rPr>
          <w:rStyle w:val="13"/>
          <w:color w:val="0563C1"/>
        </w:rPr>
        <w:t>[77]. 山东大学文史哲研究院介绍</w:t>
      </w:r>
      <w:r>
        <w:rPr>
          <w:rStyle w:val="13"/>
          <w:color w:val="0563C1"/>
        </w:rPr>
        <w:fldChar w:fldCharType="end"/>
      </w:r>
    </w:p>
    <w:p w14:paraId="3275EE5E">
      <w:pPr>
        <w:spacing w:after="200" w:line="400" w:lineRule="atLeast"/>
      </w:pPr>
      <w:r>
        <w:fldChar w:fldCharType="begin"/>
      </w:r>
      <w:r>
        <w:instrText xml:space="preserve"> HYPERLINK "http://sino.newdu.com/m/view.php?aid=17922" \h </w:instrText>
      </w:r>
      <w:r>
        <w:fldChar w:fldCharType="separate"/>
      </w:r>
      <w:r>
        <w:rPr>
          <w:rStyle w:val="13"/>
          <w:color w:val="0563C1"/>
        </w:rPr>
        <w:t>[78,89,442,502,510]. 六十年来海峡两岸唐代文学研究比较</w:t>
      </w:r>
      <w:r>
        <w:rPr>
          <w:rStyle w:val="13"/>
          <w:color w:val="0563C1"/>
        </w:rPr>
        <w:fldChar w:fldCharType="end"/>
      </w:r>
    </w:p>
    <w:p w14:paraId="629FD8DA">
      <w:pPr>
        <w:spacing w:after="200" w:line="400" w:lineRule="atLeast"/>
      </w:pPr>
      <w:r>
        <w:fldChar w:fldCharType="begin"/>
      </w:r>
      <w:r>
        <w:instrText xml:space="preserve"> HYPERLINK "https://wxy.nwnu.edu.cn/2013/1112/c712a14110/page.htm" \h </w:instrText>
      </w:r>
      <w:r>
        <w:fldChar w:fldCharType="separate"/>
      </w:r>
      <w:r>
        <w:rPr>
          <w:rStyle w:val="13"/>
          <w:color w:val="0563C1"/>
        </w:rPr>
        <w:t>[81,156,157]. 中国语言文学系</w:t>
      </w:r>
      <w:r>
        <w:rPr>
          <w:rStyle w:val="13"/>
          <w:color w:val="0563C1"/>
        </w:rPr>
        <w:fldChar w:fldCharType="end"/>
      </w:r>
    </w:p>
    <w:p w14:paraId="2BE0A67A">
      <w:pPr>
        <w:spacing w:after="200" w:line="400" w:lineRule="atLeast"/>
      </w:pPr>
      <w:r>
        <w:fldChar w:fldCharType="begin"/>
      </w:r>
      <w:r>
        <w:instrText xml:space="preserve"> HYPERLINK "https://www.zgwypl.com/content/details7_24716.html" \h </w:instrText>
      </w:r>
      <w:r>
        <w:fldChar w:fldCharType="separate"/>
      </w:r>
      <w:r>
        <w:rPr>
          <w:rStyle w:val="13"/>
          <w:color w:val="0563C1"/>
        </w:rPr>
        <w:t>[82]. 70年中国文学研究学术体系建设的回顾与思考</w:t>
      </w:r>
      <w:r>
        <w:rPr>
          <w:rStyle w:val="13"/>
          <w:color w:val="0563C1"/>
        </w:rPr>
        <w:fldChar w:fldCharType="end"/>
      </w:r>
    </w:p>
    <w:p w14:paraId="19FB9838">
      <w:pPr>
        <w:spacing w:after="200" w:line="400" w:lineRule="atLeast"/>
      </w:pPr>
      <w:r>
        <w:fldChar w:fldCharType="begin"/>
      </w:r>
      <w:r>
        <w:instrText xml:space="preserve"> HYPERLINK "https://wxpl.ajcass.com/Admin/UploadFile/Issue/iagbycyi.pdf" \h </w:instrText>
      </w:r>
      <w:r>
        <w:fldChar w:fldCharType="separate"/>
      </w:r>
      <w:r>
        <w:rPr>
          <w:rStyle w:val="13"/>
          <w:color w:val="0563C1"/>
        </w:rPr>
        <w:t>[83,441,503]. 艰难的历程，卓越的成就——新中国70年的古代文学研究</w:t>
      </w:r>
      <w:r>
        <w:rPr>
          <w:rStyle w:val="13"/>
          <w:color w:val="0563C1"/>
        </w:rPr>
        <w:fldChar w:fldCharType="end"/>
      </w:r>
    </w:p>
    <w:p w14:paraId="7FBC7170">
      <w:pPr>
        <w:spacing w:after="200" w:line="400" w:lineRule="atLeast"/>
      </w:pPr>
      <w:r>
        <w:fldChar w:fldCharType="begin"/>
      </w:r>
      <w:r>
        <w:instrText xml:space="preserve"> HYPERLINK "https://www.douban.com/doulist/124808325/" \h </w:instrText>
      </w:r>
      <w:r>
        <w:fldChar w:fldCharType="separate"/>
      </w:r>
      <w:r>
        <w:rPr>
          <w:rStyle w:val="13"/>
          <w:color w:val="0563C1"/>
        </w:rPr>
        <w:t>[84]. 1950-1970年代中国文学研究</w:t>
      </w:r>
      <w:r>
        <w:rPr>
          <w:rStyle w:val="13"/>
          <w:color w:val="0563C1"/>
        </w:rPr>
        <w:fldChar w:fldCharType="end"/>
      </w:r>
    </w:p>
    <w:p w14:paraId="72284125">
      <w:pPr>
        <w:spacing w:after="200" w:line="400" w:lineRule="atLeast"/>
      </w:pPr>
      <w:r>
        <w:fldChar w:fldCharType="begin"/>
      </w:r>
      <w:r>
        <w:instrText xml:space="preserve"> HYPERLINK "https://www.chinawriter.com.cn/n1/2022/0327/c419351-32385220.html" \h </w:instrText>
      </w:r>
      <w:r>
        <w:fldChar w:fldCharType="separate"/>
      </w:r>
      <w:r>
        <w:rPr>
          <w:rStyle w:val="13"/>
          <w:color w:val="0563C1"/>
        </w:rPr>
        <w:t>[86]. 我们这一代的任务：百年中国文学思想史研究</w:t>
      </w:r>
      <w:r>
        <w:rPr>
          <w:rStyle w:val="13"/>
          <w:color w:val="0563C1"/>
        </w:rPr>
        <w:fldChar w:fldCharType="end"/>
      </w:r>
    </w:p>
    <w:p w14:paraId="1BEAECEF">
      <w:pPr>
        <w:spacing w:after="200" w:line="400" w:lineRule="atLeast"/>
      </w:pPr>
      <w:r>
        <w:fldChar w:fldCharType="begin"/>
      </w:r>
      <w:r>
        <w:instrText xml:space="preserve"> HYPERLINK "https://www.163.com/dy/article/ER7RK5660521LU6F.html" \h </w:instrText>
      </w:r>
      <w:r>
        <w:fldChar w:fldCharType="separate"/>
      </w:r>
      <w:r>
        <w:rPr>
          <w:rStyle w:val="13"/>
          <w:color w:val="0563C1"/>
        </w:rPr>
        <w:t>[87,88]. 发现‘人的文学’</w:t>
      </w:r>
      <w:r>
        <w:rPr>
          <w:rStyle w:val="13"/>
          <w:color w:val="0563C1"/>
        </w:rPr>
        <w:fldChar w:fldCharType="end"/>
      </w:r>
    </w:p>
    <w:p w14:paraId="3F817D44">
      <w:pPr>
        <w:spacing w:after="200" w:line="400" w:lineRule="atLeast"/>
      </w:pPr>
      <w:r>
        <w:fldChar w:fldCharType="begin"/>
      </w:r>
      <w:r>
        <w:instrText xml:space="preserve"> HYPERLINK "https://files.metaso.cn/api/public-file/preview?fileName=8676823616127520768.pdf" \h </w:instrText>
      </w:r>
      <w:r>
        <w:fldChar w:fldCharType="separate"/>
      </w:r>
      <w:r>
        <w:rPr>
          <w:rStyle w:val="13"/>
          <w:color w:val="0563C1"/>
        </w:rPr>
        <w:t>[90,93,99,108,184,304,318,324,328,491,494]. 医院 EPC 项目管理协同度评价研究</w:t>
      </w:r>
      <w:r>
        <w:rPr>
          <w:rStyle w:val="13"/>
          <w:color w:val="0563C1"/>
        </w:rPr>
        <w:fldChar w:fldCharType="end"/>
      </w:r>
    </w:p>
    <w:p w14:paraId="718D5490">
      <w:pPr>
        <w:spacing w:after="200" w:line="400" w:lineRule="atLeast"/>
      </w:pPr>
      <w:r>
        <w:fldChar w:fldCharType="begin"/>
      </w:r>
      <w:r>
        <w:instrText xml:space="preserve"> HYPERLINK "https://files.metaso.cn/api/public-file/preview?fileName=8676823445934063616.pdf" \h </w:instrText>
      </w:r>
      <w:r>
        <w:fldChar w:fldCharType="separate"/>
      </w:r>
      <w:r>
        <w:rPr>
          <w:rStyle w:val="13"/>
          <w:color w:val="0563C1"/>
        </w:rPr>
        <w:t>[91,94,96,109,492]. 万历时代商业广场项目工程总承包风险管理研究</w:t>
      </w:r>
      <w:r>
        <w:rPr>
          <w:rStyle w:val="13"/>
          <w:color w:val="0563C1"/>
        </w:rPr>
        <w:fldChar w:fldCharType="end"/>
      </w:r>
    </w:p>
    <w:p w14:paraId="3C629E23">
      <w:pPr>
        <w:spacing w:after="200" w:line="400" w:lineRule="atLeast"/>
      </w:pPr>
      <w:r>
        <w:fldChar w:fldCharType="begin"/>
      </w:r>
      <w:r>
        <w:instrText xml:space="preserve"> HYPERLINK "https://paper.njau.edu.cn/openfile?dbid=72&amp;objid=49_50_52_49_51&amp;lwsing=fe31744405fc8c816ef9e8e5b23aef7a" \h </w:instrText>
      </w:r>
      <w:r>
        <w:fldChar w:fldCharType="separate"/>
      </w:r>
      <w:r>
        <w:rPr>
          <w:rStyle w:val="13"/>
          <w:color w:val="0563C1"/>
        </w:rPr>
        <w:t>[92,110,493]. 高校专业班导师绩效考核指标体系研究——以N高校为例</w:t>
      </w:r>
      <w:r>
        <w:rPr>
          <w:rStyle w:val="13"/>
          <w:color w:val="0563C1"/>
        </w:rPr>
        <w:fldChar w:fldCharType="end"/>
      </w:r>
    </w:p>
    <w:p w14:paraId="6C6B98BE">
      <w:pPr>
        <w:spacing w:after="200" w:line="400" w:lineRule="atLeast"/>
      </w:pPr>
      <w:r>
        <w:fldChar w:fldCharType="begin"/>
      </w:r>
      <w:r>
        <w:instrText xml:space="preserve"> HYPERLINK "https://files.metaso.cn/api/public-file/preview?fileName=8676823609984569344.pdf" \h </w:instrText>
      </w:r>
      <w:r>
        <w:fldChar w:fldCharType="separate"/>
      </w:r>
      <w:r>
        <w:rPr>
          <w:rStyle w:val="13"/>
          <w:color w:val="0563C1"/>
        </w:rPr>
        <w:t>[95,97,102,105,174,365,366,412,414,419,424]. 军队代建EPC工程总承包项目风险管理研究——以某门诊楼项目为例</w:t>
      </w:r>
      <w:r>
        <w:rPr>
          <w:rStyle w:val="13"/>
          <w:color w:val="0563C1"/>
        </w:rPr>
        <w:fldChar w:fldCharType="end"/>
      </w:r>
    </w:p>
    <w:p w14:paraId="6D91790B">
      <w:pPr>
        <w:spacing w:after="200" w:line="400" w:lineRule="atLeast"/>
      </w:pPr>
      <w:r>
        <w:fldChar w:fldCharType="begin"/>
      </w:r>
      <w:r>
        <w:instrText xml:space="preserve"> HYPERLINK "https://www.zhenshua.com/post/51704.html" \h </w:instrText>
      </w:r>
      <w:r>
        <w:fldChar w:fldCharType="separate"/>
      </w:r>
      <w:r>
        <w:rPr>
          <w:rStyle w:val="13"/>
          <w:color w:val="0563C1"/>
        </w:rPr>
        <w:t>[98]. ahp层次分析法权重计算</w:t>
      </w:r>
      <w:r>
        <w:rPr>
          <w:rStyle w:val="13"/>
          <w:color w:val="0563C1"/>
        </w:rPr>
        <w:fldChar w:fldCharType="end"/>
      </w:r>
    </w:p>
    <w:p w14:paraId="43D89C95">
      <w:pPr>
        <w:spacing w:after="200" w:line="400" w:lineRule="atLeast"/>
      </w:pPr>
      <w:r>
        <w:fldChar w:fldCharType="begin"/>
      </w:r>
      <w:r>
        <w:instrText xml:space="preserve"> HYPERLINK "https://blog.csdn.net/SPSSAU/article/details/149042608" \h </w:instrText>
      </w:r>
      <w:r>
        <w:fldChar w:fldCharType="separate"/>
      </w:r>
      <w:r>
        <w:rPr>
          <w:rStyle w:val="13"/>
          <w:color w:val="0563C1"/>
        </w:rPr>
        <w:t>[100]. 如何使用AHP层次分析法计算指标权重？</w:t>
      </w:r>
      <w:r>
        <w:rPr>
          <w:rStyle w:val="13"/>
          <w:color w:val="0563C1"/>
        </w:rPr>
        <w:fldChar w:fldCharType="end"/>
      </w:r>
    </w:p>
    <w:p w14:paraId="26B7D6CD">
      <w:pPr>
        <w:spacing w:after="200" w:line="400" w:lineRule="atLeast"/>
      </w:pPr>
      <w:r>
        <w:fldChar w:fldCharType="begin"/>
      </w:r>
      <w:r>
        <w:instrText xml:space="preserve"> HYPERLINK "https://www.oacj.net/upfile/files/%E7%A7%91%E6%8A%80%E5%AD%A6%E5%88%8A/2025%E7%A7%91%E6%8A%80/K03/%E3%80%8A%E7%A7%91%E6%8A%80%E5%AD%A6%E5%88%8A%E3%80%8B2025%E5%B9%B4%E7%AC%AC3%E6%9C%9F%E5%85%A8%E6%9C%AC%E6%96%87%E4%BB%B6.pdf" \h </w:instrText>
      </w:r>
      <w:r>
        <w:fldChar w:fldCharType="separate"/>
      </w:r>
      <w:r>
        <w:rPr>
          <w:rStyle w:val="13"/>
          <w:color w:val="0563C1"/>
        </w:rPr>
        <w:t>[101]. 科技学刊</w:t>
      </w:r>
      <w:r>
        <w:rPr>
          <w:rStyle w:val="13"/>
          <w:color w:val="0563C1"/>
        </w:rPr>
        <w:fldChar w:fldCharType="end"/>
      </w:r>
    </w:p>
    <w:p w14:paraId="5FAFDC03">
      <w:pPr>
        <w:spacing w:after="200" w:line="400" w:lineRule="atLeast"/>
      </w:pPr>
      <w:r>
        <w:fldChar w:fldCharType="begin"/>
      </w:r>
      <w:r>
        <w:instrText xml:space="preserve"> HYPERLINK "https://zhidao.baidu.com/question/918491749522217339.html" \h </w:instrText>
      </w:r>
      <w:r>
        <w:fldChar w:fldCharType="separate"/>
      </w:r>
      <w:r>
        <w:rPr>
          <w:rStyle w:val="13"/>
          <w:color w:val="0563C1"/>
        </w:rPr>
        <w:t>[103]. AHP层次分析法如何计算权重</w:t>
      </w:r>
      <w:r>
        <w:rPr>
          <w:rStyle w:val="13"/>
          <w:color w:val="0563C1"/>
        </w:rPr>
        <w:fldChar w:fldCharType="end"/>
      </w:r>
    </w:p>
    <w:p w14:paraId="7CC11405">
      <w:pPr>
        <w:spacing w:after="200" w:line="400" w:lineRule="atLeast"/>
      </w:pPr>
      <w:r>
        <w:fldChar w:fldCharType="begin"/>
      </w:r>
      <w:r>
        <w:instrText xml:space="preserve"> HYPERLINK "https://jdxb.bjtu.edu.cn/CN/article/downloadArticleFile.do?attachType=PDF&amp;id=1042" \h </w:instrText>
      </w:r>
      <w:r>
        <w:fldChar w:fldCharType="separate"/>
      </w:r>
      <w:r>
        <w:rPr>
          <w:rStyle w:val="13"/>
          <w:color w:val="0563C1"/>
        </w:rPr>
        <w:t>[104,106,111]. 用层次分析法计算权重*</w:t>
      </w:r>
      <w:r>
        <w:rPr>
          <w:rStyle w:val="13"/>
          <w:color w:val="0563C1"/>
        </w:rPr>
        <w:fldChar w:fldCharType="end"/>
      </w:r>
    </w:p>
    <w:p w14:paraId="7267A838">
      <w:pPr>
        <w:spacing w:after="200" w:line="400" w:lineRule="atLeast"/>
      </w:pPr>
      <w:r>
        <w:fldChar w:fldCharType="begin"/>
      </w:r>
      <w:r>
        <w:instrText xml:space="preserve"> HYPERLINK "https://files.metaso.cn/api/public-file/preview?fileName=8677528723112259584.pdf" \h </w:instrText>
      </w:r>
      <w:r>
        <w:fldChar w:fldCharType="separate"/>
      </w:r>
      <w:r>
        <w:rPr>
          <w:rStyle w:val="13"/>
          <w:color w:val="0563C1"/>
        </w:rPr>
        <w:t>[107,112]. 工程总承包项目招标资格预审研究</w:t>
      </w:r>
      <w:r>
        <w:rPr>
          <w:rStyle w:val="13"/>
          <w:color w:val="0563C1"/>
        </w:rPr>
        <w:fldChar w:fldCharType="end"/>
      </w:r>
    </w:p>
    <w:p w14:paraId="6EF8561D">
      <w:pPr>
        <w:spacing w:after="200" w:line="400" w:lineRule="atLeast"/>
      </w:pPr>
      <w:r>
        <w:fldChar w:fldCharType="begin"/>
      </w:r>
      <w:r>
        <w:instrText xml:space="preserve"> HYPERLINK "https://blog.sina.com.cn/s/blog_18ce0bf5d0102xvcj.html" \h </w:instrText>
      </w:r>
      <w:r>
        <w:fldChar w:fldCharType="separate"/>
      </w:r>
      <w:r>
        <w:rPr>
          <w:rStyle w:val="13"/>
          <w:color w:val="0563C1"/>
        </w:rPr>
        <w:t>[114,116,135]. H指数、综合指数、高被引论文数......基本概念早知道</w:t>
      </w:r>
      <w:r>
        <w:rPr>
          <w:rStyle w:val="13"/>
          <w:color w:val="0563C1"/>
        </w:rPr>
        <w:fldChar w:fldCharType="end"/>
      </w:r>
    </w:p>
    <w:p w14:paraId="05BC76BB">
      <w:pPr>
        <w:spacing w:after="200" w:line="400" w:lineRule="atLeast"/>
      </w:pPr>
      <w:r>
        <w:fldChar w:fldCharType="begin"/>
      </w:r>
      <w:r>
        <w:instrText xml:space="preserve"> HYPERLINK "https://bhxb.buaa.edu.cn/fileBJHKHTDXXBSHKXB//journal/article/bjhkhtdxxbshkxb/2024/3/a1cbc84e-4095-4e39-86a9-53787b8b9b0a.pdf" \h </w:instrText>
      </w:r>
      <w:r>
        <w:fldChar w:fldCharType="separate"/>
      </w:r>
      <w:r>
        <w:rPr>
          <w:rStyle w:val="13"/>
          <w:color w:val="0563C1"/>
        </w:rPr>
        <w:t>[119]. 北京航空航天大学学报（社会科学版）</w:t>
      </w:r>
      <w:r>
        <w:rPr>
          <w:rStyle w:val="13"/>
          <w:color w:val="0563C1"/>
        </w:rPr>
        <w:fldChar w:fldCharType="end"/>
      </w:r>
    </w:p>
    <w:p w14:paraId="5EF41F55">
      <w:pPr>
        <w:spacing w:after="200" w:line="400" w:lineRule="atLeast"/>
      </w:pPr>
      <w:r>
        <w:fldChar w:fldCharType="begin"/>
      </w:r>
      <w:r>
        <w:instrText xml:space="preserve"> HYPERLINK "https://www.163.com/dy/article/DC7JCQ35051285EO.html" \h </w:instrText>
      </w:r>
      <w:r>
        <w:fldChar w:fldCharType="separate"/>
      </w:r>
      <w:r>
        <w:rPr>
          <w:rStyle w:val="13"/>
          <w:color w:val="0563C1"/>
        </w:rPr>
        <w:t>[120,124,126]. 文/子非</w:t>
      </w:r>
      <w:r>
        <w:rPr>
          <w:rStyle w:val="13"/>
          <w:color w:val="0563C1"/>
        </w:rPr>
        <w:fldChar w:fldCharType="end"/>
      </w:r>
    </w:p>
    <w:p w14:paraId="22451123">
      <w:pPr>
        <w:spacing w:after="200" w:line="400" w:lineRule="atLeast"/>
      </w:pPr>
      <w:r>
        <w:fldChar w:fldCharType="begin"/>
      </w:r>
      <w:r>
        <w:instrText xml:space="preserve"> HYPERLINK "https://www.csust.edu.cn/__local/B/0F/84/D4FDF787B1EB4EE0282920E696E_C288CC5F_30A00.doc?e=.doc" \h </w:instrText>
      </w:r>
      <w:r>
        <w:fldChar w:fldCharType="separate"/>
      </w:r>
      <w:r>
        <w:rPr>
          <w:rStyle w:val="13"/>
          <w:color w:val="0563C1"/>
        </w:rPr>
        <w:t>[121,125,130,137,140,469,520]. 理工参考</w:t>
      </w:r>
      <w:r>
        <w:rPr>
          <w:rStyle w:val="13"/>
          <w:color w:val="0563C1"/>
        </w:rPr>
        <w:fldChar w:fldCharType="end"/>
      </w:r>
    </w:p>
    <w:p w14:paraId="39315B34">
      <w:pPr>
        <w:spacing w:after="200" w:line="400" w:lineRule="atLeast"/>
      </w:pPr>
      <w:r>
        <w:fldChar w:fldCharType="begin"/>
      </w:r>
      <w:r>
        <w:instrText xml:space="preserve"> HYPERLINK "https://www.kjjb.org/CN/article/downloadArticleFile.do?attachType=PDF&amp;id=591" \h </w:instrText>
      </w:r>
      <w:r>
        <w:fldChar w:fldCharType="separate"/>
      </w:r>
      <w:r>
        <w:rPr>
          <w:rStyle w:val="13"/>
          <w:color w:val="0563C1"/>
        </w:rPr>
        <w:t>[122,127,131,138,141]. 中国研究生教育评价报告(2006~2007)</w:t>
      </w:r>
      <w:r>
        <w:rPr>
          <w:rStyle w:val="13"/>
          <w:color w:val="0563C1"/>
        </w:rPr>
        <w:fldChar w:fldCharType="end"/>
      </w:r>
    </w:p>
    <w:p w14:paraId="3200E623">
      <w:pPr>
        <w:spacing w:after="200" w:line="400" w:lineRule="atLeast"/>
      </w:pPr>
      <w:r>
        <w:fldChar w:fldCharType="begin"/>
      </w:r>
      <w:r>
        <w:instrText xml:space="preserve"> HYPERLINK "https://baike.baidu.com/item/%E5%91%A8%E6%99%B6/56645226" \h </w:instrText>
      </w:r>
      <w:r>
        <w:fldChar w:fldCharType="separate"/>
      </w:r>
      <w:r>
        <w:rPr>
          <w:rStyle w:val="13"/>
          <w:color w:val="0563C1"/>
        </w:rPr>
        <w:t>[123,129,468,519]. 翻译的认知决策过程:基于语料库的研究</w:t>
      </w:r>
      <w:r>
        <w:rPr>
          <w:rStyle w:val="13"/>
          <w:color w:val="0563C1"/>
        </w:rPr>
        <w:fldChar w:fldCharType="end"/>
      </w:r>
    </w:p>
    <w:p w14:paraId="17F8BF4D">
      <w:pPr>
        <w:spacing w:after="200" w:line="400" w:lineRule="atLeast"/>
      </w:pPr>
      <w:r>
        <w:fldChar w:fldCharType="begin"/>
      </w:r>
      <w:r>
        <w:instrText xml:space="preserve"> HYPERLINK "https://zjjcmspublic.oss-cn-hangzhou-zwynet-d01-a.internet.cloud.zj.gov.cn/jcms_files/jcms1/web3764/site/attach/0/eb97c57c804b411192167f1310e4ea3c.pdf" \h </w:instrText>
      </w:r>
      <w:r>
        <w:fldChar w:fldCharType="separate"/>
      </w:r>
      <w:r>
        <w:rPr>
          <w:rStyle w:val="13"/>
          <w:color w:val="0563C1"/>
        </w:rPr>
        <w:t>[128,132]. 关于印发《浙江省哲学社会科学研究基地评价指标体系》的通知</w:t>
      </w:r>
      <w:r>
        <w:rPr>
          <w:rStyle w:val="13"/>
          <w:color w:val="0563C1"/>
        </w:rPr>
        <w:fldChar w:fldCharType="end"/>
      </w:r>
    </w:p>
    <w:p w14:paraId="31FC5D6D">
      <w:pPr>
        <w:spacing w:after="200" w:line="400" w:lineRule="atLeast"/>
      </w:pPr>
      <w:r>
        <w:fldChar w:fldCharType="begin"/>
      </w:r>
      <w:r>
        <w:instrText xml:space="preserve"> HYPERLINK "https://www.glxy.sdu.edu.cn/__local/7/D2/A1/6353FBA9E2B493EAED2D234AFCA_14AF46CE_3B800.doc?e=.doc" \h </w:instrText>
      </w:r>
      <w:r>
        <w:fldChar w:fldCharType="separate"/>
      </w:r>
      <w:r>
        <w:rPr>
          <w:rStyle w:val="13"/>
          <w:color w:val="0563C1"/>
        </w:rPr>
        <w:t>[133,471]. 北京雷速科技有限公司</w:t>
      </w:r>
      <w:r>
        <w:rPr>
          <w:rStyle w:val="13"/>
          <w:color w:val="0563C1"/>
        </w:rPr>
        <w:fldChar w:fldCharType="end"/>
      </w:r>
    </w:p>
    <w:p w14:paraId="6A5E88B1">
      <w:pPr>
        <w:spacing w:after="200" w:line="400" w:lineRule="atLeast"/>
      </w:pPr>
      <w:r>
        <w:fldChar w:fldCharType="begin"/>
      </w:r>
      <w:r>
        <w:instrText xml:space="preserve"> HYPERLINK "http://www.polymer.cn/UploadFile/IndustryNewsPic/20091130092506-1.doc" \h </w:instrText>
      </w:r>
      <w:r>
        <w:fldChar w:fldCharType="separate"/>
      </w:r>
      <w:r>
        <w:rPr>
          <w:rStyle w:val="13"/>
          <w:color w:val="0563C1"/>
        </w:rPr>
        <w:t>[139,142]. 学科评估工作简介</w:t>
      </w:r>
      <w:r>
        <w:rPr>
          <w:rStyle w:val="13"/>
          <w:color w:val="0563C1"/>
        </w:rPr>
        <w:fldChar w:fldCharType="end"/>
      </w:r>
    </w:p>
    <w:p w14:paraId="40D2DA10">
      <w:pPr>
        <w:spacing w:after="200" w:line="400" w:lineRule="atLeast"/>
      </w:pPr>
      <w:r>
        <w:fldChar w:fldCharType="begin"/>
      </w:r>
      <w:r>
        <w:instrText xml:space="preserve"> HYPERLINK "http://www.360doc.com/content/14/0819/13/14979747_403061144.shtml" \h </w:instrText>
      </w:r>
      <w:r>
        <w:fldChar w:fldCharType="separate"/>
      </w:r>
      <w:r>
        <w:rPr>
          <w:rStyle w:val="13"/>
          <w:color w:val="0563C1"/>
        </w:rPr>
        <w:t>[143,144,154]. 1980-2010年，中国大陆关于古代传记文学的研究取得了丰硕的成果</w:t>
      </w:r>
      <w:r>
        <w:rPr>
          <w:rStyle w:val="13"/>
          <w:color w:val="0563C1"/>
        </w:rPr>
        <w:fldChar w:fldCharType="end"/>
      </w:r>
    </w:p>
    <w:p w14:paraId="0B2B2098">
      <w:pPr>
        <w:spacing w:after="200" w:line="400" w:lineRule="atLeast"/>
      </w:pPr>
      <w:r>
        <w:fldChar w:fldCharType="begin"/>
      </w:r>
      <w:r>
        <w:instrText xml:space="preserve"> HYPERLINK "https://www.eyearbook.cn/xkfzbg/articleInfo?zid=sect1001001&amp;bookcode=DDZGGDWXYJ" \h </w:instrText>
      </w:r>
      <w:r>
        <w:fldChar w:fldCharType="separate"/>
      </w:r>
      <w:r>
        <w:rPr>
          <w:rStyle w:val="13"/>
          <w:color w:val="0563C1"/>
        </w:rPr>
        <w:t>[145,511]. 当代中国古代文学研究</w:t>
      </w:r>
      <w:r>
        <w:rPr>
          <w:rStyle w:val="13"/>
          <w:color w:val="0563C1"/>
        </w:rPr>
        <w:fldChar w:fldCharType="end"/>
      </w:r>
    </w:p>
    <w:p w14:paraId="0519676E">
      <w:pPr>
        <w:spacing w:after="200" w:line="400" w:lineRule="atLeast"/>
      </w:pPr>
      <w:r>
        <w:fldChar w:fldCharType="begin"/>
      </w:r>
      <w:r>
        <w:instrText xml:space="preserve"> HYPERLINK "https://blog.sina.com.cn/s/blog_503540710100c0f6.html" \h </w:instrText>
      </w:r>
      <w:r>
        <w:fldChar w:fldCharType="separate"/>
      </w:r>
      <w:r>
        <w:rPr>
          <w:rStyle w:val="13"/>
          <w:color w:val="0563C1"/>
        </w:rPr>
        <w:t>[146,512]. 30年中国文学研究大事记</w:t>
      </w:r>
      <w:r>
        <w:rPr>
          <w:rStyle w:val="13"/>
          <w:color w:val="0563C1"/>
        </w:rPr>
        <w:fldChar w:fldCharType="end"/>
      </w:r>
    </w:p>
    <w:p w14:paraId="0719C2EA">
      <w:pPr>
        <w:spacing w:after="200" w:line="400" w:lineRule="atLeast"/>
      </w:pPr>
      <w:r>
        <w:fldChar w:fldCharType="begin"/>
      </w:r>
      <w:r>
        <w:instrText xml:space="preserve"> HYPERLINK "http://xbgjxt.swu.edu.cn/en/article/doi/10.13718/j.cnki.xdsk.2018.05.013" \h </w:instrText>
      </w:r>
      <w:r>
        <w:fldChar w:fldCharType="separate"/>
      </w:r>
      <w:r>
        <w:rPr>
          <w:rStyle w:val="13"/>
          <w:color w:val="0563C1"/>
        </w:rPr>
        <w:t>[147,160,444,513]. A Probe into the Strategies of Rewriting Chinese Literary History:With Reference to the Chinese Literary History Studies of Harvard Scholars</w:t>
      </w:r>
      <w:r>
        <w:rPr>
          <w:rStyle w:val="13"/>
          <w:color w:val="0563C1"/>
        </w:rPr>
        <w:fldChar w:fldCharType="end"/>
      </w:r>
    </w:p>
    <w:p w14:paraId="132E81A2">
      <w:pPr>
        <w:spacing w:after="200" w:line="400" w:lineRule="atLeast"/>
      </w:pPr>
      <w:r>
        <w:fldChar w:fldCharType="begin"/>
      </w:r>
      <w:r>
        <w:instrText xml:space="preserve"> HYPERLINK "http://www.taiwan.cn/xwzx/la/201102/t20110214_1748578_1.htm" \h </w:instrText>
      </w:r>
      <w:r>
        <w:fldChar w:fldCharType="separate"/>
      </w:r>
      <w:r>
        <w:rPr>
          <w:rStyle w:val="13"/>
          <w:color w:val="0563C1"/>
        </w:rPr>
        <w:t>[148,162]. 两岸中国古代文学交流 同祖同根同源文化一体</w:t>
      </w:r>
      <w:r>
        <w:rPr>
          <w:rStyle w:val="13"/>
          <w:color w:val="0563C1"/>
        </w:rPr>
        <w:fldChar w:fldCharType="end"/>
      </w:r>
    </w:p>
    <w:p w14:paraId="37FE8F04">
      <w:pPr>
        <w:spacing w:after="200" w:line="400" w:lineRule="atLeast"/>
      </w:pPr>
      <w:r>
        <w:fldChar w:fldCharType="begin"/>
      </w:r>
      <w:r>
        <w:instrText xml:space="preserve"> HYPERLINK "https://xiaobao.nju.edu.cn/c1/4d/c18182a311629/page.htm" \h </w:instrText>
      </w:r>
      <w:r>
        <w:fldChar w:fldCharType="separate"/>
      </w:r>
      <w:r>
        <w:rPr>
          <w:rStyle w:val="13"/>
          <w:color w:val="0563C1"/>
        </w:rPr>
        <w:t>[151,455,480,514]. 中国古代文学学术团队</w:t>
      </w:r>
      <w:r>
        <w:rPr>
          <w:rStyle w:val="13"/>
          <w:color w:val="0563C1"/>
        </w:rPr>
        <w:fldChar w:fldCharType="end"/>
      </w:r>
    </w:p>
    <w:p w14:paraId="48B70877">
      <w:pPr>
        <w:spacing w:after="200" w:line="400" w:lineRule="atLeast"/>
      </w:pPr>
      <w:r>
        <w:fldChar w:fldCharType="begin"/>
      </w:r>
      <w:r>
        <w:instrText xml:space="preserve"> HYPERLINK "https://xyh.henu.edu.cn/ljsy/show-4055.html" \h </w:instrText>
      </w:r>
      <w:r>
        <w:fldChar w:fldCharType="separate"/>
      </w:r>
      <w:r>
        <w:rPr>
          <w:rStyle w:val="13"/>
          <w:color w:val="0563C1"/>
        </w:rPr>
        <w:t>[152]. 1980</w:t>
      </w:r>
      <w:r>
        <w:rPr>
          <w:rStyle w:val="13"/>
          <w:color w:val="0563C1"/>
        </w:rPr>
        <w:fldChar w:fldCharType="end"/>
      </w:r>
    </w:p>
    <w:p w14:paraId="77BD6ED9">
      <w:pPr>
        <w:spacing w:after="200" w:line="400" w:lineRule="atLeast"/>
      </w:pPr>
      <w:r>
        <w:fldChar w:fldCharType="begin"/>
      </w:r>
      <w:r>
        <w:instrText xml:space="preserve"> HYPERLINK "https://m.sohu.com/a/816705944_260616/" \h </w:instrText>
      </w:r>
      <w:r>
        <w:fldChar w:fldCharType="separate"/>
      </w:r>
      <w:r>
        <w:rPr>
          <w:rStyle w:val="13"/>
          <w:color w:val="0563C1"/>
        </w:rPr>
        <w:t>[153]. 进一步而言，1980年代以来中国大陆学者的《列王纪》研究可分为三个主要的发展阶段</w:t>
      </w:r>
      <w:r>
        <w:rPr>
          <w:rStyle w:val="13"/>
          <w:color w:val="0563C1"/>
        </w:rPr>
        <w:fldChar w:fldCharType="end"/>
      </w:r>
    </w:p>
    <w:p w14:paraId="184D63BA">
      <w:pPr>
        <w:spacing w:after="200" w:line="400" w:lineRule="atLeast"/>
      </w:pPr>
      <w:r>
        <w:fldChar w:fldCharType="begin"/>
      </w:r>
      <w:r>
        <w:instrText xml:space="preserve"> HYPERLINK "https://www.antiquekeeper.ca/wp-content/uploads/2022/11/Wenxuepinglun-20180731155544_11722.pdf" \h </w:instrText>
      </w:r>
      <w:r>
        <w:fldChar w:fldCharType="separate"/>
      </w:r>
      <w:r>
        <w:rPr>
          <w:rStyle w:val="13"/>
          <w:color w:val="0563C1"/>
        </w:rPr>
        <w:t>[155]. 中国文学批评史学术档案</w:t>
      </w:r>
      <w:r>
        <w:rPr>
          <w:rStyle w:val="13"/>
          <w:color w:val="0563C1"/>
        </w:rPr>
        <w:fldChar w:fldCharType="end"/>
      </w:r>
    </w:p>
    <w:p w14:paraId="578ED507">
      <w:pPr>
        <w:spacing w:after="200" w:line="400" w:lineRule="atLeast"/>
      </w:pPr>
      <w:r>
        <w:fldChar w:fldCharType="begin"/>
      </w:r>
      <w:r>
        <w:instrText xml:space="preserve"> HYPERLINK "https://files.metaso.cn/api/public-file/preview?fileName=8676564549562552320.pdf" \h </w:instrText>
      </w:r>
      <w:r>
        <w:fldChar w:fldCharType="separate"/>
      </w:r>
      <w:r>
        <w:rPr>
          <w:rStyle w:val="13"/>
          <w:color w:val="0563C1"/>
        </w:rPr>
        <w:t>[158,399]. 唐研究</w:t>
      </w:r>
      <w:r>
        <w:rPr>
          <w:rStyle w:val="13"/>
          <w:color w:val="0563C1"/>
        </w:rPr>
        <w:fldChar w:fldCharType="end"/>
      </w:r>
    </w:p>
    <w:p w14:paraId="460663DA">
      <w:pPr>
        <w:spacing w:after="200" w:line="400" w:lineRule="atLeast"/>
      </w:pPr>
      <w:r>
        <w:fldChar w:fldCharType="begin"/>
      </w:r>
      <w:r>
        <w:instrText xml:space="preserve"> HYPERLINK "https://m.douban.com/group/topic/12436286/" \h </w:instrText>
      </w:r>
      <w:r>
        <w:fldChar w:fldCharType="separate"/>
      </w:r>
      <w:r>
        <w:rPr>
          <w:rStyle w:val="13"/>
          <w:color w:val="0563C1"/>
        </w:rPr>
        <w:t>[159,443]. “20世纪中国文学”论与现代文学学科体制</w:t>
      </w:r>
      <w:r>
        <w:rPr>
          <w:rStyle w:val="13"/>
          <w:color w:val="0563C1"/>
        </w:rPr>
        <w:fldChar w:fldCharType="end"/>
      </w:r>
    </w:p>
    <w:p w14:paraId="2EF04723">
      <w:pPr>
        <w:spacing w:after="200" w:line="400" w:lineRule="atLeast"/>
      </w:pPr>
      <w:r>
        <w:fldChar w:fldCharType="begin"/>
      </w:r>
      <w:r>
        <w:instrText xml:space="preserve"> HYPERLINK "https://www.abirus.ru/user/files/Ebooks/1zhang_yingjin_ed_a_companion_to_modern_chinese_literature.pdf" \h </w:instrText>
      </w:r>
      <w:r>
        <w:fldChar w:fldCharType="separate"/>
      </w:r>
      <w:r>
        <w:rPr>
          <w:rStyle w:val="13"/>
          <w:color w:val="0563C1"/>
        </w:rPr>
        <w:t>[161,445]. A Companion to Modern Chinese Literature</w:t>
      </w:r>
      <w:r>
        <w:rPr>
          <w:rStyle w:val="13"/>
          <w:color w:val="0563C1"/>
        </w:rPr>
        <w:fldChar w:fldCharType="end"/>
      </w:r>
    </w:p>
    <w:p w14:paraId="59F52087">
      <w:pPr>
        <w:spacing w:after="200" w:line="400" w:lineRule="atLeast"/>
      </w:pPr>
      <w:r>
        <w:fldChar w:fldCharType="begin"/>
      </w:r>
      <w:r>
        <w:instrText xml:space="preserve"> HYPERLINK "https://files.metaso.cn/api/public-file/preview?fileName=8676823847484149760.pdf" \h </w:instrText>
      </w:r>
      <w:r>
        <w:fldChar w:fldCharType="separate"/>
      </w:r>
      <w:r>
        <w:rPr>
          <w:rStyle w:val="13"/>
          <w:color w:val="0563C1"/>
        </w:rPr>
        <w:t>[163,176,178,180,183]. 基于DEA的勘察设计企业工程总承包经营绩效评价</w:t>
      </w:r>
      <w:r>
        <w:rPr>
          <w:rStyle w:val="13"/>
          <w:color w:val="0563C1"/>
        </w:rPr>
        <w:fldChar w:fldCharType="end"/>
      </w:r>
    </w:p>
    <w:p w14:paraId="5E0ABAD3">
      <w:pPr>
        <w:spacing w:after="200" w:line="400" w:lineRule="atLeast"/>
      </w:pPr>
      <w:r>
        <w:fldChar w:fldCharType="begin"/>
      </w:r>
      <w:r>
        <w:instrText xml:space="preserve"> HYPERLINK "https://files.metaso.cn/api/public-file/preview?fileName=8677528261114646528.pdf" \h </w:instrText>
      </w:r>
      <w:r>
        <w:fldChar w:fldCharType="separate"/>
      </w:r>
      <w:r>
        <w:rPr>
          <w:rStyle w:val="13"/>
          <w:color w:val="0563C1"/>
        </w:rPr>
        <w:t>[164]. 万历时代商业广场项目工程总承包风险管理研究</w:t>
      </w:r>
      <w:r>
        <w:rPr>
          <w:rStyle w:val="13"/>
          <w:color w:val="0563C1"/>
        </w:rPr>
        <w:fldChar w:fldCharType="end"/>
      </w:r>
    </w:p>
    <w:p w14:paraId="7840B706">
      <w:pPr>
        <w:spacing w:after="200" w:line="400" w:lineRule="atLeast"/>
      </w:pPr>
      <w:r>
        <w:fldChar w:fldCharType="begin"/>
      </w:r>
      <w:r>
        <w:instrText xml:space="preserve"> HYPERLINK "https://m.book118.com/try_down/766234013122010202.pdf" \h </w:instrText>
      </w:r>
      <w:r>
        <w:fldChar w:fldCharType="separate"/>
      </w:r>
      <w:r>
        <w:rPr>
          <w:rStyle w:val="13"/>
          <w:color w:val="0563C1"/>
        </w:rPr>
        <w:t>[165]. 层次分析法AHP之判断矩阵经典讲解</w:t>
      </w:r>
      <w:r>
        <w:rPr>
          <w:rStyle w:val="13"/>
          <w:color w:val="0563C1"/>
        </w:rPr>
        <w:fldChar w:fldCharType="end"/>
      </w:r>
    </w:p>
    <w:p w14:paraId="7CC8A62A">
      <w:pPr>
        <w:spacing w:after="200" w:line="400" w:lineRule="atLeast"/>
      </w:pPr>
      <w:r>
        <w:fldChar w:fldCharType="begin"/>
      </w:r>
      <w:r>
        <w:instrText xml:space="preserve"> HYPERLINK "https://www.cnblogs.com/theLJY/p/13648986.html" \h </w:instrText>
      </w:r>
      <w:r>
        <w:fldChar w:fldCharType="separate"/>
      </w:r>
      <w:r>
        <w:rPr>
          <w:rStyle w:val="13"/>
          <w:color w:val="0563C1"/>
        </w:rPr>
        <w:t>[166,170,173,499]. AHP学习笔记</w:t>
      </w:r>
      <w:r>
        <w:rPr>
          <w:rStyle w:val="13"/>
          <w:color w:val="0563C1"/>
        </w:rPr>
        <w:fldChar w:fldCharType="end"/>
      </w:r>
    </w:p>
    <w:p w14:paraId="7AFCB6D1">
      <w:pPr>
        <w:spacing w:after="200" w:line="400" w:lineRule="atLeast"/>
      </w:pPr>
      <w:r>
        <w:fldChar w:fldCharType="begin"/>
      </w:r>
      <w:r>
        <w:instrText xml:space="preserve"> HYPERLINK "https://www.bilibili.com/read/cv14714938/" \h </w:instrText>
      </w:r>
      <w:r>
        <w:fldChar w:fldCharType="separate"/>
      </w:r>
      <w:r>
        <w:rPr>
          <w:rStyle w:val="13"/>
          <w:color w:val="0563C1"/>
        </w:rPr>
        <w:t>[167,169,497]. 层次分析法（Analytic Hierarchy Process，简称AHP）</w:t>
      </w:r>
      <w:r>
        <w:rPr>
          <w:rStyle w:val="13"/>
          <w:color w:val="0563C1"/>
        </w:rPr>
        <w:fldChar w:fldCharType="end"/>
      </w:r>
    </w:p>
    <w:p w14:paraId="06106547">
      <w:pPr>
        <w:spacing w:after="200" w:line="400" w:lineRule="atLeast"/>
      </w:pPr>
      <w:r>
        <w:fldChar w:fldCharType="begin"/>
      </w:r>
      <w:r>
        <w:instrText xml:space="preserve"> HYPERLINK "http://www.cpud.net/down/1204.html" \h </w:instrText>
      </w:r>
      <w:r>
        <w:fldChar w:fldCharType="separate"/>
      </w:r>
      <w:r>
        <w:rPr>
          <w:rStyle w:val="13"/>
          <w:color w:val="0563C1"/>
        </w:rPr>
        <w:t>[168]. AHP层次分析法：构建判断矩阵</w:t>
      </w:r>
      <w:r>
        <w:rPr>
          <w:rStyle w:val="13"/>
          <w:color w:val="0563C1"/>
        </w:rPr>
        <w:fldChar w:fldCharType="end"/>
      </w:r>
    </w:p>
    <w:p w14:paraId="6D40B6B9">
      <w:pPr>
        <w:spacing w:after="200" w:line="400" w:lineRule="atLeast"/>
      </w:pPr>
      <w:r>
        <w:fldChar w:fldCharType="begin"/>
      </w:r>
      <w:r>
        <w:instrText xml:space="preserve"> HYPERLINK "https://www.cnblogs.com/Zhengxue/p/8777839.html" \h </w:instrText>
      </w:r>
      <w:r>
        <w:fldChar w:fldCharType="separate"/>
      </w:r>
      <w:r>
        <w:rPr>
          <w:rStyle w:val="13"/>
          <w:color w:val="0563C1"/>
        </w:rPr>
        <w:t>[171,500]. AHP（使用于某项目设备重要度评估测试）</w:t>
      </w:r>
      <w:r>
        <w:rPr>
          <w:rStyle w:val="13"/>
          <w:color w:val="0563C1"/>
        </w:rPr>
        <w:fldChar w:fldCharType="end"/>
      </w:r>
    </w:p>
    <w:p w14:paraId="443F03C7">
      <w:pPr>
        <w:spacing w:after="200" w:line="400" w:lineRule="atLeast"/>
      </w:pPr>
      <w:r>
        <w:fldChar w:fldCharType="begin"/>
      </w:r>
      <w:r>
        <w:instrText xml:space="preserve"> HYPERLINK "https://www.cnblogs.com/allanbolt/archive/2007/12/29/1489842.html" \h </w:instrText>
      </w:r>
      <w:r>
        <w:fldChar w:fldCharType="separate"/>
      </w:r>
      <w:r>
        <w:rPr>
          <w:rStyle w:val="13"/>
          <w:color w:val="0563C1"/>
        </w:rPr>
        <w:t>[172]. 信息分析与预测复习(第2部分)</w:t>
      </w:r>
      <w:r>
        <w:rPr>
          <w:rStyle w:val="13"/>
          <w:color w:val="0563C1"/>
        </w:rPr>
        <w:fldChar w:fldCharType="end"/>
      </w:r>
    </w:p>
    <w:p w14:paraId="0D1A84F7">
      <w:pPr>
        <w:spacing w:after="200" w:line="400" w:lineRule="atLeast"/>
      </w:pPr>
      <w:r>
        <w:fldChar w:fldCharType="begin"/>
      </w:r>
      <w:r>
        <w:instrText xml:space="preserve"> HYPERLINK "https://www.atlantis-press.com/article/126006147.pdf" \h </w:instrText>
      </w:r>
      <w:r>
        <w:fldChar w:fldCharType="separate"/>
      </w:r>
      <w:r>
        <w:rPr>
          <w:rStyle w:val="13"/>
          <w:color w:val="0563C1"/>
        </w:rPr>
        <w:t>[175,182]. Research on the Competency Evaluation and Enhancement Mechanism of Graduation Thesis Guidance Teachers in Heilongjiang Province</w:t>
      </w:r>
      <w:r>
        <w:rPr>
          <w:rStyle w:val="13"/>
          <w:color w:val="0563C1"/>
        </w:rPr>
        <w:fldChar w:fldCharType="end"/>
      </w:r>
    </w:p>
    <w:p w14:paraId="564F0CA5">
      <w:pPr>
        <w:spacing w:after="200" w:line="400" w:lineRule="atLeast"/>
      </w:pPr>
      <w:r>
        <w:fldChar w:fldCharType="begin"/>
      </w:r>
      <w:r>
        <w:instrText xml:space="preserve"> HYPERLINK "https://files.metaso.cn/api/public-file/preview?fileName=8676823827652825088.pdf" \h </w:instrText>
      </w:r>
      <w:r>
        <w:fldChar w:fldCharType="separate"/>
      </w:r>
      <w:r>
        <w:rPr>
          <w:rStyle w:val="13"/>
          <w:color w:val="0563C1"/>
        </w:rPr>
        <w:t>[177,179,181,185]. 基于EPC模式的工程总承包项目设计风险评估与应对策略研究</w:t>
      </w:r>
      <w:r>
        <w:rPr>
          <w:rStyle w:val="13"/>
          <w:color w:val="0563C1"/>
        </w:rPr>
        <w:fldChar w:fldCharType="end"/>
      </w:r>
    </w:p>
    <w:p w14:paraId="4A1D6ACB">
      <w:pPr>
        <w:spacing w:after="200" w:line="400" w:lineRule="atLeast"/>
      </w:pPr>
      <w:r>
        <w:fldChar w:fldCharType="begin"/>
      </w:r>
      <w:r>
        <w:instrText xml:space="preserve"> HYPERLINK "https://ss.bjmu.edu.cn/Sites/Uploaded/File/2024/07/086385602469312208894252348.doc" \h </w:instrText>
      </w:r>
      <w:r>
        <w:fldChar w:fldCharType="separate"/>
      </w:r>
      <w:r>
        <w:rPr>
          <w:rStyle w:val="13"/>
          <w:color w:val="0563C1"/>
        </w:rPr>
        <w:t>[186]. 图情小知识</w:t>
      </w:r>
      <w:r>
        <w:rPr>
          <w:rStyle w:val="13"/>
          <w:color w:val="0563C1"/>
        </w:rPr>
        <w:fldChar w:fldCharType="end"/>
      </w:r>
    </w:p>
    <w:p w14:paraId="37C0D45C">
      <w:pPr>
        <w:spacing w:after="200" w:line="400" w:lineRule="atLeast"/>
      </w:pPr>
      <w:r>
        <w:fldChar w:fldCharType="begin"/>
      </w:r>
      <w:r>
        <w:instrText xml:space="preserve"> HYPERLINK "http://www.360doc.com/content/24/1003/08/79579669_1135613059.shtml#%3A~%3Atext%3D%EF%BC%883%EF%BC%89Hm%E6%8C%87%E6%95%B0%EF%BC%88Hm%2C%E4%BD%9C%E8%80%85%E8%AE%BA%E6%96%87%E7%9A%84%E5%BC%95%E7%94%A8%E6%95%B0%E3%80%82" \h </w:instrText>
      </w:r>
      <w:r>
        <w:fldChar w:fldCharType="separate"/>
      </w:r>
      <w:r>
        <w:rPr>
          <w:rStyle w:val="13"/>
          <w:color w:val="0563C1"/>
        </w:rPr>
        <w:t>[187]. 简单解读全球前2％顶尖科学家评选方法</w:t>
      </w:r>
      <w:r>
        <w:rPr>
          <w:rStyle w:val="13"/>
          <w:color w:val="0563C1"/>
        </w:rPr>
        <w:fldChar w:fldCharType="end"/>
      </w:r>
    </w:p>
    <w:p w14:paraId="5A540DEB">
      <w:pPr>
        <w:spacing w:after="200" w:line="400" w:lineRule="atLeast"/>
      </w:pPr>
      <w:r>
        <w:fldChar w:fldCharType="begin"/>
      </w:r>
      <w:r>
        <w:instrText xml:space="preserve"> HYPERLINK "https://pengxz-tm.github.io/articles/2024-PengXZ-JASIST-The%20drivers%20%20features%20%20and%20influence%20of%20first%20scientific%20collaboration%20among.pdf" \h </w:instrText>
      </w:r>
      <w:r>
        <w:fldChar w:fldCharType="separate"/>
      </w:r>
      <w:r>
        <w:rPr>
          <w:rStyle w:val="13"/>
          <w:color w:val="0563C1"/>
        </w:rPr>
        <w:t>[188]. The drivers, features, and influence of first scientific collaboration among core scholars from Chinese library and information field</w:t>
      </w:r>
      <w:r>
        <w:rPr>
          <w:rStyle w:val="13"/>
          <w:color w:val="0563C1"/>
        </w:rPr>
        <w:fldChar w:fldCharType="end"/>
      </w:r>
    </w:p>
    <w:p w14:paraId="6AD920E4">
      <w:pPr>
        <w:spacing w:after="200" w:line="400" w:lineRule="atLeast"/>
      </w:pPr>
      <w:r>
        <w:fldChar w:fldCharType="begin"/>
      </w:r>
      <w:r>
        <w:instrText xml:space="preserve"> HYPERLINK "https://manu56.magtech.com.cn/kxgc/EN/article/downloadArticleFile.do?attachType=PDF&amp;id=84" \h </w:instrText>
      </w:r>
      <w:r>
        <w:fldChar w:fldCharType="separate"/>
      </w:r>
      <w:r>
        <w:rPr>
          <w:rStyle w:val="13"/>
          <w:color w:val="0563C1"/>
        </w:rPr>
        <w:t>[189]. h指数在人才评价中的应用——以图书情报学领域中国学者为例</w:t>
      </w:r>
      <w:r>
        <w:rPr>
          <w:rStyle w:val="13"/>
          <w:color w:val="0563C1"/>
        </w:rPr>
        <w:fldChar w:fldCharType="end"/>
      </w:r>
    </w:p>
    <w:p w14:paraId="6C4E87A8">
      <w:pPr>
        <w:spacing w:after="200" w:line="400" w:lineRule="atLeast"/>
      </w:pPr>
      <w:r>
        <w:fldChar w:fldCharType="begin"/>
      </w:r>
      <w:r>
        <w:instrText xml:space="preserve"> HYPERLINK "https://ccj.pku.edu.cn/Article/DownLoad?id=292862161&amp;&amp;type=ArticleFile" \h </w:instrText>
      </w:r>
      <w:r>
        <w:fldChar w:fldCharType="separate"/>
      </w:r>
      <w:r>
        <w:rPr>
          <w:rStyle w:val="13"/>
          <w:color w:val="0563C1"/>
        </w:rPr>
        <w:t>[190,192,196,379,464]. 基于 CSSCI 的文科学者 h 指数实证研究</w:t>
      </w:r>
      <w:r>
        <w:rPr>
          <w:rStyle w:val="13"/>
          <w:color w:val="0563C1"/>
        </w:rPr>
        <w:fldChar w:fldCharType="end"/>
      </w:r>
    </w:p>
    <w:p w14:paraId="6B01C3D1">
      <w:pPr>
        <w:spacing w:after="200" w:line="400" w:lineRule="atLeast"/>
      </w:pPr>
      <w:r>
        <w:fldChar w:fldCharType="begin"/>
      </w:r>
      <w:r>
        <w:instrText xml:space="preserve"> HYPERLINK "https://sciendo.com/pdf/10.21307/mcei-16.2016.233" \h </w:instrText>
      </w:r>
      <w:r>
        <w:fldChar w:fldCharType="separate"/>
      </w:r>
      <w:r>
        <w:rPr>
          <w:rStyle w:val="13"/>
          <w:color w:val="0563C1"/>
        </w:rPr>
        <w:t>[191,193,194,195,378]. The H-index and First-author H-index of Chinese Scholars in LIS</w:t>
      </w:r>
      <w:r>
        <w:rPr>
          <w:rStyle w:val="13"/>
          <w:color w:val="0563C1"/>
        </w:rPr>
        <w:fldChar w:fldCharType="end"/>
      </w:r>
    </w:p>
    <w:p w14:paraId="08049265">
      <w:pPr>
        <w:spacing w:after="200" w:line="400" w:lineRule="atLeast"/>
      </w:pPr>
      <w:r>
        <w:fldChar w:fldCharType="begin"/>
      </w:r>
      <w:r>
        <w:instrText xml:space="preserve"> HYPERLINK "https://www.eea.tsinghua.edu.cn/en/info/1038/3058.htm" \h </w:instrText>
      </w:r>
      <w:r>
        <w:fldChar w:fldCharType="separate"/>
      </w:r>
      <w:r>
        <w:rPr>
          <w:rStyle w:val="13"/>
          <w:color w:val="0563C1"/>
        </w:rPr>
        <w:t>[198]. Highly Cited Chinese Researchers</w:t>
      </w:r>
      <w:r>
        <w:rPr>
          <w:rStyle w:val="13"/>
          <w:color w:val="0563C1"/>
        </w:rPr>
        <w:fldChar w:fldCharType="end"/>
      </w:r>
    </w:p>
    <w:p w14:paraId="611B85F7">
      <w:pPr>
        <w:spacing w:after="200" w:line="400" w:lineRule="atLeast"/>
      </w:pPr>
      <w:r>
        <w:fldChar w:fldCharType="begin"/>
      </w:r>
      <w:r>
        <w:instrText xml:space="preserve"> HYPERLINK "https://ensa.hit.edu.cn/2025/0527/c20665a370842/page.htm" \h </w:instrText>
      </w:r>
      <w:r>
        <w:fldChar w:fldCharType="separate"/>
      </w:r>
      <w:r>
        <w:rPr>
          <w:rStyle w:val="13"/>
          <w:color w:val="0563C1"/>
        </w:rPr>
        <w:t>[199]. On March 25, Elsevier released the 2024 list of Highly Cited Chinese Researchers</w:t>
      </w:r>
      <w:r>
        <w:rPr>
          <w:rStyle w:val="13"/>
          <w:color w:val="0563C1"/>
        </w:rPr>
        <w:fldChar w:fldCharType="end"/>
      </w:r>
    </w:p>
    <w:p w14:paraId="350EF942">
      <w:pPr>
        <w:spacing w:after="200" w:line="400" w:lineRule="atLeast"/>
      </w:pPr>
      <w:r>
        <w:fldChar w:fldCharType="begin"/>
      </w:r>
      <w:r>
        <w:instrText xml:space="preserve"> HYPERLINK "https://www.frontiersin.org/journals/communication/articles/10.3389/fcomm.2025.1520966/full" \h </w:instrText>
      </w:r>
      <w:r>
        <w:fldChar w:fldCharType="separate"/>
      </w:r>
      <w:r>
        <w:rPr>
          <w:rStyle w:val="13"/>
          <w:color w:val="0563C1"/>
        </w:rPr>
        <w:t>[200]. Research Trends in Chinese Cultural and Creative Industries: A Bibliometric Analysis</w:t>
      </w:r>
      <w:r>
        <w:rPr>
          <w:rStyle w:val="13"/>
          <w:color w:val="0563C1"/>
        </w:rPr>
        <w:fldChar w:fldCharType="end"/>
      </w:r>
    </w:p>
    <w:p w14:paraId="5C92FEC0">
      <w:pPr>
        <w:spacing w:after="200" w:line="400" w:lineRule="atLeast"/>
      </w:pPr>
      <w:r>
        <w:fldChar w:fldCharType="begin"/>
      </w:r>
      <w:r>
        <w:instrText xml:space="preserve"> HYPERLINK "https://m.36kr.com/p/2196695486826372" \h </w:instrText>
      </w:r>
      <w:r>
        <w:fldChar w:fldCharType="separate"/>
      </w:r>
      <w:r>
        <w:rPr>
          <w:rStyle w:val="13"/>
          <w:color w:val="0563C1"/>
        </w:rPr>
        <w:t>[201]. 全球TOP 1000计算机科学家公布：中国96位学者上榜，港理工张磊居大陆科学家之首</w:t>
      </w:r>
      <w:r>
        <w:rPr>
          <w:rStyle w:val="13"/>
          <w:color w:val="0563C1"/>
        </w:rPr>
        <w:fldChar w:fldCharType="end"/>
      </w:r>
    </w:p>
    <w:p w14:paraId="3FE66C1D">
      <w:pPr>
        <w:spacing w:after="200" w:line="400" w:lineRule="atLeast"/>
      </w:pPr>
      <w:r>
        <w:fldChar w:fldCharType="begin"/>
      </w:r>
      <w:r>
        <w:instrText xml:space="preserve"> HYPERLINK "https://www.savisiipi.net/column/teaching/13174.html" \h </w:instrText>
      </w:r>
      <w:r>
        <w:fldChar w:fldCharType="separate"/>
      </w:r>
      <w:r>
        <w:rPr>
          <w:rStyle w:val="13"/>
          <w:color w:val="0563C1"/>
        </w:rPr>
        <w:t>[203,213,216]. 中国古代文学教授名单</w:t>
      </w:r>
      <w:r>
        <w:rPr>
          <w:rStyle w:val="13"/>
          <w:color w:val="0563C1"/>
        </w:rPr>
        <w:fldChar w:fldCharType="end"/>
      </w:r>
    </w:p>
    <w:p w14:paraId="0F46C7ED">
      <w:pPr>
        <w:spacing w:after="200" w:line="400" w:lineRule="atLeast"/>
      </w:pPr>
      <w:r>
        <w:fldChar w:fldCharType="begin"/>
      </w:r>
      <w:r>
        <w:instrText xml:space="preserve"> HYPERLINK "https://wxy.ahnu.edu.cn/rcpy/yjsjy/dsml.htm" \h </w:instrText>
      </w:r>
      <w:r>
        <w:fldChar w:fldCharType="separate"/>
      </w:r>
      <w:r>
        <w:rPr>
          <w:rStyle w:val="13"/>
          <w:color w:val="0563C1"/>
        </w:rPr>
        <w:t>[204]. 文学院博士生导师一览表</w:t>
      </w:r>
      <w:r>
        <w:rPr>
          <w:rStyle w:val="13"/>
          <w:color w:val="0563C1"/>
        </w:rPr>
        <w:fldChar w:fldCharType="end"/>
      </w:r>
    </w:p>
    <w:p w14:paraId="56E49CF3">
      <w:pPr>
        <w:spacing w:after="200" w:line="400" w:lineRule="atLeast"/>
      </w:pPr>
      <w:r>
        <w:fldChar w:fldCharType="begin"/>
      </w:r>
      <w:r>
        <w:instrText xml:space="preserve"> HYPERLINK "https://m.douban.com/note/729676190/" \h </w:instrText>
      </w:r>
      <w:r>
        <w:fldChar w:fldCharType="separate"/>
      </w:r>
      <w:r>
        <w:rPr>
          <w:rStyle w:val="13"/>
          <w:color w:val="0563C1"/>
        </w:rPr>
        <w:t>[205,211]. 古代文学一直从有文学开始延续到1840年的鸦片战争，1840年到1919年五四运动是近代文学，1919到1949年新中国成立是现代文学，1949年以后是当代文学。</w:t>
      </w:r>
      <w:r>
        <w:rPr>
          <w:rStyle w:val="13"/>
          <w:color w:val="0563C1"/>
        </w:rPr>
        <w:fldChar w:fldCharType="end"/>
      </w:r>
    </w:p>
    <w:p w14:paraId="240F0D1F">
      <w:pPr>
        <w:spacing w:after="200" w:line="400" w:lineRule="atLeast"/>
      </w:pPr>
      <w:r>
        <w:fldChar w:fldCharType="begin"/>
      </w:r>
      <w:r>
        <w:instrText xml:space="preserve"> HYPERLINK "https://m.koolearn.com/kaoyan/20160625/929332.html" \h </w:instrText>
      </w:r>
      <w:r>
        <w:fldChar w:fldCharType="separate"/>
      </w:r>
      <w:r>
        <w:rPr>
          <w:rStyle w:val="13"/>
          <w:color w:val="0563C1"/>
        </w:rPr>
        <w:t>[206]. 相关阅读 MORE+</w:t>
      </w:r>
      <w:r>
        <w:rPr>
          <w:rStyle w:val="13"/>
          <w:color w:val="0563C1"/>
        </w:rPr>
        <w:fldChar w:fldCharType="end"/>
      </w:r>
    </w:p>
    <w:p w14:paraId="25EFFD17">
      <w:pPr>
        <w:spacing w:after="200" w:line="400" w:lineRule="atLeast"/>
      </w:pPr>
      <w:r>
        <w:fldChar w:fldCharType="begin"/>
      </w:r>
      <w:r>
        <w:instrText xml:space="preserve"> HYPERLINK "http://wenxueyuan.blcu.edu.cn/info/1098/1828.htm" \h </w:instrText>
      </w:r>
      <w:r>
        <w:fldChar w:fldCharType="separate"/>
      </w:r>
      <w:r>
        <w:rPr>
          <w:rStyle w:val="13"/>
          <w:color w:val="0563C1"/>
        </w:rPr>
        <w:t>[208]. 中国古代文学</w:t>
      </w:r>
      <w:r>
        <w:rPr>
          <w:rStyle w:val="13"/>
          <w:color w:val="0563C1"/>
        </w:rPr>
        <w:fldChar w:fldCharType="end"/>
      </w:r>
    </w:p>
    <w:p w14:paraId="03FE2240">
      <w:pPr>
        <w:spacing w:after="200" w:line="400" w:lineRule="atLeast"/>
      </w:pPr>
      <w:r>
        <w:fldChar w:fldCharType="begin"/>
      </w:r>
      <w:r>
        <w:instrText xml:space="preserve"> HYPERLINK "https://baike.baidu.com/item/%E4%B8%AD%E5%9B%BD%E5%8F%A4%E4%BB%A3%E6%96%87%E5%AD%A6%E4%B8%8E%E6%95%99%E8%82%B2%E4%B9%8B%E5%85%B3%E7%B3%BB%E7%A0%94%E7%A9%B6/4097399" \h </w:instrText>
      </w:r>
      <w:r>
        <w:fldChar w:fldCharType="separate"/>
      </w:r>
      <w:r>
        <w:rPr>
          <w:rStyle w:val="13"/>
          <w:color w:val="0563C1"/>
        </w:rPr>
        <w:t>[209,220,225]. 中国古代文学与教育之关系研究</w:t>
      </w:r>
      <w:r>
        <w:rPr>
          <w:rStyle w:val="13"/>
          <w:color w:val="0563C1"/>
        </w:rPr>
        <w:fldChar w:fldCharType="end"/>
      </w:r>
    </w:p>
    <w:p w14:paraId="76EEFBB9">
      <w:pPr>
        <w:spacing w:after="200" w:line="400" w:lineRule="atLeast"/>
      </w:pPr>
      <w:r>
        <w:fldChar w:fldCharType="begin"/>
      </w:r>
      <w:r>
        <w:instrText xml:space="preserve"> HYPERLINK "http://shop.zlzx.ruc.edu.cn/zhuantilist/153.htm" \h </w:instrText>
      </w:r>
      <w:r>
        <w:fldChar w:fldCharType="separate"/>
      </w:r>
      <w:r>
        <w:rPr>
          <w:rStyle w:val="13"/>
          <w:color w:val="0563C1"/>
        </w:rPr>
        <w:t>[212,215,274,275,276,283,289,290,295,297,358,359,396,401,402,488,489]. 中国古代、近代文学研究</w:t>
      </w:r>
      <w:r>
        <w:rPr>
          <w:rStyle w:val="13"/>
          <w:color w:val="0563C1"/>
        </w:rPr>
        <w:fldChar w:fldCharType="end"/>
      </w:r>
    </w:p>
    <w:p w14:paraId="0D90A4A5">
      <w:pPr>
        <w:spacing w:after="200" w:line="400" w:lineRule="atLeast"/>
      </w:pPr>
      <w:r>
        <w:fldChar w:fldCharType="begin"/>
      </w:r>
      <w:r>
        <w:instrText xml:space="preserve"> HYPERLINK "https://wxy.yzu.edu.cn/__local/7/A2/2C/DD8EEF92E2A646CB05594A8666D_A0CAE1EE_A400.doc?e=.doc" \h </w:instrText>
      </w:r>
      <w:r>
        <w:fldChar w:fldCharType="separate"/>
      </w:r>
      <w:r>
        <w:rPr>
          <w:rStyle w:val="13"/>
          <w:color w:val="0563C1"/>
        </w:rPr>
        <w:t>[214,217]. 董国炎</w:t>
      </w:r>
      <w:r>
        <w:rPr>
          <w:rStyle w:val="13"/>
          <w:color w:val="0563C1"/>
        </w:rPr>
        <w:fldChar w:fldCharType="end"/>
      </w:r>
    </w:p>
    <w:p w14:paraId="4B4793AB">
      <w:pPr>
        <w:spacing w:after="200" w:line="400" w:lineRule="atLeast"/>
      </w:pPr>
      <w:r>
        <w:fldChar w:fldCharType="begin"/>
      </w:r>
      <w:r>
        <w:instrText xml:space="preserve"> HYPERLINK "https://mp.weixin.qq.com/s?__biz=MzI3MDE3Nzg0OA==&amp;mid=2247485753&amp;idx=1&amp;sn=b32722bfe49d4e014bb0eeaeee0a5fa5&amp;chksm=eb6e82a9d58316e554c37999caba7f75d1b73c4c2d8a07b026f90948ee5a2001407163641f26&amp;scene=27" \h </w:instrText>
      </w:r>
      <w:r>
        <w:fldChar w:fldCharType="separate"/>
      </w:r>
      <w:r>
        <w:rPr>
          <w:rStyle w:val="13"/>
          <w:color w:val="0563C1"/>
        </w:rPr>
        <w:t>[219,224,452,505]. 北大中文系古代文学专业沿革与师承关系研究</w:t>
      </w:r>
      <w:r>
        <w:rPr>
          <w:rStyle w:val="13"/>
          <w:color w:val="0563C1"/>
        </w:rPr>
        <w:fldChar w:fldCharType="end"/>
      </w:r>
    </w:p>
    <w:p w14:paraId="11B25BE5">
      <w:pPr>
        <w:spacing w:after="200" w:line="400" w:lineRule="atLeast"/>
      </w:pPr>
      <w:r>
        <w:fldChar w:fldCharType="begin"/>
      </w:r>
      <w:r>
        <w:instrText xml:space="preserve"> HYPERLINK "https://edu.qq.com/a/20131010/003314.htm" \h </w:instrText>
      </w:r>
      <w:r>
        <w:fldChar w:fldCharType="separate"/>
      </w:r>
      <w:r>
        <w:rPr>
          <w:rStyle w:val="13"/>
          <w:color w:val="0563C1"/>
        </w:rPr>
        <w:t>[223,453]. 名师授业忆当年:从一张课程表看1950年北大中文系</w:t>
      </w:r>
      <w:r>
        <w:rPr>
          <w:rStyle w:val="13"/>
          <w:color w:val="0563C1"/>
        </w:rPr>
        <w:fldChar w:fldCharType="end"/>
      </w:r>
    </w:p>
    <w:p w14:paraId="7E48969D">
      <w:pPr>
        <w:spacing w:after="200" w:line="400" w:lineRule="atLeast"/>
      </w:pPr>
      <w:r>
        <w:fldChar w:fldCharType="begin"/>
      </w:r>
      <w:r>
        <w:instrText xml:space="preserve"> HYPERLINK "https://pdfs.semanticscholar.org/5e56/61beed3a5992879c23c7f70864dd2eeff263.pdf" \h </w:instrText>
      </w:r>
      <w:r>
        <w:fldChar w:fldCharType="separate"/>
      </w:r>
      <w:r>
        <w:rPr>
          <w:rStyle w:val="13"/>
          <w:color w:val="0563C1"/>
        </w:rPr>
        <w:t>[227,248,251]. Selecting Achievement-Based Students Using Blockchain and AHP: Semarang University Case Study</w:t>
      </w:r>
      <w:r>
        <w:rPr>
          <w:rStyle w:val="13"/>
          <w:color w:val="0563C1"/>
        </w:rPr>
        <w:fldChar w:fldCharType="end"/>
      </w:r>
    </w:p>
    <w:p w14:paraId="30F6EFD1">
      <w:pPr>
        <w:spacing w:after="200" w:line="400" w:lineRule="atLeast"/>
      </w:pPr>
      <w:r>
        <w:fldChar w:fldCharType="begin"/>
      </w:r>
      <w:r>
        <w:instrText xml:space="preserve"> HYPERLINK "https://amns.sciendo.com/2/v2/download/pdf/10.2478/amns.2023.1.00449" \h </w:instrText>
      </w:r>
      <w:r>
        <w:fldChar w:fldCharType="separate"/>
      </w:r>
      <w:r>
        <w:rPr>
          <w:rStyle w:val="13"/>
          <w:color w:val="0563C1"/>
        </w:rPr>
        <w:t>[228,230,233,236,242,245]. Effect evaluation of ideological and political guidance in university party construction based on hierarchical analysis model</w:t>
      </w:r>
      <w:r>
        <w:rPr>
          <w:rStyle w:val="13"/>
          <w:color w:val="0563C1"/>
        </w:rPr>
        <w:fldChar w:fldCharType="end"/>
      </w:r>
    </w:p>
    <w:p w14:paraId="00D01A66">
      <w:pPr>
        <w:spacing w:after="200" w:line="400" w:lineRule="atLeast"/>
      </w:pPr>
      <w:r>
        <w:fldChar w:fldCharType="begin"/>
      </w:r>
      <w:r>
        <w:instrText xml:space="preserve"> HYPERLINK "https://housingscience.org/2025/Issue%204/20254-412-IJHSA.pdf" \h </w:instrText>
      </w:r>
      <w:r>
        <w:fldChar w:fldCharType="separate"/>
      </w:r>
      <w:r>
        <w:rPr>
          <w:rStyle w:val="13"/>
          <w:color w:val="0563C1"/>
        </w:rPr>
        <w:t>[229,231,234,239]. AHP and FCE Fusion Method-Based Evaluation Model for the Teaching Quality of Ideological and Political Education in Physical Education Courses</w:t>
      </w:r>
      <w:r>
        <w:rPr>
          <w:rStyle w:val="13"/>
          <w:color w:val="0563C1"/>
        </w:rPr>
        <w:fldChar w:fldCharType="end"/>
      </w:r>
    </w:p>
    <w:p w14:paraId="419D2056">
      <w:pPr>
        <w:spacing w:after="200" w:line="400" w:lineRule="atLeast"/>
      </w:pPr>
      <w:r>
        <w:fldChar w:fldCharType="begin"/>
      </w:r>
      <w:r>
        <w:instrText xml:space="preserve"> HYPERLINK "https://proceedings-online.com/proceedings_series/SH-SOCIALS/CEAM2020/icess04003.pdf" \h </w:instrText>
      </w:r>
      <w:r>
        <w:fldChar w:fldCharType="separate"/>
      </w:r>
      <w:r>
        <w:rPr>
          <w:rStyle w:val="13"/>
          <w:color w:val="0563C1"/>
        </w:rPr>
        <w:t>[232]. Ways and Methods to Improve the Professional Competence of Administrative Personnel in Colleges and Universities</w:t>
      </w:r>
      <w:r>
        <w:rPr>
          <w:rStyle w:val="13"/>
          <w:color w:val="0563C1"/>
        </w:rPr>
        <w:fldChar w:fldCharType="end"/>
      </w:r>
    </w:p>
    <w:p w14:paraId="5B8B4B66">
      <w:pPr>
        <w:spacing w:after="200" w:line="400" w:lineRule="atLeast"/>
      </w:pPr>
      <w:r>
        <w:fldChar w:fldCharType="begin"/>
      </w:r>
      <w:r>
        <w:instrText xml:space="preserve"> HYPERLINK "http://www.acadpubl.com/Papers/Vol%201,%20No%201%20(IJHETT%202020).pdf#page=71" \h </w:instrText>
      </w:r>
      <w:r>
        <w:fldChar w:fldCharType="separate"/>
      </w:r>
      <w:r>
        <w:rPr>
          <w:rStyle w:val="13"/>
          <w:color w:val="0563C1"/>
        </w:rPr>
        <w:t>[235]. International Journal of Higher Education Teaching Theory</w:t>
      </w:r>
      <w:r>
        <w:rPr>
          <w:rStyle w:val="13"/>
          <w:color w:val="0563C1"/>
        </w:rPr>
        <w:fldChar w:fldCharType="end"/>
      </w:r>
    </w:p>
    <w:p w14:paraId="5C194FE7">
      <w:pPr>
        <w:spacing w:after="200" w:line="400" w:lineRule="atLeast"/>
      </w:pPr>
      <w:r>
        <w:fldChar w:fldCharType="begin"/>
      </w:r>
      <w:r>
        <w:instrText xml:space="preserve"> HYPERLINK "https://olympias.lib.uoi.gr/jspui/bitstream/123456789/38323/2/b2.Melo_Pires-presentation.pdf" \h </w:instrText>
      </w:r>
      <w:r>
        <w:fldChar w:fldCharType="separate"/>
      </w:r>
      <w:r>
        <w:rPr>
          <w:rStyle w:val="13"/>
          <w:color w:val="0563C1"/>
        </w:rPr>
        <w:t>[237,243,246]. PERFORMANCE EVALUATION OF ACADEMIC LIBRARIES IMPLEMENTATION MODEL</w:t>
      </w:r>
      <w:r>
        <w:rPr>
          <w:rStyle w:val="13"/>
          <w:color w:val="0563C1"/>
        </w:rPr>
        <w:fldChar w:fldCharType="end"/>
      </w:r>
    </w:p>
    <w:p w14:paraId="2E696697">
      <w:pPr>
        <w:spacing w:after="200" w:line="400" w:lineRule="atLeast"/>
      </w:pPr>
      <w:r>
        <w:fldChar w:fldCharType="begin"/>
      </w:r>
      <w:r>
        <w:instrText xml:space="preserve"> HYPERLINK "https://journal.undiknas.ac.id/index.php/tiers/article/download/5519/1578/15740" \h </w:instrText>
      </w:r>
      <w:r>
        <w:fldChar w:fldCharType="separate"/>
      </w:r>
      <w:r>
        <w:rPr>
          <w:rStyle w:val="13"/>
          <w:color w:val="0563C1"/>
        </w:rPr>
        <w:t>[238,250]. Optimizing Scholarship Selection: A Decision Support System Approach Using the Analytical Hierarchy Process</w:t>
      </w:r>
      <w:r>
        <w:rPr>
          <w:rStyle w:val="13"/>
          <w:color w:val="0563C1"/>
        </w:rPr>
        <w:fldChar w:fldCharType="end"/>
      </w:r>
    </w:p>
    <w:p w14:paraId="11A36314">
      <w:pPr>
        <w:spacing w:after="200" w:line="400" w:lineRule="atLeast"/>
      </w:pPr>
      <w:r>
        <w:fldChar w:fldCharType="begin"/>
      </w:r>
      <w:r>
        <w:instrText xml:space="preserve"> HYPERLINK "https://ijnaa.semnan.ac.ir/article_7826_2ef1037eab00758939ed87e2166fe869.pdf" \h </w:instrText>
      </w:r>
      <w:r>
        <w:fldChar w:fldCharType="separate"/>
      </w:r>
      <w:r>
        <w:rPr>
          <w:rStyle w:val="13"/>
          <w:color w:val="0563C1"/>
        </w:rPr>
        <w:t>[240]. Designing a model for evaluating the entrepreneurial qualifications of applied science university lecturers</w:t>
      </w:r>
      <w:r>
        <w:rPr>
          <w:rStyle w:val="13"/>
          <w:color w:val="0563C1"/>
        </w:rPr>
        <w:fldChar w:fldCharType="end"/>
      </w:r>
    </w:p>
    <w:p w14:paraId="762177B1">
      <w:pPr>
        <w:spacing w:after="200" w:line="400" w:lineRule="atLeast"/>
      </w:pPr>
      <w:r>
        <w:fldChar w:fldCharType="begin"/>
      </w:r>
      <w:r>
        <w:instrText xml:space="preserve"> HYPERLINK "https://cdri.world/upload/pages/1763582322883337_202304190546cdri-fellowship-cohort-2021-2022_project-synthesis-reports.pdf" \h </w:instrText>
      </w:r>
      <w:r>
        <w:fldChar w:fldCharType="separate"/>
      </w:r>
      <w:r>
        <w:rPr>
          <w:rStyle w:val="13"/>
          <w:color w:val="0563C1"/>
        </w:rPr>
        <w:t>[241]. CDRI Fellowship Programme: Cohort 2021-22 - Project Synthesis Reports</w:t>
      </w:r>
      <w:r>
        <w:rPr>
          <w:rStyle w:val="13"/>
          <w:color w:val="0563C1"/>
        </w:rPr>
        <w:fldChar w:fldCharType="end"/>
      </w:r>
    </w:p>
    <w:p w14:paraId="364996DA">
      <w:pPr>
        <w:spacing w:after="200" w:line="400" w:lineRule="atLeast"/>
      </w:pPr>
      <w:r>
        <w:fldChar w:fldCharType="begin"/>
      </w:r>
      <w:r>
        <w:instrText xml:space="preserve"> HYPERLINK "https://www.clausiuspress.com/assets/default/article/2021/04/07/article_1617785306.pdf" \h </w:instrText>
      </w:r>
      <w:r>
        <w:fldChar w:fldCharType="separate"/>
      </w:r>
      <w:r>
        <w:rPr>
          <w:rStyle w:val="13"/>
          <w:color w:val="0563C1"/>
        </w:rPr>
        <w:t>[244]. A healthy and sustainable higher education system based on AHP</w:t>
      </w:r>
      <w:r>
        <w:rPr>
          <w:rStyle w:val="13"/>
          <w:color w:val="0563C1"/>
        </w:rPr>
        <w:fldChar w:fldCharType="end"/>
      </w:r>
    </w:p>
    <w:p w14:paraId="04653B1A">
      <w:pPr>
        <w:spacing w:after="200" w:line="400" w:lineRule="atLeast"/>
      </w:pPr>
      <w:r>
        <w:fldChar w:fldCharType="begin"/>
      </w:r>
      <w:r>
        <w:instrText xml:space="preserve"> HYPERLINK "https://www.cnblogs.com/Hello-world-hello-lazy/p/15433416.html" \h </w:instrText>
      </w:r>
      <w:r>
        <w:fldChar w:fldCharType="separate"/>
      </w:r>
      <w:r>
        <w:rPr>
          <w:rStyle w:val="13"/>
          <w:color w:val="0563C1"/>
        </w:rPr>
        <w:t>[247]. AHP层次分析法中的权重计算</w:t>
      </w:r>
      <w:r>
        <w:rPr>
          <w:rStyle w:val="13"/>
          <w:color w:val="0563C1"/>
        </w:rPr>
        <w:fldChar w:fldCharType="end"/>
      </w:r>
    </w:p>
    <w:p w14:paraId="13000EB3">
      <w:pPr>
        <w:spacing w:after="200" w:line="400" w:lineRule="atLeast"/>
      </w:pPr>
      <w:r>
        <w:fldChar w:fldCharType="begin"/>
      </w:r>
      <w:r>
        <w:instrText xml:space="preserve"> HYPERLINK "http://www.ieomsociety.org/detroit2020/papers/695.pdf" \h </w:instrText>
      </w:r>
      <w:r>
        <w:fldChar w:fldCharType="separate"/>
      </w:r>
      <w:r>
        <w:rPr>
          <w:rStyle w:val="13"/>
          <w:color w:val="0563C1"/>
        </w:rPr>
        <w:t>[249]. Impact Assessment of DOST-SEI Undergraduate Scholarship Program from 2005 to 2014 using Analytic Hierarchy Process (AHP) and Decision Hierarchy Table</w:t>
      </w:r>
      <w:r>
        <w:rPr>
          <w:rStyle w:val="13"/>
          <w:color w:val="0563C1"/>
        </w:rPr>
        <w:fldChar w:fldCharType="end"/>
      </w:r>
    </w:p>
    <w:p w14:paraId="03569EEE">
      <w:pPr>
        <w:spacing w:after="200" w:line="400" w:lineRule="atLeast"/>
      </w:pPr>
      <w:r>
        <w:fldChar w:fldCharType="begin"/>
      </w:r>
      <w:r>
        <w:instrText xml:space="preserve"> HYPERLINK "https://baike.baidu.com/item/H%E6%8C%87%E6%95%B0/9951340#%3A~%3Atext%3DH%E6%8C%87%E6%95%B0_%E7%99%BE%E5%BA%A6%E7%99%BE%E7%A7%91%26text%3DH%E6%8C%87%E6%95%B0%EF%BC%88H-index%EF%BC%89%2C%E5%9B%A0%E5%AD%90%E3%80%81%E9%AB%98%E5%BC%95%E7%94%A8%E6%AC%A1%E6%95%B0%E7%AD%89%E3%80%82" \h </w:instrText>
      </w:r>
      <w:r>
        <w:fldChar w:fldCharType="separate"/>
      </w:r>
      <w:r>
        <w:rPr>
          <w:rStyle w:val="13"/>
          <w:color w:val="0563C1"/>
        </w:rPr>
        <w:t>[252,255,258]. 指数定义</w:t>
      </w:r>
      <w:r>
        <w:rPr>
          <w:rStyle w:val="13"/>
          <w:color w:val="0563C1"/>
        </w:rPr>
        <w:fldChar w:fldCharType="end"/>
      </w:r>
    </w:p>
    <w:p w14:paraId="7325513A">
      <w:pPr>
        <w:spacing w:after="200" w:line="400" w:lineRule="atLeast"/>
      </w:pPr>
      <w:r>
        <w:fldChar w:fldCharType="begin"/>
      </w:r>
      <w:r>
        <w:instrText xml:space="preserve"> HYPERLINK "https://www.cnblogs.com/cuihongyu3503319/p/17580619.html" \h </w:instrText>
      </w:r>
      <w:r>
        <w:fldChar w:fldCharType="separate"/>
      </w:r>
      <w:r>
        <w:rPr>
          <w:rStyle w:val="13"/>
          <w:color w:val="0563C1"/>
        </w:rPr>
        <w:t>[253,256,259,263]. 学术影响力的评价是国内外科研管理与评价领域中的一项重要工作</w:t>
      </w:r>
      <w:r>
        <w:rPr>
          <w:rStyle w:val="13"/>
          <w:color w:val="0563C1"/>
        </w:rPr>
        <w:fldChar w:fldCharType="end"/>
      </w:r>
    </w:p>
    <w:p w14:paraId="1D42DAF3">
      <w:pPr>
        <w:spacing w:after="200" w:line="400" w:lineRule="atLeast"/>
      </w:pPr>
      <w:r>
        <w:fldChar w:fldCharType="begin"/>
      </w:r>
      <w:r>
        <w:instrText xml:space="preserve"> HYPERLINK "https://blog.sina.com.cn/s/blog_189f1eaca0102yqxg.html" \h </w:instrText>
      </w:r>
      <w:r>
        <w:fldChar w:fldCharType="separate"/>
      </w:r>
      <w:r>
        <w:rPr>
          <w:rStyle w:val="13"/>
          <w:color w:val="0563C1"/>
        </w:rPr>
        <w:t>[254,257,262]. 几个常用的学术评价指标介绍</w:t>
      </w:r>
      <w:r>
        <w:rPr>
          <w:rStyle w:val="13"/>
          <w:color w:val="0563C1"/>
        </w:rPr>
        <w:fldChar w:fldCharType="end"/>
      </w:r>
    </w:p>
    <w:p w14:paraId="749C6375">
      <w:pPr>
        <w:spacing w:after="200" w:line="400" w:lineRule="atLeast"/>
      </w:pPr>
      <w:r>
        <w:fldChar w:fldCharType="begin"/>
      </w:r>
      <w:r>
        <w:instrText xml:space="preserve"> HYPERLINK "https://www.stat-center.pku.edu.cn/en/Events/academic_en/statisticsanddatascience/1380298.htm" \h </w:instrText>
      </w:r>
      <w:r>
        <w:fldChar w:fldCharType="separate"/>
      </w:r>
      <w:r>
        <w:rPr>
          <w:rStyle w:val="13"/>
          <w:color w:val="0563C1"/>
        </w:rPr>
        <w:t>[264,265,470]. 多重网络中的影响力最大化研究</w:t>
      </w:r>
      <w:r>
        <w:rPr>
          <w:rStyle w:val="13"/>
          <w:color w:val="0563C1"/>
        </w:rPr>
        <w:fldChar w:fldCharType="end"/>
      </w:r>
    </w:p>
    <w:p w14:paraId="1EEFDA6C">
      <w:pPr>
        <w:spacing w:after="200" w:line="400" w:lineRule="atLeast"/>
      </w:pPr>
      <w:r>
        <w:fldChar w:fldCharType="begin"/>
      </w:r>
      <w:r>
        <w:instrText xml:space="preserve"> HYPERLINK "https://baike.baidu.com/item/%E4%B8%AD%E5%9B%BD%E5%8F%A4%E4%BB%A3%E6%96%87%E5%AD%A6%E7%A0%94%E7%A9%B6/60349679" \h </w:instrText>
      </w:r>
      <w:r>
        <w:fldChar w:fldCharType="separate"/>
      </w:r>
      <w:r>
        <w:rPr>
          <w:rStyle w:val="13"/>
          <w:color w:val="0563C1"/>
        </w:rPr>
        <w:t>[266]. 中国古代文学研究</w:t>
      </w:r>
      <w:r>
        <w:rPr>
          <w:rStyle w:val="13"/>
          <w:color w:val="0563C1"/>
        </w:rPr>
        <w:fldChar w:fldCharType="end"/>
      </w:r>
    </w:p>
    <w:p w14:paraId="25672B81">
      <w:pPr>
        <w:spacing w:after="200" w:line="400" w:lineRule="atLeast"/>
      </w:pPr>
      <w:r>
        <w:fldChar w:fldCharType="begin"/>
      </w:r>
      <w:r>
        <w:instrText xml:space="preserve"> HYPERLINK "https://baike.baidu.com/item/%E5%A4%8D%E6%97%A6%E5%A4%A7%E5%AD%A6%E4%B8%AD%E5%9B%BD%E5%8F%A4%E4%BB%A3%E6%96%87%E5%AD%A6%E7%A0%94%E7%A9%B6%E4%B8%AD%E5%BF%83/3826970#%3A~%3Atext%3D%E5%A4%8D%E6%97%A6%E5%A4%A7%E5%AD%A6%E4%B8%AD%E5%9B%BD%E5%8F%A4%E4%BB%A3%E6%96%87%E5%AD%A6%E7%A0%94%E7%A9%B6%E4%B8%AD%E5%BF%83%E6%98%AF%E6%95%99%E8%82%B2%E9%83%A8%2C%E6%96%87%E5%AD%A6%E5%8F%A4%E4%BB%8A%E6%BC%94%E5%8F%98%E7%AD%89%E9%A2%86%E5%9F%9F%E3%80%82" \h </w:instrText>
      </w:r>
      <w:r>
        <w:fldChar w:fldCharType="separate"/>
      </w:r>
      <w:r>
        <w:rPr>
          <w:rStyle w:val="13"/>
          <w:color w:val="0563C1"/>
        </w:rPr>
        <w:t>[268,286,349,483,523]. 复旦大学中国古代文学研究中心</w:t>
      </w:r>
      <w:r>
        <w:rPr>
          <w:rStyle w:val="13"/>
          <w:color w:val="0563C1"/>
        </w:rPr>
        <w:fldChar w:fldCharType="end"/>
      </w:r>
    </w:p>
    <w:p w14:paraId="14C68375">
      <w:pPr>
        <w:spacing w:after="200" w:line="400" w:lineRule="atLeast"/>
      </w:pPr>
      <w:r>
        <w:fldChar w:fldCharType="begin"/>
      </w:r>
      <w:r>
        <w:instrText xml:space="preserve"> HYPERLINK "https://epaper.gmw.cn/gmrb/html/2017-02/27/nw.D110000gmrb_20170227_3-13.htm" \h </w:instrText>
      </w:r>
      <w:r>
        <w:fldChar w:fldCharType="separate"/>
      </w:r>
      <w:r>
        <w:rPr>
          <w:rStyle w:val="13"/>
          <w:color w:val="0563C1"/>
        </w:rPr>
        <w:t>[269,271,288,389,391,484,515,522,524]. 复旦大学中国古代文学</w:t>
      </w:r>
      <w:r>
        <w:rPr>
          <w:rStyle w:val="13"/>
          <w:color w:val="0563C1"/>
        </w:rPr>
        <w:fldChar w:fldCharType="end"/>
      </w:r>
    </w:p>
    <w:p w14:paraId="10030A95">
      <w:pPr>
        <w:spacing w:after="200" w:line="400" w:lineRule="atLeast"/>
      </w:pPr>
      <w:r>
        <w:fldChar w:fldCharType="begin"/>
      </w:r>
      <w:r>
        <w:instrText xml:space="preserve"> HYPERLINK "https://m.163.com/dy/article/K45IEOAD05566SCS.html" \h </w:instrText>
      </w:r>
      <w:r>
        <w:fldChar w:fldCharType="separate"/>
      </w:r>
      <w:r>
        <w:rPr>
          <w:rStyle w:val="13"/>
          <w:color w:val="0563C1"/>
        </w:rPr>
        <w:t>[270,350,392,393,481]. 复旦大学近四十年来，在不同学科领域，涌现出的重要学者代表人物_手机网易网</w:t>
      </w:r>
      <w:r>
        <w:rPr>
          <w:rStyle w:val="13"/>
          <w:color w:val="0563C1"/>
        </w:rPr>
        <w:fldChar w:fldCharType="end"/>
      </w:r>
    </w:p>
    <w:p w14:paraId="019ED1BA">
      <w:pPr>
        <w:spacing w:after="200" w:line="400" w:lineRule="atLeast"/>
      </w:pPr>
      <w:r>
        <w:fldChar w:fldCharType="begin"/>
      </w:r>
      <w:r>
        <w:instrText xml:space="preserve"> HYPERLINK "http://chinese.ccsu.xk.hnlat.com/index.php?m=currency&amp;c=organization&amp;a=show&amp;catid=1774&amp;id=1101" \h </w:instrText>
      </w:r>
      <w:r>
        <w:fldChar w:fldCharType="separate"/>
      </w:r>
      <w:r>
        <w:rPr>
          <w:rStyle w:val="13"/>
          <w:color w:val="0563C1"/>
        </w:rPr>
        <w:t>[272]. 复旦大学中国语言文学博士后流动站</w:t>
      </w:r>
      <w:r>
        <w:rPr>
          <w:rStyle w:val="13"/>
          <w:color w:val="0563C1"/>
        </w:rPr>
        <w:fldChar w:fldCharType="end"/>
      </w:r>
    </w:p>
    <w:p w14:paraId="399463A9">
      <w:pPr>
        <w:spacing w:after="200" w:line="400" w:lineRule="atLeast"/>
      </w:pPr>
      <w:r>
        <w:fldChar w:fldCharType="begin"/>
      </w:r>
      <w:r>
        <w:instrText xml:space="preserve"> HYPERLINK "https://www.sohu.com/a/436165058_120819751" \h </w:instrText>
      </w:r>
      <w:r>
        <w:fldChar w:fldCharType="separate"/>
      </w:r>
      <w:r>
        <w:rPr>
          <w:rStyle w:val="13"/>
          <w:color w:val="0563C1"/>
        </w:rPr>
        <w:t>[273,291,346,348,388,394,395,486,516]. 专业介绍</w:t>
      </w:r>
      <w:r>
        <w:rPr>
          <w:rStyle w:val="13"/>
          <w:color w:val="0563C1"/>
        </w:rPr>
        <w:fldChar w:fldCharType="end"/>
      </w:r>
    </w:p>
    <w:p w14:paraId="0A409C63">
      <w:pPr>
        <w:spacing w:after="200" w:line="400" w:lineRule="atLeast"/>
      </w:pPr>
      <w:r>
        <w:fldChar w:fldCharType="begin"/>
      </w:r>
      <w:r>
        <w:instrText xml:space="preserve"> HYPERLINK "http://www.okaoyan.com/kaoyanshop/nanjingdaxue/wenxueyuan/59128.html" \h </w:instrText>
      </w:r>
      <w:r>
        <w:fldChar w:fldCharType="separate"/>
      </w:r>
      <w:r>
        <w:rPr>
          <w:rStyle w:val="13"/>
          <w:color w:val="0563C1"/>
        </w:rPr>
        <w:t>[277,490]. 南京大学中国古代文学考研</w:t>
      </w:r>
      <w:r>
        <w:rPr>
          <w:rStyle w:val="13"/>
          <w:color w:val="0563C1"/>
        </w:rPr>
        <w:fldChar w:fldCharType="end"/>
      </w:r>
    </w:p>
    <w:p w14:paraId="08EC4B77">
      <w:pPr>
        <w:spacing w:after="200" w:line="400" w:lineRule="atLeast"/>
      </w:pPr>
      <w:r>
        <w:fldChar w:fldCharType="begin"/>
      </w:r>
      <w:r>
        <w:instrText xml:space="preserve"> HYPERLINK "https://www.chinalearning.cn/doc/edp201808301039.doc" \h </w:instrText>
      </w:r>
      <w:r>
        <w:fldChar w:fldCharType="separate"/>
      </w:r>
      <w:r>
        <w:rPr>
          <w:rStyle w:val="13"/>
          <w:color w:val="0563C1"/>
        </w:rPr>
        <w:t>[279,282,293]. 中国社会科学院研究生院国学智慧与领导艺术高级课程研修班（上海班）</w:t>
      </w:r>
      <w:r>
        <w:rPr>
          <w:rStyle w:val="13"/>
          <w:color w:val="0563C1"/>
        </w:rPr>
        <w:fldChar w:fldCharType="end"/>
      </w:r>
    </w:p>
    <w:p w14:paraId="4ABE72B4">
      <w:pPr>
        <w:spacing w:after="200" w:line="400" w:lineRule="atLeast"/>
      </w:pPr>
      <w:r>
        <w:fldChar w:fldCharType="begin"/>
      </w:r>
      <w:r>
        <w:instrText xml:space="preserve"> HYPERLINK "https://ks3-cn-beijing.ksyun.com/attachment/ba328e102c7d46ef27d7c6369b040ec1" \h </w:instrText>
      </w:r>
      <w:r>
        <w:fldChar w:fldCharType="separate"/>
      </w:r>
      <w:r>
        <w:rPr>
          <w:rStyle w:val="13"/>
          <w:color w:val="0563C1"/>
        </w:rPr>
        <w:t>[280,294,352]. 国务院学位委员会第八届学科评议组成员名单</w:t>
      </w:r>
      <w:r>
        <w:rPr>
          <w:rStyle w:val="13"/>
          <w:color w:val="0563C1"/>
        </w:rPr>
        <w:fldChar w:fldCharType="end"/>
      </w:r>
    </w:p>
    <w:p w14:paraId="55BEC2B0">
      <w:pPr>
        <w:spacing w:after="200" w:line="400" w:lineRule="atLeast"/>
      </w:pPr>
      <w:r>
        <w:fldChar w:fldCharType="begin"/>
      </w:r>
      <w:r>
        <w:instrText xml:space="preserve"> HYPERLINK "https://www.rdfybk.com/eval/inst/2021/pdf/2021PDF.pdf" \h </w:instrText>
      </w:r>
      <w:r>
        <w:fldChar w:fldCharType="separate"/>
      </w:r>
      <w:r>
        <w:rPr>
          <w:rStyle w:val="13"/>
          <w:color w:val="0563C1"/>
        </w:rPr>
        <w:t>[281]. 复印报刊资料重要转载来源机构（2021年版）</w:t>
      </w:r>
      <w:r>
        <w:rPr>
          <w:rStyle w:val="13"/>
          <w:color w:val="0563C1"/>
        </w:rPr>
        <w:fldChar w:fldCharType="end"/>
      </w:r>
    </w:p>
    <w:p w14:paraId="7483820D">
      <w:pPr>
        <w:spacing w:after="200" w:line="400" w:lineRule="atLeast"/>
      </w:pPr>
      <w:r>
        <w:fldChar w:fldCharType="begin"/>
      </w:r>
      <w:r>
        <w:instrText xml:space="preserve"> HYPERLINK "https://yz.chsi.com.cn/zyk/specialityDetail.do?zymc=%E4%B8%AD%E5%9B%BD%E5%8F%A4%E4%BB%A3%E6%96%87%E5%AD%A6&amp;zydm=050105&amp;method=distribution&amp;cckey=10" \h </w:instrText>
      </w:r>
      <w:r>
        <w:fldChar w:fldCharType="separate"/>
      </w:r>
      <w:r>
        <w:rPr>
          <w:rStyle w:val="13"/>
          <w:color w:val="0563C1"/>
        </w:rPr>
        <w:t>[284]. 中国古代文学</w:t>
      </w:r>
      <w:r>
        <w:rPr>
          <w:rStyle w:val="13"/>
          <w:color w:val="0563C1"/>
        </w:rPr>
        <w:fldChar w:fldCharType="end"/>
      </w:r>
    </w:p>
    <w:p w14:paraId="7D44397A">
      <w:pPr>
        <w:spacing w:after="200" w:line="400" w:lineRule="atLeast"/>
      </w:pPr>
      <w:r>
        <w:fldChar w:fldCharType="begin"/>
      </w:r>
      <w:r>
        <w:instrText xml:space="preserve"> HYPERLINK "http://www.tup.com.cn/upload/books/yz/082416-01.pdf" \h </w:instrText>
      </w:r>
      <w:r>
        <w:fldChar w:fldCharType="separate"/>
      </w:r>
      <w:r>
        <w:rPr>
          <w:rStyle w:val="13"/>
          <w:color w:val="0563C1"/>
        </w:rPr>
        <w:t>[285]. 果壳帮你选专业（2019版）</w:t>
      </w:r>
      <w:r>
        <w:rPr>
          <w:rStyle w:val="13"/>
          <w:color w:val="0563C1"/>
        </w:rPr>
        <w:fldChar w:fldCharType="end"/>
      </w:r>
    </w:p>
    <w:p w14:paraId="1BDFBD4D">
      <w:pPr>
        <w:spacing w:after="200" w:line="400" w:lineRule="atLeast"/>
      </w:pPr>
      <w:r>
        <w:fldChar w:fldCharType="begin"/>
      </w:r>
      <w:r>
        <w:instrText xml:space="preserve"> HYPERLINK "https://files.metaso.cn/api/public-file/preview?fileName=8676823990556184576.pdf" \h </w:instrText>
      </w:r>
      <w:r>
        <w:fldChar w:fldCharType="separate"/>
      </w:r>
      <w:r>
        <w:rPr>
          <w:rStyle w:val="13"/>
          <w:color w:val="0563C1"/>
        </w:rPr>
        <w:t>[298,309,321]. 基于工程总承包模式的动态BIM联盟组建及利益分配研究</w:t>
      </w:r>
      <w:r>
        <w:rPr>
          <w:rStyle w:val="13"/>
          <w:color w:val="0563C1"/>
        </w:rPr>
        <w:fldChar w:fldCharType="end"/>
      </w:r>
    </w:p>
    <w:p w14:paraId="49E424F8">
      <w:pPr>
        <w:spacing w:after="200" w:line="400" w:lineRule="atLeast"/>
      </w:pPr>
      <w:r>
        <w:fldChar w:fldCharType="begin"/>
      </w:r>
      <w:r>
        <w:instrText xml:space="preserve"> HYPERLINK "https://files.metaso.cn/api/public-file/preview?fileName=8676823446772924416.pdf" \h </w:instrText>
      </w:r>
      <w:r>
        <w:fldChar w:fldCharType="separate"/>
      </w:r>
      <w:r>
        <w:rPr>
          <w:rStyle w:val="13"/>
          <w:color w:val="0563C1"/>
        </w:rPr>
        <w:t>[299,319]. 万历时代商业广场项目工程总承包风险管理研究</w:t>
      </w:r>
      <w:r>
        <w:rPr>
          <w:rStyle w:val="13"/>
          <w:color w:val="0563C1"/>
        </w:rPr>
        <w:fldChar w:fldCharType="end"/>
      </w:r>
    </w:p>
    <w:p w14:paraId="29C9E3DD">
      <w:pPr>
        <w:spacing w:after="200" w:line="400" w:lineRule="atLeast"/>
      </w:pPr>
      <w:r>
        <w:fldChar w:fldCharType="begin"/>
      </w:r>
      <w:r>
        <w:instrText xml:space="preserve"> HYPERLINK "https://files.metaso.cn/api/public-file/preview?fileName=8677528540579819521.pdf" \h </w:instrText>
      </w:r>
      <w:r>
        <w:fldChar w:fldCharType="separate"/>
      </w:r>
      <w:r>
        <w:rPr>
          <w:rStyle w:val="13"/>
          <w:color w:val="0563C1"/>
        </w:rPr>
        <w:t>[300,311]. 基于工程总承包模式的装配式建筑集成管理体系研究</w:t>
      </w:r>
      <w:r>
        <w:rPr>
          <w:rStyle w:val="13"/>
          <w:color w:val="0563C1"/>
        </w:rPr>
        <w:fldChar w:fldCharType="end"/>
      </w:r>
    </w:p>
    <w:p w14:paraId="6E768CDE">
      <w:pPr>
        <w:spacing w:after="200" w:line="400" w:lineRule="atLeast"/>
      </w:pPr>
      <w:r>
        <w:fldChar w:fldCharType="begin"/>
      </w:r>
      <w:r>
        <w:instrText xml:space="preserve"> HYPERLINK "https://www.lunwendata.com/thesis/2015/43457.html" \h </w:instrText>
      </w:r>
      <w:r>
        <w:fldChar w:fldCharType="separate"/>
      </w:r>
      <w:r>
        <w:rPr>
          <w:rStyle w:val="13"/>
          <w:color w:val="0563C1"/>
        </w:rPr>
        <w:t>[301,308]. 基于AHP模型的研讨式教学评估方法研究</w:t>
      </w:r>
      <w:r>
        <w:rPr>
          <w:rStyle w:val="13"/>
          <w:color w:val="0563C1"/>
        </w:rPr>
        <w:fldChar w:fldCharType="end"/>
      </w:r>
    </w:p>
    <w:p w14:paraId="0EB54622">
      <w:pPr>
        <w:spacing w:after="200" w:line="400" w:lineRule="atLeast"/>
      </w:pPr>
      <w:r>
        <w:fldChar w:fldCharType="begin"/>
      </w:r>
      <w:r>
        <w:instrText xml:space="preserve"> HYPERLINK "https://www.htu.edu.cn/_upload/article/files/ff/9e/3fdc498e464ea9469fd283d5c239/d7e02018-3c5d-47e5-a14f-24dffa60837a.pdf" \h </w:instrText>
      </w:r>
      <w:r>
        <w:fldChar w:fldCharType="separate"/>
      </w:r>
      <w:r>
        <w:rPr>
          <w:rStyle w:val="13"/>
          <w:color w:val="0563C1"/>
        </w:rPr>
        <w:t>[302,305,325,495]. 中国教育科研参考</w:t>
      </w:r>
      <w:r>
        <w:rPr>
          <w:rStyle w:val="13"/>
          <w:color w:val="0563C1"/>
        </w:rPr>
        <w:fldChar w:fldCharType="end"/>
      </w:r>
    </w:p>
    <w:p w14:paraId="088319D1">
      <w:pPr>
        <w:spacing w:after="200" w:line="400" w:lineRule="atLeast"/>
      </w:pPr>
      <w:r>
        <w:fldChar w:fldCharType="begin"/>
      </w:r>
      <w:r>
        <w:instrText xml:space="preserve"> HYPERLINK "https://www.sohu.com/a/900666690_229991" \h </w:instrText>
      </w:r>
      <w:r>
        <w:fldChar w:fldCharType="separate"/>
      </w:r>
      <w:r>
        <w:rPr>
          <w:rStyle w:val="13"/>
          <w:color w:val="0563C1"/>
        </w:rPr>
        <w:t>[303,306,326]. 基于AHP的职业院校专业评估模型构建</w:t>
      </w:r>
      <w:r>
        <w:rPr>
          <w:rStyle w:val="13"/>
          <w:color w:val="0563C1"/>
        </w:rPr>
        <w:fldChar w:fldCharType="end"/>
      </w:r>
    </w:p>
    <w:p w14:paraId="13BA12B9">
      <w:pPr>
        <w:spacing w:after="200" w:line="400" w:lineRule="atLeast"/>
      </w:pPr>
      <w:r>
        <w:fldChar w:fldCharType="begin"/>
      </w:r>
      <w:r>
        <w:instrText xml:space="preserve"> HYPERLINK "https://www.hanspub.org/journal/paperinformation?paperid=30712" \h </w:instrText>
      </w:r>
      <w:r>
        <w:fldChar w:fldCharType="separate"/>
      </w:r>
      <w:r>
        <w:rPr>
          <w:rStyle w:val="13"/>
          <w:color w:val="0563C1"/>
        </w:rPr>
        <w:t>[307,312,327,498]. 基于改进层次分析法的高校学生综合测评体系研究</w:t>
      </w:r>
      <w:r>
        <w:rPr>
          <w:rStyle w:val="13"/>
          <w:color w:val="0563C1"/>
        </w:rPr>
        <w:fldChar w:fldCharType="end"/>
      </w:r>
    </w:p>
    <w:p w14:paraId="34A62031">
      <w:pPr>
        <w:spacing w:after="200" w:line="400" w:lineRule="atLeast"/>
      </w:pPr>
      <w:r>
        <w:fldChar w:fldCharType="begin"/>
      </w:r>
      <w:r>
        <w:instrText xml:space="preserve"> HYPERLINK "https://files.metaso.cn/api/public-file/preview?fileName=8676823587013672960.pdf" \h </w:instrText>
      </w:r>
      <w:r>
        <w:fldChar w:fldCharType="separate"/>
      </w:r>
      <w:r>
        <w:rPr>
          <w:rStyle w:val="13"/>
          <w:color w:val="0563C1"/>
        </w:rPr>
        <w:t>[310]. 以建筑工程总承包企业为核心的商业生态系统的构建</w:t>
      </w:r>
      <w:r>
        <w:rPr>
          <w:rStyle w:val="13"/>
          <w:color w:val="0563C1"/>
        </w:rPr>
        <w:fldChar w:fldCharType="end"/>
      </w:r>
    </w:p>
    <w:p w14:paraId="12EFF7DE">
      <w:pPr>
        <w:spacing w:after="200" w:line="400" w:lineRule="atLeast"/>
      </w:pPr>
      <w:r>
        <w:fldChar w:fldCharType="begin"/>
      </w:r>
      <w:r>
        <w:instrText xml:space="preserve"> HYPERLINK "https://www.zhenshua.com/post/51703.html" \h </w:instrText>
      </w:r>
      <w:r>
        <w:fldChar w:fldCharType="separate"/>
      </w:r>
      <w:r>
        <w:rPr>
          <w:rStyle w:val="13"/>
          <w:color w:val="0563C1"/>
        </w:rPr>
        <w:t>[313,315,322]. 层次分析法权重计算</w:t>
      </w:r>
      <w:r>
        <w:rPr>
          <w:rStyle w:val="13"/>
          <w:color w:val="0563C1"/>
        </w:rPr>
        <w:fldChar w:fldCharType="end"/>
      </w:r>
    </w:p>
    <w:p w14:paraId="330023EA">
      <w:pPr>
        <w:spacing w:after="200" w:line="400" w:lineRule="atLeast"/>
      </w:pPr>
      <w:r>
        <w:fldChar w:fldCharType="begin"/>
      </w:r>
      <w:r>
        <w:instrText xml:space="preserve"> HYPERLINK "https://www.xueshu.com/haowen/38718.html" \h </w:instrText>
      </w:r>
      <w:r>
        <w:fldChar w:fldCharType="separate"/>
      </w:r>
      <w:r>
        <w:rPr>
          <w:rStyle w:val="13"/>
          <w:color w:val="0563C1"/>
        </w:rPr>
        <w:t>[314,316,320]. 大学生综合素质总结</w:t>
      </w:r>
      <w:r>
        <w:rPr>
          <w:rStyle w:val="13"/>
          <w:color w:val="0563C1"/>
        </w:rPr>
        <w:fldChar w:fldCharType="end"/>
      </w:r>
    </w:p>
    <w:p w14:paraId="243F70F1">
      <w:pPr>
        <w:spacing w:after="200" w:line="400" w:lineRule="atLeast"/>
      </w:pPr>
      <w:r>
        <w:fldChar w:fldCharType="begin"/>
      </w:r>
      <w:r>
        <w:instrText xml:space="preserve"> HYPERLINK "https://www.spsspro.com/help/ahp-pro/#%3A~%3Atext%3D%E5%9F%BA%E6%9C%AC%E5%8E%9F%E7%90%86%E6%98%AF%E6%8A%8A%E5%A4%8D%E6%9D%82%2C%E9%87%8D%E8%A6%81%E6%80%A7%E7%9A%84%E6%80%BB%E6%8E%92%E5%BA%8F%E3%80%82" \h </w:instrText>
      </w:r>
      <w:r>
        <w:fldChar w:fldCharType="separate"/>
      </w:r>
      <w:r>
        <w:rPr>
          <w:rStyle w:val="13"/>
          <w:color w:val="0563C1"/>
        </w:rPr>
        <w:t>[317]. 层次分析法（AHP专业版）</w:t>
      </w:r>
      <w:r>
        <w:rPr>
          <w:rStyle w:val="13"/>
          <w:color w:val="0563C1"/>
        </w:rPr>
        <w:fldChar w:fldCharType="end"/>
      </w:r>
    </w:p>
    <w:p w14:paraId="7A895903">
      <w:pPr>
        <w:spacing w:after="200" w:line="400" w:lineRule="atLeast"/>
      </w:pPr>
      <w:r>
        <w:fldChar w:fldCharType="begin"/>
      </w:r>
      <w:r>
        <w:instrText xml:space="preserve"> HYPERLINK "https://blog.csdn.net/anxinbuxinan/article/details/131500216" \h </w:instrText>
      </w:r>
      <w:r>
        <w:fldChar w:fldCharType="separate"/>
      </w:r>
      <w:r>
        <w:rPr>
          <w:rStyle w:val="13"/>
          <w:color w:val="0563C1"/>
        </w:rPr>
        <w:t>[323]. 层次分析法（Analytic Hierarchy Process，AHP）</w:t>
      </w:r>
      <w:r>
        <w:rPr>
          <w:rStyle w:val="13"/>
          <w:color w:val="0563C1"/>
        </w:rPr>
        <w:fldChar w:fldCharType="end"/>
      </w:r>
    </w:p>
    <w:p w14:paraId="7AF3F12C">
      <w:pPr>
        <w:spacing w:after="200" w:line="400" w:lineRule="atLeast"/>
      </w:pPr>
      <w:r>
        <w:fldChar w:fldCharType="begin"/>
      </w:r>
      <w:r>
        <w:instrText xml:space="preserve"> HYPERLINK "https://celt.bit.edu.cn/docs/20200820082657783650.pdf" \h </w:instrText>
      </w:r>
      <w:r>
        <w:fldChar w:fldCharType="separate"/>
      </w:r>
      <w:r>
        <w:rPr>
          <w:rStyle w:val="13"/>
          <w:color w:val="0563C1"/>
        </w:rPr>
        <w:t>[329]. 2020 中国教与学学术国际会议论文集</w:t>
      </w:r>
      <w:r>
        <w:rPr>
          <w:rStyle w:val="13"/>
          <w:color w:val="0563C1"/>
        </w:rPr>
        <w:fldChar w:fldCharType="end"/>
      </w:r>
    </w:p>
    <w:p w14:paraId="60FD432A">
      <w:pPr>
        <w:spacing w:after="200" w:line="400" w:lineRule="atLeast"/>
      </w:pPr>
      <w:r>
        <w:fldChar w:fldCharType="begin"/>
      </w:r>
      <w:r>
        <w:instrText xml:space="preserve"> HYPERLINK "https://www.editverse.com/zh-CN/%E7%89%B9%E5%AE%9A%E9%A2%86%E5%9F%9F%E7%9A%84-h-%E6%8C%87%E6%95%B0%E8%A6%81%E6%B1%82/" \h </w:instrText>
      </w:r>
      <w:r>
        <w:fldChar w:fldCharType="separate"/>
      </w:r>
      <w:r>
        <w:rPr>
          <w:rStyle w:val="13"/>
          <w:color w:val="0563C1"/>
        </w:rPr>
        <w:t>[330,333,335,336,339]. 了解 h 指数及其重要性</w:t>
      </w:r>
      <w:r>
        <w:rPr>
          <w:rStyle w:val="13"/>
          <w:color w:val="0563C1"/>
        </w:rPr>
        <w:fldChar w:fldCharType="end"/>
      </w:r>
    </w:p>
    <w:p w14:paraId="04099FFD">
      <w:pPr>
        <w:spacing w:after="200" w:line="400" w:lineRule="atLeast"/>
      </w:pPr>
      <w:r>
        <w:fldChar w:fldCharType="begin"/>
      </w:r>
      <w:r>
        <w:instrText xml:space="preserve"> HYPERLINK "http://boguzj.com/article/8946.html" \h </w:instrText>
      </w:r>
      <w:r>
        <w:fldChar w:fldCharType="separate"/>
      </w:r>
      <w:r>
        <w:rPr>
          <w:rStyle w:val="13"/>
          <w:color w:val="0563C1"/>
        </w:rPr>
        <w:t>[331,334,337]. 高水平H指数是一个评价学者学术成就的指标</w:t>
      </w:r>
      <w:r>
        <w:rPr>
          <w:rStyle w:val="13"/>
          <w:color w:val="0563C1"/>
        </w:rPr>
        <w:fldChar w:fldCharType="end"/>
      </w:r>
    </w:p>
    <w:p w14:paraId="44F43A82">
      <w:pPr>
        <w:spacing w:after="200" w:line="400" w:lineRule="atLeast"/>
      </w:pPr>
      <w:r>
        <w:fldChar w:fldCharType="begin"/>
      </w:r>
      <w:r>
        <w:instrText xml:space="preserve"> HYPERLINK "https://blog.sciencenet.cn/blog-60286-217257.html" \h </w:instrText>
      </w:r>
      <w:r>
        <w:fldChar w:fldCharType="separate"/>
      </w:r>
      <w:r>
        <w:rPr>
          <w:rStyle w:val="13"/>
          <w:color w:val="0563C1"/>
        </w:rPr>
        <w:t>[338]. 论基于h指数的领域核心作者遴选方法之改进</w:t>
      </w:r>
      <w:r>
        <w:rPr>
          <w:rStyle w:val="13"/>
          <w:color w:val="0563C1"/>
        </w:rPr>
        <w:fldChar w:fldCharType="end"/>
      </w:r>
    </w:p>
    <w:p w14:paraId="787E93B0">
      <w:pPr>
        <w:spacing w:after="200" w:line="400" w:lineRule="atLeast"/>
      </w:pPr>
      <w:r>
        <w:fldChar w:fldCharType="begin"/>
      </w:r>
      <w:r>
        <w:instrText xml:space="preserve"> HYPERLINK "https://www.sohu.com/a/719880682_121252874" \h </w:instrText>
      </w:r>
      <w:r>
        <w:fldChar w:fldCharType="separate"/>
      </w:r>
      <w:r>
        <w:rPr>
          <w:rStyle w:val="13"/>
          <w:color w:val="0563C1"/>
        </w:rPr>
        <w:t>[340]. D-index（学科H-index）学者排名指标</w:t>
      </w:r>
      <w:r>
        <w:rPr>
          <w:rStyle w:val="13"/>
          <w:color w:val="0563C1"/>
        </w:rPr>
        <w:fldChar w:fldCharType="end"/>
      </w:r>
    </w:p>
    <w:p w14:paraId="315AAAEF">
      <w:pPr>
        <w:spacing w:after="200" w:line="400" w:lineRule="atLeast"/>
      </w:pPr>
      <w:r>
        <w:fldChar w:fldCharType="begin"/>
      </w:r>
      <w:r>
        <w:instrText xml:space="preserve"> HYPERLINK "https://news.sina.com.cn/o/2018-01-15/doc-ifyqptqv9753597.shtml" \h </w:instrText>
      </w:r>
      <w:r>
        <w:fldChar w:fldCharType="separate"/>
      </w:r>
      <w:r>
        <w:rPr>
          <w:rStyle w:val="13"/>
          <w:color w:val="0563C1"/>
        </w:rPr>
        <w:t>[341]. 中国古代文学制度研究----2017年国家社科基金重大项目开题报告会在上海大学召开</w:t>
      </w:r>
      <w:r>
        <w:rPr>
          <w:rStyle w:val="13"/>
          <w:color w:val="0563C1"/>
        </w:rPr>
        <w:fldChar w:fldCharType="end"/>
      </w:r>
    </w:p>
    <w:p w14:paraId="04C24805">
      <w:pPr>
        <w:spacing w:after="200" w:line="400" w:lineRule="atLeast"/>
      </w:pPr>
      <w:r>
        <w:fldChar w:fldCharType="begin"/>
      </w:r>
      <w:r>
        <w:instrText xml:space="preserve"> HYPERLINK "http://www.jyb.cn/zggdjy/tjyd/201606/t20160603_661718.html" \h </w:instrText>
      </w:r>
      <w:r>
        <w:fldChar w:fldCharType="separate"/>
      </w:r>
      <w:r>
        <w:rPr>
          <w:rStyle w:val="13"/>
          <w:color w:val="0563C1"/>
        </w:rPr>
        <w:t>[342]. 科学评价我国学者科研影响力</w:t>
      </w:r>
      <w:r>
        <w:rPr>
          <w:rStyle w:val="13"/>
          <w:color w:val="0563C1"/>
        </w:rPr>
        <w:fldChar w:fldCharType="end"/>
      </w:r>
    </w:p>
    <w:p w14:paraId="43E713EF">
      <w:pPr>
        <w:spacing w:after="200" w:line="400" w:lineRule="atLeast"/>
      </w:pPr>
      <w:r>
        <w:fldChar w:fldCharType="begin"/>
      </w:r>
      <w:r>
        <w:instrText xml:space="preserve"> HYPERLINK "https://epaper.gmw.cn/gmrb/html/2015-05/11/nw.D110000gmrb_20150511_2-07.htm?div=-1" \h </w:instrText>
      </w:r>
      <w:r>
        <w:fldChar w:fldCharType="separate"/>
      </w:r>
      <w:r>
        <w:rPr>
          <w:rStyle w:val="13"/>
          <w:color w:val="0563C1"/>
        </w:rPr>
        <w:t>[344,345,347,383,384,385,386,478,482,521]. 北京大学</w:t>
      </w:r>
      <w:r>
        <w:rPr>
          <w:rStyle w:val="13"/>
          <w:color w:val="0563C1"/>
        </w:rPr>
        <w:fldChar w:fldCharType="end"/>
      </w:r>
    </w:p>
    <w:p w14:paraId="201570F7">
      <w:pPr>
        <w:spacing w:after="200" w:line="400" w:lineRule="atLeast"/>
      </w:pPr>
      <w:r>
        <w:fldChar w:fldCharType="begin"/>
      </w:r>
      <w:r>
        <w:instrText xml:space="preserve"> HYPERLINK "https://chinese.fudan.edu.cn/gdwx/list.htm" \h </w:instrText>
      </w:r>
      <w:r>
        <w:fldChar w:fldCharType="separate"/>
      </w:r>
      <w:r>
        <w:rPr>
          <w:rStyle w:val="13"/>
          <w:color w:val="0563C1"/>
        </w:rPr>
        <w:t>[351]. 中国古代文学</w:t>
      </w:r>
      <w:r>
        <w:rPr>
          <w:rStyle w:val="13"/>
          <w:color w:val="0563C1"/>
        </w:rPr>
        <w:fldChar w:fldCharType="end"/>
      </w:r>
    </w:p>
    <w:p w14:paraId="4FAFAA42">
      <w:pPr>
        <w:spacing w:after="200" w:line="400" w:lineRule="atLeast"/>
      </w:pPr>
      <w:r>
        <w:fldChar w:fldCharType="begin"/>
      </w:r>
      <w:r>
        <w:instrText xml:space="preserve"> HYPERLINK "https://zwx.chzu.edu.cn/_upload/article/files/e6/78/e73ba7544911ab8a52bb8983ba04/b41b49a1-9a64-4096-9022-d0cc5e2d86af.doc" \h </w:instrText>
      </w:r>
      <w:r>
        <w:fldChar w:fldCharType="separate"/>
      </w:r>
      <w:r>
        <w:rPr>
          <w:rStyle w:val="13"/>
          <w:color w:val="0563C1"/>
        </w:rPr>
        <w:t>[353,485]. 负责人情况</w:t>
      </w:r>
      <w:r>
        <w:rPr>
          <w:rStyle w:val="13"/>
          <w:color w:val="0563C1"/>
        </w:rPr>
        <w:fldChar w:fldCharType="end"/>
      </w:r>
    </w:p>
    <w:p w14:paraId="0E8B495F">
      <w:pPr>
        <w:spacing w:after="200" w:line="400" w:lineRule="atLeast"/>
      </w:pPr>
      <w:r>
        <w:fldChar w:fldCharType="begin"/>
      </w:r>
      <w:r>
        <w:instrText xml:space="preserve"> HYPERLINK "https://www.chinalearning.cn/doc/edp201808291632.docx" \h </w:instrText>
      </w:r>
      <w:r>
        <w:fldChar w:fldCharType="separate"/>
      </w:r>
      <w:r>
        <w:rPr>
          <w:rStyle w:val="13"/>
          <w:color w:val="0563C1"/>
        </w:rPr>
        <w:t>[355]. 中国社会科学院研究生院高级课程研修班 国学（深圳班）</w:t>
      </w:r>
      <w:r>
        <w:rPr>
          <w:rStyle w:val="13"/>
          <w:color w:val="0563C1"/>
        </w:rPr>
        <w:fldChar w:fldCharType="end"/>
      </w:r>
    </w:p>
    <w:p w14:paraId="2503DB5E">
      <w:pPr>
        <w:spacing w:after="200" w:line="400" w:lineRule="atLeast"/>
      </w:pPr>
      <w:r>
        <w:fldChar w:fldCharType="begin"/>
      </w:r>
      <w:r>
        <w:instrText xml:space="preserve"> HYPERLINK "https://www.chinalearning.cn/doc/edp201808300857.docx" \h </w:instrText>
      </w:r>
      <w:r>
        <w:fldChar w:fldCharType="separate"/>
      </w:r>
      <w:r>
        <w:rPr>
          <w:rStyle w:val="13"/>
          <w:color w:val="0563C1"/>
        </w:rPr>
        <w:t>[356,398]. 中国社会科学院研究生院国学研究与人生哲学高级课程班（郑州班）</w:t>
      </w:r>
      <w:r>
        <w:rPr>
          <w:rStyle w:val="13"/>
          <w:color w:val="0563C1"/>
        </w:rPr>
        <w:fldChar w:fldCharType="end"/>
      </w:r>
    </w:p>
    <w:p w14:paraId="4DB893D7">
      <w:pPr>
        <w:spacing w:after="200" w:line="400" w:lineRule="atLeast"/>
      </w:pPr>
      <w:r>
        <w:fldChar w:fldCharType="begin"/>
      </w:r>
      <w:r>
        <w:instrText xml:space="preserve"> HYPERLINK "https://files.metaso.cn/api/public-file/preview?fileName=8676564696234610688.pdf" \h </w:instrText>
      </w:r>
      <w:r>
        <w:fldChar w:fldCharType="separate"/>
      </w:r>
      <w:r>
        <w:rPr>
          <w:rStyle w:val="13"/>
          <w:color w:val="0563C1"/>
        </w:rPr>
        <w:t>[357]. 唐研究</w:t>
      </w:r>
      <w:r>
        <w:rPr>
          <w:rStyle w:val="13"/>
          <w:color w:val="0563C1"/>
        </w:rPr>
        <w:fldChar w:fldCharType="end"/>
      </w:r>
    </w:p>
    <w:p w14:paraId="6FF20673">
      <w:pPr>
        <w:spacing w:after="200" w:line="400" w:lineRule="atLeast"/>
      </w:pPr>
      <w:r>
        <w:fldChar w:fldCharType="begin"/>
      </w:r>
      <w:r>
        <w:instrText xml:space="preserve"> HYPERLINK "https://files.metaso.cn/api/public-file/preview?fileName=8683377133991407616.pdf" \h </w:instrText>
      </w:r>
      <w:r>
        <w:fldChar w:fldCharType="separate"/>
      </w:r>
      <w:r>
        <w:rPr>
          <w:rStyle w:val="13"/>
          <w:color w:val="0563C1"/>
        </w:rPr>
        <w:t>[362]. 儒家经典研究</w:t>
      </w:r>
      <w:r>
        <w:rPr>
          <w:rStyle w:val="13"/>
          <w:color w:val="0563C1"/>
        </w:rPr>
        <w:fldChar w:fldCharType="end"/>
      </w:r>
    </w:p>
    <w:p w14:paraId="3A36E070">
      <w:pPr>
        <w:spacing w:after="200" w:line="400" w:lineRule="atLeast"/>
      </w:pPr>
      <w:r>
        <w:fldChar w:fldCharType="begin"/>
      </w:r>
      <w:r>
        <w:instrText xml:space="preserve"> HYPERLINK "https://blog.csdn.net/Luohuasheng_/article/details/128524447" \h </w:instrText>
      </w:r>
      <w:r>
        <w:fldChar w:fldCharType="separate"/>
      </w:r>
      <w:r>
        <w:rPr>
          <w:rStyle w:val="13"/>
          <w:color w:val="0563C1"/>
        </w:rPr>
        <w:t>[363]. 层次分析法基本模型（AHP）</w:t>
      </w:r>
      <w:r>
        <w:rPr>
          <w:rStyle w:val="13"/>
          <w:color w:val="0563C1"/>
        </w:rPr>
        <w:fldChar w:fldCharType="end"/>
      </w:r>
    </w:p>
    <w:p w14:paraId="7D268EE4">
      <w:pPr>
        <w:spacing w:after="200" w:line="400" w:lineRule="atLeast"/>
      </w:pPr>
      <w:r>
        <w:fldChar w:fldCharType="begin"/>
      </w:r>
      <w:r>
        <w:instrText xml:space="preserve"> HYPERLINK "https://files.metaso.cn/api/public-file/preview?fileName=8676822777861132288.pdf" \h </w:instrText>
      </w:r>
      <w:r>
        <w:fldChar w:fldCharType="separate"/>
      </w:r>
      <w:r>
        <w:rPr>
          <w:rStyle w:val="13"/>
          <w:color w:val="0563C1"/>
        </w:rPr>
        <w:t>[364]. 四川省大数据产业白皮书（2023）</w:t>
      </w:r>
      <w:r>
        <w:rPr>
          <w:rStyle w:val="13"/>
          <w:color w:val="0563C1"/>
        </w:rPr>
        <w:fldChar w:fldCharType="end"/>
      </w:r>
    </w:p>
    <w:p w14:paraId="04DE4FDD">
      <w:pPr>
        <w:spacing w:after="200" w:line="400" w:lineRule="atLeast"/>
      </w:pPr>
      <w:r>
        <w:fldChar w:fldCharType="begin"/>
      </w:r>
      <w:r>
        <w:instrText xml:space="preserve"> HYPERLINK "https://files.metaso.cn/api/public-file/preview?fileName=8676823595155603456.pdf" \h </w:instrText>
      </w:r>
      <w:r>
        <w:fldChar w:fldCharType="separate"/>
      </w:r>
      <w:r>
        <w:rPr>
          <w:rStyle w:val="13"/>
          <w:color w:val="0563C1"/>
        </w:rPr>
        <w:t>[367,373]. 以设计为龙头的电力工程总承包风险研究</w:t>
      </w:r>
      <w:r>
        <w:rPr>
          <w:rStyle w:val="13"/>
          <w:color w:val="0563C1"/>
        </w:rPr>
        <w:fldChar w:fldCharType="end"/>
      </w:r>
    </w:p>
    <w:p w14:paraId="63D1F1D9">
      <w:pPr>
        <w:spacing w:after="200" w:line="400" w:lineRule="atLeast"/>
      </w:pPr>
      <w:r>
        <w:fldChar w:fldCharType="begin"/>
      </w:r>
      <w:r>
        <w:instrText xml:space="preserve"> HYPERLINK "https://files.metaso.cn/api/public-file/preview?fileName=8677531975424462848.pdf" \h </w:instrText>
      </w:r>
      <w:r>
        <w:fldChar w:fldCharType="separate"/>
      </w:r>
      <w:r>
        <w:rPr>
          <w:rStyle w:val="13"/>
          <w:color w:val="0563C1"/>
        </w:rPr>
        <w:t>[368,374]. 合同能源管理在棚户区节能改造中的应用风险研究</w:t>
      </w:r>
      <w:r>
        <w:rPr>
          <w:rStyle w:val="13"/>
          <w:color w:val="0563C1"/>
        </w:rPr>
        <w:fldChar w:fldCharType="end"/>
      </w:r>
    </w:p>
    <w:p w14:paraId="1CA93EBA">
      <w:pPr>
        <w:spacing w:after="200" w:line="400" w:lineRule="atLeast"/>
      </w:pPr>
      <w:r>
        <w:fldChar w:fldCharType="begin"/>
      </w:r>
      <w:r>
        <w:instrText xml:space="preserve"> HYPERLINK "https://www.isahp.org/uploads/421-reasonably-selecting-the-will-for-entering-university-zhao-guoliang-and-tan-nan.pdf" \h </w:instrText>
      </w:r>
      <w:r>
        <w:fldChar w:fldCharType="separate"/>
      </w:r>
      <w:r>
        <w:rPr>
          <w:rStyle w:val="13"/>
          <w:color w:val="0563C1"/>
        </w:rPr>
        <w:t>[369,370]. REASONABLY SELECTING THE WILL FOR ENTERING UNIVERSITY</w:t>
      </w:r>
      <w:r>
        <w:rPr>
          <w:rStyle w:val="13"/>
          <w:color w:val="0563C1"/>
        </w:rPr>
        <w:fldChar w:fldCharType="end"/>
      </w:r>
    </w:p>
    <w:p w14:paraId="67842D13">
      <w:pPr>
        <w:spacing w:after="200" w:line="400" w:lineRule="atLeast"/>
      </w:pPr>
      <w:r>
        <w:fldChar w:fldCharType="begin"/>
      </w:r>
      <w:r>
        <w:instrText xml:space="preserve"> HYPERLINK "http://artemis.cslab.ece.ntua.gr:8080/jspui/bitstream/123456789/17049/1/%CE%94%CE%B9%CF%80%CE%BB%CF%89%CE%BC%CE%B1%CF%84%CE%B9%CE%BA%CE%AE%20%CE%B5%CF%81%CE%B3%CE%B1%CF%83%CE%AF%CE%B1_%CE%93%CE%B9%CF%8E%CF%81%CE%B3%CE%BF%CF%82%20%CE%91%CF%80%CE%BF%CF%83%CF%84%CE%BF%CE%BB%CE%AF%CE%B4%CE%B7%CF%82_final_print_12_July_2018.pdf" \h </w:instrText>
      </w:r>
      <w:r>
        <w:fldChar w:fldCharType="separate"/>
      </w:r>
      <w:r>
        <w:rPr>
          <w:rStyle w:val="13"/>
          <w:color w:val="0563C1"/>
        </w:rPr>
        <w:t>[371]. Ανάπτυξη Μεθοδολογίας για την Ανάδειξη Στρατηγικών Ενίσχυσης της Διακρατικής Συνεργασίας στον Τομέα των ΑΠΕ</w:t>
      </w:r>
      <w:r>
        <w:rPr>
          <w:rStyle w:val="13"/>
          <w:color w:val="0563C1"/>
        </w:rPr>
        <w:fldChar w:fldCharType="end"/>
      </w:r>
    </w:p>
    <w:p w14:paraId="51CEBB29">
      <w:pPr>
        <w:spacing w:after="200" w:line="400" w:lineRule="atLeast"/>
      </w:pPr>
      <w:r>
        <w:fldChar w:fldCharType="begin"/>
      </w:r>
      <w:r>
        <w:instrText xml:space="preserve"> HYPERLINK "https://isahp.org/uploads/157-ordinal-and-cardinal-pairwise-comparisons-in-ahp-157-zuo-jun.pdf" \h </w:instrText>
      </w:r>
      <w:r>
        <w:fldChar w:fldCharType="separate"/>
      </w:r>
      <w:r>
        <w:rPr>
          <w:rStyle w:val="13"/>
          <w:color w:val="0563C1"/>
        </w:rPr>
        <w:t>[372]. ORDINAL AND CARDINAL PAIRWISE COMPARISONS IN AHP</w:t>
      </w:r>
      <w:r>
        <w:rPr>
          <w:rStyle w:val="13"/>
          <w:color w:val="0563C1"/>
        </w:rPr>
        <w:fldChar w:fldCharType="end"/>
      </w:r>
    </w:p>
    <w:p w14:paraId="3B04EB09">
      <w:pPr>
        <w:spacing w:after="200" w:line="400" w:lineRule="atLeast"/>
      </w:pPr>
      <w:r>
        <w:fldChar w:fldCharType="begin"/>
      </w:r>
      <w:r>
        <w:instrText xml:space="preserve"> HYPERLINK "https://files.metaso.cn/api/public-file/preview?fileName=8677528200686260224.pdf" \h </w:instrText>
      </w:r>
      <w:r>
        <w:fldChar w:fldCharType="separate"/>
      </w:r>
      <w:r>
        <w:rPr>
          <w:rStyle w:val="13"/>
          <w:color w:val="0563C1"/>
        </w:rPr>
        <w:t>[375]. F设计企业国际工程总承包项目投标影响因素及策略研究</w:t>
      </w:r>
      <w:r>
        <w:rPr>
          <w:rStyle w:val="13"/>
          <w:color w:val="0563C1"/>
        </w:rPr>
        <w:fldChar w:fldCharType="end"/>
      </w:r>
    </w:p>
    <w:p w14:paraId="5E7FBEEA">
      <w:pPr>
        <w:spacing w:after="200" w:line="400" w:lineRule="atLeast"/>
      </w:pPr>
      <w:r>
        <w:fldChar w:fldCharType="begin"/>
      </w:r>
      <w:r>
        <w:instrText xml:space="preserve"> HYPERLINK "https://www.zhihu.com/question/457950871/answer/1871347478" \h </w:instrText>
      </w:r>
      <w:r>
        <w:fldChar w:fldCharType="separate"/>
      </w:r>
      <w:r>
        <w:rPr>
          <w:rStyle w:val="13"/>
          <w:color w:val="0563C1"/>
        </w:rPr>
        <w:t>[376,463]. 我斗胆来盘一盘古代文学研究领域的门槛</w:t>
      </w:r>
      <w:r>
        <w:rPr>
          <w:rStyle w:val="13"/>
          <w:color w:val="0563C1"/>
        </w:rPr>
        <w:fldChar w:fldCharType="end"/>
      </w:r>
    </w:p>
    <w:p w14:paraId="24E05B5E">
      <w:pPr>
        <w:spacing w:after="200" w:line="400" w:lineRule="atLeast"/>
      </w:pPr>
      <w:r>
        <w:fldChar w:fldCharType="begin"/>
      </w:r>
      <w:r>
        <w:instrText xml:space="preserve"> HYPERLINK "https://enweb.lnu.edu.cn/__local/D/44/73/CC8AECE86F9300E4FD37D7117D4_56654121_F2D607.pdf" \h </w:instrText>
      </w:r>
      <w:r>
        <w:fldChar w:fldCharType="separate"/>
      </w:r>
      <w:r>
        <w:rPr>
          <w:rStyle w:val="13"/>
          <w:color w:val="0563C1"/>
        </w:rPr>
        <w:t>[377]. Jin Guowei Conducts Investigation and Study at Liaoning University</w:t>
      </w:r>
      <w:r>
        <w:rPr>
          <w:rStyle w:val="13"/>
          <w:color w:val="0563C1"/>
        </w:rPr>
        <w:fldChar w:fldCharType="end"/>
      </w:r>
    </w:p>
    <w:p w14:paraId="6248C2F8">
      <w:pPr>
        <w:spacing w:after="200" w:line="400" w:lineRule="atLeast"/>
      </w:pPr>
      <w:r>
        <w:fldChar w:fldCharType="begin"/>
      </w:r>
      <w:r>
        <w:instrText xml:space="preserve"> HYPERLINK "https://talent.sciencenet.cn/upload/2017/20170323124256238.doc" \h </w:instrText>
      </w:r>
      <w:r>
        <w:fldChar w:fldCharType="separate"/>
      </w:r>
      <w:r>
        <w:rPr>
          <w:rStyle w:val="13"/>
          <w:color w:val="0563C1"/>
        </w:rPr>
        <w:t>[380]. 高层次人才引进基本条件及相关待遇</w:t>
      </w:r>
      <w:r>
        <w:rPr>
          <w:rStyle w:val="13"/>
          <w:color w:val="0563C1"/>
        </w:rPr>
        <w:fldChar w:fldCharType="end"/>
      </w:r>
    </w:p>
    <w:p w14:paraId="2B3181C0">
      <w:pPr>
        <w:spacing w:after="200" w:line="400" w:lineRule="atLeast"/>
      </w:pPr>
      <w:r>
        <w:fldChar w:fldCharType="begin"/>
      </w:r>
      <w:r>
        <w:instrText xml:space="preserve"> HYPERLINK "https://research-api.cbs.dk/ws/files/57676951/xin_li_et_al_chinese_management_acceptedversion.pdf" \h </w:instrText>
      </w:r>
      <w:r>
        <w:fldChar w:fldCharType="separate"/>
      </w:r>
      <w:r>
        <w:rPr>
          <w:rStyle w:val="13"/>
          <w:color w:val="0563C1"/>
        </w:rPr>
        <w:t>[382,462]. Chinese Management Research Needs Self-Confidence but not Over-confidence</w:t>
      </w:r>
      <w:r>
        <w:rPr>
          <w:rStyle w:val="13"/>
          <w:color w:val="0563C1"/>
        </w:rPr>
        <w:fldChar w:fldCharType="end"/>
      </w:r>
    </w:p>
    <w:p w14:paraId="19DC5303">
      <w:pPr>
        <w:spacing w:after="200" w:line="400" w:lineRule="atLeast"/>
      </w:pPr>
      <w:r>
        <w:fldChar w:fldCharType="begin"/>
      </w:r>
      <w:r>
        <w:instrText xml:space="preserve"> HYPERLINK "https://cnsubsites.chinadaily.com.cn/ica/att/site17/20240529/1716967937690.pdf" \h </w:instrText>
      </w:r>
      <w:r>
        <w:fldChar w:fldCharType="separate"/>
      </w:r>
      <w:r>
        <w:rPr>
          <w:rStyle w:val="13"/>
          <w:color w:val="0563C1"/>
        </w:rPr>
        <w:t>[387,454]. 国际儒学</w:t>
      </w:r>
      <w:r>
        <w:rPr>
          <w:rStyle w:val="13"/>
          <w:color w:val="0563C1"/>
        </w:rPr>
        <w:fldChar w:fldCharType="end"/>
      </w:r>
    </w:p>
    <w:p w14:paraId="7226EB74">
      <w:pPr>
        <w:spacing w:after="200" w:line="400" w:lineRule="atLeast"/>
      </w:pPr>
      <w:r>
        <w:fldChar w:fldCharType="begin"/>
      </w:r>
      <w:r>
        <w:instrText xml:space="preserve"> HYPERLINK "https://lib.bupt.edu.cn/infoserver/infoneirong/kejiandoc/超星学术视频数据库.pdf" \h </w:instrText>
      </w:r>
      <w:r>
        <w:fldChar w:fldCharType="separate"/>
      </w:r>
      <w:r>
        <w:rPr>
          <w:rStyle w:val="13"/>
          <w:color w:val="0563C1"/>
        </w:rPr>
        <w:t>[400]. 超星学术视频</w:t>
      </w:r>
      <w:r>
        <w:rPr>
          <w:rStyle w:val="13"/>
          <w:color w:val="0563C1"/>
        </w:rPr>
        <w:fldChar w:fldCharType="end"/>
      </w:r>
    </w:p>
    <w:p w14:paraId="6953C91A">
      <w:pPr>
        <w:spacing w:after="200" w:line="400" w:lineRule="atLeast"/>
      </w:pPr>
      <w:r>
        <w:fldChar w:fldCharType="begin"/>
      </w:r>
      <w:r>
        <w:instrText xml:space="preserve"> HYPERLINK "https://www.aisixiang.com/data/38714.html" \h </w:instrText>
      </w:r>
      <w:r>
        <w:fldChar w:fldCharType="separate"/>
      </w:r>
      <w:r>
        <w:rPr>
          <w:rStyle w:val="13"/>
          <w:color w:val="0563C1"/>
        </w:rPr>
        <w:t>[404,407,408]. 关于学者的师承关系</w:t>
      </w:r>
      <w:r>
        <w:rPr>
          <w:rStyle w:val="13"/>
          <w:color w:val="0563C1"/>
        </w:rPr>
        <w:fldChar w:fldCharType="end"/>
      </w:r>
    </w:p>
    <w:p w14:paraId="1CF44500">
      <w:pPr>
        <w:spacing w:after="200" w:line="400" w:lineRule="atLeast"/>
      </w:pPr>
      <w:r>
        <w:fldChar w:fldCharType="begin"/>
      </w:r>
      <w:r>
        <w:instrText xml:space="preserve"> HYPERLINK "https://www.163.com/dy/article/FFVKU7SO05438Q4K.html" \h </w:instrText>
      </w:r>
      <w:r>
        <w:fldChar w:fldCharType="separate"/>
      </w:r>
      <w:r>
        <w:rPr>
          <w:rStyle w:val="13"/>
          <w:color w:val="0563C1"/>
        </w:rPr>
        <w:t>[405,440]. 1950年代的教授分级与史学大家</w:t>
      </w:r>
      <w:r>
        <w:rPr>
          <w:rStyle w:val="13"/>
          <w:color w:val="0563C1"/>
        </w:rPr>
        <w:fldChar w:fldCharType="end"/>
      </w:r>
    </w:p>
    <w:p w14:paraId="2DA0B5FC">
      <w:pPr>
        <w:spacing w:after="200" w:line="400" w:lineRule="atLeast"/>
      </w:pPr>
      <w:r>
        <w:fldChar w:fldCharType="begin"/>
      </w:r>
      <w:r>
        <w:instrText xml:space="preserve"> HYPERLINK "https://whyjzx.nwu.edu.cn/2021-4.pdf" \h </w:instrText>
      </w:r>
      <w:r>
        <w:fldChar w:fldCharType="separate"/>
      </w:r>
      <w:r>
        <w:rPr>
          <w:rStyle w:val="13"/>
          <w:color w:val="0563C1"/>
        </w:rPr>
        <w:t>[406,456]. 中国文化研究通讯 Newsletter on Chinese Cultural Study</w:t>
      </w:r>
      <w:r>
        <w:rPr>
          <w:rStyle w:val="13"/>
          <w:color w:val="0563C1"/>
        </w:rPr>
        <w:fldChar w:fldCharType="end"/>
      </w:r>
    </w:p>
    <w:p w14:paraId="0629F689">
      <w:pPr>
        <w:spacing w:after="200" w:line="400" w:lineRule="atLeast"/>
      </w:pPr>
      <w:r>
        <w:fldChar w:fldCharType="begin"/>
      </w:r>
      <w:r>
        <w:instrText xml:space="preserve"> HYPERLINK "https://developer.aliyun.com/article/333077" \h </w:instrText>
      </w:r>
      <w:r>
        <w:fldChar w:fldCharType="separate"/>
      </w:r>
      <w:r>
        <w:rPr>
          <w:rStyle w:val="13"/>
          <w:color w:val="0563C1"/>
        </w:rPr>
        <w:t>[410,413,418]. 层次分析法（AHP）及其应用</w:t>
      </w:r>
      <w:r>
        <w:rPr>
          <w:rStyle w:val="13"/>
          <w:color w:val="0563C1"/>
        </w:rPr>
        <w:fldChar w:fldCharType="end"/>
      </w:r>
    </w:p>
    <w:p w14:paraId="33C45088">
      <w:pPr>
        <w:spacing w:after="200" w:line="400" w:lineRule="atLeast"/>
      </w:pPr>
      <w:r>
        <w:fldChar w:fldCharType="begin"/>
      </w:r>
      <w:r>
        <w:instrText xml:space="preserve"> HYPERLINK "https://files.metaso.cn/api/public-file/preview?fileName=8676823897091493888.pdf" \h </w:instrText>
      </w:r>
      <w:r>
        <w:fldChar w:fldCharType="separate"/>
      </w:r>
      <w:r>
        <w:rPr>
          <w:rStyle w:val="13"/>
          <w:color w:val="0563C1"/>
        </w:rPr>
        <w:t>[411,416,422,431,436]. 基于Monte Carlo与CIM模型的Z工程总承包项目风险管理研究</w:t>
      </w:r>
      <w:r>
        <w:rPr>
          <w:rStyle w:val="13"/>
          <w:color w:val="0563C1"/>
        </w:rPr>
        <w:fldChar w:fldCharType="end"/>
      </w:r>
    </w:p>
    <w:p w14:paraId="6550B516">
      <w:pPr>
        <w:spacing w:after="200" w:line="400" w:lineRule="atLeast"/>
      </w:pPr>
      <w:r>
        <w:fldChar w:fldCharType="begin"/>
      </w:r>
      <w:r>
        <w:instrText xml:space="preserve"> HYPERLINK "https://files.metaso.cn/api/public-file/preview?fileName=8673188547442094080.pdf" \h </w:instrText>
      </w:r>
      <w:r>
        <w:fldChar w:fldCharType="separate"/>
      </w:r>
      <w:r>
        <w:rPr>
          <w:rStyle w:val="13"/>
          <w:color w:val="0563C1"/>
        </w:rPr>
        <w:t>[415,420,425]. 低空经济发展趋势与路径研究报告</w:t>
      </w:r>
      <w:r>
        <w:rPr>
          <w:rStyle w:val="13"/>
          <w:color w:val="0563C1"/>
        </w:rPr>
        <w:fldChar w:fldCharType="end"/>
      </w:r>
    </w:p>
    <w:p w14:paraId="033462B1">
      <w:pPr>
        <w:spacing w:after="200" w:line="400" w:lineRule="atLeast"/>
      </w:pPr>
      <w:r>
        <w:fldChar w:fldCharType="begin"/>
      </w:r>
      <w:r>
        <w:instrText xml:space="preserve"> HYPERLINK "https://www.pianshen.com/article/17631599682/" \h </w:instrText>
      </w:r>
      <w:r>
        <w:fldChar w:fldCharType="separate"/>
      </w:r>
      <w:r>
        <w:rPr>
          <w:rStyle w:val="13"/>
          <w:color w:val="0563C1"/>
        </w:rPr>
        <w:t>[417]. 层次分析法模型</w:t>
      </w:r>
      <w:r>
        <w:rPr>
          <w:rStyle w:val="13"/>
          <w:color w:val="0563C1"/>
        </w:rPr>
        <w:fldChar w:fldCharType="end"/>
      </w:r>
    </w:p>
    <w:p w14:paraId="194E5B46">
      <w:pPr>
        <w:spacing w:after="200" w:line="400" w:lineRule="atLeast"/>
      </w:pPr>
      <w:r>
        <w:fldChar w:fldCharType="begin"/>
      </w:r>
      <w:r>
        <w:instrText xml:space="preserve"> HYPERLINK "http://zx.jiaxing.gov.cn/module/download/downfile.jsp?classid=0&amp;filename=deee303869da4a7d9588b21b8461563b.pdf" \h </w:instrText>
      </w:r>
      <w:r>
        <w:fldChar w:fldCharType="separate"/>
      </w:r>
      <w:r>
        <w:rPr>
          <w:rStyle w:val="13"/>
          <w:color w:val="0563C1"/>
        </w:rPr>
        <w:t>[421,430,433,496]. 嘉兴政协</w:t>
      </w:r>
      <w:r>
        <w:rPr>
          <w:rStyle w:val="13"/>
          <w:color w:val="0563C1"/>
        </w:rPr>
        <w:fldChar w:fldCharType="end"/>
      </w:r>
    </w:p>
    <w:p w14:paraId="1F668711">
      <w:pPr>
        <w:spacing w:after="200" w:line="400" w:lineRule="atLeast"/>
      </w:pPr>
      <w:r>
        <w:fldChar w:fldCharType="begin"/>
      </w:r>
      <w:r>
        <w:instrText xml:space="preserve"> HYPERLINK "https://files.metaso.cn/api/public-file/preview?fileName=8676821902949634048.pdf" \h </w:instrText>
      </w:r>
      <w:r>
        <w:fldChar w:fldCharType="separate"/>
      </w:r>
      <w:r>
        <w:rPr>
          <w:rStyle w:val="13"/>
          <w:color w:val="0563C1"/>
        </w:rPr>
        <w:t>[423,438]. Z 公司 EPC 工程总承包项目的供应商评价与选择</w:t>
      </w:r>
      <w:r>
        <w:rPr>
          <w:rStyle w:val="13"/>
          <w:color w:val="0563C1"/>
        </w:rPr>
        <w:fldChar w:fldCharType="end"/>
      </w:r>
    </w:p>
    <w:p w14:paraId="025E01CB">
      <w:pPr>
        <w:spacing w:after="200" w:line="400" w:lineRule="atLeast"/>
      </w:pPr>
      <w:r>
        <w:fldChar w:fldCharType="begin"/>
      </w:r>
      <w:r>
        <w:instrText xml:space="preserve"> HYPERLINK "https://files.metaso.cn/api/public-file/preview?fileName=8677530734409072640.pdf" \h </w:instrText>
      </w:r>
      <w:r>
        <w:fldChar w:fldCharType="separate"/>
      </w:r>
      <w:r>
        <w:rPr>
          <w:rStyle w:val="13"/>
          <w:color w:val="0563C1"/>
        </w:rPr>
        <w:t>[426]. 基于 AHP 的 EPC 总承包项目管理年度考核评价模型</w:t>
      </w:r>
      <w:r>
        <w:rPr>
          <w:rStyle w:val="13"/>
          <w:color w:val="0563C1"/>
        </w:rPr>
        <w:fldChar w:fldCharType="end"/>
      </w:r>
    </w:p>
    <w:p w14:paraId="61AC7CAC">
      <w:pPr>
        <w:spacing w:after="200" w:line="400" w:lineRule="atLeast"/>
      </w:pPr>
      <w:r>
        <w:fldChar w:fldCharType="begin"/>
      </w:r>
      <w:r>
        <w:instrText xml:space="preserve"> HYPERLINK "https://ibs.bfsu.edu.cn/chenxi/Operations%20Research,%20Applications%20and%20Algorithms%20-%20Winston.pdf" \h </w:instrText>
      </w:r>
      <w:r>
        <w:fldChar w:fldCharType="separate"/>
      </w:r>
      <w:r>
        <w:rPr>
          <w:rStyle w:val="13"/>
          <w:color w:val="0563C1"/>
        </w:rPr>
        <w:t>[427,501]. An Introduction to Model Building</w:t>
      </w:r>
      <w:r>
        <w:rPr>
          <w:rStyle w:val="13"/>
          <w:color w:val="0563C1"/>
        </w:rPr>
        <w:fldChar w:fldCharType="end"/>
      </w:r>
    </w:p>
    <w:p w14:paraId="7A39AE24">
      <w:pPr>
        <w:spacing w:after="200" w:line="400" w:lineRule="atLeast"/>
      </w:pPr>
      <w:r>
        <w:fldChar w:fldCharType="begin"/>
      </w:r>
      <w:r>
        <w:instrText xml:space="preserve"> HYPERLINK "https://isahp.org/uploads/524-application-of-ahp-in-tool-design-524-he-qiongru-and-zhao-jingwen.pdf" \h </w:instrText>
      </w:r>
      <w:r>
        <w:fldChar w:fldCharType="separate"/>
      </w:r>
      <w:r>
        <w:rPr>
          <w:rStyle w:val="13"/>
          <w:color w:val="0563C1"/>
        </w:rPr>
        <w:t>[428]. APPLICATION OF AHP IN TOOL DESIGN</w:t>
      </w:r>
      <w:r>
        <w:rPr>
          <w:rStyle w:val="13"/>
          <w:color w:val="0563C1"/>
        </w:rPr>
        <w:fldChar w:fldCharType="end"/>
      </w:r>
    </w:p>
    <w:p w14:paraId="01BF97B4">
      <w:pPr>
        <w:spacing w:after="200" w:line="400" w:lineRule="atLeast"/>
      </w:pPr>
      <w:r>
        <w:fldChar w:fldCharType="begin"/>
      </w:r>
      <w:r>
        <w:instrText xml:space="preserve"> HYPERLINK "https://files.metaso.cn/api/public-file/preview?fileName=8677550140463693824.pdf" \h </w:instrText>
      </w:r>
      <w:r>
        <w:fldChar w:fldCharType="separate"/>
      </w:r>
      <w:r>
        <w:rPr>
          <w:rStyle w:val="13"/>
          <w:color w:val="0563C1"/>
        </w:rPr>
        <w:t>[429,434,437]. 业主+PMC+EPC项目管理模式研究</w:t>
      </w:r>
      <w:r>
        <w:rPr>
          <w:rStyle w:val="13"/>
          <w:color w:val="0563C1"/>
        </w:rPr>
        <w:fldChar w:fldCharType="end"/>
      </w:r>
    </w:p>
    <w:p w14:paraId="199C1B03">
      <w:pPr>
        <w:spacing w:after="200" w:line="400" w:lineRule="atLeast"/>
      </w:pPr>
      <w:r>
        <w:fldChar w:fldCharType="begin"/>
      </w:r>
      <w:r>
        <w:instrText xml:space="preserve"> HYPERLINK "https://files.metaso.cn/api/public-file/preview?fileName=8677532105392832512.pdf" \h </w:instrText>
      </w:r>
      <w:r>
        <w:fldChar w:fldCharType="separate"/>
      </w:r>
      <w:r>
        <w:rPr>
          <w:rStyle w:val="13"/>
          <w:color w:val="0563C1"/>
        </w:rPr>
        <w:t>[432,435]. 基于总承包商视角的EPC国际工程风险因素分级研究</w:t>
      </w:r>
      <w:r>
        <w:rPr>
          <w:rStyle w:val="13"/>
          <w:color w:val="0563C1"/>
        </w:rPr>
        <w:fldChar w:fldCharType="end"/>
      </w:r>
    </w:p>
    <w:p w14:paraId="49995ADF">
      <w:pPr>
        <w:spacing w:after="400" w:line="400" w:lineRule="atLeast"/>
      </w:pPr>
      <w:r>
        <w:rPr>
          <w:i/>
        </w:rPr>
        <w:t>以下来源未被直接引用</w:t>
      </w:r>
    </w:p>
    <w:p w14:paraId="29534108">
      <w:pPr>
        <w:spacing w:after="200" w:line="400" w:lineRule="atLeast"/>
      </w:pPr>
      <w:r>
        <w:fldChar w:fldCharType="begin"/>
      </w:r>
      <w:r>
        <w:instrText xml:space="preserve"> HYPERLINK "https://www.zinbun.kyoto-u.ac.jp/files/50years.pdf" \h </w:instrText>
      </w:r>
      <w:r>
        <w:fldChar w:fldCharType="separate"/>
      </w:r>
      <w:r>
        <w:rPr>
          <w:rStyle w:val="13"/>
          <w:color w:val="0563C1"/>
        </w:rPr>
        <w:t>人文科学研究所50年</w:t>
      </w:r>
      <w:r>
        <w:rPr>
          <w:rStyle w:val="13"/>
          <w:color w:val="0563C1"/>
        </w:rPr>
        <w:fldChar w:fldCharType="end"/>
      </w:r>
    </w:p>
    <w:p w14:paraId="10F1CD30">
      <w:pPr>
        <w:spacing w:after="200" w:line="400" w:lineRule="atLeast"/>
      </w:pPr>
      <w:r>
        <w:fldChar w:fldCharType="begin"/>
      </w:r>
      <w:r>
        <w:instrText xml:space="preserve"> HYPERLINK "https://foreign.njau.edu.cn/__local/1/46/8D/45C3EED840F90C3CC118E08A25B_C02D0849_210952.pdf?e=.pdf" \h </w:instrText>
      </w:r>
      <w:r>
        <w:fldChar w:fldCharType="separate"/>
      </w:r>
      <w:r>
        <w:rPr>
          <w:rStyle w:val="13"/>
          <w:color w:val="0563C1"/>
        </w:rPr>
        <w:t>发文学科分类</w:t>
      </w:r>
      <w:r>
        <w:rPr>
          <w:rStyle w:val="13"/>
          <w:color w:val="0563C1"/>
        </w:rPr>
        <w:fldChar w:fldCharType="end"/>
      </w:r>
    </w:p>
    <w:p w14:paraId="6A105219">
      <w:pPr>
        <w:spacing w:after="200" w:line="400" w:lineRule="atLeast"/>
      </w:pPr>
      <w:r>
        <w:fldChar w:fldCharType="begin"/>
      </w:r>
      <w:r>
        <w:instrText xml:space="preserve"> HYPERLINK "https://www.abirus.ru/user/files/Ebooks/1chinese_literature_in_the_second_half_of_a_modern_century.pdf" \h </w:instrText>
      </w:r>
      <w:r>
        <w:fldChar w:fldCharType="separate"/>
      </w:r>
      <w:r>
        <w:rPr>
          <w:rStyle w:val="13"/>
          <w:color w:val="0563C1"/>
        </w:rPr>
        <w:t>Chinese Literature in the Second Half of a Modern Century: A Critical Survey</w:t>
      </w:r>
      <w:r>
        <w:rPr>
          <w:rStyle w:val="13"/>
          <w:color w:val="0563C1"/>
        </w:rPr>
        <w:fldChar w:fldCharType="end"/>
      </w:r>
    </w:p>
    <w:p w14:paraId="3309B656">
      <w:pPr>
        <w:spacing w:after="200" w:line="400" w:lineRule="atLeast"/>
      </w:pPr>
      <w:r>
        <w:fldChar w:fldCharType="begin"/>
      </w:r>
      <w:r>
        <w:instrText xml:space="preserve"> HYPERLINK "https://files.metaso.cn/api/public-file/preview?fileName=8676565642314797056.pdf" \h </w:instrText>
      </w:r>
      <w:r>
        <w:fldChar w:fldCharType="separate"/>
      </w:r>
      <w:r>
        <w:rPr>
          <w:rStyle w:val="13"/>
          <w:color w:val="0563C1"/>
        </w:rPr>
        <w:t>唐研究 第十一卷</w:t>
      </w:r>
      <w:r>
        <w:rPr>
          <w:rStyle w:val="13"/>
          <w:color w:val="0563C1"/>
        </w:rPr>
        <w:fldChar w:fldCharType="end"/>
      </w:r>
    </w:p>
    <w:p w14:paraId="4D86F988">
      <w:pPr>
        <w:spacing w:after="200" w:line="400" w:lineRule="atLeast"/>
      </w:pPr>
      <w:r>
        <w:fldChar w:fldCharType="begin"/>
      </w:r>
      <w:r>
        <w:instrText xml:space="preserve"> HYPERLINK "https://www.chinawriter.com.cn/n1/2025/0707/c419351-40516567.html" \h </w:instrText>
      </w:r>
      <w:r>
        <w:fldChar w:fldCharType="separate"/>
      </w:r>
      <w:r>
        <w:rPr>
          <w:rStyle w:val="13"/>
          <w:color w:val="0563C1"/>
        </w:rPr>
        <w:t>贺仲明：破除中国文学史研究的学科壁垒</w:t>
      </w:r>
      <w:r>
        <w:rPr>
          <w:rStyle w:val="13"/>
          <w:color w:val="0563C1"/>
        </w:rPr>
        <w:fldChar w:fldCharType="end"/>
      </w:r>
    </w:p>
    <w:p w14:paraId="598CAA9B">
      <w:pPr>
        <w:spacing w:after="200" w:line="400" w:lineRule="atLeast"/>
      </w:pPr>
      <w:r>
        <w:fldChar w:fldCharType="begin"/>
      </w:r>
      <w:r>
        <w:instrText xml:space="preserve"> HYPERLINK "https://files.metaso.cn/api/public-file/preview?fileName=8676565010042867712.pdf" \h </w:instrText>
      </w:r>
      <w:r>
        <w:fldChar w:fldCharType="separate"/>
      </w:r>
      <w:r>
        <w:rPr>
          <w:rStyle w:val="13"/>
          <w:color w:val="0563C1"/>
        </w:rPr>
        <w:t>唐研究</w:t>
      </w:r>
      <w:r>
        <w:rPr>
          <w:rStyle w:val="13"/>
          <w:color w:val="0563C1"/>
        </w:rPr>
        <w:fldChar w:fldCharType="end"/>
      </w:r>
    </w:p>
    <w:p w14:paraId="50D158CB">
      <w:pPr>
        <w:spacing w:after="200" w:line="400" w:lineRule="atLeast"/>
      </w:pPr>
      <w:r>
        <w:fldChar w:fldCharType="begin"/>
      </w:r>
      <w:r>
        <w:instrText xml:space="preserve"> HYPERLINK "http://www.firstlight.cn/upload/firsttext/8507502400/4443246.pdf" \h </w:instrText>
      </w:r>
      <w:r>
        <w:fldChar w:fldCharType="separate"/>
      </w:r>
      <w:r>
        <w:rPr>
          <w:rStyle w:val="13"/>
          <w:color w:val="0563C1"/>
        </w:rPr>
        <w:t>浙江大学中国古代文学与文化研究所简介</w:t>
      </w:r>
      <w:r>
        <w:rPr>
          <w:rStyle w:val="13"/>
          <w:color w:val="0563C1"/>
        </w:rPr>
        <w:fldChar w:fldCharType="end"/>
      </w:r>
    </w:p>
    <w:p w14:paraId="73C61BC3">
      <w:pPr>
        <w:spacing w:after="200" w:line="400" w:lineRule="atLeast"/>
      </w:pPr>
      <w:r>
        <w:fldChar w:fldCharType="begin"/>
      </w:r>
      <w:r>
        <w:instrText xml:space="preserve"> HYPERLINK "https://www.scranton.edu/academics/wml/libadcomm/docs/Allocation%20Formula%20Considerations%20February%202015.pptx" \h </w:instrText>
      </w:r>
      <w:r>
        <w:fldChar w:fldCharType="separate"/>
      </w:r>
      <w:r>
        <w:rPr>
          <w:rStyle w:val="13"/>
          <w:color w:val="0563C1"/>
        </w:rPr>
        <w:t>Allocation Formula Considerations</w:t>
      </w:r>
      <w:r>
        <w:rPr>
          <w:rStyle w:val="13"/>
          <w:color w:val="0563C1"/>
        </w:rPr>
        <w:fldChar w:fldCharType="end"/>
      </w:r>
    </w:p>
    <w:p w14:paraId="2A1E73C4">
      <w:pPr>
        <w:spacing w:after="200" w:line="400" w:lineRule="atLeast"/>
      </w:pPr>
      <w:r>
        <w:fldChar w:fldCharType="begin"/>
      </w:r>
      <w:r>
        <w:instrText xml:space="preserve"> HYPERLINK "https://blog.51cto.com/u_16213604/11906353" \h </w:instrText>
      </w:r>
      <w:r>
        <w:fldChar w:fldCharType="separate"/>
      </w:r>
      <w:r>
        <w:rPr>
          <w:rStyle w:val="13"/>
          <w:color w:val="0563C1"/>
        </w:rPr>
        <w:t>EFE矩阵加权权重怎么计算</w:t>
      </w:r>
      <w:r>
        <w:rPr>
          <w:rStyle w:val="13"/>
          <w:color w:val="0563C1"/>
        </w:rPr>
        <w:fldChar w:fldCharType="end"/>
      </w:r>
    </w:p>
    <w:p w14:paraId="2BA30611">
      <w:pPr>
        <w:spacing w:after="200" w:line="400" w:lineRule="atLeast"/>
      </w:pPr>
      <w:r>
        <w:fldChar w:fldCharType="begin"/>
      </w:r>
      <w:r>
        <w:instrText xml:space="preserve"> HYPERLINK "http://qbzl.ruc.edu.cn/EN/article/downloadArticleFile.do?attachType=PDF&amp;id=1533" \h </w:instrText>
      </w:r>
      <w:r>
        <w:fldChar w:fldCharType="separate"/>
      </w:r>
      <w:r>
        <w:rPr>
          <w:rStyle w:val="13"/>
          <w:color w:val="0563C1"/>
        </w:rPr>
        <w:t>近四十年图书情报学科领域中国学者学术话语权演变探究</w:t>
      </w:r>
      <w:r>
        <w:rPr>
          <w:rStyle w:val="13"/>
          <w:color w:val="0563C1"/>
        </w:rPr>
        <w:fldChar w:fldCharType="end"/>
      </w:r>
    </w:p>
    <w:p w14:paraId="7B846D82">
      <w:pPr>
        <w:spacing w:after="200" w:line="400" w:lineRule="atLeast"/>
      </w:pPr>
      <w:r>
        <w:fldChar w:fldCharType="begin"/>
      </w:r>
      <w:r>
        <w:instrText xml:space="preserve"> HYPERLINK "https://www.tdx.cat/bitstream/handle/10803/348561/Tesi%20Ziyun.pdf?sequence=1" \h </w:instrText>
      </w:r>
      <w:r>
        <w:fldChar w:fldCharType="separate"/>
      </w:r>
      <w:r>
        <w:rPr>
          <w:rStyle w:val="13"/>
          <w:color w:val="0563C1"/>
        </w:rPr>
        <w:t>THE CAREER PATHS OF GRADUATES IN CHINESE INTERPRETING STUDIES: A SCIENTOMETRIC EXPLORATION.</w:t>
      </w:r>
      <w:r>
        <w:rPr>
          <w:rStyle w:val="13"/>
          <w:color w:val="0563C1"/>
        </w:rPr>
        <w:fldChar w:fldCharType="end"/>
      </w:r>
    </w:p>
    <w:p w14:paraId="2D0EFA3A">
      <w:pPr>
        <w:spacing w:after="200" w:line="400" w:lineRule="atLeast"/>
      </w:pPr>
      <w:r>
        <w:fldChar w:fldCharType="begin"/>
      </w:r>
      <w:r>
        <w:instrText xml:space="preserve"> HYPERLINK "https://weread.qq.com/web/search/books?author=%E7%8E%8B%E5%AD%A6%E5%85%B8&amp;ii=db732c00811e32e6dg01759d" \h </w:instrText>
      </w:r>
      <w:r>
        <w:fldChar w:fldCharType="separate"/>
      </w:r>
      <w:r>
        <w:rPr>
          <w:rStyle w:val="13"/>
          <w:color w:val="0563C1"/>
        </w:rPr>
        <w:t>微信读书</w:t>
      </w:r>
      <w:r>
        <w:rPr>
          <w:rStyle w:val="13"/>
          <w:color w:val="0563C1"/>
        </w:rPr>
        <w:fldChar w:fldCharType="end"/>
      </w:r>
    </w:p>
    <w:p w14:paraId="6DC38C64">
      <w:pPr>
        <w:spacing w:after="200" w:line="400" w:lineRule="atLeast"/>
      </w:pPr>
      <w:r>
        <w:fldChar w:fldCharType="begin"/>
      </w:r>
      <w:r>
        <w:instrText xml:space="preserve"> HYPERLINK "https://mp.weixin.qq.com/s?__biz=MzA4ODU2MzQwOQ==&amp;mid=2650056752&amp;idx=5&amp;sn=5d17925b56dec9acfcd6fea24e51d559&amp;chksm=8828438ebf5fca9807b318d87a187ade6ad86802756ce490aacc6e2ab8d7fd2089f014cc3e64&amp;scene=27" \h </w:instrText>
      </w:r>
      <w:r>
        <w:fldChar w:fldCharType="separate"/>
      </w:r>
      <w:r>
        <w:rPr>
          <w:rStyle w:val="13"/>
          <w:color w:val="0563C1"/>
        </w:rPr>
        <w:t>【壮丽70年•奋斗新时代】文学院</w:t>
      </w:r>
      <w:r>
        <w:rPr>
          <w:rStyle w:val="13"/>
          <w:color w:val="0563C1"/>
        </w:rPr>
        <w:fldChar w:fldCharType="end"/>
      </w:r>
    </w:p>
    <w:p w14:paraId="43149665">
      <w:pPr>
        <w:spacing w:after="200" w:line="400" w:lineRule="atLeast"/>
      </w:pPr>
      <w:r>
        <w:fldChar w:fldCharType="begin"/>
      </w:r>
      <w:r>
        <w:instrText xml:space="preserve"> HYPERLINK "https://mp.weixin.qq.com/s?__biz=MzAwOTEyODg2NA==&amp;mid=2650166994&amp;idx=1&amp;sn=cfc606bb7091e1ec48a965f1882568a3&amp;chksm=8366a81db411210bc35b7db669db1f6ec000db77ff412c649e7162dc39988f74e0203673666f&amp;scene=27" \h </w:instrText>
      </w:r>
      <w:r>
        <w:fldChar w:fldCharType="separate"/>
      </w:r>
      <w:r>
        <w:rPr>
          <w:rStyle w:val="13"/>
          <w:color w:val="0563C1"/>
        </w:rPr>
        <w:t>成立于1950年冬的中央文学研究所，经过中国作家协会文学讲习所到鲁迅文学院的不断变身，于今已整整70周年了</w:t>
      </w:r>
      <w:r>
        <w:rPr>
          <w:rStyle w:val="13"/>
          <w:color w:val="0563C1"/>
        </w:rPr>
        <w:fldChar w:fldCharType="end"/>
      </w:r>
    </w:p>
    <w:p w14:paraId="2F75D669">
      <w:pPr>
        <w:spacing w:after="200" w:line="400" w:lineRule="atLeast"/>
      </w:pPr>
      <w:r>
        <w:fldChar w:fldCharType="begin"/>
      </w:r>
      <w:r>
        <w:instrText xml:space="preserve"> HYPERLINK "http://www.color-cn.com/klzonghe/8057.html" \h </w:instrText>
      </w:r>
      <w:r>
        <w:fldChar w:fldCharType="separate"/>
      </w:r>
      <w:r>
        <w:rPr>
          <w:rStyle w:val="13"/>
          <w:color w:val="0563C1"/>
        </w:rPr>
        <w:t>使用AHP层次分析法进行权重计算</w:t>
      </w:r>
      <w:r>
        <w:rPr>
          <w:rStyle w:val="13"/>
          <w:color w:val="0563C1"/>
        </w:rPr>
        <w:fldChar w:fldCharType="end"/>
      </w:r>
    </w:p>
    <w:p w14:paraId="1D91464A">
      <w:pPr>
        <w:spacing w:after="200" w:line="400" w:lineRule="atLeast"/>
      </w:pPr>
      <w:r>
        <w:fldChar w:fldCharType="begin"/>
      </w:r>
      <w:r>
        <w:instrText xml:space="preserve"> HYPERLINK "https://www.hanspub.org/journal/PaperInformation?paperID=19957" \h </w:instrText>
      </w:r>
      <w:r>
        <w:fldChar w:fldCharType="separate"/>
      </w:r>
      <w:r>
        <w:rPr>
          <w:rStyle w:val="13"/>
          <w:color w:val="0563C1"/>
        </w:rPr>
        <w:t>高校毕业生就业质量与影响因素分析</w:t>
      </w:r>
      <w:r>
        <w:rPr>
          <w:rStyle w:val="13"/>
          <w:color w:val="0563C1"/>
        </w:rPr>
        <w:fldChar w:fldCharType="end"/>
      </w:r>
    </w:p>
    <w:p w14:paraId="5CAB949F">
      <w:pPr>
        <w:spacing w:after="200" w:line="400" w:lineRule="atLeast"/>
      </w:pPr>
      <w:r>
        <w:fldChar w:fldCharType="begin"/>
      </w:r>
      <w:r>
        <w:instrText xml:space="preserve"> HYPERLINK "https://www.hanspub.org/journal/paperinformation?paperid=33055" \h </w:instrText>
      </w:r>
      <w:r>
        <w:fldChar w:fldCharType="separate"/>
      </w:r>
      <w:r>
        <w:rPr>
          <w:rStyle w:val="13"/>
          <w:color w:val="0563C1"/>
        </w:rPr>
        <w:t>基于主成分分析的垂直社交平台用户影响力评价模型研究</w:t>
      </w:r>
      <w:r>
        <w:rPr>
          <w:rStyle w:val="13"/>
          <w:color w:val="0563C1"/>
        </w:rPr>
        <w:fldChar w:fldCharType="end"/>
      </w:r>
    </w:p>
    <w:p w14:paraId="6C965C48">
      <w:pPr>
        <w:spacing w:after="200" w:line="400" w:lineRule="atLeast"/>
      </w:pPr>
      <w:r>
        <w:fldChar w:fldCharType="begin"/>
      </w:r>
      <w:r>
        <w:instrText xml:space="preserve"> HYPERLINK "https://pubimage.spssau.com/algo/ahp.pdf" \h </w:instrText>
      </w:r>
      <w:r>
        <w:fldChar w:fldCharType="separate"/>
      </w:r>
      <w:r>
        <w:rPr>
          <w:rStyle w:val="13"/>
          <w:color w:val="0563C1"/>
        </w:rPr>
        <w:t>AHP层次分析法算法</w:t>
      </w:r>
      <w:r>
        <w:rPr>
          <w:rStyle w:val="13"/>
          <w:color w:val="0563C1"/>
        </w:rPr>
        <w:fldChar w:fldCharType="end"/>
      </w:r>
    </w:p>
    <w:p w14:paraId="7A0C4FD2">
      <w:pPr>
        <w:spacing w:after="200" w:line="400" w:lineRule="atLeast"/>
      </w:pPr>
      <w:r>
        <w:fldChar w:fldCharType="begin"/>
      </w:r>
      <w:r>
        <w:instrText xml:space="preserve"> HYPERLINK "https://files.metaso.cn/api/public-file/preview?fileName=8676824799633096704.pdf" \h </w:instrText>
      </w:r>
      <w:r>
        <w:fldChar w:fldCharType="separate"/>
      </w:r>
      <w:r>
        <w:rPr>
          <w:rStyle w:val="13"/>
          <w:color w:val="0563C1"/>
        </w:rPr>
        <w:t>我国在阿尔及利亚的工程总承包建筑企业的物流管理模式选择研究</w:t>
      </w:r>
      <w:r>
        <w:rPr>
          <w:rStyle w:val="13"/>
          <w:color w:val="0563C1"/>
        </w:rPr>
        <w:fldChar w:fldCharType="end"/>
      </w:r>
    </w:p>
    <w:p w14:paraId="617F124E">
      <w:pPr>
        <w:spacing w:after="200" w:line="400" w:lineRule="atLeast"/>
      </w:pPr>
      <w:r>
        <w:fldChar w:fldCharType="begin"/>
      </w:r>
      <w:r>
        <w:instrText xml:space="preserve"> HYPERLINK "https://exp.lnc.edu.cn/suite/portal/blob?key=42045021&amp;filename=42045021.pdf&amp;isResource=true" \h </w:instrText>
      </w:r>
      <w:r>
        <w:fldChar w:fldCharType="separate"/>
      </w:r>
      <w:r>
        <w:rPr>
          <w:rStyle w:val="13"/>
          <w:color w:val="0563C1"/>
        </w:rPr>
        <w:t>层次分析法(AHP法)</w:t>
      </w:r>
      <w:r>
        <w:rPr>
          <w:rStyle w:val="13"/>
          <w:color w:val="0563C1"/>
        </w:rPr>
        <w:fldChar w:fldCharType="end"/>
      </w:r>
    </w:p>
    <w:p w14:paraId="58278012">
      <w:pPr>
        <w:spacing w:after="200" w:line="400" w:lineRule="atLeast"/>
      </w:pPr>
      <w:r>
        <w:fldChar w:fldCharType="begin"/>
      </w:r>
      <w:r>
        <w:instrText xml:space="preserve"> HYPERLINK "https://www.hanspub.org/journal/PaperInformation?paperID=79582" \h </w:instrText>
      </w:r>
      <w:r>
        <w:fldChar w:fldCharType="separate"/>
      </w:r>
      <w:r>
        <w:rPr>
          <w:rStyle w:val="13"/>
          <w:color w:val="0563C1"/>
        </w:rPr>
        <w:t>课程考核模式改革设计</w:t>
      </w:r>
      <w:r>
        <w:rPr>
          <w:rStyle w:val="13"/>
          <w:color w:val="0563C1"/>
        </w:rPr>
        <w:fldChar w:fldCharType="end"/>
      </w:r>
    </w:p>
    <w:p w14:paraId="3A7014D9">
      <w:pPr>
        <w:spacing w:after="200" w:line="400" w:lineRule="atLeast"/>
      </w:pPr>
      <w:r>
        <w:fldChar w:fldCharType="begin"/>
      </w:r>
      <w:r>
        <w:instrText xml:space="preserve"> HYPERLINK "https://writing.upenn.edu/news/CAAP%202025%20program.pdf" \h </w:instrText>
      </w:r>
      <w:r>
        <w:fldChar w:fldCharType="separate"/>
      </w:r>
      <w:r>
        <w:rPr>
          <w:rStyle w:val="13"/>
          <w:color w:val="0563C1"/>
        </w:rPr>
        <w:t>第11届中美诗歌诗学国际学术研讨会会议手册</w:t>
      </w:r>
      <w:r>
        <w:rPr>
          <w:rStyle w:val="13"/>
          <w:color w:val="0563C1"/>
        </w:rPr>
        <w:fldChar w:fldCharType="end"/>
      </w:r>
    </w:p>
    <w:p w14:paraId="720E5736">
      <w:pPr>
        <w:spacing w:after="200" w:line="400" w:lineRule="atLeast"/>
      </w:pPr>
      <w:r>
        <w:fldChar w:fldCharType="begin"/>
      </w:r>
      <w:r>
        <w:instrText xml:space="preserve"> HYPERLINK "https://files.metaso.cn/api/public-file/preview?fileName=8683450320871796736.pdf" \h </w:instrText>
      </w:r>
      <w:r>
        <w:fldChar w:fldCharType="separate"/>
      </w:r>
      <w:r>
        <w:rPr>
          <w:rStyle w:val="13"/>
          <w:color w:val="0563C1"/>
        </w:rPr>
        <w:t>2025IPMA中国项目管理大会</w:t>
      </w:r>
      <w:r>
        <w:rPr>
          <w:rStyle w:val="13"/>
          <w:color w:val="0563C1"/>
        </w:rPr>
        <w:fldChar w:fldCharType="end"/>
      </w:r>
    </w:p>
    <w:p w14:paraId="6DD827B5">
      <w:pPr>
        <w:spacing w:after="200" w:line="400" w:lineRule="atLeast"/>
      </w:pPr>
      <w:r>
        <w:fldChar w:fldCharType="begin"/>
      </w:r>
      <w:r>
        <w:instrText xml:space="preserve"> HYPERLINK "https://files.metaso.cn/api/public-file/preview?fileName=8686350112139354112.pdf" \h </w:instrText>
      </w:r>
      <w:r>
        <w:fldChar w:fldCharType="separate"/>
      </w:r>
      <w:r>
        <w:rPr>
          <w:rStyle w:val="13"/>
          <w:color w:val="0563C1"/>
        </w:rPr>
        <w:t>教育部等六部门关于加强新时代高校教师队伍建设改革的指导意见</w:t>
      </w:r>
      <w:r>
        <w:rPr>
          <w:rStyle w:val="13"/>
          <w:color w:val="0563C1"/>
        </w:rPr>
        <w:fldChar w:fldCharType="end"/>
      </w:r>
    </w:p>
    <w:p w14:paraId="261A5C21">
      <w:pPr>
        <w:spacing w:after="200" w:line="400" w:lineRule="atLeast"/>
      </w:pPr>
      <w:r>
        <w:fldChar w:fldCharType="begin"/>
      </w:r>
      <w:r>
        <w:instrText xml:space="preserve"> HYPERLINK "http://ghc.nwnu.edu.cn/_upload/article/files/8d/c1/9f5cb0314d0385c3520fd01a897e/f844091c-304d-41db-8b7b-49be5b499e61.doc" \h </w:instrText>
      </w:r>
      <w:r>
        <w:fldChar w:fldCharType="separate"/>
      </w:r>
      <w:r>
        <w:rPr>
          <w:rStyle w:val="13"/>
          <w:color w:val="0563C1"/>
        </w:rPr>
        <w:t>大学排行榜和学科评估指标体系汇总</w:t>
      </w:r>
      <w:r>
        <w:rPr>
          <w:rStyle w:val="13"/>
          <w:color w:val="0563C1"/>
        </w:rPr>
        <w:fldChar w:fldCharType="end"/>
      </w:r>
    </w:p>
    <w:p w14:paraId="1E25A890">
      <w:pPr>
        <w:spacing w:after="200" w:line="400" w:lineRule="atLeast"/>
      </w:pPr>
      <w:r>
        <w:fldChar w:fldCharType="begin"/>
      </w:r>
      <w:r>
        <w:instrText xml:space="preserve"> HYPERLINK "https://baike.baidu.com/item/%E7%8E%8B%E6%97%AD/64044877" \h </w:instrText>
      </w:r>
      <w:r>
        <w:fldChar w:fldCharType="separate"/>
      </w:r>
      <w:r>
        <w:rPr>
          <w:rStyle w:val="13"/>
          <w:color w:val="0563C1"/>
        </w:rPr>
        <w:t>王旭</w:t>
      </w:r>
      <w:r>
        <w:rPr>
          <w:rStyle w:val="13"/>
          <w:color w:val="0563C1"/>
        </w:rPr>
        <w:fldChar w:fldCharType="end"/>
      </w:r>
    </w:p>
    <w:p w14:paraId="5FDF6284">
      <w:pPr>
        <w:spacing w:after="200" w:line="400" w:lineRule="atLeast"/>
      </w:pPr>
      <w:r>
        <w:fldChar w:fldCharType="begin"/>
      </w:r>
      <w:r>
        <w:instrText xml:space="preserve"> HYPERLINK "https://www.zjitc.net:443/info/1015/37705.htm" \h </w:instrText>
      </w:r>
      <w:r>
        <w:fldChar w:fldCharType="separate"/>
      </w:r>
      <w:r>
        <w:rPr>
          <w:rStyle w:val="13"/>
          <w:color w:val="0563C1"/>
        </w:rPr>
        <w:t>教学、科研、教辅机构</w:t>
      </w:r>
      <w:r>
        <w:rPr>
          <w:rStyle w:val="13"/>
          <w:color w:val="0563C1"/>
        </w:rPr>
        <w:fldChar w:fldCharType="end"/>
      </w:r>
    </w:p>
    <w:p w14:paraId="53F880D1">
      <w:pPr>
        <w:spacing w:after="200" w:line="400" w:lineRule="atLeast"/>
      </w:pPr>
      <w:r>
        <w:fldChar w:fldCharType="begin"/>
      </w:r>
      <w:r>
        <w:instrText xml:space="preserve"> HYPERLINK "http://qbzl.ruc.edu.cn/EN/article/downloadArticleFile.do?attachType=PDF&amp;id=1296" \h </w:instrText>
      </w:r>
      <w:r>
        <w:fldChar w:fldCharType="separate"/>
      </w:r>
      <w:r>
        <w:rPr>
          <w:rStyle w:val="13"/>
          <w:color w:val="0563C1"/>
        </w:rPr>
        <w:t>基于CSSCI的国家哲学社会科学成果文库(2004—2016)引用分析</w:t>
      </w:r>
      <w:r>
        <w:rPr>
          <w:rStyle w:val="13"/>
          <w:color w:val="0563C1"/>
        </w:rPr>
        <w:fldChar w:fldCharType="end"/>
      </w:r>
    </w:p>
    <w:p w14:paraId="6F673CE4">
      <w:pPr>
        <w:spacing w:after="200" w:line="400" w:lineRule="atLeast"/>
      </w:pPr>
      <w:r>
        <w:fldChar w:fldCharType="begin"/>
      </w:r>
      <w:r>
        <w:instrText xml:space="preserve"> HYPERLINK "http://files.gaoxiaojob.com/%E5%8C%97%E4%BA%AC%E5%A4%96%E5%9B%BD%E8%AF%AD%E5%A4%A7%E5%AD%A6%E5%8D%9A%E5%A3%AB%E5%90%8E%E5%9C%A8%E7%AB%99%E4%BB%BB%E5%8A%A1.pdf" \h </w:instrText>
      </w:r>
      <w:r>
        <w:fldChar w:fldCharType="separate"/>
      </w:r>
      <w:r>
        <w:rPr>
          <w:rStyle w:val="13"/>
          <w:color w:val="0563C1"/>
        </w:rPr>
        <w:t>北京外国语大学博士后在站任务</w:t>
      </w:r>
      <w:r>
        <w:rPr>
          <w:rStyle w:val="13"/>
          <w:color w:val="0563C1"/>
        </w:rPr>
        <w:fldChar w:fldCharType="end"/>
      </w:r>
    </w:p>
    <w:p w14:paraId="43F7643E">
      <w:pPr>
        <w:spacing w:after="200" w:line="400" w:lineRule="atLeast"/>
      </w:pPr>
      <w:r>
        <w:fldChar w:fldCharType="begin"/>
      </w:r>
      <w:r>
        <w:instrText xml:space="preserve"> HYPERLINK "https://book.douban.com/review/13065338/" \h </w:instrText>
      </w:r>
      <w:r>
        <w:fldChar w:fldCharType="separate"/>
      </w:r>
      <w:r>
        <w:rPr>
          <w:rStyle w:val="13"/>
          <w:color w:val="0563C1"/>
        </w:rPr>
        <w:t>从鸳蝴资料到苏大团队</w:t>
      </w:r>
      <w:r>
        <w:rPr>
          <w:rStyle w:val="13"/>
          <w:color w:val="0563C1"/>
        </w:rPr>
        <w:fldChar w:fldCharType="end"/>
      </w:r>
    </w:p>
    <w:p w14:paraId="1B59B872">
      <w:pPr>
        <w:spacing w:after="200" w:line="400" w:lineRule="atLeast"/>
      </w:pPr>
      <w:r>
        <w:fldChar w:fldCharType="begin"/>
      </w:r>
      <w:r>
        <w:instrText xml:space="preserve"> HYPERLINK "https://www.rdfybk.com/qw/DownPdf?id=824922" \h </w:instrText>
      </w:r>
      <w:r>
        <w:fldChar w:fldCharType="separate"/>
      </w:r>
      <w:r>
        <w:rPr>
          <w:rStyle w:val="13"/>
          <w:color w:val="0563C1"/>
        </w:rPr>
        <w:t>批评的微澜或“重写文学史”的时代涌动</w:t>
      </w:r>
      <w:r>
        <w:rPr>
          <w:rStyle w:val="13"/>
          <w:color w:val="0563C1"/>
        </w:rPr>
        <w:fldChar w:fldCharType="end"/>
      </w:r>
    </w:p>
    <w:p w14:paraId="25D89012">
      <w:pPr>
        <w:spacing w:after="200" w:line="400" w:lineRule="atLeast"/>
      </w:pPr>
      <w:r>
        <w:fldChar w:fldCharType="begin"/>
      </w:r>
      <w:r>
        <w:instrText xml:space="preserve"> HYPERLINK "http://dh.dha.ac.cn/FileDownload/index/278352?table=DHXCJFD_METADATA&amp;name=%E2%80%9C%E6%96%B9%E6%B3%95%E8%AE%BA%E6%8E%A2%E7%B4%A2%E2%80%9D%E3%80%81%E2%80%9C%E5%AE%8F%E8%A7%82%E7%A0%94%E7%A9%B6%E2%80%9D%E4%B8%8E%E5%8F%A4%E5%85%B8%E6%96%87%E5%AD%A6%E7%A0%94%E7%A9%B6%E7%9A%84%E8%BD%AC%E5%9E%8B" \h </w:instrText>
      </w:r>
      <w:r>
        <w:fldChar w:fldCharType="separate"/>
      </w:r>
      <w:r>
        <w:rPr>
          <w:rStyle w:val="13"/>
          <w:color w:val="0563C1"/>
        </w:rPr>
        <w:t>“方法论探索”、“宏观研究”与古典文学研究的转型</w:t>
      </w:r>
      <w:r>
        <w:rPr>
          <w:rStyle w:val="13"/>
          <w:color w:val="0563C1"/>
        </w:rPr>
        <w:fldChar w:fldCharType="end"/>
      </w:r>
    </w:p>
    <w:p w14:paraId="451D5591">
      <w:pPr>
        <w:spacing w:after="200" w:line="400" w:lineRule="atLeast"/>
      </w:pPr>
      <w:r>
        <w:fldChar w:fldCharType="begin"/>
      </w:r>
      <w:r>
        <w:instrText xml:space="preserve"> HYPERLINK "http://lls.cssn.cn/ztyj/ztyj_lssc/202207/P020220707353878319303.pdf" \h </w:instrText>
      </w:r>
      <w:r>
        <w:fldChar w:fldCharType="separate"/>
      </w:r>
      <w:r>
        <w:rPr>
          <w:rStyle w:val="13"/>
          <w:color w:val="0563C1"/>
        </w:rPr>
        <w:t>“历史化”：“重返八十年代”学术思潮的“关键词”</w:t>
      </w:r>
      <w:r>
        <w:rPr>
          <w:rStyle w:val="13"/>
          <w:color w:val="0563C1"/>
        </w:rPr>
        <w:fldChar w:fldCharType="end"/>
      </w:r>
    </w:p>
    <w:p w14:paraId="24B461DB">
      <w:pPr>
        <w:spacing w:after="200" w:line="400" w:lineRule="atLeast"/>
      </w:pPr>
      <w:r>
        <w:fldChar w:fldCharType="begin"/>
      </w:r>
      <w:r>
        <w:instrText xml:space="preserve"> HYPERLINK "https://www.bilibili.com/video/BV1FDmwYeExs" \h </w:instrText>
      </w:r>
      <w:r>
        <w:fldChar w:fldCharType="separate"/>
      </w:r>
      <w:r>
        <w:rPr>
          <w:rStyle w:val="13"/>
          <w:color w:val="0563C1"/>
        </w:rPr>
        <w:t>AHP层次分析法如何构造判断矩阵，多个专家打分如何合并 层次分析法一致性检验不通过怎么办</w:t>
      </w:r>
      <w:r>
        <w:rPr>
          <w:rStyle w:val="13"/>
          <w:color w:val="0563C1"/>
        </w:rPr>
        <w:fldChar w:fldCharType="end"/>
      </w:r>
    </w:p>
    <w:p w14:paraId="3522E1BA">
      <w:pPr>
        <w:spacing w:after="200" w:line="400" w:lineRule="atLeast"/>
      </w:pPr>
      <w:r>
        <w:fldChar w:fldCharType="begin"/>
      </w:r>
      <w:r>
        <w:instrText xml:space="preserve"> HYPERLINK "https://www.sandau.edu.cn/_upload/article/files/fb/a4/6854fee141c497886d4c1d2dce37/1383f3ff-e946-4627-97b3-574cb63f281a.pdf" \h </w:instrText>
      </w:r>
      <w:r>
        <w:fldChar w:fldCharType="separate"/>
      </w:r>
      <w:r>
        <w:rPr>
          <w:rStyle w:val="13"/>
          <w:color w:val="0563C1"/>
        </w:rPr>
        <w:t>上海杉达学院研究与发展</w:t>
      </w:r>
      <w:r>
        <w:rPr>
          <w:rStyle w:val="13"/>
          <w:color w:val="0563C1"/>
        </w:rPr>
        <w:fldChar w:fldCharType="end"/>
      </w:r>
    </w:p>
    <w:p w14:paraId="15FEE94B">
      <w:pPr>
        <w:spacing w:after="200" w:line="400" w:lineRule="atLeast"/>
      </w:pPr>
      <w:r>
        <w:fldChar w:fldCharType="begin"/>
      </w:r>
      <w:r>
        <w:instrText xml:space="preserve"> HYPERLINK "http://www.scupgkg.cn/cn/article/pdf/preview/10.12472/j.issn.1004-7964.202400157.pdf" \h </w:instrText>
      </w:r>
      <w:r>
        <w:fldChar w:fldCharType="separate"/>
      </w:r>
      <w:r>
        <w:rPr>
          <w:rStyle w:val="13"/>
          <w:color w:val="0563C1"/>
        </w:rPr>
        <w:t>因子结构模型下闽南花砖纹样在箱包设计中的创新应用</w:t>
      </w:r>
      <w:r>
        <w:rPr>
          <w:rStyle w:val="13"/>
          <w:color w:val="0563C1"/>
        </w:rPr>
        <w:fldChar w:fldCharType="end"/>
      </w:r>
    </w:p>
    <w:p w14:paraId="1A5B2A1A">
      <w:pPr>
        <w:spacing w:after="200" w:line="400" w:lineRule="atLeast"/>
      </w:pPr>
      <w:r>
        <w:fldChar w:fldCharType="begin"/>
      </w:r>
      <w:r>
        <w:instrText xml:space="preserve"> HYPERLINK "https://blog.csdn.net/qq_40298902/article/details/101228574" \h </w:instrText>
      </w:r>
      <w:r>
        <w:fldChar w:fldCharType="separate"/>
      </w:r>
      <w:r>
        <w:rPr>
          <w:rStyle w:val="13"/>
          <w:color w:val="0563C1"/>
        </w:rPr>
        <w:t>层次分析法（AHP）</w:t>
      </w:r>
      <w:r>
        <w:rPr>
          <w:rStyle w:val="13"/>
          <w:color w:val="0563C1"/>
        </w:rPr>
        <w:fldChar w:fldCharType="end"/>
      </w:r>
    </w:p>
    <w:p w14:paraId="2F2F8045">
      <w:pPr>
        <w:spacing w:after="200" w:line="400" w:lineRule="atLeast"/>
      </w:pPr>
      <w:r>
        <w:fldChar w:fldCharType="begin"/>
      </w:r>
      <w:r>
        <w:instrText xml:space="preserve"> HYPERLINK "https://rjoas.com/issues/2019-03.pdf" \h </w:instrText>
      </w:r>
      <w:r>
        <w:fldChar w:fldCharType="separate"/>
      </w:r>
      <w:r>
        <w:rPr>
          <w:rStyle w:val="13"/>
          <w:color w:val="0563C1"/>
        </w:rPr>
        <w:t>RUSSIAN JOURNAL OF AGRICULTURAL AND SOCIO-ECONOMIC SCIENCES</w:t>
      </w:r>
      <w:r>
        <w:rPr>
          <w:rStyle w:val="13"/>
          <w:color w:val="0563C1"/>
        </w:rPr>
        <w:fldChar w:fldCharType="end"/>
      </w:r>
    </w:p>
    <w:p w14:paraId="426004F8">
      <w:pPr>
        <w:spacing w:after="200" w:line="400" w:lineRule="atLeast"/>
      </w:pPr>
      <w:r>
        <w:fldChar w:fldCharType="begin"/>
      </w:r>
      <w:r>
        <w:instrText xml:space="preserve"> HYPERLINK "http://clgsk.qks.cqut.edu.cn/CN/article/downloadArticleFile.do?attachType=PDF&amp;id=2233" \h </w:instrText>
      </w:r>
      <w:r>
        <w:fldChar w:fldCharType="separate"/>
      </w:r>
      <w:r>
        <w:rPr>
          <w:rStyle w:val="13"/>
          <w:color w:val="0563C1"/>
        </w:rPr>
        <w:t>选修课课堂效率低下原因及对策</w:t>
      </w:r>
      <w:r>
        <w:rPr>
          <w:rStyle w:val="13"/>
          <w:color w:val="0563C1"/>
        </w:rPr>
        <w:fldChar w:fldCharType="end"/>
      </w:r>
    </w:p>
    <w:p w14:paraId="45146309">
      <w:pPr>
        <w:spacing w:after="200" w:line="400" w:lineRule="atLeast"/>
      </w:pPr>
      <w:r>
        <w:fldChar w:fldCharType="begin"/>
      </w:r>
      <w:r>
        <w:instrText xml:space="preserve"> HYPERLINK "https://www.cnblogs.com/sybil-hxl/p/16325475.html" \h </w:instrText>
      </w:r>
      <w:r>
        <w:fldChar w:fldCharType="separate"/>
      </w:r>
      <w:r>
        <w:rPr>
          <w:rStyle w:val="13"/>
          <w:color w:val="0563C1"/>
        </w:rPr>
        <w:t>H-index，又称为h指数或h因子（h-factor）</w:t>
      </w:r>
      <w:r>
        <w:rPr>
          <w:rStyle w:val="13"/>
          <w:color w:val="0563C1"/>
        </w:rPr>
        <w:fldChar w:fldCharType="end"/>
      </w:r>
    </w:p>
    <w:p w14:paraId="18CC904E">
      <w:pPr>
        <w:spacing w:after="200" w:line="400" w:lineRule="atLeast"/>
      </w:pPr>
      <w:r>
        <w:fldChar w:fldCharType="begin"/>
      </w:r>
      <w:r>
        <w:instrText xml:space="preserve"> HYPERLINK "https://www.scipublications.org/report/impact-factor-of-MOD-CHINA.html" \h </w:instrText>
      </w:r>
      <w:r>
        <w:fldChar w:fldCharType="separate"/>
      </w:r>
      <w:r>
        <w:rPr>
          <w:rStyle w:val="13"/>
          <w:color w:val="0563C1"/>
        </w:rPr>
        <w:t>Modern China</w:t>
      </w:r>
      <w:r>
        <w:rPr>
          <w:rStyle w:val="13"/>
          <w:color w:val="0563C1"/>
        </w:rPr>
        <w:fldChar w:fldCharType="end"/>
      </w:r>
    </w:p>
    <w:p w14:paraId="40FC1C34">
      <w:pPr>
        <w:spacing w:after="200" w:line="400" w:lineRule="atLeast"/>
      </w:pPr>
      <w:r>
        <w:fldChar w:fldCharType="begin"/>
      </w:r>
      <w:r>
        <w:instrText xml:space="preserve"> HYPERLINK "https://www.lis.ac.cn/EN/article/downloadArticleFile.do?attachType=PDF&amp;id=8456" \h </w:instrText>
      </w:r>
      <w:r>
        <w:fldChar w:fldCharType="separate"/>
      </w:r>
      <w:r>
        <w:rPr>
          <w:rStyle w:val="13"/>
          <w:color w:val="0563C1"/>
        </w:rPr>
        <w:t>用 h 指数对我国图书情报学界作者进行评价</w:t>
      </w:r>
      <w:r>
        <w:rPr>
          <w:rStyle w:val="13"/>
          <w:color w:val="0563C1"/>
        </w:rPr>
        <w:fldChar w:fldCharType="end"/>
      </w:r>
    </w:p>
    <w:p w14:paraId="15EBFADD">
      <w:pPr>
        <w:spacing w:after="200" w:line="400" w:lineRule="atLeast"/>
      </w:pPr>
      <w:r>
        <w:fldChar w:fldCharType="begin"/>
      </w:r>
      <w:r>
        <w:instrText xml:space="preserve"> HYPERLINK "https://sites.bu.edu/fisman/files/2017/03/cas_JPE_final-1.pdf" \h </w:instrText>
      </w:r>
      <w:r>
        <w:fldChar w:fldCharType="separate"/>
      </w:r>
      <w:r>
        <w:rPr>
          <w:rStyle w:val="13"/>
          <w:color w:val="0563C1"/>
        </w:rPr>
        <w:t>Social Ties and Favoritism in Chinese Science</w:t>
      </w:r>
      <w:r>
        <w:rPr>
          <w:rStyle w:val="13"/>
          <w:color w:val="0563C1"/>
        </w:rPr>
        <w:fldChar w:fldCharType="end"/>
      </w:r>
    </w:p>
    <w:p w14:paraId="77C51F49">
      <w:pPr>
        <w:spacing w:after="200" w:line="400" w:lineRule="atLeast"/>
      </w:pPr>
      <w:r>
        <w:fldChar w:fldCharType="begin"/>
      </w:r>
      <w:r>
        <w:instrText xml:space="preserve"> HYPERLINK "https://yz.cuc.edu.cn/_upload/article/files/7a/39/048e3b794311b48f3abfc22bc783/a97044cd-5d67-4128-aa06-ba03cd8c420d.pdf" \h </w:instrText>
      </w:r>
      <w:r>
        <w:fldChar w:fldCharType="separate"/>
      </w:r>
      <w:r>
        <w:rPr>
          <w:rStyle w:val="13"/>
          <w:color w:val="0563C1"/>
        </w:rPr>
        <w:t>文艺学（050101）</w:t>
      </w:r>
      <w:r>
        <w:rPr>
          <w:rStyle w:val="13"/>
          <w:color w:val="0563C1"/>
        </w:rPr>
        <w:fldChar w:fldCharType="end"/>
      </w:r>
    </w:p>
    <w:p w14:paraId="5C8C4F87">
      <w:pPr>
        <w:spacing w:after="200" w:line="400" w:lineRule="atLeast"/>
      </w:pPr>
      <w:r>
        <w:fldChar w:fldCharType="begin"/>
      </w:r>
      <w:r>
        <w:instrText xml:space="preserve"> HYPERLINK "https://zhongwen.hytc.edu.cn/info/1013/2838.htm" \h </w:instrText>
      </w:r>
      <w:r>
        <w:fldChar w:fldCharType="separate"/>
      </w:r>
      <w:r>
        <w:rPr>
          <w:rStyle w:val="13"/>
          <w:color w:val="0563C1"/>
        </w:rPr>
        <w:t>古代文学课程群师资情况-文学院</w:t>
      </w:r>
      <w:r>
        <w:rPr>
          <w:rStyle w:val="13"/>
          <w:color w:val="0563C1"/>
        </w:rPr>
        <w:fldChar w:fldCharType="end"/>
      </w:r>
    </w:p>
    <w:p w14:paraId="71F4797B">
      <w:pPr>
        <w:spacing w:after="200" w:line="400" w:lineRule="atLeast"/>
      </w:pPr>
      <w:r>
        <w:fldChar w:fldCharType="begin"/>
      </w:r>
      <w:r>
        <w:instrText xml:space="preserve"> HYPERLINK "https://files.metaso.cn/api/public-file/preview?fileName=8676568335321546752.pdf" \h </w:instrText>
      </w:r>
      <w:r>
        <w:fldChar w:fldCharType="separate"/>
      </w:r>
      <w:r>
        <w:rPr>
          <w:rStyle w:val="13"/>
          <w:color w:val="0563C1"/>
        </w:rPr>
        <w:t>中国通史 第五卷中古时代：三国两晋南北朝时期上册</w:t>
      </w:r>
      <w:r>
        <w:rPr>
          <w:rStyle w:val="13"/>
          <w:color w:val="0563C1"/>
        </w:rPr>
        <w:fldChar w:fldCharType="end"/>
      </w:r>
    </w:p>
    <w:p w14:paraId="5DAB7B9A">
      <w:pPr>
        <w:spacing w:after="200" w:line="400" w:lineRule="atLeast"/>
      </w:pPr>
      <w:r>
        <w:fldChar w:fldCharType="begin"/>
      </w:r>
      <w:r>
        <w:instrText xml:space="preserve"> HYPERLINK "http://eprints.rclis.org/12374/1/b2.Melo_Pires.pdf" \h </w:instrText>
      </w:r>
      <w:r>
        <w:fldChar w:fldCharType="separate"/>
      </w:r>
      <w:r>
        <w:rPr>
          <w:rStyle w:val="13"/>
          <w:color w:val="0563C1"/>
        </w:rPr>
        <w:t>Performance Evaluation of Academic Libraries Implementation Model</w:t>
      </w:r>
      <w:r>
        <w:rPr>
          <w:rStyle w:val="13"/>
          <w:color w:val="0563C1"/>
        </w:rPr>
        <w:fldChar w:fldCharType="end"/>
      </w:r>
    </w:p>
    <w:p w14:paraId="3DC0AA4E">
      <w:pPr>
        <w:spacing w:after="200" w:line="400" w:lineRule="atLeast"/>
      </w:pPr>
      <w:r>
        <w:fldChar w:fldCharType="begin"/>
      </w:r>
      <w:r>
        <w:instrText xml:space="preserve"> HYPERLINK "https://www.mathmodels.org/Problems/Webinar/himcm/Files/Cons_HiMCM.pdf" \h </w:instrText>
      </w:r>
      <w:r>
        <w:fldChar w:fldCharType="separate"/>
      </w:r>
      <w:r>
        <w:rPr>
          <w:rStyle w:val="13"/>
          <w:color w:val="0563C1"/>
        </w:rPr>
        <w:t>The 2020 HiMCM</w:t>
      </w:r>
      <w:r>
        <w:rPr>
          <w:rStyle w:val="13"/>
          <w:color w:val="0563C1"/>
        </w:rPr>
        <w:fldChar w:fldCharType="end"/>
      </w:r>
    </w:p>
    <w:p w14:paraId="389612FE">
      <w:pPr>
        <w:spacing w:after="200" w:line="400" w:lineRule="atLeast"/>
      </w:pPr>
      <w:r>
        <w:fldChar w:fldCharType="begin"/>
      </w:r>
      <w:r>
        <w:instrText xml:space="preserve"> HYPERLINK "https://www.scirp.org/pdf/jss20241212_301769591.pdf" \h </w:instrText>
      </w:r>
      <w:r>
        <w:fldChar w:fldCharType="separate"/>
      </w:r>
      <w:r>
        <w:rPr>
          <w:rStyle w:val="13"/>
          <w:color w:val="0563C1"/>
        </w:rPr>
        <w:t>Exploring the Reform and Safeguard Mechanisms for Performance-Oriented Ph.D. Admission Assessment Systems: A Case Study of University J</w:t>
      </w:r>
      <w:r>
        <w:rPr>
          <w:rStyle w:val="13"/>
          <w:color w:val="0563C1"/>
        </w:rPr>
        <w:fldChar w:fldCharType="end"/>
      </w:r>
    </w:p>
    <w:p w14:paraId="57743924">
      <w:pPr>
        <w:spacing w:after="200" w:line="400" w:lineRule="atLeast"/>
      </w:pPr>
      <w:r>
        <w:fldChar w:fldCharType="begin"/>
      </w:r>
      <w:r>
        <w:instrText xml:space="preserve"> HYPERLINK "https://301083.fs1.hubspotusercontent-na1.net/hubfs/301083/The%20Ultimate%20Guide%20to%20Building%20Criteria.pdf" \h </w:instrText>
      </w:r>
      <w:r>
        <w:fldChar w:fldCharType="separate"/>
      </w:r>
      <w:r>
        <w:rPr>
          <w:rStyle w:val="13"/>
          <w:color w:val="0563C1"/>
        </w:rPr>
        <w:t>The Ultimate Guide to Building Criteria</w:t>
      </w:r>
      <w:r>
        <w:rPr>
          <w:rStyle w:val="13"/>
          <w:color w:val="0563C1"/>
        </w:rPr>
        <w:fldChar w:fldCharType="end"/>
      </w:r>
    </w:p>
    <w:p w14:paraId="2FC68467">
      <w:pPr>
        <w:spacing w:after="200" w:line="400" w:lineRule="atLeast"/>
      </w:pPr>
      <w:r>
        <w:fldChar w:fldCharType="begin"/>
      </w:r>
      <w:r>
        <w:instrText xml:space="preserve"> HYPERLINK "https://pmc.ncbi.nlm.nih.gov/articles/PMC11774787/" \h </w:instrText>
      </w:r>
      <w:r>
        <w:fldChar w:fldCharType="separate"/>
      </w:r>
      <w:r>
        <w:rPr>
          <w:rStyle w:val="13"/>
          <w:color w:val="0563C1"/>
        </w:rPr>
        <w:t>A shared value network model based on synergy theory</w:t>
      </w:r>
      <w:r>
        <w:rPr>
          <w:rStyle w:val="13"/>
          <w:color w:val="0563C1"/>
        </w:rPr>
        <w:fldChar w:fldCharType="end"/>
      </w:r>
    </w:p>
    <w:p w14:paraId="6B41FF1F">
      <w:pPr>
        <w:spacing w:after="200" w:line="400" w:lineRule="atLeast"/>
      </w:pPr>
      <w:r>
        <w:fldChar w:fldCharType="begin"/>
      </w:r>
      <w:r>
        <w:instrText xml:space="preserve"> HYPERLINK "https://www.mdpi.com/2075-5309/15/7/1026" \h </w:instrText>
      </w:r>
      <w:r>
        <w:fldChar w:fldCharType="separate"/>
      </w:r>
      <w:r>
        <w:rPr>
          <w:rStyle w:val="13"/>
          <w:color w:val="0563C1"/>
        </w:rPr>
        <w:t>Optimization Model for the Evaluation and Selection of Design Schemes</w:t>
      </w:r>
      <w:r>
        <w:rPr>
          <w:rStyle w:val="13"/>
          <w:color w:val="0563C1"/>
        </w:rPr>
        <w:fldChar w:fldCharType="end"/>
      </w:r>
    </w:p>
    <w:p w14:paraId="3AF2D8A4">
      <w:pPr>
        <w:spacing w:after="200" w:line="400" w:lineRule="atLeast"/>
      </w:pPr>
      <w:r>
        <w:fldChar w:fldCharType="begin"/>
      </w:r>
      <w:r>
        <w:instrText xml:space="preserve"> HYPERLINK "https://www.xueshu.com/haowen/65132.html" \h </w:instrText>
      </w:r>
      <w:r>
        <w:fldChar w:fldCharType="separate"/>
      </w:r>
      <w:r>
        <w:rPr>
          <w:rStyle w:val="13"/>
          <w:color w:val="0563C1"/>
        </w:rPr>
        <w:t>The Exploration and Practice on Training Pattern of Multi-level Computer Professional Credentials</w:t>
      </w:r>
      <w:r>
        <w:rPr>
          <w:rStyle w:val="13"/>
          <w:color w:val="0563C1"/>
        </w:rPr>
        <w:fldChar w:fldCharType="end"/>
      </w:r>
    </w:p>
    <w:p w14:paraId="5E966558">
      <w:pPr>
        <w:spacing w:after="200" w:line="400" w:lineRule="atLeast"/>
      </w:pPr>
      <w:r>
        <w:fldChar w:fldCharType="begin"/>
      </w:r>
      <w:r>
        <w:instrText xml:space="preserve"> HYPERLINK "https://blog.sciencenet.cn/blog-60286-217255.html" \h </w:instrText>
      </w:r>
      <w:r>
        <w:fldChar w:fldCharType="separate"/>
      </w:r>
      <w:r>
        <w:rPr>
          <w:rStyle w:val="13"/>
          <w:color w:val="0563C1"/>
        </w:rPr>
        <w:t>发文量和h指数结合的高影响力作者评选方法研究</w:t>
      </w:r>
      <w:r>
        <w:rPr>
          <w:rStyle w:val="13"/>
          <w:color w:val="0563C1"/>
        </w:rPr>
        <w:fldChar w:fldCharType="end"/>
      </w:r>
    </w:p>
    <w:p w14:paraId="2F819AD3">
      <w:pPr>
        <w:spacing w:after="200" w:line="400" w:lineRule="atLeast"/>
      </w:pPr>
      <w:r>
        <w:fldChar w:fldCharType="begin"/>
      </w:r>
      <w:r>
        <w:instrText xml:space="preserve"> HYPERLINK "https://cloud.tencent.com.cn/developer/information/%E4%BB%8E%E8%B0%B7%E6%AD%8C%E5%AD%A6%E8%80%85%E4%B8%AD%E6%8A%93%E5%8F%96%E4%BD%9C%E8%80%85%E7%9A%84h-index%EF%BC%8Ci10-index%E5%92%8C%E6%80%BB%E5%BC%95%E6%96%87%E9%87%8F" \h </w:instrText>
      </w:r>
      <w:r>
        <w:fldChar w:fldCharType="separate"/>
      </w:r>
      <w:r>
        <w:rPr>
          <w:rStyle w:val="13"/>
          <w:color w:val="0563C1"/>
        </w:rPr>
        <w:t>h-index（H指数）是一种衡量学术影响力的指标</w:t>
      </w:r>
      <w:r>
        <w:rPr>
          <w:rStyle w:val="13"/>
          <w:color w:val="0563C1"/>
        </w:rPr>
        <w:fldChar w:fldCharType="end"/>
      </w:r>
    </w:p>
    <w:p w14:paraId="4EC00F10">
      <w:pPr>
        <w:spacing w:after="200" w:line="400" w:lineRule="atLeast"/>
      </w:pPr>
      <w:r>
        <w:fldChar w:fldCharType="begin"/>
      </w:r>
      <w:r>
        <w:instrText xml:space="preserve"> HYPERLINK "https://dhxyjs.lzu.edu.cn/col_xsjl1/202312/F4E269F48D85D875722059221A847210.htm" \h </w:instrText>
      </w:r>
      <w:r>
        <w:fldChar w:fldCharType="separate"/>
      </w:r>
      <w:r>
        <w:rPr>
          <w:rStyle w:val="13"/>
          <w:color w:val="0563C1"/>
        </w:rPr>
        <w:t>2000年到2018年来研究所讲学的部分国内学者</w:t>
      </w:r>
      <w:r>
        <w:rPr>
          <w:rStyle w:val="13"/>
          <w:color w:val="0563C1"/>
        </w:rPr>
        <w:fldChar w:fldCharType="end"/>
      </w:r>
    </w:p>
    <w:p w14:paraId="408BD035">
      <w:pPr>
        <w:spacing w:after="200" w:line="400" w:lineRule="atLeast"/>
      </w:pPr>
      <w:r>
        <w:fldChar w:fldCharType="begin"/>
      </w:r>
      <w:r>
        <w:instrText xml:space="preserve"> HYPERLINK "http://www.zxls.com/UploadFiles//article/uploadfiles2008/201905/高考中国古代史学术研究总结(zxls_20190501195640).doc" \h </w:instrText>
      </w:r>
      <w:r>
        <w:fldChar w:fldCharType="separate"/>
      </w:r>
      <w:r>
        <w:rPr>
          <w:rStyle w:val="13"/>
          <w:color w:val="0563C1"/>
        </w:rPr>
        <w:t>中国古代史学术研究动态</w:t>
      </w:r>
      <w:r>
        <w:rPr>
          <w:rStyle w:val="13"/>
          <w:color w:val="0563C1"/>
        </w:rPr>
        <w:fldChar w:fldCharType="end"/>
      </w:r>
    </w:p>
    <w:p w14:paraId="073D62E4">
      <w:pPr>
        <w:spacing w:after="200" w:line="400" w:lineRule="atLeast"/>
      </w:pPr>
      <w:r>
        <w:fldChar w:fldCharType="begin"/>
      </w:r>
      <w:r>
        <w:instrText xml:space="preserve"> HYPERLINK "https://www.gov.cn/gongbao/shuju/1981/gwyb198125.pdf" \h </w:instrText>
      </w:r>
      <w:r>
        <w:fldChar w:fldCharType="separate"/>
      </w:r>
      <w:r>
        <w:rPr>
          <w:rStyle w:val="13"/>
          <w:color w:val="0563C1"/>
        </w:rPr>
        <w:t>全国人民代表大会常务委员会关于加入《消除一切形式种族歧视国际公约》的决定</w:t>
      </w:r>
      <w:r>
        <w:rPr>
          <w:rStyle w:val="13"/>
          <w:color w:val="0563C1"/>
        </w:rPr>
        <w:fldChar w:fldCharType="end"/>
      </w:r>
    </w:p>
    <w:p w14:paraId="7492CB11">
      <w:pPr>
        <w:spacing w:after="200" w:line="400" w:lineRule="atLeast"/>
      </w:pPr>
      <w:r>
        <w:fldChar w:fldCharType="begin"/>
      </w:r>
      <w:r>
        <w:instrText xml:space="preserve"> HYPERLINK "https://blmm-conference.com/wp-content/uploads/BLMM2025_Conference_Proceedings.pdf" \h </w:instrText>
      </w:r>
      <w:r>
        <w:fldChar w:fldCharType="separate"/>
      </w:r>
      <w:r>
        <w:rPr>
          <w:rStyle w:val="13"/>
          <w:color w:val="0563C1"/>
        </w:rPr>
        <w:t>BUSINESS LOGISTICS IN MODERN MANAGEMENT</w:t>
      </w:r>
      <w:r>
        <w:rPr>
          <w:rStyle w:val="13"/>
          <w:color w:val="0563C1"/>
        </w:rPr>
        <w:fldChar w:fldCharType="end"/>
      </w:r>
    </w:p>
    <w:p w14:paraId="7E2DC373">
      <w:pPr>
        <w:spacing w:after="200" w:line="400" w:lineRule="atLeast"/>
      </w:pPr>
      <w:r>
        <w:fldChar w:fldCharType="begin"/>
      </w:r>
      <w:r>
        <w:instrText xml:space="preserve"> HYPERLINK "https://files.metaso.cn/api/public-file/preview?fileName=8676823912974794752.pdf" \h </w:instrText>
      </w:r>
      <w:r>
        <w:fldChar w:fldCharType="separate"/>
      </w:r>
      <w:r>
        <w:rPr>
          <w:rStyle w:val="13"/>
          <w:color w:val="0563C1"/>
        </w:rPr>
        <w:t>基于信任的工程总承包人选择研究</w:t>
      </w:r>
      <w:r>
        <w:rPr>
          <w:rStyle w:val="13"/>
          <w:color w:val="0563C1"/>
        </w:rPr>
        <w:fldChar w:fldCharType="end"/>
      </w:r>
    </w:p>
    <w:p w14:paraId="1C0237B8">
      <w:pPr>
        <w:spacing w:after="200" w:line="400" w:lineRule="atLeast"/>
      </w:pPr>
      <w:r>
        <w:fldChar w:fldCharType="begin"/>
      </w:r>
      <w:r>
        <w:instrText xml:space="preserve"> HYPERLINK "https://blog.csdn.net/zpdreamer/article/details/52834047" \h </w:instrText>
      </w:r>
      <w:r>
        <w:fldChar w:fldCharType="separate"/>
      </w:r>
      <w:r>
        <w:rPr>
          <w:rStyle w:val="13"/>
          <w:color w:val="0563C1"/>
        </w:rPr>
        <w:t>AHP分析方法</w:t>
      </w:r>
      <w:r>
        <w:rPr>
          <w:rStyle w:val="13"/>
          <w:color w:val="0563C1"/>
        </w:rPr>
        <w:fldChar w:fldCharType="end"/>
      </w:r>
    </w:p>
    <w:p w14:paraId="48E6F9B0">
      <w:pPr>
        <w:spacing w:after="200" w:line="400" w:lineRule="atLeast"/>
      </w:pPr>
      <w:r>
        <w:fldChar w:fldCharType="begin"/>
      </w:r>
      <w:r>
        <w:instrText xml:space="preserve"> HYPERLINK "https://bhzx.btbu.edu.cn/docs/20160318081632050527.pdf" \h </w:instrText>
      </w:r>
      <w:r>
        <w:fldChar w:fldCharType="separate"/>
      </w:r>
      <w:r>
        <w:rPr>
          <w:rStyle w:val="13"/>
          <w:color w:val="0563C1"/>
        </w:rPr>
        <w:t>会计投资者保护评价及其指数研究</w:t>
      </w:r>
      <w:r>
        <w:rPr>
          <w:rStyle w:val="13"/>
          <w:color w:val="0563C1"/>
        </w:rPr>
        <w:fldChar w:fldCharType="end"/>
      </w:r>
    </w:p>
    <w:p w14:paraId="59983F3D">
      <w:pPr>
        <w:spacing w:after="200" w:line="400" w:lineRule="atLeast"/>
      </w:pPr>
      <w:r>
        <w:fldChar w:fldCharType="begin"/>
      </w:r>
      <w:r>
        <w:instrText xml:space="preserve"> HYPERLINK "http://www.jxrtvu.com/_upload/article/files/79/b7/b6b51d854bb3bb88ea8fda934ada/a1951fac-4dec-48e6-86cc-598ebfae4949.pdf" \h </w:instrText>
      </w:r>
      <w:r>
        <w:fldChar w:fldCharType="separate"/>
      </w:r>
      <w:r>
        <w:rPr>
          <w:rStyle w:val="13"/>
          <w:color w:val="0563C1"/>
        </w:rPr>
        <w:t>我国老年网络教育发展十大建议</w:t>
      </w:r>
      <w:r>
        <w:rPr>
          <w:rStyle w:val="13"/>
          <w:color w:val="0563C1"/>
        </w:rPr>
        <w:fldChar w:fldCharType="end"/>
      </w:r>
    </w:p>
    <w:p w14:paraId="7BE92AFF">
      <w:pPr>
        <w:spacing w:after="200" w:line="400" w:lineRule="atLeast"/>
      </w:pPr>
      <w:r>
        <w:fldChar w:fldCharType="begin"/>
      </w:r>
      <w:r>
        <w:instrText xml:space="preserve"> HYPERLINK "http://www.sizhengyun.com/images/2023/5/31/20235311685518148259_4756.pdf" \h </w:instrText>
      </w:r>
      <w:r>
        <w:fldChar w:fldCharType="separate"/>
      </w:r>
      <w:r>
        <w:rPr>
          <w:rStyle w:val="13"/>
          <w:color w:val="0563C1"/>
        </w:rPr>
        <w:t>系统工程</w:t>
      </w:r>
      <w:r>
        <w:rPr>
          <w:rStyle w:val="13"/>
          <w:color w:val="0563C1"/>
        </w:rPr>
        <w:fldChar w:fldCharType="end"/>
      </w:r>
    </w:p>
    <w:p w14:paraId="015B3C1B">
      <w:pPr>
        <w:spacing w:after="200" w:line="400" w:lineRule="atLeast"/>
      </w:pPr>
      <w:r>
        <w:fldChar w:fldCharType="begin"/>
      </w:r>
      <w:r>
        <w:instrText xml:space="preserve"> HYPERLINK "http://qks.cqu.edu.cn/cqdxskcn/article/html/201503014" \h </w:instrText>
      </w:r>
      <w:r>
        <w:fldChar w:fldCharType="separate"/>
      </w:r>
      <w:r>
        <w:rPr>
          <w:rStyle w:val="13"/>
          <w:color w:val="0563C1"/>
        </w:rPr>
        <w:t>基于h指数的引荐分析法在国家重点实验室评价中的应用</w:t>
      </w:r>
      <w:r>
        <w:rPr>
          <w:rStyle w:val="13"/>
          <w:color w:val="0563C1"/>
        </w:rPr>
        <w:fldChar w:fldCharType="end"/>
      </w:r>
    </w:p>
    <w:p w14:paraId="6A1478D7">
      <w:pPr>
        <w:spacing w:after="200" w:line="400" w:lineRule="atLeast"/>
      </w:pPr>
      <w:r>
        <w:fldChar w:fldCharType="begin"/>
      </w:r>
      <w:r>
        <w:instrText xml:space="preserve"> HYPERLINK "https://static.kaoyan.cn/file/2024/10/12/5bb6385970008476732ab130e78e04db.pdf" \h </w:instrText>
      </w:r>
      <w:r>
        <w:fldChar w:fldCharType="separate"/>
      </w:r>
      <w:r>
        <w:rPr>
          <w:rStyle w:val="13"/>
          <w:color w:val="0563C1"/>
        </w:rPr>
        <w:t>文学院</w:t>
      </w:r>
      <w:r>
        <w:rPr>
          <w:rStyle w:val="13"/>
          <w:color w:val="0563C1"/>
        </w:rPr>
        <w:fldChar w:fldCharType="end"/>
      </w:r>
    </w:p>
    <w:p w14:paraId="006450FE">
      <w:pPr>
        <w:spacing w:after="200" w:line="400" w:lineRule="atLeast"/>
      </w:pPr>
      <w:r>
        <w:fldChar w:fldCharType="begin"/>
      </w:r>
      <w:r>
        <w:instrText xml:space="preserve"> HYPERLINK "https://files.metaso.cn/api/public-file/preview?fileName=8689853852147208192.pdf" \h </w:instrText>
      </w:r>
      <w:r>
        <w:fldChar w:fldCharType="separate"/>
      </w:r>
      <w:r>
        <w:rPr>
          <w:rStyle w:val="13"/>
          <w:color w:val="0563C1"/>
        </w:rPr>
        <w:t>老师.doc</w:t>
      </w:r>
      <w:r>
        <w:rPr>
          <w:rStyle w:val="13"/>
          <w:color w:val="0563C1"/>
        </w:rPr>
        <w:fldChar w:fldCharType="end"/>
      </w:r>
    </w:p>
    <w:p w14:paraId="791685A6">
      <w:pPr>
        <w:spacing w:after="200" w:line="400" w:lineRule="atLeast"/>
      </w:pPr>
      <w:r>
        <w:fldChar w:fldCharType="begin"/>
      </w:r>
      <w:r>
        <w:instrText xml:space="preserve"> HYPERLINK "http://www.gzhxaq.com/data/doc/202201/05/16413522535960.ppt" \h </w:instrText>
      </w:r>
      <w:r>
        <w:fldChar w:fldCharType="separate"/>
      </w:r>
      <w:r>
        <w:rPr>
          <w:rStyle w:val="13"/>
          <w:color w:val="0563C1"/>
        </w:rPr>
        <w:t>AHP 层次分析法</w:t>
      </w:r>
      <w:r>
        <w:rPr>
          <w:rStyle w:val="13"/>
          <w:color w:val="0563C1"/>
        </w:rPr>
        <w:fldChar w:fldCharType="end"/>
      </w:r>
    </w:p>
    <w:p w14:paraId="01F7EE46">
      <w:pPr>
        <w:spacing w:after="200" w:line="400" w:lineRule="atLeast"/>
      </w:pPr>
      <w:r>
        <w:fldChar w:fldCharType="begin"/>
      </w:r>
      <w:r>
        <w:instrText xml:space="preserve"> HYPERLINK "https://www.gecekitapligi.com/Webkontrol/uploads/Fck/muhendislikyayin_7_1.pdf" \h </w:instrText>
      </w:r>
      <w:r>
        <w:fldChar w:fldCharType="separate"/>
      </w:r>
      <w:r>
        <w:rPr>
          <w:rStyle w:val="13"/>
          <w:color w:val="0563C1"/>
        </w:rPr>
        <w:t>MÜHENDİSLİK ALANINDA AKADEMİK ÇALIŞMALAR - II</w:t>
      </w:r>
      <w:r>
        <w:rPr>
          <w:rStyle w:val="13"/>
          <w:color w:val="0563C1"/>
        </w:rPr>
        <w:fldChar w:fldCharType="end"/>
      </w:r>
    </w:p>
    <w:p w14:paraId="53A608F1">
      <w:pPr>
        <w:spacing w:after="200" w:line="400" w:lineRule="atLeast"/>
      </w:pPr>
      <w:r>
        <w:fldChar w:fldCharType="begin"/>
      </w:r>
      <w:r>
        <w:instrText xml:space="preserve"> HYPERLINK "https://files.metaso.cn/api/public-file/preview?fileName=8677528465738223616.pdf" \h </w:instrText>
      </w:r>
      <w:r>
        <w:fldChar w:fldCharType="separate"/>
      </w:r>
      <w:r>
        <w:rPr>
          <w:rStyle w:val="13"/>
          <w:color w:val="0563C1"/>
        </w:rPr>
        <w:t>基于信任的工程总承包人选择研究</w:t>
      </w:r>
      <w:r>
        <w:rPr>
          <w:rStyle w:val="13"/>
          <w:color w:val="0563C1"/>
        </w:rPr>
        <w:fldChar w:fldCharType="end"/>
      </w:r>
    </w:p>
    <w:p w14:paraId="01CE0ACA">
      <w:pPr>
        <w:spacing w:after="200" w:line="400" w:lineRule="atLeast"/>
      </w:pPr>
      <w:r>
        <w:fldChar w:fldCharType="begin"/>
      </w:r>
      <w:r>
        <w:instrText xml:space="preserve"> HYPERLINK "https://files.metaso.cn/api/public-file/preview?fileName=8676821649055436800.pdf" \h </w:instrText>
      </w:r>
      <w:r>
        <w:fldChar w:fldCharType="separate"/>
      </w:r>
      <w:r>
        <w:rPr>
          <w:rStyle w:val="13"/>
          <w:color w:val="0563C1"/>
        </w:rPr>
        <w:t>EPC工程总承包项目投标决策风险研究</w:t>
      </w:r>
      <w:r>
        <w:rPr>
          <w:rStyle w:val="13"/>
          <w:color w:val="0563C1"/>
        </w:rPr>
        <w:fldChar w:fldCharType="end"/>
      </w:r>
    </w:p>
    <w:p w14:paraId="34AF156C">
      <w:pPr>
        <w:spacing w:after="200" w:line="400" w:lineRule="atLeast"/>
      </w:pPr>
      <w:r>
        <w:fldChar w:fldCharType="begin"/>
      </w:r>
      <w:r>
        <w:instrText xml:space="preserve"> HYPERLINK "http://big5.news.cn/gate/big5/wenjuan.news.cn/help/help.aspx?helpid=718" \h </w:instrText>
      </w:r>
      <w:r>
        <w:fldChar w:fldCharType="separate"/>
      </w:r>
      <w:r>
        <w:rPr>
          <w:rStyle w:val="13"/>
          <w:color w:val="0563C1"/>
        </w:rPr>
        <w:t>AHP层次分析模型</w:t>
      </w:r>
      <w:r>
        <w:rPr>
          <w:rStyle w:val="13"/>
          <w:color w:val="0563C1"/>
        </w:rPr>
        <w:fldChar w:fldCharType="end"/>
      </w:r>
    </w:p>
    <w:p w14:paraId="75C0F541">
      <w:pPr>
        <w:spacing w:after="200" w:line="400" w:lineRule="atLeast"/>
      </w:pPr>
      <w:r>
        <w:fldChar w:fldCharType="begin"/>
      </w:r>
      <w:r>
        <w:instrText xml:space="preserve"> HYPERLINK "https://sde.hal.science/tel-01539494/file/THESE_TRAORE_CORRIGE.pdf" \h </w:instrText>
      </w:r>
      <w:r>
        <w:fldChar w:fldCharType="separate"/>
      </w:r>
      <w:r>
        <w:rPr>
          <w:rStyle w:val="13"/>
          <w:color w:val="0563C1"/>
        </w:rPr>
        <w:t>ANALYSE DES VULNERABILITES DE LA VILLE CÔTIÈRE DE SAN-PEDRO (SUD-OUEST DE LA CÔTE D'IVOIRE)</w:t>
      </w:r>
      <w:r>
        <w:rPr>
          <w:rStyle w:val="13"/>
          <w:color w:val="0563C1"/>
        </w:rPr>
        <w:fldChar w:fldCharType="end"/>
      </w:r>
    </w:p>
    <w:p w14:paraId="56DEBEA2">
      <w:pPr>
        <w:spacing w:after="200" w:line="400" w:lineRule="atLeast"/>
      </w:pPr>
      <w:r>
        <w:fldChar w:fldCharType="begin"/>
      </w:r>
      <w:r>
        <w:instrText xml:space="preserve"> HYPERLINK "https://files.metaso.cn/api/public-file/preview?fileName=8676826946623787008.pdf" \h </w:instrText>
      </w:r>
      <w:r>
        <w:fldChar w:fldCharType="separate"/>
      </w:r>
      <w:r>
        <w:rPr>
          <w:rStyle w:val="13"/>
          <w:color w:val="0563C1"/>
        </w:rPr>
        <w:t>海外铜冶炼工程总承包项目国际货运代理选择研究——以 X 公司 P 项目为例</w:t>
      </w:r>
      <w:r>
        <w:rPr>
          <w:rStyle w:val="13"/>
          <w:color w:val="0563C1"/>
        </w:rPr>
        <w:fldChar w:fldCharType="end"/>
      </w:r>
    </w:p>
    <w:p w14:paraId="36D272C4">
      <w:pPr>
        <w:spacing w:after="200" w:line="400" w:lineRule="atLeast"/>
      </w:pPr>
      <w:r>
        <w:fldChar w:fldCharType="begin"/>
      </w:r>
      <w:r>
        <w:instrText xml:space="preserve"> HYPERLINK "https://blog.csdn.net/qq_66726657/article/details/130965409" \h </w:instrText>
      </w:r>
      <w:r>
        <w:fldChar w:fldCharType="separate"/>
      </w:r>
      <w:r>
        <w:rPr>
          <w:rStyle w:val="13"/>
          <w:color w:val="0563C1"/>
        </w:rPr>
        <w:t>层次分析法（Analytic Hierarchy Process）模型原理介绍及预测应用</w:t>
      </w:r>
      <w:r>
        <w:rPr>
          <w:rStyle w:val="13"/>
          <w:color w:val="0563C1"/>
        </w:rPr>
        <w:fldChar w:fldCharType="end"/>
      </w:r>
    </w:p>
    <w:p w14:paraId="075C1ED2">
      <w:pPr>
        <w:spacing w:after="200" w:line="400" w:lineRule="atLeast"/>
      </w:pPr>
      <w:r>
        <w:fldChar w:fldCharType="begin"/>
      </w:r>
      <w:r>
        <w:instrText xml:space="preserve"> HYPERLINK "https://repositorio.ufsc.br/bitstream/handle/123456789/101028/313848.pdf?sequence=1" \h </w:instrText>
      </w:r>
      <w:r>
        <w:fldChar w:fldCharType="separate"/>
      </w:r>
      <w:r>
        <w:rPr>
          <w:rStyle w:val="13"/>
          <w:color w:val="0563C1"/>
        </w:rPr>
        <w:t>AVALIAÇÃO DE DESEMPENHO COMO INSTRUMENTO DE APOIO AO GERENCIAMENTO DA DIRETORIA DE PLANEJAMENTO E ADMINISTRAÇÃO DE UMA UNIVERSIDADE PÚBLICA FEDERAL: UMA PERSPECTIVA MULTICRITÉRIO</w:t>
      </w:r>
      <w:r>
        <w:rPr>
          <w:rStyle w:val="13"/>
          <w:color w:val="0563C1"/>
        </w:rPr>
        <w:fldChar w:fldCharType="end"/>
      </w:r>
    </w:p>
    <w:p w14:paraId="6A8E3270">
      <w:pPr>
        <w:spacing w:after="200" w:line="400" w:lineRule="atLeast"/>
      </w:pPr>
      <w:r>
        <w:fldChar w:fldCharType="begin"/>
      </w:r>
      <w:r>
        <w:instrText xml:space="preserve"> HYPERLINK "https://pdf.hanspub.org/ASS20180600000_53533244.pdf" \h </w:instrText>
      </w:r>
      <w:r>
        <w:fldChar w:fldCharType="separate"/>
      </w:r>
      <w:r>
        <w:rPr>
          <w:rStyle w:val="13"/>
          <w:color w:val="0563C1"/>
        </w:rPr>
        <w:t>An Analysis of Key Scholars in the Field of College Students' Ideological and Political Education</w:t>
      </w:r>
      <w:r>
        <w:rPr>
          <w:rStyle w:val="13"/>
          <w:color w:val="0563C1"/>
        </w:rPr>
        <w:fldChar w:fldCharType="end"/>
      </w:r>
    </w:p>
    <w:p w14:paraId="1E95D53E">
      <w:pPr>
        <w:spacing w:after="200" w:line="400" w:lineRule="atLeast"/>
      </w:pPr>
      <w:r>
        <w:fldChar w:fldCharType="begin"/>
      </w:r>
      <w:r>
        <w:instrText xml:space="preserve"> HYPERLINK "https://baike.baidu.com/item/%E5%A4%8D%E6%97%A6%E5%A4%A7%E5%AD%A6%E4%B8%AD%E5%9B%BD%E5%8F%A4%E4%BB%A3%E6%96%87%E5%AD%A6%E7%A0%94%E7%A9%B6%E4%B8%AD%E5%BF%83/3826970" \h </w:instrText>
      </w:r>
      <w:r>
        <w:fldChar w:fldCharType="separate"/>
      </w:r>
      <w:r>
        <w:rPr>
          <w:rStyle w:val="13"/>
          <w:color w:val="0563C1"/>
        </w:rPr>
        <w:t>复旦大学中国古代文学研究中心</w:t>
      </w:r>
      <w:r>
        <w:rPr>
          <w:rStyle w:val="13"/>
          <w:color w:val="0563C1"/>
        </w:rPr>
        <w:fldChar w:fldCharType="end"/>
      </w:r>
    </w:p>
    <w:p w14:paraId="19B2BDD4">
      <w:pPr>
        <w:spacing w:after="200" w:line="400" w:lineRule="atLeast"/>
      </w:pPr>
      <w:r>
        <w:fldChar w:fldCharType="begin"/>
      </w:r>
      <w:r>
        <w:instrText xml:space="preserve"> HYPERLINK "http://k.sina.com.cn/article_5376542741_140778815019008jpt.html" \h </w:instrText>
      </w:r>
      <w:r>
        <w:fldChar w:fldCharType="separate"/>
      </w:r>
      <w:r>
        <w:rPr>
          <w:rStyle w:val="13"/>
          <w:color w:val="0563C1"/>
        </w:rPr>
        <w:t>在上世纪的北大，遇见那些老师</w:t>
      </w:r>
      <w:r>
        <w:rPr>
          <w:rStyle w:val="13"/>
          <w:color w:val="0563C1"/>
        </w:rPr>
        <w:fldChar w:fldCharType="end"/>
      </w:r>
    </w:p>
    <w:p w14:paraId="76F0F25C">
      <w:pPr>
        <w:spacing w:after="200" w:line="400" w:lineRule="atLeast"/>
      </w:pPr>
      <w:r>
        <w:fldChar w:fldCharType="begin"/>
      </w:r>
      <w:r>
        <w:instrText xml:space="preserve"> HYPERLINK "http://www.imi.ruc.edu.cn/docs/2020-12/adad85c827f943bd8e107fc87b3ad8c8.pdf" \h </w:instrText>
      </w:r>
      <w:r>
        <w:fldChar w:fldCharType="separate"/>
      </w:r>
      <w:r>
        <w:rPr>
          <w:rStyle w:val="13"/>
          <w:color w:val="0563C1"/>
        </w:rPr>
        <w:t>中国推动世界治理思想变革</w:t>
      </w:r>
      <w:r>
        <w:rPr>
          <w:rStyle w:val="13"/>
          <w:color w:val="0563C1"/>
        </w:rPr>
        <w:fldChar w:fldCharType="end"/>
      </w:r>
    </w:p>
    <w:p w14:paraId="7374797A">
      <w:pPr>
        <w:spacing w:after="200" w:line="400" w:lineRule="atLeast"/>
      </w:pPr>
      <w:r>
        <w:fldChar w:fldCharType="begin"/>
      </w:r>
      <w:r>
        <w:instrText xml:space="preserve"> HYPERLINK "https://www.atlantis-press.com/article/126004843.pdf" \h </w:instrText>
      </w:r>
      <w:r>
        <w:fldChar w:fldCharType="separate"/>
      </w:r>
      <w:r>
        <w:rPr>
          <w:rStyle w:val="13"/>
          <w:color w:val="0563C1"/>
        </w:rPr>
        <w:t>Construction of Future Scene Spatial Model of Community Neighborhood Center Based on KANO-AHP</w:t>
      </w:r>
      <w:r>
        <w:rPr>
          <w:rStyle w:val="13"/>
          <w:color w:val="0563C1"/>
        </w:rPr>
        <w:fldChar w:fldCharType="end"/>
      </w:r>
    </w:p>
    <w:p w14:paraId="031A44B5">
      <w:pPr>
        <w:spacing w:after="200" w:line="400" w:lineRule="atLeast"/>
      </w:pPr>
      <w:r>
        <w:fldChar w:fldCharType="begin"/>
      </w:r>
      <w:r>
        <w:instrText xml:space="preserve"> HYPERLINK "https://files.metaso.cn/api/public-file/preview?fileName=8676824098269712384.pdf" \h </w:instrText>
      </w:r>
      <w:r>
        <w:fldChar w:fldCharType="separate"/>
      </w:r>
      <w:r>
        <w:rPr>
          <w:rStyle w:val="13"/>
          <w:color w:val="0563C1"/>
        </w:rPr>
        <w:t>工程总承包模式下业主方质量管理能力研究</w:t>
      </w:r>
      <w:r>
        <w:rPr>
          <w:rStyle w:val="13"/>
          <w:color w:val="0563C1"/>
        </w:rPr>
        <w:fldChar w:fldCharType="end"/>
      </w:r>
    </w:p>
    <w:p w14:paraId="535B8C61">
      <w:pPr>
        <w:spacing w:after="200" w:line="400" w:lineRule="atLeast"/>
      </w:pPr>
      <w:r>
        <w:fldChar w:fldCharType="begin"/>
      </w:r>
      <w:r>
        <w:instrText xml:space="preserve"> HYPERLINK "https://jom.fti.budiluhur.ac.id/IDEALIS/article/download/2277/936/10225" \h </w:instrText>
      </w:r>
      <w:r>
        <w:fldChar w:fldCharType="separate"/>
      </w:r>
      <w:r>
        <w:rPr>
          <w:rStyle w:val="13"/>
          <w:color w:val="0563C1"/>
        </w:rPr>
        <w:t>PENERAPAN METODE ANALYTICAL HIERARCHY PROCESS DALAM SISTEM PENDUKUNG KEPUTUSAN PEMILIHAN GURU TERBAIK STUDI KASUS SMPN 161 JAKARTA</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C569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B1C62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3607</Words>
  <Characters>3978</Characters>
  <TotalTime>0</TotalTime>
  <ScaleCrop>false</ScaleCrop>
  <LinksUpToDate>false</LinksUpToDate>
  <CharactersWithSpaces>4048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2026-01-17T15:51:45Z</dcterms:created>
  <dc:creator>86188</dc:creator>
  <cp:lastModifiedBy>dyx</cp:lastModifiedBy>
  <dcterms:modified xsi:type="dcterms:W3CDTF">2026-01-17T15:51:54Z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01aa00173f47d797c981fb5be1785d6","ProduceID":"Metasota_docx_69634a567486ff2c16e3c748_1_d4381b37-65b2-44ca-8ad8-711685b500eb","ReservedCode2":"a01aa00173f47d797c981fb5be1785d6","PropagateID":"Metasota_docx_69634a567486ff2c16e3c748_1_d4381b37-65b2-44ca-8ad8-711685b500e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C3B52E3728A14C3A8716651CD3EE3A29_12</vt:lpwstr>
  </property>
</Properties>
</file>