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28EE86">
      <w:pPr>
        <w:spacing w:after="400" w:line="400" w:lineRule="atLeast"/>
      </w:pPr>
      <w:bookmarkStart w:id="0" w:name="_GoBack"/>
      <w:bookmarkEnd w:id="0"/>
      <w:r>
        <w:rPr>
          <w:b/>
        </w:rPr>
        <w:t>报告日期：2026年1月17日</w:t>
      </w:r>
    </w:p>
    <w:p w14:paraId="39C59A97">
      <w:pPr>
        <w:spacing w:after="400" w:line="400" w:lineRule="atLeast"/>
      </w:pPr>
      <w:r>
        <w:rPr>
          <w:b/>
        </w:rPr>
        <w:t>数据时效性说明：</w:t>
      </w:r>
      <w:r>
        <w:t xml:space="preserve"> 本报告核心分析基于2023-2025年的市场数据、用户行为研究及行业报告，并在此基础上对2026-2028年的趋势进行前瞻性预测。主要参考的行业数据来源包括 </w:t>
      </w:r>
      <w:r>
        <w:rPr>
          <w:b/>
        </w:rPr>
        <w:t>Newzoo</w:t>
      </w:r>
      <w:r>
        <w:t>、</w:t>
      </w:r>
      <w:r>
        <w:rPr>
          <w:b/>
        </w:rPr>
        <w:t>Sensor Tower</w:t>
      </w:r>
      <w:r>
        <w:t>、</w:t>
      </w:r>
      <w:r>
        <w:rPr>
          <w:b/>
        </w:rPr>
        <w:t>Data.ai (原App Annie)</w:t>
      </w:r>
      <w:r>
        <w:t xml:space="preserve"> 等机构的公开报告及行业共识数据 [[1]][[2]][[3]]。</w:t>
      </w:r>
    </w:p>
    <w:p w14:paraId="0DD3A0C7">
      <w:pPr>
        <w:spacing w:after="400" w:line="400" w:lineRule="atLeast"/>
      </w:pPr>
      <w:r>
        <w:rPr>
          <w:b/>
        </w:rPr>
        <w:t>目标市场与平台聚焦：</w:t>
      </w:r>
      <w:r>
        <w:t xml:space="preserve"> 综合您提供的搜索材料，本报告将主要聚焦于全球三大核心游戏市场：</w:t>
      </w:r>
      <w:r>
        <w:rPr>
          <w:b/>
        </w:rPr>
        <w:t>北美、欧洲、亚太（特别是东亚）</w:t>
      </w:r>
      <w:r>
        <w:t xml:space="preserve">。分析将覆盖 </w:t>
      </w:r>
      <w:r>
        <w:rPr>
          <w:b/>
        </w:rPr>
        <w:t>PC（包括云游戏服务）、主机（PlayStation, Xbox, Nintendo Switch）、移动平台（iOS, Android）</w:t>
      </w:r>
      <w:r>
        <w:t xml:space="preserve"> 等主流平台，并在相关部分探讨特定硬件（如高刷新率显示器）与新兴技术（云游戏）的影响 [[4]][[5]][[6]]。</w:t>
      </w:r>
    </w:p>
    <w:p w14:paraId="487A5E67">
      <w:pPr>
        <w:spacing w:after="400" w:line="400" w:lineRule="atLeast"/>
      </w:pPr>
      <w:r>
        <w:rPr>
          <w:b/>
          <w:sz w:val="30"/>
        </w:rPr>
        <w:t>《全球主流游戏类型用户群体画像深度分析报告》</w:t>
      </w:r>
    </w:p>
    <w:p w14:paraId="69CB8050">
      <w:pPr>
        <w:spacing w:after="400" w:line="400" w:lineRule="atLeast"/>
      </w:pPr>
      <w:r>
        <w:rPr>
          <w:b/>
          <w:sz w:val="26"/>
        </w:rPr>
        <w:t>摘要</w:t>
      </w:r>
    </w:p>
    <w:p w14:paraId="378CF739">
      <w:pPr>
        <w:spacing w:after="400" w:line="400" w:lineRule="atLeast"/>
      </w:pPr>
      <w:r>
        <w:t>本报告旨在系统解构六大核心游戏类型——大型多人在线角色扮演游戏（MMORPG）、多人在线战术竞技游戏（MOBA）、第一人称射击游戏（FPS）、开放世界动作冒险游戏、策略游戏（以4X/SLG为代表）以及休闲/超休闲手游——背后的典型用户群体画像。通过深入剖析其人口统计学特征、游戏行为、心理动机、消费习惯及技术偏好，报告揭示了不同类型游戏与特定用户需求之间的深度契合逻辑。进一步地，报告通过跨类型对比，提炼出“社交货币”、“沉浸成本”、“竞技强度”等关键维度上的用户光谱分布，并最终为游戏开发者的产品定位、核心循环设计、社交系统构建、商业化策略及技术选型提供了具有前瞻性和可操作性的战略建议。</w:t>
      </w:r>
    </w:p>
    <w:p w14:paraId="4EEF1724">
      <w:pPr>
        <w:spacing w:after="400" w:line="400" w:lineRule="atLeast"/>
      </w:pPr>
      <w:r>
        <w:rPr>
          <w:b/>
          <w:sz w:val="26"/>
        </w:rPr>
        <w:t>一、 引言：游戏类型作为用户需求的筛选器</w:t>
      </w:r>
    </w:p>
    <w:p w14:paraId="765C5D9D">
      <w:pPr>
        <w:spacing w:after="400" w:line="400" w:lineRule="atLeast"/>
      </w:pPr>
      <w:r>
        <w:t>游戏市场并非均质，不同类型的游戏凭借其独特的核心玩法、叙事框架、社交结构和商业化模式，如同精密的筛子，自发地吸引并筛选出具有特定心理诉求、行为习惯和消费偏好的用户群体。理解这些群体画像，是产品成功从“可能选项”变为“必然选择”的关键。本报告选取的六种类型，覆盖了从重沉浸、长线养成的MMORPG，到高强度、快节奏的MOBA/FPS，再到中度策略博弈的SLG，以及轻量化、碎片化的休闲手游，基本构成了当前全球游戏市场收入与活跃度的支柱，且彼此间用户特征差异显著，具有高度的代表性和对比研究价值 [[7]][[8]]。</w:t>
      </w:r>
    </w:p>
    <w:p w14:paraId="48B3A5BC">
      <w:pPr>
        <w:spacing w:after="400" w:line="400" w:lineRule="atLeast"/>
      </w:pPr>
      <w:r>
        <w:rPr>
          <w:b/>
          <w:sz w:val="26"/>
        </w:rPr>
        <w:t>二、 分类型用户群体画像深度分析</w:t>
      </w:r>
    </w:p>
    <w:p w14:paraId="03945EF9">
      <w:pPr>
        <w:spacing w:after="400" w:line="400" w:lineRule="atLeast"/>
      </w:pPr>
      <w:r>
        <w:rPr>
          <w:b/>
          <w:sz w:val="24"/>
        </w:rPr>
        <w:t>（一） 大型多人在线角色扮演游戏（MMORPG）用户画像</w:t>
      </w:r>
    </w:p>
    <w:p w14:paraId="136A8CD6">
      <w:pPr>
        <w:spacing w:after="400" w:line="400" w:lineRule="atLeast"/>
      </w:pPr>
      <w:r>
        <w:t>MMORPG构建了持续存在的虚拟世界，强调角色成长、史诗叙事和复杂的社交体系。其用户是“虚拟世界移民”的典型代表。</w:t>
      </w:r>
    </w:p>
    <w:p w14:paraId="5EC77411">
      <w:pPr>
        <w:numPr>
          <w:ilvl w:val="0"/>
          <w:numId w:val="1"/>
        </w:numPr>
        <w:spacing w:after="400" w:line="400" w:lineRule="atLeast"/>
      </w:pPr>
      <w:r>
        <w:rPr>
          <w:b/>
        </w:rPr>
        <w:t>基础人口统计学特征</w:t>
      </w:r>
    </w:p>
    <w:p w14:paraId="4D9376BF">
      <w:pPr>
        <w:numPr>
          <w:ilvl w:val="0"/>
          <w:numId w:val="2"/>
        </w:numPr>
        <w:spacing w:after="400" w:line="400" w:lineRule="atLeast"/>
      </w:pPr>
      <w:r>
        <w:rPr>
          <w:b/>
        </w:rPr>
        <w:t>年龄区间：</w:t>
      </w:r>
      <w:r>
        <w:t xml:space="preserve"> 相对宽泛，核心群体集中在 </w:t>
      </w:r>
      <w:r>
        <w:rPr>
          <w:b/>
        </w:rPr>
        <w:t>25-40岁</w:t>
      </w:r>
      <w:r>
        <w:t>。这得益于该类型超过20年的发展历史，许多用户从青少年时期便开始游玩，形成了长期的情感羁绊和游戏习惯。</w:t>
      </w:r>
    </w:p>
    <w:p w14:paraId="54CD9BEE">
      <w:pPr>
        <w:numPr>
          <w:ilvl w:val="0"/>
          <w:numId w:val="2"/>
        </w:numPr>
        <w:spacing w:after="400" w:line="400" w:lineRule="atLeast"/>
      </w:pPr>
      <w:r>
        <w:rPr>
          <w:b/>
        </w:rPr>
        <w:t>性别比例：</w:t>
      </w:r>
      <w:r>
        <w:t xml:space="preserve"> 历史上男性占比较高（约60%-70%），但随着《最终幻想14》、《魔兽世界》等游戏在叙事、角色定制和社交体验上的优化，女性用户比例稳步提升，目前趋向于 </w:t>
      </w:r>
      <w:r>
        <w:rPr>
          <w:b/>
        </w:rPr>
        <w:t>6:4</w:t>
      </w:r>
      <w:r>
        <w:t xml:space="preserve"> 的男女比。</w:t>
      </w:r>
    </w:p>
    <w:p w14:paraId="32C15641">
      <w:pPr>
        <w:numPr>
          <w:ilvl w:val="0"/>
          <w:numId w:val="2"/>
        </w:numPr>
        <w:spacing w:after="400" w:line="400" w:lineRule="atLeast"/>
      </w:pPr>
      <w:r>
        <w:rPr>
          <w:b/>
        </w:rPr>
        <w:t>主要地域/国家：</w:t>
      </w:r>
      <w:r>
        <w:t xml:space="preserve"> 全球分布，但在 </w:t>
      </w:r>
      <w:r>
        <w:rPr>
          <w:b/>
        </w:rPr>
        <w:t>东亚（中、韩）</w:t>
      </w:r>
      <w:r>
        <w:t xml:space="preserve"> 和 </w:t>
      </w:r>
      <w:r>
        <w:rPr>
          <w:b/>
        </w:rPr>
        <w:t>北美</w:t>
      </w:r>
      <w:r>
        <w:t xml:space="preserve"> 市场尤为深厚。韩国是MMORPG研发重镇，中国拥有庞大的付费用户基础，而北美则是《魔兽世界》等经典IP的大本营 [[9]]。</w:t>
      </w:r>
    </w:p>
    <w:p w14:paraId="7BEDA2C7">
      <w:pPr>
        <w:numPr>
          <w:ilvl w:val="0"/>
          <w:numId w:val="2"/>
        </w:numPr>
        <w:spacing w:after="400" w:line="400" w:lineRule="atLeast"/>
      </w:pPr>
      <w:r>
        <w:rPr>
          <w:b/>
        </w:rPr>
        <w:t>教育水平与职业：</w:t>
      </w:r>
      <w:r>
        <w:t xml:space="preserve"> 用户教育水平中等偏上，相当一部分为已步入社会的职场人士。他们拥有稳定的作息和一定的可支配收入及时间，能够支持长期、规律的投入。</w:t>
      </w:r>
    </w:p>
    <w:p w14:paraId="536C0B76">
      <w:pPr>
        <w:numPr>
          <w:ilvl w:val="0"/>
          <w:numId w:val="2"/>
        </w:numPr>
        <w:spacing w:after="400" w:line="400" w:lineRule="atLeast"/>
      </w:pPr>
      <w:r>
        <w:rPr>
          <w:b/>
        </w:rPr>
        <w:t>收入范围：</w:t>
      </w:r>
      <w:r>
        <w:t xml:space="preserve"> 覆盖较广，但中产阶级及以上占比显著。稳定的收入是支撑其长期订阅制（月卡）和外观消费的基础。</w:t>
      </w:r>
    </w:p>
    <w:p w14:paraId="7DA7F084">
      <w:pPr>
        <w:numPr>
          <w:ilvl w:val="0"/>
          <w:numId w:val="1"/>
        </w:numPr>
        <w:spacing w:after="400" w:line="400" w:lineRule="atLeast"/>
      </w:pPr>
      <w:r>
        <w:rPr>
          <w:b/>
        </w:rPr>
        <w:t>游戏行为与习惯</w:t>
      </w:r>
    </w:p>
    <w:p w14:paraId="110A9DB5">
      <w:pPr>
        <w:numPr>
          <w:ilvl w:val="0"/>
          <w:numId w:val="2"/>
        </w:numPr>
        <w:spacing w:after="400" w:line="400" w:lineRule="atLeast"/>
      </w:pPr>
      <w:r>
        <w:rPr>
          <w:b/>
        </w:rPr>
        <w:t>频率与时长：</w:t>
      </w:r>
      <w:r>
        <w:t xml:space="preserve"> </w:t>
      </w:r>
      <w:r>
        <w:rPr>
          <w:b/>
        </w:rPr>
        <w:t>周均游戏频率高（4-6天），单次会话时长长（2-4小时甚至更长）</w:t>
      </w:r>
      <w:r>
        <w:t>。活动（如团队副本）通常需要预先组织并占用整块时间。</w:t>
      </w:r>
    </w:p>
    <w:p w14:paraId="38B7DF85">
      <w:pPr>
        <w:numPr>
          <w:ilvl w:val="0"/>
          <w:numId w:val="2"/>
        </w:numPr>
        <w:spacing w:after="400" w:line="400" w:lineRule="atLeast"/>
      </w:pPr>
      <w:r>
        <w:rPr>
          <w:b/>
        </w:rPr>
        <w:t>偏好游戏时段：</w:t>
      </w:r>
      <w:r>
        <w:t xml:space="preserve"> 工作日晚间（20:00-24:00）和周末全天是高峰。符合上班族的作息规律。</w:t>
      </w:r>
    </w:p>
    <w:p w14:paraId="45A0A0A4">
      <w:pPr>
        <w:numPr>
          <w:ilvl w:val="0"/>
          <w:numId w:val="2"/>
        </w:numPr>
        <w:spacing w:after="400" w:line="400" w:lineRule="atLeast"/>
      </w:pPr>
      <w:r>
        <w:rPr>
          <w:b/>
        </w:rPr>
        <w:t>主要设备/平台：</w:t>
      </w:r>
      <w:r>
        <w:t xml:space="preserve"> 传统以 </w:t>
      </w:r>
      <w:r>
        <w:rPr>
          <w:b/>
        </w:rPr>
        <w:t>PC</w:t>
      </w:r>
      <w:r>
        <w:t xml:space="preserve"> 为主，对硬件有一定要求以支撑大型场景和多人特效。部分产品（如《原神》，虽非严格MMORPG）也成功拓展至移动和主机平台。</w:t>
      </w:r>
    </w:p>
    <w:p w14:paraId="68EEB93A">
      <w:pPr>
        <w:numPr>
          <w:ilvl w:val="0"/>
          <w:numId w:val="2"/>
        </w:numPr>
        <w:spacing w:after="400" w:line="400" w:lineRule="atLeast"/>
      </w:pPr>
      <w:r>
        <w:rPr>
          <w:b/>
        </w:rPr>
        <w:t>社交模式：</w:t>
      </w:r>
      <w:r>
        <w:t xml:space="preserve"> </w:t>
      </w:r>
      <w:r>
        <w:rPr>
          <w:b/>
        </w:rPr>
        <w:t>高度依赖结构化社交</w:t>
      </w:r>
      <w:r>
        <w:t>。从临时小队到固定团队，再到数百人的公会，社交是游戏体验的核心。公会有严格的等级制度、活动安排（DKP制度）和社交规范。“独狼”玩家体验会大打折扣。</w:t>
      </w:r>
    </w:p>
    <w:p w14:paraId="24EABE08">
      <w:pPr>
        <w:numPr>
          <w:ilvl w:val="0"/>
          <w:numId w:val="2"/>
        </w:numPr>
        <w:spacing w:after="400" w:line="400" w:lineRule="atLeast"/>
      </w:pPr>
      <w:r>
        <w:rPr>
          <w:b/>
        </w:rPr>
        <w:t>信息获取渠道：</w:t>
      </w:r>
      <w:r>
        <w:t xml:space="preserve"> 深度依赖垂直社区（如NGA、贴吧、Reddit专属板块）、Wiki数据库、视频网站（B站、YouTube）上的攻略、数据挖掘和剧情分析视频。</w:t>
      </w:r>
    </w:p>
    <w:p w14:paraId="790B19F5">
      <w:pPr>
        <w:numPr>
          <w:ilvl w:val="0"/>
          <w:numId w:val="1"/>
        </w:numPr>
        <w:spacing w:after="400" w:line="400" w:lineRule="atLeast"/>
      </w:pPr>
      <w:r>
        <w:rPr>
          <w:b/>
        </w:rPr>
        <w:t>核心游戏动机与心理需求</w:t>
      </w:r>
    </w:p>
    <w:p w14:paraId="5AF8EF65">
      <w:pPr>
        <w:numPr>
          <w:ilvl w:val="0"/>
          <w:numId w:val="2"/>
        </w:numPr>
        <w:spacing w:after="400" w:line="400" w:lineRule="atLeast"/>
      </w:pPr>
      <w:r>
        <w:rPr>
          <w:b/>
        </w:rPr>
        <w:t>成长与成就：</w:t>
      </w:r>
      <w:r>
        <w:t xml:space="preserve"> “角色养成”是核心驱动力。通过提升等级、获取装备、学习技能，获得线性的、可视化的成长反馈，满足对“积累”和“变强”的渴望。</w:t>
      </w:r>
    </w:p>
    <w:p w14:paraId="69FE468D">
      <w:pPr>
        <w:numPr>
          <w:ilvl w:val="0"/>
          <w:numId w:val="2"/>
        </w:numPr>
        <w:spacing w:after="400" w:line="400" w:lineRule="atLeast"/>
      </w:pPr>
      <w:r>
        <w:rPr>
          <w:b/>
        </w:rPr>
        <w:t>社交与归属：</w:t>
      </w:r>
      <w:r>
        <w:t xml:space="preserve"> 在大型公会中找到位置，与队友建立信任和默契，共同完成挑战（如首杀副本Boss），获得强烈的 </w:t>
      </w:r>
      <w:r>
        <w:rPr>
          <w:b/>
        </w:rPr>
        <w:t>集体归属感和荣誉感</w:t>
      </w:r>
      <w:r>
        <w:t>。虚拟社交关系甚至延伸至现实。</w:t>
      </w:r>
    </w:p>
    <w:p w14:paraId="30958EC2">
      <w:pPr>
        <w:numPr>
          <w:ilvl w:val="0"/>
          <w:numId w:val="2"/>
        </w:numPr>
        <w:spacing w:after="400" w:line="400" w:lineRule="atLeast"/>
      </w:pPr>
      <w:r>
        <w:rPr>
          <w:b/>
        </w:rPr>
        <w:t>沉浸与逃避：</w:t>
      </w:r>
      <w:r>
        <w:t xml:space="preserve"> 深入体验宏大的世界观和长篇叙事，在另一个身份（角色）下生活，是重要的精神避风港。对“沉浸感”的要求极高。</w:t>
      </w:r>
    </w:p>
    <w:p w14:paraId="1DD04C6B">
      <w:pPr>
        <w:numPr>
          <w:ilvl w:val="0"/>
          <w:numId w:val="2"/>
        </w:numPr>
        <w:spacing w:after="400" w:line="400" w:lineRule="atLeast"/>
      </w:pPr>
      <w:r>
        <w:rPr>
          <w:b/>
        </w:rPr>
        <w:t>收集与完成：</w:t>
      </w:r>
      <w:r>
        <w:t xml:space="preserve"> 对坐骑、宠物、成就、称号等收集元素有狂热追求，满足“全图鉴”的收藏欲望和完成欲。</w:t>
      </w:r>
    </w:p>
    <w:p w14:paraId="47A79938">
      <w:pPr>
        <w:numPr>
          <w:ilvl w:val="0"/>
          <w:numId w:val="1"/>
        </w:numPr>
        <w:spacing w:after="400" w:line="400" w:lineRule="atLeast"/>
      </w:pPr>
      <w:r>
        <w:rPr>
          <w:b/>
        </w:rPr>
        <w:t>消费习惯与付费偏好</w:t>
      </w:r>
    </w:p>
    <w:p w14:paraId="2668E1E7">
      <w:pPr>
        <w:numPr>
          <w:ilvl w:val="0"/>
          <w:numId w:val="2"/>
        </w:numPr>
        <w:spacing w:after="400" w:line="400" w:lineRule="atLeast"/>
      </w:pPr>
      <w:r>
        <w:rPr>
          <w:b/>
        </w:rPr>
        <w:t>付费率分布：</w:t>
      </w:r>
      <w:r>
        <w:t xml:space="preserve"> 付费率较高。用户构成呈“金字塔”型：顶部是少数重氪“大R”（追求极致装备/外观），中部是稳定的“中R”（购买月卡、资料片、偶尔外观），底部是大量“小R”或“零氪”玩家（可能仅购买月卡）。</w:t>
      </w:r>
    </w:p>
    <w:p w14:paraId="11FF89B1">
      <w:pPr>
        <w:numPr>
          <w:ilvl w:val="0"/>
          <w:numId w:val="2"/>
        </w:numPr>
        <w:spacing w:after="400" w:line="400" w:lineRule="atLeast"/>
      </w:pPr>
      <w:r>
        <w:rPr>
          <w:b/>
        </w:rPr>
        <w:t>偏好付费类型：</w:t>
      </w:r>
    </w:p>
    <w:p w14:paraId="71F3F047">
      <w:pPr>
        <w:numPr>
          <w:ilvl w:val="0"/>
          <w:numId w:val="2"/>
        </w:numPr>
        <w:spacing w:after="400" w:line="400" w:lineRule="atLeast"/>
      </w:pPr>
      <w:r>
        <w:rPr>
          <w:b/>
        </w:rPr>
        <w:t>订阅制/月卡：</w:t>
      </w:r>
      <w:r>
        <w:t xml:space="preserve"> 接受度高，被视为“入场券”，提供稳定现金流。</w:t>
      </w:r>
    </w:p>
    <w:p w14:paraId="51AA1E71">
      <w:pPr>
        <w:numPr>
          <w:ilvl w:val="0"/>
          <w:numId w:val="2"/>
        </w:numPr>
        <w:spacing w:after="400" w:line="400" w:lineRule="atLeast"/>
      </w:pPr>
      <w:r>
        <w:rPr>
          <w:b/>
        </w:rPr>
        <w:t>资料片/扩展包：</w:t>
      </w:r>
      <w:r>
        <w:t xml:space="preserve"> 为大型新内容付费意愿强烈，是游戏生命周期延续的关键。</w:t>
      </w:r>
    </w:p>
    <w:p w14:paraId="45D25658">
      <w:pPr>
        <w:numPr>
          <w:ilvl w:val="0"/>
          <w:numId w:val="2"/>
        </w:numPr>
        <w:spacing w:after="400" w:line="400" w:lineRule="atLeast"/>
      </w:pPr>
      <w:r>
        <w:rPr>
          <w:b/>
        </w:rPr>
        <w:t>外观皮肤/坐骑：</w:t>
      </w:r>
      <w:r>
        <w:t xml:space="preserve"> </w:t>
      </w:r>
      <w:r>
        <w:rPr>
          <w:b/>
        </w:rPr>
        <w:t>“为爱付费”</w:t>
      </w:r>
      <w:r>
        <w:t xml:space="preserve"> 特征明显。稀有、美观的外观是重要的社交货币和地位象征。</w:t>
      </w:r>
    </w:p>
    <w:p w14:paraId="59596DBA">
      <w:pPr>
        <w:numPr>
          <w:ilvl w:val="0"/>
          <w:numId w:val="2"/>
        </w:numPr>
        <w:spacing w:after="400" w:line="400" w:lineRule="atLeast"/>
      </w:pPr>
      <w:r>
        <w:rPr>
          <w:b/>
        </w:rPr>
        <w:t>便利性道具：</w:t>
      </w:r>
      <w:r>
        <w:t xml:space="preserve"> 接受度不一，但普遍反感直接影响战斗平衡的“Pay-to-Win”道具。</w:t>
      </w:r>
    </w:p>
    <w:p w14:paraId="21E36BD9">
      <w:pPr>
        <w:numPr>
          <w:ilvl w:val="0"/>
          <w:numId w:val="2"/>
        </w:numPr>
        <w:spacing w:after="400" w:line="400" w:lineRule="atLeast"/>
      </w:pPr>
      <w:r>
        <w:rPr>
          <w:b/>
        </w:rPr>
        <w:t>广告容忍度：</w:t>
      </w:r>
      <w:r>
        <w:t xml:space="preserve"> 极低。付费购买的游戏或订阅制服务中，出现强制广告会被视为破坏体验。</w:t>
      </w:r>
    </w:p>
    <w:p w14:paraId="54CB290C">
      <w:pPr>
        <w:numPr>
          <w:ilvl w:val="0"/>
          <w:numId w:val="1"/>
        </w:numPr>
        <w:spacing w:after="400" w:line="400" w:lineRule="atLeast"/>
      </w:pPr>
      <w:r>
        <w:rPr>
          <w:b/>
        </w:rPr>
        <w:t>技术与设备偏好</w:t>
      </w:r>
    </w:p>
    <w:p w14:paraId="49DD46FF">
      <w:pPr>
        <w:numPr>
          <w:ilvl w:val="0"/>
          <w:numId w:val="2"/>
        </w:numPr>
        <w:spacing w:after="400" w:line="400" w:lineRule="atLeast"/>
      </w:pPr>
      <w:r>
        <w:rPr>
          <w:b/>
        </w:rPr>
        <w:t>设备性能门槛：</w:t>
      </w:r>
      <w:r>
        <w:t xml:space="preserve"> </w:t>
      </w:r>
      <w:r>
        <w:rPr>
          <w:b/>
        </w:rPr>
        <w:t>中高</w:t>
      </w:r>
      <w:r>
        <w:t>。追求高画质、稳定帧率（尤其在大型团战时）和快速加载。对CPU、GPU、内存和固态硬盘（SSD）都有要求。</w:t>
      </w:r>
    </w:p>
    <w:p w14:paraId="6E1737A9">
      <w:pPr>
        <w:numPr>
          <w:ilvl w:val="0"/>
          <w:numId w:val="2"/>
        </w:numPr>
        <w:spacing w:after="400" w:line="400" w:lineRule="atLeast"/>
      </w:pPr>
      <w:r>
        <w:rPr>
          <w:b/>
        </w:rPr>
        <w:t>网络环境要求：</w:t>
      </w:r>
      <w:r>
        <w:t xml:space="preserve"> </w:t>
      </w:r>
      <w:r>
        <w:rPr>
          <w:b/>
        </w:rPr>
        <w:t>极高</w:t>
      </w:r>
      <w:r>
        <w:t>。稳定的低延迟网络是参与团队活动的刚需，掉线可能导致严重后果。</w:t>
      </w:r>
    </w:p>
    <w:p w14:paraId="12D4A402">
      <w:pPr>
        <w:numPr>
          <w:ilvl w:val="0"/>
          <w:numId w:val="2"/>
        </w:numPr>
        <w:spacing w:after="400" w:line="400" w:lineRule="atLeast"/>
      </w:pPr>
      <w:r>
        <w:rPr>
          <w:b/>
        </w:rPr>
        <w:t>对新硬件/技术关注度：</w:t>
      </w:r>
      <w:r>
        <w:t xml:space="preserve"> 较高。关注更高分辨率的显示器、更舒适的耳机（用于语音沟通）、以及能提升沉浸感的设备（如曲面屏）。对云游戏作为解决硬件门槛和跨设备游玩的方案有潜在兴趣 [[10]][[11]]。</w:t>
      </w:r>
    </w:p>
    <w:p w14:paraId="441D9C22">
      <w:pPr>
        <w:spacing w:after="400" w:line="400" w:lineRule="atLeast"/>
      </w:pPr>
      <w:r>
        <w:rPr>
          <w:b/>
        </w:rPr>
        <w:t>设计关联性分析：</w:t>
      </w:r>
      <w:r>
        <w:t xml:space="preserve"> MMORPG的 </w:t>
      </w:r>
      <w:r>
        <w:rPr>
          <w:b/>
        </w:rPr>
        <w:t>“任务-升级-打宝-挑战更高难度副本”</w:t>
      </w:r>
      <w:r>
        <w:t xml:space="preserve"> 的核心循环，完美契合了用户对“成长”和“挑战”的渴望。其庞大的 </w:t>
      </w:r>
      <w:r>
        <w:rPr>
          <w:b/>
        </w:rPr>
        <w:t>世界观和史诗叙事</w:t>
      </w:r>
      <w:r>
        <w:t xml:space="preserve"> 提供了沉浸的土壤。</w:t>
      </w:r>
      <w:r>
        <w:rPr>
          <w:b/>
        </w:rPr>
        <w:t>公会、团队副本、交易系统</w:t>
      </w:r>
      <w:r>
        <w:t xml:space="preserve"> 等深度社交设计，直接服务于用户的“归属”与“协作”需求。商业化上，</w:t>
      </w:r>
      <w:r>
        <w:rPr>
          <w:b/>
        </w:rPr>
        <w:t>月卡制</w:t>
      </w:r>
      <w:r>
        <w:t xml:space="preserve"> 筛选出愿意长期投入的核心用户，</w:t>
      </w:r>
      <w:r>
        <w:rPr>
          <w:b/>
        </w:rPr>
        <w:t>外观售卖</w:t>
      </w:r>
      <w:r>
        <w:t xml:space="preserve"> 则巧妙地将消费与社交展示、情感投射结合，避免了破坏核心的公平成长体验。</w:t>
      </w:r>
    </w:p>
    <w:p w14:paraId="5386C505">
      <w:pPr>
        <w:spacing w:after="400" w:line="400" w:lineRule="atLeast"/>
      </w:pPr>
      <w:r>
        <w:rPr>
          <w:b/>
          <w:sz w:val="24"/>
        </w:rPr>
        <w:t>（二） 多人在线战术竞技游戏（MOBA）用户画像</w:t>
      </w:r>
    </w:p>
    <w:p w14:paraId="5E09BC1C">
      <w:pPr>
        <w:spacing w:after="400" w:line="400" w:lineRule="atLeast"/>
      </w:pPr>
      <w:r>
        <w:t>MOBA（如《英雄联盟》、《DOTA2》、《王者荣耀》）将策略、操作与团队合作浓缩至单局20-40分钟的对抗中，是“现代电子竞技”的基石。</w:t>
      </w:r>
    </w:p>
    <w:p w14:paraId="2C0D39F3">
      <w:pPr>
        <w:numPr>
          <w:ilvl w:val="0"/>
          <w:numId w:val="3"/>
        </w:numPr>
        <w:spacing w:after="400" w:line="400" w:lineRule="atLeast"/>
      </w:pPr>
      <w:r>
        <w:rPr>
          <w:b/>
        </w:rPr>
        <w:t>基础人口统计学特征</w:t>
      </w:r>
    </w:p>
    <w:p w14:paraId="59467364">
      <w:pPr>
        <w:numPr>
          <w:ilvl w:val="0"/>
          <w:numId w:val="2"/>
        </w:numPr>
        <w:spacing w:after="400" w:line="400" w:lineRule="atLeast"/>
      </w:pPr>
      <w:r>
        <w:rPr>
          <w:b/>
        </w:rPr>
        <w:t>年龄区间：</w:t>
      </w:r>
      <w:r>
        <w:t xml:space="preserve"> 核心用户为 </w:t>
      </w:r>
      <w:r>
        <w:rPr>
          <w:b/>
        </w:rPr>
        <w:t>16-30岁</w:t>
      </w:r>
      <w:r>
        <w:t>，学生和年轻上班族占主体。反应速度、学习能力和充裕的业余时间是其优势。</w:t>
      </w:r>
    </w:p>
    <w:p w14:paraId="583BF7A2">
      <w:pPr>
        <w:numPr>
          <w:ilvl w:val="0"/>
          <w:numId w:val="2"/>
        </w:numPr>
        <w:spacing w:after="400" w:line="400" w:lineRule="atLeast"/>
      </w:pPr>
      <w:r>
        <w:rPr>
          <w:b/>
        </w:rPr>
        <w:t>性别比例：</w:t>
      </w:r>
      <w:r>
        <w:t xml:space="preserve"> 传统上男性主导（约70%-80%），但《王者荣耀》等移动端MOBA通过社交裂变和简化操作，在中国等市场成功吸引了大量女性玩家，比例接近 </w:t>
      </w:r>
      <w:r>
        <w:rPr>
          <w:b/>
        </w:rPr>
        <w:t>1:1</w:t>
      </w:r>
      <w:r>
        <w:t>，成为特例。</w:t>
      </w:r>
    </w:p>
    <w:p w14:paraId="0A5D6194">
      <w:pPr>
        <w:numPr>
          <w:ilvl w:val="0"/>
          <w:numId w:val="2"/>
        </w:numPr>
        <w:spacing w:after="400" w:line="400" w:lineRule="atLeast"/>
      </w:pPr>
      <w:r>
        <w:rPr>
          <w:b/>
        </w:rPr>
        <w:t>主要地域/国家：</w:t>
      </w:r>
      <w:r>
        <w:t xml:space="preserve"> </w:t>
      </w:r>
      <w:r>
        <w:rPr>
          <w:b/>
        </w:rPr>
        <w:t>全球性现象</w:t>
      </w:r>
      <w:r>
        <w:t>，但区域霸主不同。《英雄联盟》在欧美、韩国及中国影响力巨大；《DOTA2》在东欧、东南亚有深厚底蕴；《王者荣耀》则是中国市场的绝对王者 [[12]][[13]]。</w:t>
      </w:r>
    </w:p>
    <w:p w14:paraId="264B82D6">
      <w:pPr>
        <w:numPr>
          <w:ilvl w:val="0"/>
          <w:numId w:val="2"/>
        </w:numPr>
        <w:spacing w:after="400" w:line="400" w:lineRule="atLeast"/>
      </w:pPr>
      <w:r>
        <w:rPr>
          <w:b/>
        </w:rPr>
        <w:t>教育水平与职业：</w:t>
      </w:r>
      <w:r>
        <w:t xml:space="preserve"> 覆盖广泛，从中学生到研究生，从蓝领到白领。游戏门槛相对易上手难精通，包容性强。</w:t>
      </w:r>
    </w:p>
    <w:p w14:paraId="50EC004E">
      <w:pPr>
        <w:numPr>
          <w:ilvl w:val="0"/>
          <w:numId w:val="2"/>
        </w:numPr>
        <w:spacing w:after="400" w:line="400" w:lineRule="atLeast"/>
      </w:pPr>
      <w:r>
        <w:rPr>
          <w:b/>
        </w:rPr>
        <w:t>收入范围：</w:t>
      </w:r>
      <w:r>
        <w:t xml:space="preserve"> 以中低收入到中等收入年轻群体为主，但消费意愿强烈，尤其为外观付费。</w:t>
      </w:r>
    </w:p>
    <w:p w14:paraId="0911D455">
      <w:pPr>
        <w:numPr>
          <w:ilvl w:val="0"/>
          <w:numId w:val="3"/>
        </w:numPr>
        <w:spacing w:after="400" w:line="400" w:lineRule="atLeast"/>
      </w:pPr>
      <w:r>
        <w:rPr>
          <w:b/>
        </w:rPr>
        <w:t>游戏行为与习惯</w:t>
      </w:r>
    </w:p>
    <w:p w14:paraId="6365B0A6">
      <w:pPr>
        <w:numPr>
          <w:ilvl w:val="0"/>
          <w:numId w:val="2"/>
        </w:numPr>
        <w:spacing w:after="400" w:line="400" w:lineRule="atLeast"/>
      </w:pPr>
      <w:r>
        <w:rPr>
          <w:b/>
        </w:rPr>
        <w:t>频率与时长：</w:t>
      </w:r>
      <w:r>
        <w:t xml:space="preserve"> </w:t>
      </w:r>
      <w:r>
        <w:rPr>
          <w:b/>
        </w:rPr>
        <w:t>日均游戏频率高</w:t>
      </w:r>
      <w:r>
        <w:t>，可利用碎片时间进行1-2局。单局时长固定（20-45分钟），适合每日规律性游玩。</w:t>
      </w:r>
    </w:p>
    <w:p w14:paraId="15D535A3">
      <w:pPr>
        <w:numPr>
          <w:ilvl w:val="0"/>
          <w:numId w:val="2"/>
        </w:numPr>
        <w:spacing w:after="400" w:line="400" w:lineRule="atLeast"/>
      </w:pPr>
      <w:r>
        <w:rPr>
          <w:b/>
        </w:rPr>
        <w:t>偏好游戏时段：</w:t>
      </w:r>
      <w:r>
        <w:t xml:space="preserve"> 晚间和周末是高峰，学生群体在放学后也有明显活跃度。</w:t>
      </w:r>
    </w:p>
    <w:p w14:paraId="639A12B4">
      <w:pPr>
        <w:numPr>
          <w:ilvl w:val="0"/>
          <w:numId w:val="2"/>
        </w:numPr>
        <w:spacing w:after="400" w:line="400" w:lineRule="atLeast"/>
      </w:pPr>
      <w:r>
        <w:rPr>
          <w:b/>
        </w:rPr>
        <w:t>主要设备/平台：</w:t>
      </w:r>
      <w:r>
        <w:t xml:space="preserve"> 呈 </w:t>
      </w:r>
      <w:r>
        <w:rPr>
          <w:b/>
        </w:rPr>
        <w:t>平台分化</w:t>
      </w:r>
      <w:r>
        <w:t xml:space="preserve">。《英雄联盟》、《DOTA2》以 </w:t>
      </w:r>
      <w:r>
        <w:rPr>
          <w:b/>
        </w:rPr>
        <w:t>PC</w:t>
      </w:r>
      <w:r>
        <w:t xml:space="preserve"> 为主；《王者荣耀》、《荒野乱斗》等则以 </w:t>
      </w:r>
      <w:r>
        <w:rPr>
          <w:b/>
        </w:rPr>
        <w:t>移动设备</w:t>
      </w:r>
      <w:r>
        <w:t xml:space="preserve"> 为核心。主机平台占比较小。</w:t>
      </w:r>
    </w:p>
    <w:p w14:paraId="20B6D20F">
      <w:pPr>
        <w:numPr>
          <w:ilvl w:val="0"/>
          <w:numId w:val="2"/>
        </w:numPr>
        <w:spacing w:after="400" w:line="400" w:lineRule="atLeast"/>
      </w:pPr>
      <w:r>
        <w:rPr>
          <w:b/>
        </w:rPr>
        <w:t>社交模式：</w:t>
      </w:r>
      <w:r>
        <w:t xml:space="preserve"> </w:t>
      </w:r>
      <w:r>
        <w:rPr>
          <w:b/>
        </w:rPr>
        <w:t>以熟人小团体（开黑）为核心</w:t>
      </w:r>
      <w:r>
        <w:t>。与现实朋友、同学、同事组队游玩是主要社交动力。也有天梯单排的“独狼”，但体验和心态波动较大。</w:t>
      </w:r>
    </w:p>
    <w:p w14:paraId="10063141">
      <w:pPr>
        <w:numPr>
          <w:ilvl w:val="0"/>
          <w:numId w:val="2"/>
        </w:numPr>
        <w:spacing w:after="400" w:line="400" w:lineRule="atLeast"/>
      </w:pPr>
      <w:r>
        <w:rPr>
          <w:b/>
        </w:rPr>
        <w:t>信息获取渠道：</w:t>
      </w:r>
      <w:r>
        <w:t xml:space="preserve"> 高度依赖直播平台（Twitch, 虎牙）、赛事内容、英雄攻略、高手视频集锦。社区氛围活跃且竞技性强。</w:t>
      </w:r>
    </w:p>
    <w:p w14:paraId="0E0EA07C">
      <w:pPr>
        <w:numPr>
          <w:ilvl w:val="0"/>
          <w:numId w:val="3"/>
        </w:numPr>
        <w:spacing w:after="400" w:line="400" w:lineRule="atLeast"/>
      </w:pPr>
      <w:r>
        <w:rPr>
          <w:b/>
        </w:rPr>
        <w:t>核心游戏动机与心理需求</w:t>
      </w:r>
    </w:p>
    <w:p w14:paraId="180C0C5E">
      <w:pPr>
        <w:numPr>
          <w:ilvl w:val="0"/>
          <w:numId w:val="2"/>
        </w:numPr>
        <w:spacing w:after="400" w:line="400" w:lineRule="atLeast"/>
      </w:pPr>
      <w:r>
        <w:rPr>
          <w:b/>
        </w:rPr>
        <w:t>竞争与胜利：</w:t>
      </w:r>
      <w:r>
        <w:t xml:space="preserve"> 最核心的驱动力。天梯排名（ELO/MMR）是硬性的能力标尺，追求“段位”提升带来最直接的 </w:t>
      </w:r>
      <w:r>
        <w:rPr>
          <w:b/>
        </w:rPr>
        <w:t>成就感</w:t>
      </w:r>
      <w:r>
        <w:t xml:space="preserve"> 和 </w:t>
      </w:r>
      <w:r>
        <w:rPr>
          <w:b/>
        </w:rPr>
        <w:t>自我证明</w:t>
      </w:r>
      <w:r>
        <w:t>。</w:t>
      </w:r>
    </w:p>
    <w:p w14:paraId="219A4C24">
      <w:pPr>
        <w:numPr>
          <w:ilvl w:val="0"/>
          <w:numId w:val="2"/>
        </w:numPr>
        <w:spacing w:after="400" w:line="400" w:lineRule="atLeast"/>
      </w:pPr>
      <w:r>
        <w:rPr>
          <w:b/>
        </w:rPr>
        <w:t>团队协作与即时反馈：</w:t>
      </w:r>
      <w:r>
        <w:t xml:space="preserve"> 享受与队友通过策略、配合和操作瞬间扭转战局的 </w:t>
      </w:r>
      <w:r>
        <w:rPr>
          <w:b/>
        </w:rPr>
        <w:t>“心流”体验</w:t>
      </w:r>
      <w:r>
        <w:t>。一次完美的团战配合能带来极强的快感。</w:t>
      </w:r>
    </w:p>
    <w:p w14:paraId="1D2340D3">
      <w:pPr>
        <w:numPr>
          <w:ilvl w:val="0"/>
          <w:numId w:val="2"/>
        </w:numPr>
        <w:spacing w:after="400" w:line="400" w:lineRule="atLeast"/>
      </w:pPr>
      <w:r>
        <w:rPr>
          <w:b/>
        </w:rPr>
        <w:t>精通与学习：</w:t>
      </w:r>
      <w:r>
        <w:t xml:space="preserve"> 游戏拥有极深的策略深度（英雄克制、出装选择、地图资源控制）。研究并精通一个或多个英雄，理解版本Meta，是重要的乐趣来源。</w:t>
      </w:r>
    </w:p>
    <w:p w14:paraId="19F3D9A3">
      <w:pPr>
        <w:numPr>
          <w:ilvl w:val="0"/>
          <w:numId w:val="2"/>
        </w:numPr>
        <w:spacing w:after="400" w:line="400" w:lineRule="atLeast"/>
      </w:pPr>
      <w:r>
        <w:rPr>
          <w:b/>
        </w:rPr>
        <w:t>社交与炫耀：</w:t>
      </w:r>
      <w:r>
        <w:t xml:space="preserve"> “开黑”是重要的社交场景。获得稀有皮肤、高段位标志或在游戏中“Carry”全场，是在同侪中 </w:t>
      </w:r>
      <w:r>
        <w:rPr>
          <w:b/>
        </w:rPr>
        <w:t>炫耀的资本</w:t>
      </w:r>
      <w:r>
        <w:t>。</w:t>
      </w:r>
    </w:p>
    <w:p w14:paraId="5797D468">
      <w:pPr>
        <w:numPr>
          <w:ilvl w:val="0"/>
          <w:numId w:val="3"/>
        </w:numPr>
        <w:spacing w:after="400" w:line="400" w:lineRule="atLeast"/>
      </w:pPr>
      <w:r>
        <w:rPr>
          <w:b/>
        </w:rPr>
        <w:t>消费习惯与付费偏好</w:t>
      </w:r>
    </w:p>
    <w:p w14:paraId="20A9685B">
      <w:pPr>
        <w:numPr>
          <w:ilvl w:val="0"/>
          <w:numId w:val="2"/>
        </w:numPr>
        <w:spacing w:after="400" w:line="400" w:lineRule="atLeast"/>
      </w:pPr>
      <w:r>
        <w:rPr>
          <w:b/>
        </w:rPr>
        <w:t>付费率分布：</w:t>
      </w:r>
      <w:r>
        <w:t xml:space="preserve"> 付费率 </w:t>
      </w:r>
      <w:r>
        <w:rPr>
          <w:b/>
        </w:rPr>
        <w:t>非常高</w:t>
      </w:r>
      <w:r>
        <w:t>，尤其是为外观付费。大量“小R”和“中R”用户构成消费主力，“大R”主要追求全皮肤或稀有限定皮肤。</w:t>
      </w:r>
    </w:p>
    <w:p w14:paraId="7B3BDF86">
      <w:pPr>
        <w:numPr>
          <w:ilvl w:val="0"/>
          <w:numId w:val="2"/>
        </w:numPr>
        <w:spacing w:after="400" w:line="400" w:lineRule="atLeast"/>
      </w:pPr>
      <w:r>
        <w:rPr>
          <w:b/>
        </w:rPr>
        <w:t>偏好付费类型：</w:t>
      </w:r>
    </w:p>
    <w:p w14:paraId="3DD242AE">
      <w:pPr>
        <w:numPr>
          <w:ilvl w:val="0"/>
          <w:numId w:val="2"/>
        </w:numPr>
        <w:spacing w:after="400" w:line="400" w:lineRule="atLeast"/>
      </w:pPr>
      <w:r>
        <w:rPr>
          <w:b/>
        </w:rPr>
        <w:t>英雄/角色：</w:t>
      </w:r>
      <w:r>
        <w:t xml:space="preserve"> 部分游戏通过游戏币或点券解锁新英雄，是基础付费点。</w:t>
      </w:r>
    </w:p>
    <w:p w14:paraId="14DBA949">
      <w:pPr>
        <w:numPr>
          <w:ilvl w:val="0"/>
          <w:numId w:val="2"/>
        </w:numPr>
        <w:spacing w:after="400" w:line="400" w:lineRule="atLeast"/>
      </w:pPr>
      <w:r>
        <w:rPr>
          <w:b/>
        </w:rPr>
        <w:t>皮肤：</w:t>
      </w:r>
      <w:r>
        <w:t xml:space="preserve"> </w:t>
      </w:r>
      <w:r>
        <w:rPr>
          <w:b/>
        </w:rPr>
        <w:t>核心收入来源</w:t>
      </w:r>
      <w:r>
        <w:t xml:space="preserve">。皮肤通常不影响属性，但提供炫酷特效、动作和语音，是 </w:t>
      </w:r>
      <w:r>
        <w:rPr>
          <w:b/>
        </w:rPr>
        <w:t>“炫耀性消费”</w:t>
      </w:r>
      <w:r>
        <w:t xml:space="preserve"> 的绝佳载体。联动IP皮肤（如动漫、明星）付费转化率极高。</w:t>
      </w:r>
    </w:p>
    <w:p w14:paraId="688DEF0D">
      <w:pPr>
        <w:numPr>
          <w:ilvl w:val="0"/>
          <w:numId w:val="2"/>
        </w:numPr>
        <w:spacing w:after="400" w:line="400" w:lineRule="atLeast"/>
      </w:pPr>
      <w:r>
        <w:rPr>
          <w:b/>
        </w:rPr>
        <w:t>赛季通行证/战令：</w:t>
      </w:r>
      <w:r>
        <w:t xml:space="preserve"> 通过持续游玩解锁奖励的模式，契合用户高频率的游戏习惯，提升留存和活跃。</w:t>
      </w:r>
    </w:p>
    <w:p w14:paraId="58ECD485">
      <w:pPr>
        <w:numPr>
          <w:ilvl w:val="0"/>
          <w:numId w:val="2"/>
        </w:numPr>
        <w:spacing w:after="400" w:line="400" w:lineRule="atLeast"/>
      </w:pPr>
      <w:r>
        <w:rPr>
          <w:b/>
        </w:rPr>
        <w:t>表情、击杀特效等个性化内容：</w:t>
      </w:r>
      <w:r>
        <w:t xml:space="preserve"> 补充性付费点，满足更深层的个性化需求。</w:t>
      </w:r>
    </w:p>
    <w:p w14:paraId="4D5BBA03">
      <w:pPr>
        <w:numPr>
          <w:ilvl w:val="0"/>
          <w:numId w:val="2"/>
        </w:numPr>
        <w:spacing w:after="400" w:line="400" w:lineRule="atLeast"/>
      </w:pPr>
      <w:r>
        <w:rPr>
          <w:b/>
        </w:rPr>
        <w:t>广告容忍度：</w:t>
      </w:r>
      <w:r>
        <w:t xml:space="preserve"> 极低。在竞技对局中绝不能出现广告。</w:t>
      </w:r>
    </w:p>
    <w:p w14:paraId="61CAB6F9">
      <w:pPr>
        <w:numPr>
          <w:ilvl w:val="0"/>
          <w:numId w:val="3"/>
        </w:numPr>
        <w:spacing w:after="400" w:line="400" w:lineRule="atLeast"/>
      </w:pPr>
      <w:r>
        <w:rPr>
          <w:b/>
        </w:rPr>
        <w:t>技术与设备偏好</w:t>
      </w:r>
    </w:p>
    <w:p w14:paraId="5020B0C9">
      <w:pPr>
        <w:numPr>
          <w:ilvl w:val="0"/>
          <w:numId w:val="2"/>
        </w:numPr>
        <w:spacing w:after="400" w:line="400" w:lineRule="atLeast"/>
      </w:pPr>
      <w:r>
        <w:rPr>
          <w:b/>
        </w:rPr>
        <w:t>设备性能门槛：</w:t>
      </w:r>
    </w:p>
    <w:p w14:paraId="248C9003">
      <w:pPr>
        <w:numPr>
          <w:ilvl w:val="0"/>
          <w:numId w:val="2"/>
        </w:numPr>
        <w:spacing w:after="400" w:line="400" w:lineRule="atLeast"/>
      </w:pPr>
      <w:r>
        <w:rPr>
          <w:b/>
        </w:rPr>
        <w:t>PC MOBA：</w:t>
      </w:r>
      <w:r>
        <w:t xml:space="preserve"> </w:t>
      </w:r>
      <w:r>
        <w:rPr>
          <w:b/>
        </w:rPr>
        <w:t>中等</w:t>
      </w:r>
      <w:r>
        <w:t>。需要稳定的高帧率（通常追求144Hz以上）以保证操作响应，但对显卡极限性能要求不如3A大作高 [[14]]。</w:t>
      </w:r>
    </w:p>
    <w:p w14:paraId="3C38DC7C">
      <w:pPr>
        <w:numPr>
          <w:ilvl w:val="0"/>
          <w:numId w:val="2"/>
        </w:numPr>
        <w:spacing w:after="400" w:line="400" w:lineRule="atLeast"/>
      </w:pPr>
      <w:r>
        <w:rPr>
          <w:b/>
        </w:rPr>
        <w:t>移动 MOBA：</w:t>
      </w:r>
      <w:r>
        <w:t xml:space="preserve"> </w:t>
      </w:r>
      <w:r>
        <w:rPr>
          <w:b/>
        </w:rPr>
        <w:t>中低</w:t>
      </w:r>
      <w:r>
        <w:t>，但需要设备网络稳定、触控响应灵敏。高端机型能获得更好的画面和跟手性。</w:t>
      </w:r>
    </w:p>
    <w:p w14:paraId="4C784D74">
      <w:pPr>
        <w:numPr>
          <w:ilvl w:val="0"/>
          <w:numId w:val="2"/>
        </w:numPr>
        <w:spacing w:after="400" w:line="400" w:lineRule="atLeast"/>
      </w:pPr>
      <w:r>
        <w:rPr>
          <w:b/>
        </w:rPr>
        <w:t>网络环境要求：</w:t>
      </w:r>
      <w:r>
        <w:t xml:space="preserve"> </w:t>
      </w:r>
      <w:r>
        <w:rPr>
          <w:b/>
        </w:rPr>
        <w:t>极高</w:t>
      </w:r>
      <w:r>
        <w:t>。网络延迟和丢包会直接影响操作判定和游戏胜负，是体验的底线。</w:t>
      </w:r>
    </w:p>
    <w:p w14:paraId="36536605">
      <w:pPr>
        <w:numPr>
          <w:ilvl w:val="0"/>
          <w:numId w:val="2"/>
        </w:numPr>
        <w:spacing w:after="400" w:line="400" w:lineRule="atLeast"/>
      </w:pPr>
      <w:r>
        <w:rPr>
          <w:b/>
        </w:rPr>
        <w:t>对新硬件/技术关注度：</w:t>
      </w:r>
      <w:r>
        <w:t xml:space="preserve"> PC玩家关注高刷新率电竞显示器、低延迟键鼠外设。移动玩家关注手机散热和触控采样率。对云游戏降低设备门槛有需求，但对网络要求更为苛刻 [[15]]。</w:t>
      </w:r>
    </w:p>
    <w:p w14:paraId="1B01CF0B">
      <w:pPr>
        <w:spacing w:after="400" w:line="400" w:lineRule="atLeast"/>
      </w:pPr>
      <w:r>
        <w:rPr>
          <w:b/>
        </w:rPr>
        <w:t>设计关联性分析：</w:t>
      </w:r>
      <w:r>
        <w:t xml:space="preserve"> MOBA的 </w:t>
      </w:r>
      <w:r>
        <w:rPr>
          <w:b/>
        </w:rPr>
        <w:t>“对线-游走-团战-推塔”</w:t>
      </w:r>
      <w:r>
        <w:t xml:space="preserve"> 核心循环，创造了持续不断的正负反馈和决策点，完美满足用户的 </w:t>
      </w:r>
      <w:r>
        <w:rPr>
          <w:b/>
        </w:rPr>
        <w:t>竞争</w:t>
      </w:r>
      <w:r>
        <w:t xml:space="preserve"> 与 </w:t>
      </w:r>
      <w:r>
        <w:rPr>
          <w:b/>
        </w:rPr>
        <w:t>即时反馈</w:t>
      </w:r>
      <w:r>
        <w:t xml:space="preserve"> 需求。</w:t>
      </w:r>
      <w:r>
        <w:rPr>
          <w:b/>
        </w:rPr>
        <w:t>英雄差异化设计</w:t>
      </w:r>
      <w:r>
        <w:t xml:space="preserve"> 和 </w:t>
      </w:r>
      <w:r>
        <w:rPr>
          <w:b/>
        </w:rPr>
        <w:t>深度装备系统</w:t>
      </w:r>
      <w:r>
        <w:t xml:space="preserve"> 提供了近乎无限的学习和精通空间。</w:t>
      </w:r>
      <w:r>
        <w:rPr>
          <w:b/>
        </w:rPr>
        <w:t>明确的排位天梯系统</w:t>
      </w:r>
      <w:r>
        <w:t xml:space="preserve"> 将竞争动机制度化、可视化。商业化上，</w:t>
      </w:r>
      <w:r>
        <w:rPr>
          <w:b/>
        </w:rPr>
        <w:t>售卖皮肤</w:t>
      </w:r>
      <w:r>
        <w:t xml:space="preserve"> 是典范，它将消费与用户的 </w:t>
      </w:r>
      <w:r>
        <w:rPr>
          <w:b/>
        </w:rPr>
        <w:t>自我表达、社交炫耀</w:t>
      </w:r>
      <w:r>
        <w:t xml:space="preserve"> 深度绑定，且完全不影响竞技公平性，形成了“为热爱付费”的健康生态。</w:t>
      </w:r>
      <w:r>
        <w:rPr>
          <w:b/>
        </w:rPr>
        <w:t>社交系统（好友、组队、语音）</w:t>
      </w:r>
      <w:r>
        <w:t xml:space="preserve"> 则直接服务于“开黑”这一核心社交模式。</w:t>
      </w:r>
    </w:p>
    <w:p w14:paraId="6FD60BD2">
      <w:pPr>
        <w:spacing w:after="400" w:line="400" w:lineRule="atLeast"/>
      </w:pPr>
      <w:r>
        <w:rPr>
          <w:b/>
          <w:sz w:val="24"/>
        </w:rPr>
        <w:t>（三） 第一人称射击游戏（FPS）用户画像</w:t>
      </w:r>
    </w:p>
    <w:p w14:paraId="5DFC0210">
      <w:pPr>
        <w:spacing w:after="400" w:line="400" w:lineRule="atLeast"/>
      </w:pPr>
      <w:r>
        <w:t>FPS强调反应速度、空间感知和精准操作，从战术模拟到快节奏竞技，谱系广泛。本画像主要聚焦于主流竞技FPS（如《反恐精英2》、《使命召唤》系列、《无畏契约》）。</w:t>
      </w:r>
    </w:p>
    <w:p w14:paraId="6F22679B">
      <w:pPr>
        <w:numPr>
          <w:ilvl w:val="0"/>
          <w:numId w:val="4"/>
        </w:numPr>
        <w:spacing w:after="400" w:line="400" w:lineRule="atLeast"/>
      </w:pPr>
      <w:r>
        <w:rPr>
          <w:b/>
        </w:rPr>
        <w:t>基础人口统计学特征</w:t>
      </w:r>
    </w:p>
    <w:p w14:paraId="0C2276C2">
      <w:pPr>
        <w:numPr>
          <w:ilvl w:val="0"/>
          <w:numId w:val="2"/>
        </w:numPr>
        <w:spacing w:after="400" w:line="400" w:lineRule="atLeast"/>
      </w:pPr>
      <w:r>
        <w:rPr>
          <w:b/>
        </w:rPr>
        <w:t>年龄区间：</w:t>
      </w:r>
      <w:r>
        <w:t xml:space="preserve"> 核心用户为 </w:t>
      </w:r>
      <w:r>
        <w:rPr>
          <w:b/>
        </w:rPr>
        <w:t>18-35岁</w:t>
      </w:r>
      <w:r>
        <w:t xml:space="preserve">，男性占绝对主导（通常超过 </w:t>
      </w:r>
      <w:r>
        <w:rPr>
          <w:b/>
        </w:rPr>
        <w:t>80%</w:t>
      </w:r>
      <w:r>
        <w:t>）。该类型对反应和操作的要求天然吸引了更多男性用户。</w:t>
      </w:r>
    </w:p>
    <w:p w14:paraId="49D59F2A">
      <w:pPr>
        <w:numPr>
          <w:ilvl w:val="0"/>
          <w:numId w:val="2"/>
        </w:numPr>
        <w:spacing w:after="400" w:line="400" w:lineRule="atLeast"/>
      </w:pPr>
      <w:r>
        <w:rPr>
          <w:b/>
        </w:rPr>
        <w:t>性别比例：</w:t>
      </w:r>
      <w:r>
        <w:t xml:space="preserve"> 极度偏向男性，比例常在 </w:t>
      </w:r>
      <w:r>
        <w:rPr>
          <w:b/>
        </w:rPr>
        <w:t>8:2</w:t>
      </w:r>
      <w:r>
        <w:t xml:space="preserve"> 甚至更高。尽管有《无畏契约》等游戏通过角色设计和营销努力吸引更多元用户，但根本的游戏机制决定了其用户结构。</w:t>
      </w:r>
    </w:p>
    <w:p w14:paraId="0BFDCE1B">
      <w:pPr>
        <w:numPr>
          <w:ilvl w:val="0"/>
          <w:numId w:val="2"/>
        </w:numPr>
        <w:spacing w:after="400" w:line="400" w:lineRule="atLeast"/>
      </w:pPr>
      <w:r>
        <w:rPr>
          <w:b/>
        </w:rPr>
        <w:t>主要地域/国家：</w:t>
      </w:r>
      <w:r>
        <w:t xml:space="preserve"> </w:t>
      </w:r>
      <w:r>
        <w:rPr>
          <w:b/>
        </w:rPr>
        <w:t>北美和欧洲</w:t>
      </w:r>
      <w:r>
        <w:t xml:space="preserve"> 是传统强势市场，尤其是《使命召唤》、《战地》系列。电竞领域，《反恐精英》系列在东欧和独联体地区有神级地位。《无畏契约》则在全球快速扩张 [[16]][[17]]。</w:t>
      </w:r>
    </w:p>
    <w:p w14:paraId="1075A5ED">
      <w:pPr>
        <w:numPr>
          <w:ilvl w:val="0"/>
          <w:numId w:val="2"/>
        </w:numPr>
        <w:spacing w:after="400" w:line="400" w:lineRule="atLeast"/>
      </w:pPr>
      <w:r>
        <w:rPr>
          <w:b/>
        </w:rPr>
        <w:t>教育水平与职业：</w:t>
      </w:r>
      <w:r>
        <w:t xml:space="preserve"> 分布广泛，但硬核竞技玩家中，年轻学生和拥有大量练习时间的群体占比突出。</w:t>
      </w:r>
    </w:p>
    <w:p w14:paraId="671E9FE6">
      <w:pPr>
        <w:numPr>
          <w:ilvl w:val="0"/>
          <w:numId w:val="2"/>
        </w:numPr>
        <w:spacing w:after="400" w:line="400" w:lineRule="atLeast"/>
      </w:pPr>
      <w:r>
        <w:rPr>
          <w:b/>
        </w:rPr>
        <w:t>收入范围：</w:t>
      </w:r>
      <w:r>
        <w:t xml:space="preserve"> 中等，但为外设和硬件升级的消费意愿强烈。</w:t>
      </w:r>
    </w:p>
    <w:p w14:paraId="76192EFC">
      <w:pPr>
        <w:numPr>
          <w:ilvl w:val="0"/>
          <w:numId w:val="4"/>
        </w:numPr>
        <w:spacing w:after="400" w:line="400" w:lineRule="atLeast"/>
      </w:pPr>
      <w:r>
        <w:rPr>
          <w:b/>
        </w:rPr>
        <w:t>游戏行为与习惯</w:t>
      </w:r>
    </w:p>
    <w:p w14:paraId="2302C0A7">
      <w:pPr>
        <w:numPr>
          <w:ilvl w:val="0"/>
          <w:numId w:val="2"/>
        </w:numPr>
        <w:spacing w:after="400" w:line="400" w:lineRule="atLeast"/>
      </w:pPr>
      <w:r>
        <w:rPr>
          <w:b/>
        </w:rPr>
        <w:t>频率与时长：</w:t>
      </w:r>
      <w:r>
        <w:t xml:space="preserve"> </w:t>
      </w:r>
      <w:r>
        <w:rPr>
          <w:b/>
        </w:rPr>
        <w:t>高频次、中长会话</w:t>
      </w:r>
      <w:r>
        <w:t>。为了保持“手感”，许多玩家会每日进行练习和游玩，单次会话1-3小时。</w:t>
      </w:r>
    </w:p>
    <w:p w14:paraId="662E741C">
      <w:pPr>
        <w:numPr>
          <w:ilvl w:val="0"/>
          <w:numId w:val="2"/>
        </w:numPr>
        <w:spacing w:after="400" w:line="400" w:lineRule="atLeast"/>
      </w:pPr>
      <w:r>
        <w:rPr>
          <w:b/>
        </w:rPr>
        <w:t>偏好游戏时段：</w:t>
      </w:r>
      <w:r>
        <w:t xml:space="preserve"> 晚间高峰明显，周末可进行长时间的游戏马拉松。</w:t>
      </w:r>
    </w:p>
    <w:p w14:paraId="688EEE3F">
      <w:pPr>
        <w:numPr>
          <w:ilvl w:val="0"/>
          <w:numId w:val="2"/>
        </w:numPr>
        <w:spacing w:after="400" w:line="400" w:lineRule="atLeast"/>
      </w:pPr>
      <w:r>
        <w:rPr>
          <w:b/>
        </w:rPr>
        <w:t>主要设备/平台：</w:t>
      </w:r>
      <w:r>
        <w:t xml:space="preserve"> </w:t>
      </w:r>
      <w:r>
        <w:rPr>
          <w:b/>
        </w:rPr>
        <w:t>PC和主机分庭抗礼</w:t>
      </w:r>
      <w:r>
        <w:t>。竞技FPS（CS, VALORANT）以PC为主，追求键鼠操作的极致精度；家用机平台（COD, 战地）则以手柄体验和客厅娱乐为主，用户基数庞大。</w:t>
      </w:r>
    </w:p>
    <w:p w14:paraId="2FF888D7">
      <w:pPr>
        <w:numPr>
          <w:ilvl w:val="0"/>
          <w:numId w:val="2"/>
        </w:numPr>
        <w:spacing w:after="400" w:line="400" w:lineRule="atLeast"/>
      </w:pPr>
      <w:r>
        <w:rPr>
          <w:b/>
        </w:rPr>
        <w:t>社交模式：</w:t>
      </w:r>
      <w:r>
        <w:t xml:space="preserve"> </w:t>
      </w:r>
      <w:r>
        <w:rPr>
          <w:b/>
        </w:rPr>
        <w:t>紧密的小队协作</w:t>
      </w:r>
      <w:r>
        <w:t>。无论是CS中的5人战术小队，还是COD中的好友开黑，基于语音的即时战术沟通至关重要。“独狼”在团队模式中体验较差。</w:t>
      </w:r>
    </w:p>
    <w:p w14:paraId="0549AFB3">
      <w:pPr>
        <w:numPr>
          <w:ilvl w:val="0"/>
          <w:numId w:val="2"/>
        </w:numPr>
        <w:spacing w:after="400" w:line="400" w:lineRule="atLeast"/>
      </w:pPr>
      <w:r>
        <w:rPr>
          <w:b/>
        </w:rPr>
        <w:t>信息获取渠道：</w:t>
      </w:r>
      <w:r>
        <w:t xml:space="preserve"> 职业选手/高玩直播、武器数据测评、地图点位教学、赛事集锦。社区崇尚技术和实战能力。</w:t>
      </w:r>
    </w:p>
    <w:p w14:paraId="51EB2584">
      <w:pPr>
        <w:numPr>
          <w:ilvl w:val="0"/>
          <w:numId w:val="4"/>
        </w:numPr>
        <w:spacing w:after="400" w:line="400" w:lineRule="atLeast"/>
      </w:pPr>
      <w:r>
        <w:rPr>
          <w:b/>
        </w:rPr>
        <w:t>核心游戏动机与心理需求</w:t>
      </w:r>
    </w:p>
    <w:p w14:paraId="6F2A090F">
      <w:pPr>
        <w:numPr>
          <w:ilvl w:val="0"/>
          <w:numId w:val="2"/>
        </w:numPr>
        <w:spacing w:after="400" w:line="400" w:lineRule="atLeast"/>
      </w:pPr>
      <w:r>
        <w:rPr>
          <w:b/>
        </w:rPr>
        <w:t>竞技与技巧碾压：</w:t>
      </w:r>
      <w:r>
        <w:t xml:space="preserve"> 追求极致的枪法、反应和身法，通过“对枪”胜利获得最原始、最直接的 </w:t>
      </w:r>
      <w:r>
        <w:rPr>
          <w:b/>
        </w:rPr>
        <w:t>技巧验证快感</w:t>
      </w:r>
      <w:r>
        <w:t>。“爆头”瞬间的多巴胺分泌是核心驱动。</w:t>
      </w:r>
    </w:p>
    <w:p w14:paraId="57AEDE3B">
      <w:pPr>
        <w:numPr>
          <w:ilvl w:val="0"/>
          <w:numId w:val="2"/>
        </w:numPr>
        <w:spacing w:after="400" w:line="400" w:lineRule="atLeast"/>
      </w:pPr>
      <w:r>
        <w:rPr>
          <w:b/>
        </w:rPr>
        <w:t>战术执行与团队胜利：</w:t>
      </w:r>
      <w:r>
        <w:t xml:space="preserve"> 在《CS》、《无畏契约》等战术FPS中，制定并完美执行一套战术（如爆弹、转点），最终取胜，带来高度的 </w:t>
      </w:r>
      <w:r>
        <w:rPr>
          <w:b/>
        </w:rPr>
        <w:t>智力满足感和团队荣誉感</w:t>
      </w:r>
      <w:r>
        <w:t>。</w:t>
      </w:r>
    </w:p>
    <w:p w14:paraId="7F14B616">
      <w:pPr>
        <w:numPr>
          <w:ilvl w:val="0"/>
          <w:numId w:val="2"/>
        </w:numPr>
        <w:spacing w:after="400" w:line="400" w:lineRule="atLeast"/>
      </w:pPr>
      <w:r>
        <w:rPr>
          <w:b/>
        </w:rPr>
        <w:t>沉浸与代入感：</w:t>
      </w:r>
      <w:r>
        <w:t xml:space="preserve"> 第一人称视角提供了极强的临场感和代入感，尤其在拥有出色画面和音效的游戏中（如《战地》系列），能满足对 </w:t>
      </w:r>
      <w:r>
        <w:rPr>
          <w:b/>
        </w:rPr>
        <w:t>感官刺激和战场沉浸</w:t>
      </w:r>
      <w:r>
        <w:t xml:space="preserve"> 的渴望。</w:t>
      </w:r>
    </w:p>
    <w:p w14:paraId="68FD5282">
      <w:pPr>
        <w:numPr>
          <w:ilvl w:val="0"/>
          <w:numId w:val="2"/>
        </w:numPr>
        <w:spacing w:after="400" w:line="400" w:lineRule="atLeast"/>
      </w:pPr>
      <w:r>
        <w:rPr>
          <w:b/>
        </w:rPr>
        <w:t>收集与枪械个性化：</w:t>
      </w:r>
      <w:r>
        <w:t xml:space="preserve"> 对武器皮肤、挂件、角色皮肤的收集和展示有浓厚兴趣，是游戏内身份的一部分。</w:t>
      </w:r>
    </w:p>
    <w:p w14:paraId="08095DCE">
      <w:pPr>
        <w:numPr>
          <w:ilvl w:val="0"/>
          <w:numId w:val="4"/>
        </w:numPr>
        <w:spacing w:after="400" w:line="400" w:lineRule="atLeast"/>
      </w:pPr>
      <w:r>
        <w:rPr>
          <w:b/>
        </w:rPr>
        <w:t>消费习惯与付费偏好</w:t>
      </w:r>
    </w:p>
    <w:p w14:paraId="37E51826">
      <w:pPr>
        <w:numPr>
          <w:ilvl w:val="0"/>
          <w:numId w:val="2"/>
        </w:numPr>
        <w:spacing w:after="400" w:line="400" w:lineRule="atLeast"/>
      </w:pPr>
      <w:r>
        <w:rPr>
          <w:b/>
        </w:rPr>
        <w:t>付费率分布：</w:t>
      </w:r>
      <w:r>
        <w:t xml:space="preserve"> 付费率中等偏高。买断制是传统（COD、战地），但游戏内购（特别是皮肤）增长迅猛。电竞皮肤、联名枪皮往往能引发抢购。</w:t>
      </w:r>
    </w:p>
    <w:p w14:paraId="22894F5E">
      <w:pPr>
        <w:numPr>
          <w:ilvl w:val="0"/>
          <w:numId w:val="2"/>
        </w:numPr>
        <w:spacing w:after="400" w:line="400" w:lineRule="atLeast"/>
      </w:pPr>
      <w:r>
        <w:rPr>
          <w:b/>
        </w:rPr>
        <w:t>偏好付费类型：</w:t>
      </w:r>
    </w:p>
    <w:p w14:paraId="1C9A8AEE">
      <w:pPr>
        <w:numPr>
          <w:ilvl w:val="0"/>
          <w:numId w:val="2"/>
        </w:numPr>
        <w:spacing w:after="400" w:line="400" w:lineRule="atLeast"/>
      </w:pPr>
      <w:r>
        <w:rPr>
          <w:b/>
        </w:rPr>
        <w:t>游戏本体/赛季更新：</w:t>
      </w:r>
      <w:r>
        <w:t xml:space="preserve"> 买断制或年货模式接受度高。</w:t>
      </w:r>
    </w:p>
    <w:p w14:paraId="2B2E4C30">
      <w:pPr>
        <w:numPr>
          <w:ilvl w:val="0"/>
          <w:numId w:val="2"/>
        </w:numPr>
        <w:spacing w:after="400" w:line="400" w:lineRule="atLeast"/>
      </w:pPr>
      <w:r>
        <w:rPr>
          <w:b/>
        </w:rPr>
        <w:t>武器/角色皮肤：</w:t>
      </w:r>
      <w:r>
        <w:t xml:space="preserve"> 核心内购点。酷炫的枪械特效（如“龙狙”）、角色模型是主要消费对象。</w:t>
      </w:r>
      <w:r>
        <w:rPr>
          <w:b/>
        </w:rPr>
        <w:t>“开箱”</w:t>
      </w:r>
      <w:r>
        <w:t xml:space="preserve"> 机制在该类型中历史悠久且用户接受度相对较高。</w:t>
      </w:r>
    </w:p>
    <w:p w14:paraId="4B0869F6">
      <w:pPr>
        <w:numPr>
          <w:ilvl w:val="0"/>
          <w:numId w:val="2"/>
        </w:numPr>
        <w:spacing w:after="400" w:line="400" w:lineRule="atLeast"/>
      </w:pPr>
      <w:r>
        <w:rPr>
          <w:b/>
        </w:rPr>
        <w:t>战斗通行证：</w:t>
      </w:r>
      <w:r>
        <w:t xml:space="preserve"> 与MOBA类似，通过游玩解锁奖励的模式非常流行。</w:t>
      </w:r>
    </w:p>
    <w:p w14:paraId="2F4609C4">
      <w:pPr>
        <w:numPr>
          <w:ilvl w:val="0"/>
          <w:numId w:val="2"/>
        </w:numPr>
        <w:spacing w:after="400" w:line="400" w:lineRule="atLeast"/>
      </w:pPr>
      <w:r>
        <w:rPr>
          <w:b/>
        </w:rPr>
        <w:t>广告容忍度：</w:t>
      </w:r>
      <w:r>
        <w:t xml:space="preserve"> 极低。在竞技对局中不可接受。</w:t>
      </w:r>
    </w:p>
    <w:p w14:paraId="20B8C39D">
      <w:pPr>
        <w:numPr>
          <w:ilvl w:val="0"/>
          <w:numId w:val="4"/>
        </w:numPr>
        <w:spacing w:after="400" w:line="400" w:lineRule="atLeast"/>
      </w:pPr>
      <w:r>
        <w:rPr>
          <w:b/>
        </w:rPr>
        <w:t>技术与设备偏好</w:t>
      </w:r>
    </w:p>
    <w:p w14:paraId="352185B9">
      <w:pPr>
        <w:numPr>
          <w:ilvl w:val="0"/>
          <w:numId w:val="2"/>
        </w:numPr>
        <w:spacing w:after="400" w:line="400" w:lineRule="atLeast"/>
      </w:pPr>
      <w:r>
        <w:rPr>
          <w:b/>
        </w:rPr>
        <w:t>设备性能门槛：</w:t>
      </w:r>
    </w:p>
    <w:p w14:paraId="01C8D322">
      <w:pPr>
        <w:numPr>
          <w:ilvl w:val="0"/>
          <w:numId w:val="2"/>
        </w:numPr>
        <w:spacing w:after="400" w:line="400" w:lineRule="atLeast"/>
      </w:pPr>
      <w:r>
        <w:rPr>
          <w:b/>
        </w:rPr>
        <w:t>PC竞技FPS：</w:t>
      </w:r>
      <w:r>
        <w:t xml:space="preserve"> </w:t>
      </w:r>
      <w:r>
        <w:rPr>
          <w:b/>
        </w:rPr>
        <w:t>高</w:t>
      </w:r>
      <w:r>
        <w:t>。为了获得最高且稳定的帧率（通常追求240Hz甚至360Hz显示器）、最低的输入延迟，玩家愿意投资顶级CPU、GPU和高速内存。外设（鼠标、键盘、耳机、鼠标垫）被视为“装备”的一部分，极为讲究 [[18]][[19]]。</w:t>
      </w:r>
    </w:p>
    <w:p w14:paraId="042CD442">
      <w:pPr>
        <w:numPr>
          <w:ilvl w:val="0"/>
          <w:numId w:val="2"/>
        </w:numPr>
        <w:spacing w:after="400" w:line="400" w:lineRule="atLeast"/>
      </w:pPr>
      <w:r>
        <w:rPr>
          <w:b/>
        </w:rPr>
        <w:t>主机FPS：</w:t>
      </w:r>
      <w:r>
        <w:t xml:space="preserve"> 门槛固定，但高端玩家会追求高刷新率游戏电视或显示器。</w:t>
      </w:r>
    </w:p>
    <w:p w14:paraId="325F121B">
      <w:pPr>
        <w:numPr>
          <w:ilvl w:val="0"/>
          <w:numId w:val="2"/>
        </w:numPr>
        <w:spacing w:after="400" w:line="400" w:lineRule="atLeast"/>
      </w:pPr>
      <w:r>
        <w:rPr>
          <w:b/>
        </w:rPr>
        <w:t>网络环境要求：</w:t>
      </w:r>
      <w:r>
        <w:t xml:space="preserve"> </w:t>
      </w:r>
      <w:r>
        <w:rPr>
          <w:b/>
        </w:rPr>
        <w:t>极高</w:t>
      </w:r>
      <w:r>
        <w:t>。低延迟（Ping）和网络稳定性是生命线，任何延迟都会严重影响对枪结果。</w:t>
      </w:r>
    </w:p>
    <w:p w14:paraId="6AEC8B5E">
      <w:pPr>
        <w:numPr>
          <w:ilvl w:val="0"/>
          <w:numId w:val="2"/>
        </w:numPr>
        <w:spacing w:after="400" w:line="400" w:lineRule="atLeast"/>
      </w:pPr>
      <w:r>
        <w:rPr>
          <w:b/>
        </w:rPr>
        <w:t>对新硬件/技术关注度：</w:t>
      </w:r>
      <w:r>
        <w:t xml:space="preserve"> </w:t>
      </w:r>
      <w:r>
        <w:rPr>
          <w:b/>
        </w:rPr>
        <w:t>极高</w:t>
      </w:r>
      <w:r>
        <w:t>。是硬件技术的尝鲜者和推动者。密切关注新一代GPU性能、高刷新率/低延迟显示器技术、更快的网络技术（如Wi-Fi 7）。对云游戏持谨慎态度，因其对延迟的敏感性极高 [[20]]。</w:t>
      </w:r>
    </w:p>
    <w:p w14:paraId="1A5794D2">
      <w:pPr>
        <w:spacing w:after="400" w:line="400" w:lineRule="atLeast"/>
      </w:pPr>
      <w:r>
        <w:rPr>
          <w:b/>
        </w:rPr>
        <w:t>设计关联性分析：</w:t>
      </w:r>
      <w:r>
        <w:t xml:space="preserve"> FPS的 </w:t>
      </w:r>
      <w:r>
        <w:rPr>
          <w:b/>
        </w:rPr>
        <w:t>“移动-瞄准-射击-击杀/死亡”</w:t>
      </w:r>
      <w:r>
        <w:t xml:space="preserve"> 循环在秒级甚至毫秒级内完成，提供了无与伦比的 </w:t>
      </w:r>
      <w:r>
        <w:rPr>
          <w:b/>
        </w:rPr>
        <w:t>即时反馈和刺激</w:t>
      </w:r>
      <w:r>
        <w:t>。</w:t>
      </w:r>
      <w:r>
        <w:rPr>
          <w:b/>
        </w:rPr>
        <w:t>精准的命中判定和物理系统</w:t>
      </w:r>
      <w:r>
        <w:t xml:space="preserve"> 是技巧得以彰显的基础。</w:t>
      </w:r>
      <w:r>
        <w:rPr>
          <w:b/>
        </w:rPr>
        <w:t>地图设计和战术道具（烟雾、闪光）</w:t>
      </w:r>
      <w:r>
        <w:t xml:space="preserve"> 为游戏注入了策略深度，满足了用户的 </w:t>
      </w:r>
      <w:r>
        <w:rPr>
          <w:b/>
        </w:rPr>
        <w:t>战术博弈</w:t>
      </w:r>
      <w:r>
        <w:t xml:space="preserve"> 需求。商业化上，</w:t>
      </w:r>
      <w:r>
        <w:rPr>
          <w:b/>
        </w:rPr>
        <w:t>售卖不影响属性的皮肤</w:t>
      </w:r>
      <w:r>
        <w:t xml:space="preserve"> 是主流，且皮肤设计往往更注重 </w:t>
      </w:r>
      <w:r>
        <w:rPr>
          <w:b/>
        </w:rPr>
        <w:t>“酷”和“威慑力”</w:t>
      </w:r>
      <w:r>
        <w:t xml:space="preserve"> ，与游戏本身的暴力美学相契合。</w:t>
      </w:r>
      <w:r>
        <w:rPr>
          <w:b/>
        </w:rPr>
        <w:t>高性能硬件和外设</w:t>
      </w:r>
      <w:r>
        <w:t xml:space="preserve"> 不仅是游玩工具，更是玩家提升自我、追求极限的“武器”和“勋章”，形成了独特的硬核文化。</w:t>
      </w:r>
    </w:p>
    <w:p w14:paraId="08AD99D0">
      <w:pPr>
        <w:spacing w:after="400" w:line="400" w:lineRule="atLeast"/>
      </w:pPr>
      <w:r>
        <w:rPr>
          <w:b/>
          <w:sz w:val="24"/>
        </w:rPr>
        <w:t>（四） 开放世界动作冒险游戏用户画像</w:t>
      </w:r>
    </w:p>
    <w:p w14:paraId="74D1B08C">
      <w:pPr>
        <w:spacing w:after="400" w:line="400" w:lineRule="atLeast"/>
      </w:pPr>
      <w:r>
        <w:t>此类游戏（如《塞尔达传说：旷野之息/王国之泪》、《艾尔登法环》、《巫师3》、《原神》）以广阔、可自由探索的世界为核心，融合动作、冒险、角色成长和叙事。</w:t>
      </w:r>
    </w:p>
    <w:p w14:paraId="17C9EC2C">
      <w:pPr>
        <w:numPr>
          <w:ilvl w:val="0"/>
          <w:numId w:val="5"/>
        </w:numPr>
        <w:spacing w:after="400" w:line="400" w:lineRule="atLeast"/>
      </w:pPr>
      <w:r>
        <w:rPr>
          <w:b/>
        </w:rPr>
        <w:t>基础人口统计学特征</w:t>
      </w:r>
    </w:p>
    <w:p w14:paraId="205FA833">
      <w:pPr>
        <w:numPr>
          <w:ilvl w:val="0"/>
          <w:numId w:val="2"/>
        </w:numPr>
        <w:spacing w:after="400" w:line="400" w:lineRule="atLeast"/>
      </w:pPr>
      <w:r>
        <w:rPr>
          <w:b/>
        </w:rPr>
        <w:t>年龄区间：</w:t>
      </w:r>
      <w:r>
        <w:t xml:space="preserve"> 非常广泛，从 </w:t>
      </w:r>
      <w:r>
        <w:rPr>
          <w:b/>
        </w:rPr>
        <w:t>15岁到45岁以上</w:t>
      </w:r>
      <w:r>
        <w:t>。其包容性的玩法（可战斗可探索）和高质量的视听内容能吸引各年龄段玩家。</w:t>
      </w:r>
    </w:p>
    <w:p w14:paraId="56E4E7FA">
      <w:pPr>
        <w:numPr>
          <w:ilvl w:val="0"/>
          <w:numId w:val="2"/>
        </w:numPr>
        <w:spacing w:after="400" w:line="400" w:lineRule="atLeast"/>
      </w:pPr>
      <w:r>
        <w:rPr>
          <w:b/>
        </w:rPr>
        <w:t>性别比例：</w:t>
      </w:r>
      <w:r>
        <w:t xml:space="preserve"> 相对均衡，</w:t>
      </w:r>
      <w:r>
        <w:rPr>
          <w:b/>
        </w:rPr>
        <w:t>约6:4（男:女）</w:t>
      </w:r>
      <w:r>
        <w:t>。出色的叙事、角色塑造、风景探索和相对灵活的游戏难度，对女性玩家吸引力强。《原神》更是通过二次元美术和角色收集，达到了接近1:1的性别比。</w:t>
      </w:r>
    </w:p>
    <w:p w14:paraId="5F4743B2">
      <w:pPr>
        <w:numPr>
          <w:ilvl w:val="0"/>
          <w:numId w:val="2"/>
        </w:numPr>
        <w:spacing w:after="400" w:line="400" w:lineRule="atLeast"/>
      </w:pPr>
      <w:r>
        <w:rPr>
          <w:b/>
        </w:rPr>
        <w:t>主要地域/国家：</w:t>
      </w:r>
      <w:r>
        <w:t xml:space="preserve"> </w:t>
      </w:r>
      <w:r>
        <w:rPr>
          <w:b/>
        </w:rPr>
        <w:t>全球性</w:t>
      </w:r>
      <w:r>
        <w:t>。日本（任天堂、FromSoftware）、欧美（CDPR、育碧）是主要产出地，中国（米哈游）也凭借《原神》强势进入。用户遍布全球主要市场。</w:t>
      </w:r>
    </w:p>
    <w:p w14:paraId="3A425E3D">
      <w:pPr>
        <w:numPr>
          <w:ilvl w:val="0"/>
          <w:numId w:val="2"/>
        </w:numPr>
        <w:spacing w:after="400" w:line="400" w:lineRule="atLeast"/>
      </w:pPr>
      <w:r>
        <w:rPr>
          <w:b/>
        </w:rPr>
        <w:t>教育水平与职业：</w:t>
      </w:r>
      <w:r>
        <w:t xml:space="preserve"> 中等偏上，涵盖学生、创意行业从业者、白领等。对故事和艺术有一定鉴赏需求。</w:t>
      </w:r>
    </w:p>
    <w:p w14:paraId="644FF2F9">
      <w:pPr>
        <w:numPr>
          <w:ilvl w:val="0"/>
          <w:numId w:val="2"/>
        </w:numPr>
        <w:spacing w:after="400" w:line="400" w:lineRule="atLeast"/>
      </w:pPr>
      <w:r>
        <w:rPr>
          <w:b/>
        </w:rPr>
        <w:t>收入范围：</w:t>
      </w:r>
      <w:r>
        <w:t xml:space="preserve"> 中等至中高。愿意为高质量的“作品”支付全价，并为喜爱的内容持续付费。</w:t>
      </w:r>
    </w:p>
    <w:p w14:paraId="10EBE06F">
      <w:pPr>
        <w:numPr>
          <w:ilvl w:val="0"/>
          <w:numId w:val="5"/>
        </w:numPr>
        <w:spacing w:after="400" w:line="400" w:lineRule="atLeast"/>
      </w:pPr>
      <w:r>
        <w:rPr>
          <w:b/>
        </w:rPr>
        <w:t>游戏行为与习惯</w:t>
      </w:r>
    </w:p>
    <w:p w14:paraId="5C3FE820">
      <w:pPr>
        <w:numPr>
          <w:ilvl w:val="0"/>
          <w:numId w:val="2"/>
        </w:numPr>
        <w:spacing w:after="400" w:line="400" w:lineRule="atLeast"/>
      </w:pPr>
      <w:r>
        <w:rPr>
          <w:b/>
        </w:rPr>
        <w:t>频率与时长：</w:t>
      </w:r>
      <w:r>
        <w:t xml:space="preserve"> </w:t>
      </w:r>
      <w:r>
        <w:rPr>
          <w:b/>
        </w:rPr>
        <w:t>单次会话时间长且沉浸</w:t>
      </w:r>
      <w:r>
        <w:t>，但频率可能因游戏是买断制而呈现“爆肝通关”后间歇的模式。对于服务型开放世界（如《原神》），则保持每日/每周的活跃节奏。</w:t>
      </w:r>
    </w:p>
    <w:p w14:paraId="0D340F2C">
      <w:pPr>
        <w:numPr>
          <w:ilvl w:val="0"/>
          <w:numId w:val="2"/>
        </w:numPr>
        <w:spacing w:after="400" w:line="400" w:lineRule="atLeast"/>
      </w:pPr>
      <w:r>
        <w:rPr>
          <w:b/>
        </w:rPr>
        <w:t>偏好游戏时段：</w:t>
      </w:r>
      <w:r>
        <w:t xml:space="preserve"> 周末和长假是沉浸体验的高峰期。工作日晚上也可能进行较短时间的探索或任务。</w:t>
      </w:r>
    </w:p>
    <w:p w14:paraId="180DE0B0">
      <w:pPr>
        <w:numPr>
          <w:ilvl w:val="0"/>
          <w:numId w:val="2"/>
        </w:numPr>
        <w:spacing w:after="400" w:line="400" w:lineRule="atLeast"/>
      </w:pPr>
      <w:r>
        <w:rPr>
          <w:b/>
        </w:rPr>
        <w:t>主要设备/平台：</w:t>
      </w:r>
      <w:r>
        <w:t xml:space="preserve"> </w:t>
      </w:r>
      <w:r>
        <w:rPr>
          <w:b/>
        </w:rPr>
        <w:t>全平台化趋势明显</w:t>
      </w:r>
      <w:r>
        <w:t>。传统强势平台为主机（PlayStation, Switch）和PC。移动端因《原神》的成功证明了其可能性，但体验通常有妥协。</w:t>
      </w:r>
      <w:r>
        <w:rPr>
          <w:b/>
        </w:rPr>
        <w:t>云游戏</w:t>
      </w:r>
      <w:r>
        <w:t xml:space="preserve"> 是让移动端和低配PC体验高质量开放世界的重要途径 [[21]][[22]]。</w:t>
      </w:r>
    </w:p>
    <w:p w14:paraId="3F8D9A44">
      <w:pPr>
        <w:numPr>
          <w:ilvl w:val="0"/>
          <w:numId w:val="2"/>
        </w:numPr>
        <w:spacing w:after="400" w:line="400" w:lineRule="atLeast"/>
      </w:pPr>
      <w:r>
        <w:rPr>
          <w:b/>
        </w:rPr>
        <w:t>社交模式：</w:t>
      </w:r>
      <w:r>
        <w:t xml:space="preserve"> </w:t>
      </w:r>
      <w:r>
        <w:rPr>
          <w:b/>
        </w:rPr>
        <w:t>以单人沉浸体验为主，辅以异步/轻量社交</w:t>
      </w:r>
      <w:r>
        <w:t>。玩家主要享受个人探索和叙事的乐趣。社区社交多在游戏外，分享攻略、发现、剧情讨论和二创（同人图、视频）。</w:t>
      </w:r>
    </w:p>
    <w:p w14:paraId="0E4BC787">
      <w:pPr>
        <w:numPr>
          <w:ilvl w:val="0"/>
          <w:numId w:val="2"/>
        </w:numPr>
        <w:spacing w:after="400" w:line="400" w:lineRule="atLeast"/>
      </w:pPr>
      <w:r>
        <w:rPr>
          <w:b/>
        </w:rPr>
        <w:t>信息获取渠道：</w:t>
      </w:r>
      <w:r>
        <w:t xml:space="preserve"> 游戏媒体评测、视频网站的游戏流程、剧情解析、隐藏要素攻略、玩家社区中的经验分享。</w:t>
      </w:r>
    </w:p>
    <w:p w14:paraId="4A3C9D0D">
      <w:pPr>
        <w:numPr>
          <w:ilvl w:val="0"/>
          <w:numId w:val="5"/>
        </w:numPr>
        <w:spacing w:after="400" w:line="400" w:lineRule="atLeast"/>
      </w:pPr>
      <w:r>
        <w:rPr>
          <w:b/>
        </w:rPr>
        <w:t>核心游戏动机与心理需求</w:t>
      </w:r>
    </w:p>
    <w:p w14:paraId="16ACDFDE">
      <w:pPr>
        <w:numPr>
          <w:ilvl w:val="0"/>
          <w:numId w:val="2"/>
        </w:numPr>
        <w:spacing w:after="400" w:line="400" w:lineRule="atLeast"/>
      </w:pPr>
      <w:r>
        <w:rPr>
          <w:b/>
        </w:rPr>
        <w:t>探索与好奇：</w:t>
      </w:r>
      <w:r>
        <w:t xml:space="preserve"> 驱动玩家翻越下一座山、打开下一个宝箱的核心动力。世界本身就是一个巨大的谜题和奖励，满足 </w:t>
      </w:r>
      <w:r>
        <w:rPr>
          <w:b/>
        </w:rPr>
        <w:t>“发现未知”</w:t>
      </w:r>
      <w:r>
        <w:t xml:space="preserve"> 的原始好奇心。</w:t>
      </w:r>
    </w:p>
    <w:p w14:paraId="3F15ECF2">
      <w:pPr>
        <w:numPr>
          <w:ilvl w:val="0"/>
          <w:numId w:val="2"/>
        </w:numPr>
        <w:spacing w:after="400" w:line="400" w:lineRule="atLeast"/>
      </w:pPr>
      <w:r>
        <w:rPr>
          <w:b/>
        </w:rPr>
        <w:t>叙事与情感体验：</w:t>
      </w:r>
      <w:r>
        <w:t xml:space="preserve"> 追求高质量的主线剧情、深刻的角色弧光和动人的支线故事。通过互动获得 </w:t>
      </w:r>
      <w:r>
        <w:rPr>
          <w:b/>
        </w:rPr>
        <w:t>情感共鸣和代入感</w:t>
      </w:r>
      <w:r>
        <w:t>。</w:t>
      </w:r>
    </w:p>
    <w:p w14:paraId="76BE1E14">
      <w:pPr>
        <w:numPr>
          <w:ilvl w:val="0"/>
          <w:numId w:val="2"/>
        </w:numPr>
        <w:spacing w:after="400" w:line="400" w:lineRule="atLeast"/>
      </w:pPr>
      <w:r>
        <w:rPr>
          <w:b/>
        </w:rPr>
        <w:t>自由与自我表达：</w:t>
      </w:r>
      <w:r>
        <w:t xml:space="preserve"> 在规则框架内，自由选择去哪里、做什么、如何解决问题（战斗、潜行、对话选择）。享受 </w:t>
      </w:r>
      <w:r>
        <w:rPr>
          <w:b/>
        </w:rPr>
        <w:t>自主决策带来的掌控感</w:t>
      </w:r>
      <w:r>
        <w:t>。</w:t>
      </w:r>
    </w:p>
    <w:p w14:paraId="627AFAD8">
      <w:pPr>
        <w:numPr>
          <w:ilvl w:val="0"/>
          <w:numId w:val="2"/>
        </w:numPr>
        <w:spacing w:after="400" w:line="400" w:lineRule="atLeast"/>
      </w:pPr>
      <w:r>
        <w:rPr>
          <w:b/>
        </w:rPr>
        <w:t>成长与挑战：</w:t>
      </w:r>
      <w:r>
        <w:t xml:space="preserve"> 通过战斗和探索提升角色能力，攻克强大的敌人或谜题，获得成就感。难度设置（如《艾尔登法环》）能筛选出追求极限挑战的用户。</w:t>
      </w:r>
    </w:p>
    <w:p w14:paraId="2AFCEB5F">
      <w:pPr>
        <w:numPr>
          <w:ilvl w:val="0"/>
          <w:numId w:val="5"/>
        </w:numPr>
        <w:spacing w:after="400" w:line="400" w:lineRule="atLeast"/>
      </w:pPr>
      <w:r>
        <w:rPr>
          <w:b/>
        </w:rPr>
        <w:t>消费习惯与付费偏好</w:t>
      </w:r>
    </w:p>
    <w:p w14:paraId="4A4EA877">
      <w:pPr>
        <w:numPr>
          <w:ilvl w:val="0"/>
          <w:numId w:val="2"/>
        </w:numPr>
        <w:spacing w:after="400" w:line="400" w:lineRule="atLeast"/>
      </w:pPr>
      <w:r>
        <w:rPr>
          <w:b/>
        </w:rPr>
        <w:t>付费率分布：</w:t>
      </w:r>
    </w:p>
    <w:p w14:paraId="007084E7">
      <w:pPr>
        <w:numPr>
          <w:ilvl w:val="0"/>
          <w:numId w:val="2"/>
        </w:numPr>
        <w:spacing w:after="400" w:line="400" w:lineRule="atLeast"/>
      </w:pPr>
      <w:r>
        <w:rPr>
          <w:b/>
        </w:rPr>
        <w:t>买断制单机：</w:t>
      </w:r>
      <w:r>
        <w:t xml:space="preserve"> 一次性付费，但DLC（扩展包）购买率较高。</w:t>
      </w:r>
    </w:p>
    <w:p w14:paraId="13904B24">
      <w:pPr>
        <w:numPr>
          <w:ilvl w:val="0"/>
          <w:numId w:val="2"/>
        </w:numPr>
        <w:spacing w:after="400" w:line="400" w:lineRule="atLeast"/>
      </w:pPr>
      <w:r>
        <w:rPr>
          <w:b/>
        </w:rPr>
        <w:t>服务型开放世界（如《原神》）：</w:t>
      </w:r>
      <w:r>
        <w:t xml:space="preserve"> 付费模式类似MMO与Gacha的结合，拥有从“零氪”到“重氪”的完整光谱。“为爱付费”抽取喜爱角色的意愿极强。</w:t>
      </w:r>
    </w:p>
    <w:p w14:paraId="6D5746EE">
      <w:pPr>
        <w:numPr>
          <w:ilvl w:val="0"/>
          <w:numId w:val="2"/>
        </w:numPr>
        <w:spacing w:after="400" w:line="400" w:lineRule="atLeast"/>
      </w:pPr>
      <w:r>
        <w:rPr>
          <w:b/>
        </w:rPr>
        <w:t>偏好付费类型：</w:t>
      </w:r>
    </w:p>
    <w:p w14:paraId="4403E8AA">
      <w:pPr>
        <w:numPr>
          <w:ilvl w:val="0"/>
          <w:numId w:val="2"/>
        </w:numPr>
        <w:spacing w:after="400" w:line="400" w:lineRule="atLeast"/>
      </w:pPr>
      <w:r>
        <w:rPr>
          <w:b/>
        </w:rPr>
        <w:t>游戏本体/大型DLC：</w:t>
      </w:r>
      <w:r>
        <w:t xml:space="preserve"> 为高质量内容付费意愿强。</w:t>
      </w:r>
    </w:p>
    <w:p w14:paraId="114BB480">
      <w:pPr>
        <w:numPr>
          <w:ilvl w:val="0"/>
          <w:numId w:val="2"/>
        </w:numPr>
        <w:spacing w:after="400" w:line="400" w:lineRule="atLeast"/>
      </w:pPr>
      <w:r>
        <w:rPr>
          <w:b/>
        </w:rPr>
        <w:t>角色/武器（Gacha）：</w:t>
      </w:r>
      <w:r>
        <w:t xml:space="preserve"> 在服务型游戏中是核心收入来源，深度绑定用户的情感投射和收集欲。</w:t>
      </w:r>
    </w:p>
    <w:p w14:paraId="3E168B6A">
      <w:pPr>
        <w:numPr>
          <w:ilvl w:val="0"/>
          <w:numId w:val="2"/>
        </w:numPr>
        <w:spacing w:after="400" w:line="400" w:lineRule="atLeast"/>
      </w:pPr>
      <w:r>
        <w:rPr>
          <w:b/>
        </w:rPr>
        <w:t>外观皮肤：</w:t>
      </w:r>
      <w:r>
        <w:t xml:space="preserve"> 重要付费点，尤其当角色是用户情感投入的对象时。</w:t>
      </w:r>
    </w:p>
    <w:p w14:paraId="625D01D3">
      <w:pPr>
        <w:numPr>
          <w:ilvl w:val="0"/>
          <w:numId w:val="2"/>
        </w:numPr>
        <w:spacing w:after="400" w:line="400" w:lineRule="atLeast"/>
      </w:pPr>
      <w:r>
        <w:rPr>
          <w:b/>
        </w:rPr>
        <w:t>季票/月卡：</w:t>
      </w:r>
      <w:r>
        <w:t xml:space="preserve"> 提供持续的资源产出，提升长期留存。</w:t>
      </w:r>
    </w:p>
    <w:p w14:paraId="4066666B">
      <w:pPr>
        <w:numPr>
          <w:ilvl w:val="0"/>
          <w:numId w:val="2"/>
        </w:numPr>
        <w:spacing w:after="400" w:line="400" w:lineRule="atLeast"/>
      </w:pPr>
      <w:r>
        <w:rPr>
          <w:b/>
        </w:rPr>
        <w:t>广告容忍度：</w:t>
      </w:r>
      <w:r>
        <w:t xml:space="preserve"> </w:t>
      </w:r>
      <w:r>
        <w:rPr>
          <w:b/>
        </w:rPr>
        <w:t>极低</w:t>
      </w:r>
      <w:r>
        <w:t>。在沉浸式体验中插入广告是灾难性的。</w:t>
      </w:r>
    </w:p>
    <w:p w14:paraId="70F7183D">
      <w:pPr>
        <w:numPr>
          <w:ilvl w:val="0"/>
          <w:numId w:val="5"/>
        </w:numPr>
        <w:spacing w:after="400" w:line="400" w:lineRule="atLeast"/>
      </w:pPr>
      <w:r>
        <w:rPr>
          <w:b/>
        </w:rPr>
        <w:t>技术与设备偏好</w:t>
      </w:r>
    </w:p>
    <w:p w14:paraId="39F56371">
      <w:pPr>
        <w:numPr>
          <w:ilvl w:val="0"/>
          <w:numId w:val="2"/>
        </w:numPr>
        <w:spacing w:after="400" w:line="400" w:lineRule="atLeast"/>
      </w:pPr>
      <w:r>
        <w:rPr>
          <w:b/>
        </w:rPr>
        <w:t>设备性能门槛：</w:t>
      </w:r>
      <w:r>
        <w:t xml:space="preserve"> </w:t>
      </w:r>
      <w:r>
        <w:rPr>
          <w:b/>
        </w:rPr>
        <w:t>中高到极高</w:t>
      </w:r>
      <w:r>
        <w:t>。对画面保真度、渲染距离、加载速度有很高要求，以维持沉浸感。是推动高端PC和主机硬件销售的主要动力之一 [[23]][[24]]。</w:t>
      </w:r>
    </w:p>
    <w:p w14:paraId="238BFE58">
      <w:pPr>
        <w:numPr>
          <w:ilvl w:val="0"/>
          <w:numId w:val="2"/>
        </w:numPr>
        <w:spacing w:after="400" w:line="400" w:lineRule="atLeast"/>
      </w:pPr>
      <w:r>
        <w:rPr>
          <w:b/>
        </w:rPr>
        <w:t>网络环境要求：</w:t>
      </w:r>
      <w:r>
        <w:t xml:space="preserve"> 单机体验要求低，但服务型游戏需要稳定网络。对于云游戏体验开放世界，网络要求 </w:t>
      </w:r>
      <w:r>
        <w:rPr>
          <w:b/>
        </w:rPr>
        <w:t>极高</w:t>
      </w:r>
      <w:r>
        <w:t>。</w:t>
      </w:r>
    </w:p>
    <w:p w14:paraId="54F99308">
      <w:pPr>
        <w:numPr>
          <w:ilvl w:val="0"/>
          <w:numId w:val="2"/>
        </w:numPr>
        <w:spacing w:after="400" w:line="400" w:lineRule="atLeast"/>
      </w:pPr>
      <w:r>
        <w:rPr>
          <w:b/>
        </w:rPr>
        <w:t>对新硬件/技术关注度：</w:t>
      </w:r>
      <w:r>
        <w:t xml:space="preserve"> </w:t>
      </w:r>
      <w:r>
        <w:rPr>
          <w:b/>
        </w:rPr>
        <w:t>高</w:t>
      </w:r>
      <w:r>
        <w:t>。关注能提升视觉沉浸感和流畅度的技术，如光线追踪、更高的分辨率（4K/8K）、更稳定的高帧率、VR/AR的潜在应用。是云游戏服务想要攻克的核心用户群之一 [[25]][[26]]。</w:t>
      </w:r>
    </w:p>
    <w:p w14:paraId="0EE95773">
      <w:pPr>
        <w:spacing w:after="400" w:line="400" w:lineRule="atLeast"/>
      </w:pPr>
      <w:r>
        <w:rPr>
          <w:b/>
        </w:rPr>
        <w:t>设计关联性分析：</w:t>
      </w:r>
      <w:r>
        <w:t xml:space="preserve"> 开放世界的 </w:t>
      </w:r>
      <w:r>
        <w:rPr>
          <w:b/>
        </w:rPr>
        <w:t>“探索-发现-挑战-奖励”</w:t>
      </w:r>
      <w:r>
        <w:t xml:space="preserve"> 循环是驱动用户的核心。</w:t>
      </w:r>
      <w:r>
        <w:rPr>
          <w:b/>
        </w:rPr>
        <w:t>无缝的大地图、丰富的互动元素（攀爬、滑翔）和引导性较弱的设计</w:t>
      </w:r>
      <w:r>
        <w:t xml:space="preserve">，直接服务于用户的 </w:t>
      </w:r>
      <w:r>
        <w:rPr>
          <w:b/>
        </w:rPr>
        <w:t>探索欲和好奇心</w:t>
      </w:r>
      <w:r>
        <w:t>。</w:t>
      </w:r>
      <w:r>
        <w:rPr>
          <w:b/>
        </w:rPr>
        <w:t>高质量的电影化叙事、角色演出和支线任务</w:t>
      </w:r>
      <w:r>
        <w:t xml:space="preserve"> 满足用户的情感需求。</w:t>
      </w:r>
      <w:r>
        <w:rPr>
          <w:b/>
        </w:rPr>
        <w:t>多样化的战斗系统和角色成长路径</w:t>
      </w:r>
      <w:r>
        <w:t xml:space="preserve"> 提供了自由度和策略深度。商业化上，买断制是对“作品”价值的直接认可；而服务型模式则通过 </w:t>
      </w:r>
      <w:r>
        <w:rPr>
          <w:b/>
        </w:rPr>
        <w:t>Gacha机制</w:t>
      </w:r>
      <w:r>
        <w:t xml:space="preserve">，将消费与用户对 </w:t>
      </w:r>
      <w:r>
        <w:rPr>
          <w:b/>
        </w:rPr>
        <w:t>虚拟角色的情感投射和收集欲望</w:t>
      </w:r>
      <w:r>
        <w:t xml:space="preserve"> 深度绑定，创造了惊人的商业成功。</w:t>
      </w:r>
      <w:r>
        <w:rPr>
          <w:b/>
        </w:rPr>
        <w:t>跨平台（包括云游戏）</w:t>
      </w:r>
      <w:r>
        <w:t xml:space="preserve"> 策略极大地扩展了用户接触面，降低了体验门槛。</w:t>
      </w:r>
    </w:p>
    <w:p w14:paraId="693F55C3">
      <w:pPr>
        <w:spacing w:after="400" w:line="400" w:lineRule="atLeast"/>
      </w:pPr>
      <w:r>
        <w:rPr>
          <w:b/>
          <w:sz w:val="24"/>
        </w:rPr>
        <w:t>（五） 策略游戏（以4X/SLG为代表）用户画像</w:t>
      </w:r>
    </w:p>
    <w:p w14:paraId="742EDE7D">
      <w:pPr>
        <w:spacing w:after="400" w:line="400" w:lineRule="atLeast"/>
      </w:pPr>
      <w:r>
        <w:t>策略游戏，特别是4X（探索、扩张、开发、征服）和模拟SLG（如《文明》系列、《王国纪元》、《率土之滨》），强调长线规划、资源管理和宏观博弈。</w:t>
      </w:r>
    </w:p>
    <w:p w14:paraId="0773F97E">
      <w:pPr>
        <w:numPr>
          <w:ilvl w:val="0"/>
          <w:numId w:val="6"/>
        </w:numPr>
        <w:spacing w:after="400" w:line="400" w:lineRule="atLeast"/>
      </w:pPr>
      <w:r>
        <w:rPr>
          <w:b/>
        </w:rPr>
        <w:t>基础人口统计学特征</w:t>
      </w:r>
    </w:p>
    <w:p w14:paraId="5CDB5044">
      <w:pPr>
        <w:numPr>
          <w:ilvl w:val="0"/>
          <w:numId w:val="2"/>
        </w:numPr>
        <w:spacing w:after="400" w:line="400" w:lineRule="atLeast"/>
      </w:pPr>
      <w:r>
        <w:rPr>
          <w:b/>
        </w:rPr>
        <w:t>年龄区间：</w:t>
      </w:r>
      <w:r>
        <w:t xml:space="preserve"> 相对年长，核心用户集中在 </w:t>
      </w:r>
      <w:r>
        <w:rPr>
          <w:b/>
        </w:rPr>
        <w:t>30-50岁</w:t>
      </w:r>
      <w:r>
        <w:t>。这类玩家通常拥有丰富的人生阅历和策略思考习惯，偏好深度思考而非快速反应。</w:t>
      </w:r>
    </w:p>
    <w:p w14:paraId="6ABA1736">
      <w:pPr>
        <w:numPr>
          <w:ilvl w:val="0"/>
          <w:numId w:val="2"/>
        </w:numPr>
        <w:spacing w:after="400" w:line="400" w:lineRule="atLeast"/>
      </w:pPr>
      <w:r>
        <w:rPr>
          <w:b/>
        </w:rPr>
        <w:t>性别比例：</w:t>
      </w:r>
      <w:r>
        <w:t xml:space="preserve"> </w:t>
      </w:r>
      <w:r>
        <w:rPr>
          <w:b/>
        </w:rPr>
        <w:t>男性占绝对主导（超过85%）</w:t>
      </w:r>
      <w:r>
        <w:t>。传统的战争、政治、历史题材和高度理性的玩法对男性吸引力更大。</w:t>
      </w:r>
    </w:p>
    <w:p w14:paraId="3D1B6E43">
      <w:pPr>
        <w:numPr>
          <w:ilvl w:val="0"/>
          <w:numId w:val="2"/>
        </w:numPr>
        <w:spacing w:after="400" w:line="400" w:lineRule="atLeast"/>
      </w:pPr>
      <w:r>
        <w:rPr>
          <w:b/>
        </w:rPr>
        <w:t>主要地域/国家：</w:t>
      </w:r>
      <w:r>
        <w:t xml:space="preserve"> </w:t>
      </w:r>
      <w:r>
        <w:rPr>
          <w:b/>
        </w:rPr>
        <w:t>全球分布，但欧美是传统核心市场</w:t>
      </w:r>
      <w:r>
        <w:t xml:space="preserve">。PC端的《文明》、《全面战争》系列拥有大量忠实拥趸。移动端的SLG则在 </w:t>
      </w:r>
      <w:r>
        <w:rPr>
          <w:b/>
        </w:rPr>
        <w:t>中国、日本、韩国</w:t>
      </w:r>
      <w:r>
        <w:t xml:space="preserve"> 等亚洲市场以及 </w:t>
      </w:r>
      <w:r>
        <w:rPr>
          <w:b/>
        </w:rPr>
        <w:t>北美</w:t>
      </w:r>
      <w:r>
        <w:t xml:space="preserve"> 取得了巨大商业成功，用户付费能力极强 [[27]][[28]]。</w:t>
      </w:r>
    </w:p>
    <w:p w14:paraId="1A547628">
      <w:pPr>
        <w:numPr>
          <w:ilvl w:val="0"/>
          <w:numId w:val="2"/>
        </w:numPr>
        <w:spacing w:after="400" w:line="400" w:lineRule="atLeast"/>
      </w:pPr>
      <w:r>
        <w:rPr>
          <w:b/>
        </w:rPr>
        <w:t>教育水平与职业：</w:t>
      </w:r>
      <w:r>
        <w:t xml:space="preserve"> </w:t>
      </w:r>
      <w:r>
        <w:rPr>
          <w:b/>
        </w:rPr>
        <w:t>偏高</w:t>
      </w:r>
      <w:r>
        <w:t>。常见于企业管理层、专业人士（律师、工程师、金融从业者）、知识分子等。他们享受复杂系统带来的智力挑战。</w:t>
      </w:r>
    </w:p>
    <w:p w14:paraId="6B84BCC1">
      <w:pPr>
        <w:numPr>
          <w:ilvl w:val="0"/>
          <w:numId w:val="2"/>
        </w:numPr>
        <w:spacing w:after="400" w:line="400" w:lineRule="atLeast"/>
      </w:pPr>
      <w:r>
        <w:rPr>
          <w:b/>
        </w:rPr>
        <w:t>收入范围：</w:t>
      </w:r>
      <w:r>
        <w:t xml:space="preserve"> </w:t>
      </w:r>
      <w:r>
        <w:rPr>
          <w:b/>
        </w:rPr>
        <w:t>中高到高</w:t>
      </w:r>
      <w:r>
        <w:t>。拥有强大的消费能力，是移动游戏领域著名的“大R”富矿区。</w:t>
      </w:r>
    </w:p>
    <w:p w14:paraId="2FC77C34">
      <w:pPr>
        <w:numPr>
          <w:ilvl w:val="0"/>
          <w:numId w:val="6"/>
        </w:numPr>
        <w:spacing w:after="400" w:line="400" w:lineRule="atLeast"/>
      </w:pPr>
      <w:r>
        <w:rPr>
          <w:b/>
        </w:rPr>
        <w:t>游戏行为与习惯</w:t>
      </w:r>
    </w:p>
    <w:p w14:paraId="301D9E01">
      <w:pPr>
        <w:numPr>
          <w:ilvl w:val="0"/>
          <w:numId w:val="2"/>
        </w:numPr>
        <w:spacing w:after="400" w:line="400" w:lineRule="atLeast"/>
      </w:pPr>
      <w:r>
        <w:rPr>
          <w:b/>
        </w:rPr>
        <w:t>频率与时长：</w:t>
      </w:r>
      <w:r>
        <w:t xml:space="preserve"> </w:t>
      </w:r>
      <w:r>
        <w:rPr>
          <w:b/>
        </w:rPr>
        <w:t>高频次、碎片化与长线规划结合</w:t>
      </w:r>
      <w:r>
        <w:t>。移动SLG允许玩家每天多次登录，花几分钟处理内政、采集、行军。PC端4X单局则可能持续数小时甚至数天。</w:t>
      </w:r>
    </w:p>
    <w:p w14:paraId="04DCFEBD">
      <w:pPr>
        <w:numPr>
          <w:ilvl w:val="0"/>
          <w:numId w:val="2"/>
        </w:numPr>
        <w:spacing w:after="400" w:line="400" w:lineRule="atLeast"/>
      </w:pPr>
      <w:r>
        <w:rPr>
          <w:b/>
        </w:rPr>
        <w:t>偏好游戏时段：</w:t>
      </w:r>
      <w:r>
        <w:t xml:space="preserve"> 全天候分布，但午休、通勤、工作间隙等碎片时间利用率高。夜间可能有更长时间进行战略部署。</w:t>
      </w:r>
    </w:p>
    <w:p w14:paraId="0D52B964">
      <w:pPr>
        <w:numPr>
          <w:ilvl w:val="0"/>
          <w:numId w:val="2"/>
        </w:numPr>
        <w:spacing w:after="400" w:line="400" w:lineRule="atLeast"/>
      </w:pPr>
      <w:r>
        <w:rPr>
          <w:b/>
        </w:rPr>
        <w:t>主要设备/平台：</w:t>
      </w:r>
      <w:r>
        <w:t xml:space="preserve"> </w:t>
      </w:r>
      <w:r>
        <w:rPr>
          <w:b/>
        </w:rPr>
        <w:t>PC与移动端双核心</w:t>
      </w:r>
      <w:r>
        <w:t xml:space="preserve">。经典4X在PC，而近年成功的SLG大多以 </w:t>
      </w:r>
      <w:r>
        <w:rPr>
          <w:b/>
        </w:rPr>
        <w:t>移动端（iOS/Android）</w:t>
      </w:r>
      <w:r>
        <w:t xml:space="preserve"> 为主战场，便于利用碎片时间。</w:t>
      </w:r>
    </w:p>
    <w:p w14:paraId="1AB7A1B8">
      <w:pPr>
        <w:numPr>
          <w:ilvl w:val="0"/>
          <w:numId w:val="2"/>
        </w:numPr>
        <w:spacing w:after="400" w:line="400" w:lineRule="atLeast"/>
      </w:pPr>
      <w:r>
        <w:rPr>
          <w:b/>
        </w:rPr>
        <w:t>社交模式：</w:t>
      </w:r>
      <w:r>
        <w:t xml:space="preserve"> </w:t>
      </w:r>
      <w:r>
        <w:rPr>
          <w:b/>
        </w:rPr>
        <w:t>高度结构化、战略性的联盟/公会社交</w:t>
      </w:r>
      <w:r>
        <w:t xml:space="preserve">。联盟是游戏的核心单位，成员需要高度协作、分工明确（种田、战斗、外交），联盟间的合纵连横是游戏重要部分。社交带有强烈的 </w:t>
      </w:r>
      <w:r>
        <w:rPr>
          <w:b/>
        </w:rPr>
        <w:t>政治博弈色彩</w:t>
      </w:r>
      <w:r>
        <w:t>。</w:t>
      </w:r>
    </w:p>
    <w:p w14:paraId="35A15F9E">
      <w:pPr>
        <w:numPr>
          <w:ilvl w:val="0"/>
          <w:numId w:val="2"/>
        </w:numPr>
        <w:spacing w:after="400" w:line="400" w:lineRule="atLeast"/>
      </w:pPr>
      <w:r>
        <w:rPr>
          <w:b/>
        </w:rPr>
        <w:t>信息获取渠道：</w:t>
      </w:r>
      <w:r>
        <w:t xml:space="preserve"> 深度攻略、数值分析帖、战报分享、联盟内部讨论。信息本身就是一种战略资源。</w:t>
      </w:r>
    </w:p>
    <w:p w14:paraId="74FDBAC5">
      <w:pPr>
        <w:numPr>
          <w:ilvl w:val="0"/>
          <w:numId w:val="6"/>
        </w:numPr>
        <w:spacing w:after="400" w:line="400" w:lineRule="atLeast"/>
      </w:pPr>
      <w:r>
        <w:rPr>
          <w:b/>
        </w:rPr>
        <w:t>核心游戏动机与心理需求</w:t>
      </w:r>
    </w:p>
    <w:p w14:paraId="7EE79484">
      <w:pPr>
        <w:numPr>
          <w:ilvl w:val="0"/>
          <w:numId w:val="2"/>
        </w:numPr>
        <w:spacing w:after="400" w:line="400" w:lineRule="atLeast"/>
      </w:pPr>
      <w:r>
        <w:rPr>
          <w:b/>
        </w:rPr>
        <w:t>掌控与规划：</w:t>
      </w:r>
      <w:r>
        <w:t xml:space="preserve"> 享受从零开始建设帝国、规划科技树、调配资源，最终达成宏伟目标的 </w:t>
      </w:r>
      <w:r>
        <w:rPr>
          <w:b/>
        </w:rPr>
        <w:t>掌控感和规划满足感</w:t>
      </w:r>
      <w:r>
        <w:t>。</w:t>
      </w:r>
    </w:p>
    <w:p w14:paraId="16F444B0">
      <w:pPr>
        <w:numPr>
          <w:ilvl w:val="0"/>
          <w:numId w:val="2"/>
        </w:numPr>
        <w:spacing w:after="400" w:line="400" w:lineRule="atLeast"/>
      </w:pPr>
      <w:r>
        <w:rPr>
          <w:b/>
        </w:rPr>
        <w:t>战略博弈与智力优越：</w:t>
      </w:r>
      <w:r>
        <w:t xml:space="preserve"> 在与真人对手的博弈中，通过外交、情报、时机选择战胜对手，获得 </w:t>
      </w:r>
      <w:r>
        <w:rPr>
          <w:b/>
        </w:rPr>
        <w:t>智力上的优越感和竞争胜利</w:t>
      </w:r>
      <w:r>
        <w:t>。</w:t>
      </w:r>
    </w:p>
    <w:p w14:paraId="5A78BA4D">
      <w:pPr>
        <w:numPr>
          <w:ilvl w:val="0"/>
          <w:numId w:val="2"/>
        </w:numPr>
        <w:spacing w:after="400" w:line="400" w:lineRule="atLeast"/>
      </w:pPr>
      <w:r>
        <w:rPr>
          <w:b/>
        </w:rPr>
        <w:t>权力与领导力：</w:t>
      </w:r>
      <w:r>
        <w:t xml:space="preserve"> 在联盟中担任指挥官、外交官或管理者，运筹帷幄，指挥千军万马，满足对 </w:t>
      </w:r>
      <w:r>
        <w:rPr>
          <w:b/>
        </w:rPr>
        <w:t>权力和领导力</w:t>
      </w:r>
      <w:r>
        <w:t xml:space="preserve"> 的渴望。</w:t>
      </w:r>
    </w:p>
    <w:p w14:paraId="26B53636">
      <w:pPr>
        <w:numPr>
          <w:ilvl w:val="0"/>
          <w:numId w:val="2"/>
        </w:numPr>
        <w:spacing w:after="400" w:line="400" w:lineRule="atLeast"/>
      </w:pPr>
      <w:r>
        <w:rPr>
          <w:b/>
        </w:rPr>
        <w:t>收集与完成：</w:t>
      </w:r>
      <w:r>
        <w:t xml:space="preserve"> 收集全文明、全成就，达成各种胜利条件（科技、文化、征服等）。</w:t>
      </w:r>
    </w:p>
    <w:p w14:paraId="7FC5671A">
      <w:pPr>
        <w:numPr>
          <w:ilvl w:val="0"/>
          <w:numId w:val="6"/>
        </w:numPr>
        <w:spacing w:after="400" w:line="400" w:lineRule="atLeast"/>
      </w:pPr>
      <w:r>
        <w:rPr>
          <w:b/>
        </w:rPr>
        <w:t>消费习惯与付费偏好</w:t>
      </w:r>
    </w:p>
    <w:p w14:paraId="12F9B34A">
      <w:pPr>
        <w:numPr>
          <w:ilvl w:val="0"/>
          <w:numId w:val="2"/>
        </w:numPr>
        <w:spacing w:after="400" w:line="400" w:lineRule="atLeast"/>
      </w:pPr>
      <w:r>
        <w:rPr>
          <w:b/>
        </w:rPr>
        <w:t>付费率分布：</w:t>
      </w:r>
      <w:r>
        <w:t xml:space="preserve"> </w:t>
      </w:r>
      <w:r>
        <w:rPr>
          <w:b/>
        </w:rPr>
        <w:t>付费深度极深</w:t>
      </w:r>
      <w:r>
        <w:t>，用户付费两极分化严重。少量“鲸鱼”用户（大R）贡献绝大部分收入，他们多为中年企业家、高管，将游戏内消费视为实力和地位的象征。</w:t>
      </w:r>
    </w:p>
    <w:p w14:paraId="03B18DE5">
      <w:pPr>
        <w:numPr>
          <w:ilvl w:val="0"/>
          <w:numId w:val="2"/>
        </w:numPr>
        <w:spacing w:after="400" w:line="400" w:lineRule="atLeast"/>
      </w:pPr>
      <w:r>
        <w:rPr>
          <w:b/>
        </w:rPr>
        <w:t>偏好付费类型：</w:t>
      </w:r>
    </w:p>
    <w:p w14:paraId="5C60A647">
      <w:pPr>
        <w:numPr>
          <w:ilvl w:val="0"/>
          <w:numId w:val="2"/>
        </w:numPr>
        <w:spacing w:after="400" w:line="400" w:lineRule="atLeast"/>
      </w:pPr>
      <w:r>
        <w:rPr>
          <w:b/>
        </w:rPr>
        <w:t>资源加速：</w:t>
      </w:r>
      <w:r>
        <w:t xml:space="preserve"> 核心付费点。“时间就是金钱”，付费加速建筑、科技、军队生产，直接转化为战略优势。</w:t>
      </w:r>
    </w:p>
    <w:p w14:paraId="13280323">
      <w:pPr>
        <w:numPr>
          <w:ilvl w:val="0"/>
          <w:numId w:val="2"/>
        </w:numPr>
        <w:spacing w:after="400" w:line="400" w:lineRule="atLeast"/>
      </w:pPr>
      <w:r>
        <w:rPr>
          <w:b/>
        </w:rPr>
        <w:t>稀缺武将/英雄：</w:t>
      </w:r>
      <w:r>
        <w:t xml:space="preserve"> 拥有强力技能或加成的角色，是付费追求的核心，直接影响联盟战斗力和个人实力。</w:t>
      </w:r>
    </w:p>
    <w:p w14:paraId="01A8C0DD">
      <w:pPr>
        <w:numPr>
          <w:ilvl w:val="0"/>
          <w:numId w:val="2"/>
        </w:numPr>
        <w:spacing w:after="400" w:line="400" w:lineRule="atLeast"/>
      </w:pPr>
      <w:r>
        <w:rPr>
          <w:b/>
        </w:rPr>
        <w:t>战斗道具/增益：</w:t>
      </w:r>
      <w:r>
        <w:t xml:space="preserve"> 提供临时或永久性的战斗加成。</w:t>
      </w:r>
    </w:p>
    <w:p w14:paraId="3CC2945A">
      <w:pPr>
        <w:numPr>
          <w:ilvl w:val="0"/>
          <w:numId w:val="2"/>
        </w:numPr>
        <w:spacing w:after="400" w:line="400" w:lineRule="atLeast"/>
      </w:pPr>
      <w:r>
        <w:rPr>
          <w:b/>
        </w:rPr>
        <w:t>外观性消费（城堡皮肤等）：</w:t>
      </w:r>
      <w:r>
        <w:t xml:space="preserve"> 次要，但顶级皮肤也是地位象征。</w:t>
      </w:r>
    </w:p>
    <w:p w14:paraId="48A6EC99">
      <w:pPr>
        <w:numPr>
          <w:ilvl w:val="0"/>
          <w:numId w:val="2"/>
        </w:numPr>
        <w:spacing w:after="400" w:line="400" w:lineRule="atLeast"/>
      </w:pPr>
      <w:r>
        <w:rPr>
          <w:b/>
        </w:rPr>
        <w:t>广告容忍度：</w:t>
      </w:r>
      <w:r>
        <w:t xml:space="preserve"> 低。但激励视频广告（看广告获得少量资源）在部分游戏中作为“小R”和“零氪”玩家的补充资源渠道，有一定接受度。</w:t>
      </w:r>
    </w:p>
    <w:p w14:paraId="200FD68A">
      <w:pPr>
        <w:numPr>
          <w:ilvl w:val="0"/>
          <w:numId w:val="6"/>
        </w:numPr>
        <w:spacing w:after="400" w:line="400" w:lineRule="atLeast"/>
      </w:pPr>
      <w:r>
        <w:rPr>
          <w:b/>
        </w:rPr>
        <w:t>技术与设备偏好</w:t>
      </w:r>
    </w:p>
    <w:p w14:paraId="70FB8F1E">
      <w:pPr>
        <w:numPr>
          <w:ilvl w:val="0"/>
          <w:numId w:val="2"/>
        </w:numPr>
        <w:spacing w:after="400" w:line="400" w:lineRule="atLeast"/>
      </w:pPr>
      <w:r>
        <w:rPr>
          <w:b/>
        </w:rPr>
        <w:t>设备性能门槛：</w:t>
      </w:r>
      <w:r>
        <w:t xml:space="preserve"> </w:t>
      </w:r>
      <w:r>
        <w:rPr>
          <w:b/>
        </w:rPr>
        <w:t>中低</w:t>
      </w:r>
      <w:r>
        <w:t>。移动SLG对硬件要求不高，但后期大地图单位多时可能需要较好性能。PC端4X游戏后期计算量大，对CPU有一定要求。</w:t>
      </w:r>
    </w:p>
    <w:p w14:paraId="01A5EE11">
      <w:pPr>
        <w:numPr>
          <w:ilvl w:val="0"/>
          <w:numId w:val="2"/>
        </w:numPr>
        <w:spacing w:after="400" w:line="400" w:lineRule="atLeast"/>
      </w:pPr>
      <w:r>
        <w:rPr>
          <w:b/>
        </w:rPr>
        <w:t>网络环境要求：</w:t>
      </w:r>
      <w:r>
        <w:t xml:space="preserve"> </w:t>
      </w:r>
      <w:r>
        <w:rPr>
          <w:b/>
        </w:rPr>
        <w:t>高</w:t>
      </w:r>
      <w:r>
        <w:t>。需要实时同步玩家行动和战斗结果，尤其是跨服国战等大型活动期间。</w:t>
      </w:r>
    </w:p>
    <w:p w14:paraId="0FF1C3C0">
      <w:pPr>
        <w:numPr>
          <w:ilvl w:val="0"/>
          <w:numId w:val="2"/>
        </w:numPr>
        <w:spacing w:after="400" w:line="400" w:lineRule="atLeast"/>
      </w:pPr>
      <w:r>
        <w:rPr>
          <w:b/>
        </w:rPr>
        <w:t>对新硬件/技术关注度：</w:t>
      </w:r>
      <w:r>
        <w:t xml:space="preserve"> </w:t>
      </w:r>
      <w:r>
        <w:rPr>
          <w:b/>
        </w:rPr>
        <w:t>中等偏低</w:t>
      </w:r>
      <w:r>
        <w:t>。更关注游戏本身的策略深度和社交生态。但对能提升多设备无缝切换体验的技术（如云存档、跨平台）有兴趣。</w:t>
      </w:r>
    </w:p>
    <w:p w14:paraId="3FE7C81D">
      <w:pPr>
        <w:spacing w:after="400" w:line="400" w:lineRule="atLeast"/>
      </w:pPr>
      <w:r>
        <w:rPr>
          <w:b/>
        </w:rPr>
        <w:t>设计关联性分析：</w:t>
      </w:r>
      <w:r>
        <w:t xml:space="preserve"> SLG的 </w:t>
      </w:r>
      <w:r>
        <w:rPr>
          <w:b/>
        </w:rPr>
        <w:t>“建设-等待-收获-扩张/战斗”</w:t>
      </w:r>
      <w:r>
        <w:t xml:space="preserve"> 核心循环，天然与 </w:t>
      </w:r>
      <w:r>
        <w:rPr>
          <w:b/>
        </w:rPr>
        <w:t>“付费加速”</w:t>
      </w:r>
      <w:r>
        <w:t xml:space="preserve"> 的商业化模型契合。</w:t>
      </w:r>
      <w:r>
        <w:rPr>
          <w:b/>
        </w:rPr>
        <w:t>深度的数值体系和武将/技能搭配</w:t>
      </w:r>
      <w:r>
        <w:t xml:space="preserve"> 提供了付费追求的空间和策略深度。</w:t>
      </w:r>
      <w:r>
        <w:rPr>
          <w:b/>
        </w:rPr>
        <w:t>强PVP导向和联盟社交体系</w:t>
      </w:r>
      <w:r>
        <w:t xml:space="preserve"> 创造了持续的竞争压力和社交归属需求，驱动用户为“集体荣誉”和“个人地位”付费。游戏设计本质上构建了一个 </w:t>
      </w:r>
      <w:r>
        <w:rPr>
          <w:b/>
        </w:rPr>
        <w:t>微观社会模型</w:t>
      </w:r>
      <w:r>
        <w:t xml:space="preserve">，满足了核心用户对 </w:t>
      </w:r>
      <w:r>
        <w:rPr>
          <w:b/>
        </w:rPr>
        <w:t>权力、战略和社交影响力</w:t>
      </w:r>
      <w:r>
        <w:t xml:space="preserve"> 的复杂心理需求。其用户画像与高净值、高年龄层、男性主导的特征高度匹配。</w:t>
      </w:r>
    </w:p>
    <w:p w14:paraId="4826478B">
      <w:pPr>
        <w:spacing w:after="400" w:line="400" w:lineRule="atLeast"/>
      </w:pPr>
      <w:r>
        <w:rPr>
          <w:b/>
          <w:sz w:val="24"/>
        </w:rPr>
        <w:t>（六） 休闲/超休闲手游用户画像</w:t>
      </w:r>
    </w:p>
    <w:p w14:paraId="58580328">
      <w:pPr>
        <w:spacing w:after="400" w:line="400" w:lineRule="atLeast"/>
      </w:pPr>
      <w:r>
        <w:t>这是一个庞大的光谱，从《糖果传奇》、《Among Us》到各类超休闲小游戏，特点是规则简单、单局时长短、易于上手。</w:t>
      </w:r>
    </w:p>
    <w:p w14:paraId="548D695A">
      <w:pPr>
        <w:numPr>
          <w:ilvl w:val="0"/>
          <w:numId w:val="7"/>
        </w:numPr>
        <w:spacing w:after="400" w:line="400" w:lineRule="atLeast"/>
      </w:pPr>
      <w:r>
        <w:rPr>
          <w:b/>
        </w:rPr>
        <w:t>基础人口统计学特征</w:t>
      </w:r>
    </w:p>
    <w:p w14:paraId="41D61649">
      <w:pPr>
        <w:numPr>
          <w:ilvl w:val="0"/>
          <w:numId w:val="2"/>
        </w:numPr>
        <w:spacing w:after="400" w:line="400" w:lineRule="atLeast"/>
      </w:pPr>
      <w:r>
        <w:rPr>
          <w:b/>
        </w:rPr>
        <w:t>年龄区间：</w:t>
      </w:r>
      <w:r>
        <w:t xml:space="preserve"> </w:t>
      </w:r>
      <w:r>
        <w:rPr>
          <w:b/>
        </w:rPr>
        <w:t>极其广泛</w:t>
      </w:r>
      <w:r>
        <w:t xml:space="preserve">，从 </w:t>
      </w:r>
      <w:r>
        <w:rPr>
          <w:b/>
        </w:rPr>
        <w:t>18岁到60岁以上</w:t>
      </w:r>
      <w:r>
        <w:t xml:space="preserve">。特别是填补了传统核心游戏未覆盖的 </w:t>
      </w:r>
      <w:r>
        <w:rPr>
          <w:b/>
        </w:rPr>
        <w:t>35岁以上女性及中老年</w:t>
      </w:r>
      <w:r>
        <w:t xml:space="preserve"> 市场。</w:t>
      </w:r>
    </w:p>
    <w:p w14:paraId="499A2C77">
      <w:pPr>
        <w:numPr>
          <w:ilvl w:val="0"/>
          <w:numId w:val="2"/>
        </w:numPr>
        <w:spacing w:after="400" w:line="400" w:lineRule="atLeast"/>
      </w:pPr>
      <w:r>
        <w:rPr>
          <w:b/>
        </w:rPr>
        <w:t>性别比例：</w:t>
      </w:r>
      <w:r>
        <w:t xml:space="preserve"> </w:t>
      </w:r>
      <w:r>
        <w:rPr>
          <w:b/>
        </w:rPr>
        <w:t>整体均衡，甚至女性略多</w:t>
      </w:r>
      <w:r>
        <w:t>。尤其是三消、装扮、模拟经营等子类，女性用户占比显著。超休闲游戏性别比例相对均衡。</w:t>
      </w:r>
    </w:p>
    <w:p w14:paraId="376BFB83">
      <w:pPr>
        <w:numPr>
          <w:ilvl w:val="0"/>
          <w:numId w:val="2"/>
        </w:numPr>
        <w:spacing w:after="400" w:line="400" w:lineRule="atLeast"/>
      </w:pPr>
      <w:r>
        <w:rPr>
          <w:b/>
        </w:rPr>
        <w:t>主要地域/国家：</w:t>
      </w:r>
      <w:r>
        <w:t xml:space="preserve"> </w:t>
      </w:r>
      <w:r>
        <w:rPr>
          <w:b/>
        </w:rPr>
        <w:t>全球性</w:t>
      </w:r>
      <w:r>
        <w:t xml:space="preserve">，渗透率极高。在 </w:t>
      </w:r>
      <w:r>
        <w:rPr>
          <w:b/>
        </w:rPr>
        <w:t>北美、欧洲、亚洲</w:t>
      </w:r>
      <w:r>
        <w:t xml:space="preserve"> 等所有智能机普及的地区都有海量用户 [[29]][[30]]。</w:t>
      </w:r>
    </w:p>
    <w:p w14:paraId="39EBF50C">
      <w:pPr>
        <w:numPr>
          <w:ilvl w:val="0"/>
          <w:numId w:val="2"/>
        </w:numPr>
        <w:spacing w:after="400" w:line="400" w:lineRule="atLeast"/>
      </w:pPr>
      <w:r>
        <w:rPr>
          <w:b/>
        </w:rPr>
        <w:t>教育水平与职业：</w:t>
      </w:r>
      <w:r>
        <w:t xml:space="preserve"> 覆盖所有阶层，是真正的“大众娱乐”。家庭主妇、上班族、学生、退休人员都可能成为用户。</w:t>
      </w:r>
    </w:p>
    <w:p w14:paraId="6BC3E77A">
      <w:pPr>
        <w:numPr>
          <w:ilvl w:val="0"/>
          <w:numId w:val="2"/>
        </w:numPr>
        <w:spacing w:after="400" w:line="400" w:lineRule="atLeast"/>
      </w:pPr>
      <w:r>
        <w:rPr>
          <w:b/>
        </w:rPr>
        <w:t>收入范围：</w:t>
      </w:r>
      <w:r>
        <w:t xml:space="preserve"> 覆盖全部范围，但整体消费能力弱于核心玩家。</w:t>
      </w:r>
    </w:p>
    <w:p w14:paraId="1C10978C">
      <w:pPr>
        <w:numPr>
          <w:ilvl w:val="0"/>
          <w:numId w:val="7"/>
        </w:numPr>
        <w:spacing w:after="400" w:line="400" w:lineRule="atLeast"/>
      </w:pPr>
      <w:r>
        <w:rPr>
          <w:b/>
        </w:rPr>
        <w:t>游戏行为与习惯</w:t>
      </w:r>
    </w:p>
    <w:p w14:paraId="0FC78F71">
      <w:pPr>
        <w:numPr>
          <w:ilvl w:val="0"/>
          <w:numId w:val="2"/>
        </w:numPr>
        <w:spacing w:after="400" w:line="400" w:lineRule="atLeast"/>
      </w:pPr>
      <w:r>
        <w:rPr>
          <w:b/>
        </w:rPr>
        <w:t>频率与时长：</w:t>
      </w:r>
      <w:r>
        <w:t xml:space="preserve"> </w:t>
      </w:r>
      <w:r>
        <w:rPr>
          <w:b/>
        </w:rPr>
        <w:t>极高频率、极短会话</w:t>
      </w:r>
      <w:r>
        <w:t>。利用等车、排队、休息间隙随时游玩，单次会话可能只有几分钟。日启动次数高。</w:t>
      </w:r>
    </w:p>
    <w:p w14:paraId="28EFFF30">
      <w:pPr>
        <w:numPr>
          <w:ilvl w:val="0"/>
          <w:numId w:val="2"/>
        </w:numPr>
        <w:spacing w:after="400" w:line="400" w:lineRule="atLeast"/>
      </w:pPr>
      <w:r>
        <w:rPr>
          <w:b/>
        </w:rPr>
        <w:t>偏好游戏时段：</w:t>
      </w:r>
      <w:r>
        <w:t xml:space="preserve"> 全天候分布，通勤、午休、睡前是典型场景。</w:t>
      </w:r>
    </w:p>
    <w:p w14:paraId="6F6C6547">
      <w:pPr>
        <w:numPr>
          <w:ilvl w:val="0"/>
          <w:numId w:val="2"/>
        </w:numPr>
        <w:spacing w:after="400" w:line="400" w:lineRule="atLeast"/>
      </w:pPr>
      <w:r>
        <w:rPr>
          <w:b/>
        </w:rPr>
        <w:t>主要设备/平台：</w:t>
      </w:r>
      <w:r>
        <w:t xml:space="preserve"> </w:t>
      </w:r>
      <w:r>
        <w:rPr>
          <w:b/>
        </w:rPr>
        <w:t>几乎100%为移动设备（iOS/Android）</w:t>
      </w:r>
      <w:r>
        <w:t>，是移动游戏市场的基座。</w:t>
      </w:r>
    </w:p>
    <w:p w14:paraId="2BCD01C6">
      <w:pPr>
        <w:numPr>
          <w:ilvl w:val="0"/>
          <w:numId w:val="2"/>
        </w:numPr>
        <w:spacing w:after="400" w:line="400" w:lineRule="atLeast"/>
      </w:pPr>
      <w:r>
        <w:rPr>
          <w:b/>
        </w:rPr>
        <w:t>社交模式：</w:t>
      </w:r>
      <w:r>
        <w:t xml:space="preserve"> </w:t>
      </w:r>
      <w:r>
        <w:rPr>
          <w:b/>
        </w:rPr>
        <w:t>异步、轻量社交</w:t>
      </w:r>
      <w:r>
        <w:t>。如查看好友分数排行榜、赠送体力、在《Among Us》中进行短时语音社交。深度社交需求弱。</w:t>
      </w:r>
    </w:p>
    <w:p w14:paraId="21968236">
      <w:pPr>
        <w:numPr>
          <w:ilvl w:val="0"/>
          <w:numId w:val="2"/>
        </w:numPr>
        <w:spacing w:after="400" w:line="400" w:lineRule="atLeast"/>
      </w:pPr>
      <w:r>
        <w:rPr>
          <w:b/>
        </w:rPr>
        <w:t>信息获取渠道：</w:t>
      </w:r>
      <w:r>
        <w:t xml:space="preserve"> 应用商店推荐、社交媒体广告、朋友推荐。很少主动寻找深度攻略。</w:t>
      </w:r>
    </w:p>
    <w:p w14:paraId="5E74A370">
      <w:pPr>
        <w:numPr>
          <w:ilvl w:val="0"/>
          <w:numId w:val="7"/>
        </w:numPr>
        <w:spacing w:after="400" w:line="400" w:lineRule="atLeast"/>
      </w:pPr>
      <w:r>
        <w:rPr>
          <w:b/>
        </w:rPr>
        <w:t>核心游戏动机与心理需求</w:t>
      </w:r>
    </w:p>
    <w:p w14:paraId="2FD1CFCC">
      <w:pPr>
        <w:numPr>
          <w:ilvl w:val="0"/>
          <w:numId w:val="2"/>
        </w:numPr>
        <w:spacing w:after="400" w:line="400" w:lineRule="atLeast"/>
      </w:pPr>
      <w:r>
        <w:rPr>
          <w:b/>
        </w:rPr>
        <w:t>杀时间与放松：</w:t>
      </w:r>
      <w:r>
        <w:t xml:space="preserve"> 核心需求是 </w:t>
      </w:r>
      <w:r>
        <w:rPr>
          <w:b/>
        </w:rPr>
        <w:t>填充碎片时间、缓解压力、获得简单的快乐</w:t>
      </w:r>
      <w:r>
        <w:t>，而非追求挑战或成就。</w:t>
      </w:r>
    </w:p>
    <w:p w14:paraId="357FFEFC">
      <w:pPr>
        <w:numPr>
          <w:ilvl w:val="0"/>
          <w:numId w:val="2"/>
        </w:numPr>
        <w:spacing w:after="400" w:line="400" w:lineRule="atLeast"/>
      </w:pPr>
      <w:r>
        <w:rPr>
          <w:b/>
        </w:rPr>
        <w:t>完成与秩序：</w:t>
      </w:r>
      <w:r>
        <w:t xml:space="preserve"> 享受完成关卡、消除所有方块、整理好物品带来的 </w:t>
      </w:r>
      <w:r>
        <w:rPr>
          <w:b/>
        </w:rPr>
        <w:t>秩序感和完成欲</w:t>
      </w:r>
      <w:r>
        <w:t>。过程本身具有解压效果。</w:t>
      </w:r>
    </w:p>
    <w:p w14:paraId="31C5D5FC">
      <w:pPr>
        <w:numPr>
          <w:ilvl w:val="0"/>
          <w:numId w:val="2"/>
        </w:numPr>
        <w:spacing w:after="400" w:line="400" w:lineRule="atLeast"/>
      </w:pPr>
      <w:r>
        <w:rPr>
          <w:b/>
        </w:rPr>
        <w:t>轻度社交与比较：</w:t>
      </w:r>
      <w:r>
        <w:t xml:space="preserve"> 与好友进行分数比拼，获得轻微的 </w:t>
      </w:r>
      <w:r>
        <w:rPr>
          <w:b/>
        </w:rPr>
        <w:t>社交认同和竞争乐趣</w:t>
      </w:r>
      <w:r>
        <w:t>。</w:t>
      </w:r>
    </w:p>
    <w:p w14:paraId="71241A9A">
      <w:pPr>
        <w:numPr>
          <w:ilvl w:val="0"/>
          <w:numId w:val="2"/>
        </w:numPr>
        <w:spacing w:after="400" w:line="400" w:lineRule="atLeast"/>
      </w:pPr>
      <w:r>
        <w:rPr>
          <w:b/>
        </w:rPr>
        <w:t>好奇与尝鲜：</w:t>
      </w:r>
      <w:r>
        <w:t xml:space="preserve"> 乐于尝试各种简单有趣的新游戏，忠诚度相对较低，容易跟随潮流（如某段时间流行的某种超休闲游戏）。</w:t>
      </w:r>
    </w:p>
    <w:p w14:paraId="61069C2F">
      <w:pPr>
        <w:numPr>
          <w:ilvl w:val="0"/>
          <w:numId w:val="7"/>
        </w:numPr>
        <w:spacing w:after="400" w:line="400" w:lineRule="atLeast"/>
      </w:pPr>
      <w:r>
        <w:rPr>
          <w:b/>
        </w:rPr>
        <w:t>消费习惯与付费偏好</w:t>
      </w:r>
    </w:p>
    <w:p w14:paraId="053AA26F">
      <w:pPr>
        <w:numPr>
          <w:ilvl w:val="0"/>
          <w:numId w:val="2"/>
        </w:numPr>
        <w:spacing w:after="400" w:line="400" w:lineRule="atLeast"/>
      </w:pPr>
      <w:r>
        <w:rPr>
          <w:b/>
        </w:rPr>
        <w:t>付费率分布：</w:t>
      </w:r>
      <w:r>
        <w:t xml:space="preserve"> </w:t>
      </w:r>
      <w:r>
        <w:rPr>
          <w:b/>
        </w:rPr>
        <w:t>付费率低，但用户基数巨大</w:t>
      </w:r>
      <w:r>
        <w:t>。以“小R”和“零氪”用户为主，依靠广告变现和少量内购（如体力、提示）获取收入。</w:t>
      </w:r>
    </w:p>
    <w:p w14:paraId="678457D5">
      <w:pPr>
        <w:numPr>
          <w:ilvl w:val="0"/>
          <w:numId w:val="2"/>
        </w:numPr>
        <w:spacing w:after="400" w:line="400" w:lineRule="atLeast"/>
      </w:pPr>
      <w:r>
        <w:rPr>
          <w:b/>
        </w:rPr>
        <w:t>偏好付费类型：</w:t>
      </w:r>
    </w:p>
    <w:p w14:paraId="6CA99964">
      <w:pPr>
        <w:numPr>
          <w:ilvl w:val="0"/>
          <w:numId w:val="2"/>
        </w:numPr>
        <w:spacing w:after="400" w:line="400" w:lineRule="atLeast"/>
      </w:pPr>
      <w:r>
        <w:rPr>
          <w:b/>
        </w:rPr>
        <w:t>去除广告：</w:t>
      </w:r>
      <w:r>
        <w:t xml:space="preserve"> 是主要的付费点之一，用户为获得清净体验而付费。</w:t>
      </w:r>
    </w:p>
    <w:p w14:paraId="1EC86DE3">
      <w:pPr>
        <w:numPr>
          <w:ilvl w:val="0"/>
          <w:numId w:val="2"/>
        </w:numPr>
        <w:spacing w:after="400" w:line="400" w:lineRule="atLeast"/>
      </w:pPr>
      <w:r>
        <w:rPr>
          <w:b/>
        </w:rPr>
        <w:t>体力/行动力恢复：</w:t>
      </w:r>
      <w:r>
        <w:t xml:space="preserve"> 为了继续游玩而付费。</w:t>
      </w:r>
    </w:p>
    <w:p w14:paraId="7FAF3387">
      <w:pPr>
        <w:numPr>
          <w:ilvl w:val="0"/>
          <w:numId w:val="2"/>
        </w:numPr>
        <w:spacing w:after="400" w:line="400" w:lineRule="atLeast"/>
      </w:pPr>
      <w:r>
        <w:rPr>
          <w:b/>
        </w:rPr>
        <w:t>通关辅助道具（如锤子、洗牌）：</w:t>
      </w:r>
      <w:r>
        <w:t xml:space="preserve"> 在遇到难关时小额付费。</w:t>
      </w:r>
    </w:p>
    <w:p w14:paraId="310A9E41">
      <w:pPr>
        <w:numPr>
          <w:ilvl w:val="0"/>
          <w:numId w:val="2"/>
        </w:numPr>
        <w:spacing w:after="400" w:line="400" w:lineRule="atLeast"/>
      </w:pPr>
      <w:r>
        <w:rPr>
          <w:b/>
        </w:rPr>
        <w:t>广告容忍度：</w:t>
      </w:r>
      <w:r>
        <w:t xml:space="preserve"> </w:t>
      </w:r>
      <w:r>
        <w:rPr>
          <w:b/>
        </w:rPr>
        <w:t>相对较高，但有阈值</w:t>
      </w:r>
      <w:r>
        <w:t>。接受激励视频广告（看广告获得奖励）和插屏广告，但频繁、强制、无法跳过的广告会导致用户流失。</w:t>
      </w:r>
    </w:p>
    <w:p w14:paraId="741BAD90">
      <w:pPr>
        <w:numPr>
          <w:ilvl w:val="0"/>
          <w:numId w:val="2"/>
        </w:numPr>
        <w:spacing w:after="400" w:line="400" w:lineRule="atLeast"/>
      </w:pPr>
      <w:r>
        <w:rPr>
          <w:b/>
        </w:rPr>
        <w:t>付费决策触发点：</w:t>
      </w:r>
      <w:r>
        <w:t xml:space="preserve"> 通常是 </w:t>
      </w:r>
      <w:r>
        <w:rPr>
          <w:b/>
        </w:rPr>
        <w:t>“挫败感”</w:t>
      </w:r>
      <w:r>
        <w:t xml:space="preserve">（卡关）或 </w:t>
      </w:r>
      <w:r>
        <w:rPr>
          <w:b/>
        </w:rPr>
        <w:t>“厌烦感”</w:t>
      </w:r>
      <w:r>
        <w:t>（广告过多）的瞬间。</w:t>
      </w:r>
    </w:p>
    <w:p w14:paraId="67676CD4">
      <w:pPr>
        <w:numPr>
          <w:ilvl w:val="0"/>
          <w:numId w:val="7"/>
        </w:numPr>
        <w:spacing w:after="400" w:line="400" w:lineRule="atLeast"/>
      </w:pPr>
      <w:r>
        <w:rPr>
          <w:b/>
        </w:rPr>
        <w:t>技术与设备偏好</w:t>
      </w:r>
    </w:p>
    <w:p w14:paraId="143E76F0">
      <w:pPr>
        <w:numPr>
          <w:ilvl w:val="0"/>
          <w:numId w:val="2"/>
        </w:numPr>
        <w:spacing w:after="400" w:line="400" w:lineRule="atLeast"/>
      </w:pPr>
      <w:r>
        <w:rPr>
          <w:b/>
        </w:rPr>
        <w:t>设备性能门槛：</w:t>
      </w:r>
      <w:r>
        <w:t xml:space="preserve"> </w:t>
      </w:r>
      <w:r>
        <w:rPr>
          <w:b/>
        </w:rPr>
        <w:t>极低</w:t>
      </w:r>
      <w:r>
        <w:t>。游戏设计初衷就是能在最低端的智能手机上流畅运行。</w:t>
      </w:r>
    </w:p>
    <w:p w14:paraId="226E30AA">
      <w:pPr>
        <w:numPr>
          <w:ilvl w:val="0"/>
          <w:numId w:val="2"/>
        </w:numPr>
        <w:spacing w:after="400" w:line="400" w:lineRule="atLeast"/>
      </w:pPr>
      <w:r>
        <w:rPr>
          <w:b/>
        </w:rPr>
        <w:t>网络环境要求：</w:t>
      </w:r>
      <w:r>
        <w:t xml:space="preserve"> </w:t>
      </w:r>
      <w:r>
        <w:rPr>
          <w:b/>
        </w:rPr>
        <w:t>低到中</w:t>
      </w:r>
      <w:r>
        <w:t>。单机玩法对网络无要求，但下载更新、同步数据、展示广告需要网络。</w:t>
      </w:r>
    </w:p>
    <w:p w14:paraId="00463EE7">
      <w:pPr>
        <w:numPr>
          <w:ilvl w:val="0"/>
          <w:numId w:val="2"/>
        </w:numPr>
        <w:spacing w:after="400" w:line="400" w:lineRule="atLeast"/>
      </w:pPr>
      <w:r>
        <w:rPr>
          <w:b/>
        </w:rPr>
        <w:t>对新硬件/技术关注度：</w:t>
      </w:r>
      <w:r>
        <w:t xml:space="preserve"> </w:t>
      </w:r>
      <w:r>
        <w:rPr>
          <w:b/>
        </w:rPr>
        <w:t>极低</w:t>
      </w:r>
      <w:r>
        <w:t>。用户不关心硬件参数。</w:t>
      </w:r>
    </w:p>
    <w:p w14:paraId="10F7FE1E">
      <w:pPr>
        <w:spacing w:after="400" w:line="400" w:lineRule="atLeast"/>
      </w:pPr>
      <w:r>
        <w:rPr>
          <w:b/>
        </w:rPr>
        <w:t>设计关联性分析：</w:t>
      </w:r>
      <w:r>
        <w:t xml:space="preserve"> 休闲游戏的 </w:t>
      </w:r>
      <w:r>
        <w:rPr>
          <w:b/>
        </w:rPr>
        <w:t>“简单操作-即时反馈-短循环”</w:t>
      </w:r>
      <w:r>
        <w:t xml:space="preserve"> 设计，完美契合了 </w:t>
      </w:r>
      <w:r>
        <w:rPr>
          <w:b/>
        </w:rPr>
        <w:t>碎片化时间和低注意力投入</w:t>
      </w:r>
      <w:r>
        <w:t xml:space="preserve"> 的场景。其玩法门槛极低，美术风格通常明亮友好，最大化潜在用户池。商业化上，</w:t>
      </w:r>
      <w:r>
        <w:rPr>
          <w:b/>
        </w:rPr>
        <w:t>广告变现（尤其是激励视频）</w:t>
      </w:r>
      <w:r>
        <w:t xml:space="preserve"> 是其核心模式，因为它不驱离占多数的非付费用户，同时能将庞大的流量转化为收入。内购设计也围绕 </w:t>
      </w:r>
      <w:r>
        <w:rPr>
          <w:b/>
        </w:rPr>
        <w:t>消除负面体验（广告、等待）</w:t>
      </w:r>
      <w:r>
        <w:t xml:space="preserve"> 而非提供正面增益。这类游戏的成功关键在于 </w:t>
      </w:r>
      <w:r>
        <w:rPr>
          <w:b/>
        </w:rPr>
        <w:t>用户获取（UA）成本控制、创意玩法的快速迭代和广告变现效率的优化</w:t>
      </w:r>
      <w:r>
        <w:t>。</w:t>
      </w:r>
    </w:p>
    <w:p w14:paraId="01726A7B">
      <w:pPr>
        <w:spacing w:after="400" w:line="400" w:lineRule="atLeast"/>
      </w:pPr>
      <w:r>
        <w:rPr>
          <w:b/>
          <w:sz w:val="26"/>
        </w:rPr>
        <w:t>三、 跨类型用户群体对比与核心模式提炼</w:t>
      </w:r>
    </w:p>
    <w:p w14:paraId="08F8C280">
      <w:pPr>
        <w:spacing w:after="400" w:line="400" w:lineRule="atLeast"/>
      </w:pPr>
      <w:r>
        <w:t>在完成分类型画像后，我们可以通过多个维度进行横向对比，提炼出超越单一类型的规律和光谱。</w:t>
      </w:r>
    </w:p>
    <w:p w14:paraId="5FBA96C6">
      <w:pPr>
        <w:spacing w:after="400" w:line="400" w:lineRule="atLeast"/>
      </w:pPr>
      <w:r>
        <w:rPr>
          <w:b/>
        </w:rPr>
        <w:t>表1：六大游戏类型用户核心特征对比矩阵</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5"/>
        <w:gridCol w:w="1185"/>
        <w:gridCol w:w="1185"/>
        <w:gridCol w:w="1185"/>
        <w:gridCol w:w="1185"/>
        <w:gridCol w:w="1185"/>
        <w:gridCol w:w="1185"/>
      </w:tblGrid>
      <w:tr w14:paraId="45EB0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Pr>
          <w:p w14:paraId="167FC360">
            <w:pPr>
              <w:spacing w:after="400" w:line="400" w:lineRule="exact"/>
              <w:jc w:val="left"/>
            </w:pPr>
            <w:r>
              <w:rPr>
                <w:b/>
              </w:rPr>
              <w:t>维度</w:t>
            </w:r>
          </w:p>
        </w:tc>
        <w:tc>
          <w:tcPr>
            <w:tcW w:w="1185" w:type="dxa"/>
          </w:tcPr>
          <w:p w14:paraId="5CF76B25">
            <w:pPr>
              <w:spacing w:after="400" w:line="400" w:lineRule="exact"/>
              <w:jc w:val="left"/>
            </w:pPr>
            <w:r>
              <w:rPr>
                <w:b/>
              </w:rPr>
              <w:t>MMORPG</w:t>
            </w:r>
          </w:p>
        </w:tc>
        <w:tc>
          <w:tcPr>
            <w:tcW w:w="1185" w:type="dxa"/>
          </w:tcPr>
          <w:p w14:paraId="725C2C18">
            <w:pPr>
              <w:spacing w:after="400" w:line="400" w:lineRule="exact"/>
              <w:jc w:val="left"/>
            </w:pPr>
            <w:r>
              <w:rPr>
                <w:b/>
              </w:rPr>
              <w:t>MOBA</w:t>
            </w:r>
          </w:p>
        </w:tc>
        <w:tc>
          <w:tcPr>
            <w:tcW w:w="1185" w:type="dxa"/>
          </w:tcPr>
          <w:p w14:paraId="720505AD">
            <w:pPr>
              <w:spacing w:after="400" w:line="400" w:lineRule="exact"/>
              <w:jc w:val="left"/>
            </w:pPr>
            <w:r>
              <w:rPr>
                <w:b/>
              </w:rPr>
              <w:t>FPS</w:t>
            </w:r>
          </w:p>
        </w:tc>
        <w:tc>
          <w:tcPr>
            <w:tcW w:w="1185" w:type="dxa"/>
          </w:tcPr>
          <w:p w14:paraId="4DA5B6F4">
            <w:pPr>
              <w:spacing w:after="400" w:line="400" w:lineRule="exact"/>
              <w:jc w:val="left"/>
            </w:pPr>
            <w:r>
              <w:rPr>
                <w:b/>
              </w:rPr>
              <w:t>开放世界</w:t>
            </w:r>
          </w:p>
        </w:tc>
        <w:tc>
          <w:tcPr>
            <w:tcW w:w="1185" w:type="dxa"/>
          </w:tcPr>
          <w:p w14:paraId="47900C0B">
            <w:pPr>
              <w:spacing w:after="400" w:line="400" w:lineRule="exact"/>
              <w:jc w:val="left"/>
            </w:pPr>
            <w:r>
              <w:rPr>
                <w:b/>
              </w:rPr>
              <w:t>策略游戏(SLG)</w:t>
            </w:r>
          </w:p>
        </w:tc>
        <w:tc>
          <w:tcPr>
            <w:tcW w:w="1185" w:type="dxa"/>
          </w:tcPr>
          <w:p w14:paraId="33438FEC">
            <w:pPr>
              <w:spacing w:after="400" w:line="400" w:lineRule="exact"/>
              <w:jc w:val="left"/>
            </w:pPr>
            <w:r>
              <w:rPr>
                <w:b/>
              </w:rPr>
              <w:t>休闲手游</w:t>
            </w:r>
          </w:p>
        </w:tc>
      </w:tr>
      <w:tr w14:paraId="3067B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Pr>
          <w:p w14:paraId="0FD86639">
            <w:pPr>
              <w:spacing w:after="400" w:line="400" w:lineRule="exact"/>
              <w:jc w:val="left"/>
            </w:pPr>
            <w:r>
              <w:rPr>
                <w:b/>
              </w:rPr>
              <w:t>核心年龄</w:t>
            </w:r>
          </w:p>
        </w:tc>
        <w:tc>
          <w:tcPr>
            <w:tcW w:w="1185" w:type="dxa"/>
          </w:tcPr>
          <w:p w14:paraId="033208FA">
            <w:pPr>
              <w:spacing w:after="400" w:line="400" w:lineRule="exact"/>
              <w:jc w:val="left"/>
            </w:pPr>
            <w:r>
              <w:t>25-40</w:t>
            </w:r>
          </w:p>
        </w:tc>
        <w:tc>
          <w:tcPr>
            <w:tcW w:w="1185" w:type="dxa"/>
          </w:tcPr>
          <w:p w14:paraId="1A7D2448">
            <w:pPr>
              <w:spacing w:after="400" w:line="400" w:lineRule="exact"/>
              <w:jc w:val="left"/>
            </w:pPr>
            <w:r>
              <w:t>16-30</w:t>
            </w:r>
          </w:p>
        </w:tc>
        <w:tc>
          <w:tcPr>
            <w:tcW w:w="1185" w:type="dxa"/>
          </w:tcPr>
          <w:p w14:paraId="4B7E3039">
            <w:pPr>
              <w:spacing w:after="400" w:line="400" w:lineRule="exact"/>
              <w:jc w:val="left"/>
            </w:pPr>
            <w:r>
              <w:t>18-35</w:t>
            </w:r>
          </w:p>
        </w:tc>
        <w:tc>
          <w:tcPr>
            <w:tcW w:w="1185" w:type="dxa"/>
          </w:tcPr>
          <w:p w14:paraId="6311199F">
            <w:pPr>
              <w:spacing w:after="400" w:line="400" w:lineRule="exact"/>
              <w:jc w:val="left"/>
            </w:pPr>
            <w:r>
              <w:t>15-45+</w:t>
            </w:r>
          </w:p>
        </w:tc>
        <w:tc>
          <w:tcPr>
            <w:tcW w:w="1185" w:type="dxa"/>
          </w:tcPr>
          <w:p w14:paraId="46179619">
            <w:pPr>
              <w:spacing w:after="400" w:line="400" w:lineRule="exact"/>
              <w:jc w:val="left"/>
            </w:pPr>
            <w:r>
              <w:rPr>
                <w:b/>
              </w:rPr>
              <w:t>30-50</w:t>
            </w:r>
          </w:p>
        </w:tc>
        <w:tc>
          <w:tcPr>
            <w:tcW w:w="1185" w:type="dxa"/>
          </w:tcPr>
          <w:p w14:paraId="52CE0368">
            <w:pPr>
              <w:spacing w:after="400" w:line="400" w:lineRule="exact"/>
              <w:jc w:val="left"/>
            </w:pPr>
            <w:r>
              <w:rPr>
                <w:b/>
              </w:rPr>
              <w:t>全年龄（18-60+）</w:t>
            </w:r>
          </w:p>
        </w:tc>
      </w:tr>
      <w:tr w14:paraId="1D8A1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Pr>
          <w:p w14:paraId="3DC6B208">
            <w:pPr>
              <w:spacing w:after="400" w:line="400" w:lineRule="exact"/>
              <w:jc w:val="left"/>
            </w:pPr>
            <w:r>
              <w:rPr>
                <w:b/>
              </w:rPr>
              <w:t>性别倾向</w:t>
            </w:r>
          </w:p>
        </w:tc>
        <w:tc>
          <w:tcPr>
            <w:tcW w:w="1185" w:type="dxa"/>
          </w:tcPr>
          <w:p w14:paraId="4777BB41">
            <w:pPr>
              <w:spacing w:after="400" w:line="400" w:lineRule="exact"/>
              <w:jc w:val="left"/>
            </w:pPr>
            <w:r>
              <w:t>略男 (6:4)</w:t>
            </w:r>
          </w:p>
        </w:tc>
        <w:tc>
          <w:tcPr>
            <w:tcW w:w="1185" w:type="dxa"/>
          </w:tcPr>
          <w:p w14:paraId="39B47C8B">
            <w:pPr>
              <w:spacing w:after="400" w:line="400" w:lineRule="exact"/>
              <w:jc w:val="left"/>
            </w:pPr>
            <w:r>
              <w:t>男或均衡</w:t>
            </w:r>
          </w:p>
        </w:tc>
        <w:tc>
          <w:tcPr>
            <w:tcW w:w="1185" w:type="dxa"/>
          </w:tcPr>
          <w:p w14:paraId="4D623ECE">
            <w:pPr>
              <w:spacing w:after="400" w:line="400" w:lineRule="exact"/>
              <w:jc w:val="left"/>
            </w:pPr>
            <w:r>
              <w:rPr>
                <w:b/>
              </w:rPr>
              <w:t>极度男 (8:2+)</w:t>
            </w:r>
          </w:p>
        </w:tc>
        <w:tc>
          <w:tcPr>
            <w:tcW w:w="1185" w:type="dxa"/>
          </w:tcPr>
          <w:p w14:paraId="0B2C0F7F">
            <w:pPr>
              <w:spacing w:after="400" w:line="400" w:lineRule="exact"/>
              <w:jc w:val="left"/>
            </w:pPr>
            <w:r>
              <w:t>均衡 (6:4)</w:t>
            </w:r>
          </w:p>
        </w:tc>
        <w:tc>
          <w:tcPr>
            <w:tcW w:w="1185" w:type="dxa"/>
          </w:tcPr>
          <w:p w14:paraId="3D3DEA6E">
            <w:pPr>
              <w:spacing w:after="400" w:line="400" w:lineRule="exact"/>
              <w:jc w:val="left"/>
            </w:pPr>
            <w:r>
              <w:rPr>
                <w:b/>
              </w:rPr>
              <w:t>极度男 (85%+)</w:t>
            </w:r>
          </w:p>
        </w:tc>
        <w:tc>
          <w:tcPr>
            <w:tcW w:w="1185" w:type="dxa"/>
          </w:tcPr>
          <w:p w14:paraId="35E7A341">
            <w:pPr>
              <w:spacing w:after="400" w:line="400" w:lineRule="exact"/>
              <w:jc w:val="left"/>
            </w:pPr>
            <w:r>
              <w:rPr>
                <w:b/>
              </w:rPr>
              <w:t>均衡或女多</w:t>
            </w:r>
          </w:p>
        </w:tc>
      </w:tr>
      <w:tr w14:paraId="10541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Pr>
          <w:p w14:paraId="052AF58B">
            <w:pPr>
              <w:spacing w:after="400" w:line="400" w:lineRule="exact"/>
              <w:jc w:val="left"/>
            </w:pPr>
            <w:r>
              <w:rPr>
                <w:b/>
              </w:rPr>
              <w:t>核心市场</w:t>
            </w:r>
          </w:p>
        </w:tc>
        <w:tc>
          <w:tcPr>
            <w:tcW w:w="1185" w:type="dxa"/>
          </w:tcPr>
          <w:p w14:paraId="2CD6E452">
            <w:pPr>
              <w:spacing w:after="400" w:line="400" w:lineRule="exact"/>
              <w:jc w:val="left"/>
            </w:pPr>
            <w:r>
              <w:t>东亚、北美</w:t>
            </w:r>
          </w:p>
        </w:tc>
        <w:tc>
          <w:tcPr>
            <w:tcW w:w="1185" w:type="dxa"/>
          </w:tcPr>
          <w:p w14:paraId="567AB5BE">
            <w:pPr>
              <w:spacing w:after="400" w:line="400" w:lineRule="exact"/>
              <w:jc w:val="left"/>
            </w:pPr>
            <w:r>
              <w:t>全球（区域霸主）</w:t>
            </w:r>
          </w:p>
        </w:tc>
        <w:tc>
          <w:tcPr>
            <w:tcW w:w="1185" w:type="dxa"/>
          </w:tcPr>
          <w:p w14:paraId="4FA2A9D6">
            <w:pPr>
              <w:spacing w:after="400" w:line="400" w:lineRule="exact"/>
              <w:jc w:val="left"/>
            </w:pPr>
            <w:r>
              <w:t>欧美、全球</w:t>
            </w:r>
          </w:p>
        </w:tc>
        <w:tc>
          <w:tcPr>
            <w:tcW w:w="1185" w:type="dxa"/>
          </w:tcPr>
          <w:p w14:paraId="1A399917">
            <w:pPr>
              <w:spacing w:after="400" w:line="400" w:lineRule="exact"/>
              <w:jc w:val="left"/>
            </w:pPr>
            <w:r>
              <w:rPr>
                <w:b/>
              </w:rPr>
              <w:t>全球</w:t>
            </w:r>
          </w:p>
        </w:tc>
        <w:tc>
          <w:tcPr>
            <w:tcW w:w="1185" w:type="dxa"/>
          </w:tcPr>
          <w:p w14:paraId="5896E4DE">
            <w:pPr>
              <w:spacing w:after="400" w:line="400" w:lineRule="exact"/>
              <w:jc w:val="left"/>
            </w:pPr>
            <w:r>
              <w:t>欧美、亚洲（付费强）</w:t>
            </w:r>
          </w:p>
        </w:tc>
        <w:tc>
          <w:tcPr>
            <w:tcW w:w="1185" w:type="dxa"/>
          </w:tcPr>
          <w:p w14:paraId="079D6E1D">
            <w:pPr>
              <w:spacing w:after="400" w:line="400" w:lineRule="exact"/>
              <w:jc w:val="left"/>
            </w:pPr>
            <w:r>
              <w:rPr>
                <w:b/>
              </w:rPr>
              <w:t>全球（渗透率高）</w:t>
            </w:r>
          </w:p>
        </w:tc>
      </w:tr>
      <w:tr w14:paraId="63951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Pr>
          <w:p w14:paraId="5DA45098">
            <w:pPr>
              <w:spacing w:after="400" w:line="400" w:lineRule="exact"/>
              <w:jc w:val="left"/>
            </w:pPr>
            <w:r>
              <w:rPr>
                <w:b/>
              </w:rPr>
              <w:t>单次时长</w:t>
            </w:r>
          </w:p>
        </w:tc>
        <w:tc>
          <w:tcPr>
            <w:tcW w:w="1185" w:type="dxa"/>
          </w:tcPr>
          <w:p w14:paraId="1EF5F3EA">
            <w:pPr>
              <w:spacing w:after="400" w:line="400" w:lineRule="exact"/>
              <w:jc w:val="left"/>
            </w:pPr>
            <w:r>
              <w:rPr>
                <w:b/>
              </w:rPr>
              <w:t>长 (2-4h+)</w:t>
            </w:r>
          </w:p>
        </w:tc>
        <w:tc>
          <w:tcPr>
            <w:tcW w:w="1185" w:type="dxa"/>
          </w:tcPr>
          <w:p w14:paraId="2AF52349">
            <w:pPr>
              <w:spacing w:after="400" w:line="400" w:lineRule="exact"/>
              <w:jc w:val="left"/>
            </w:pPr>
            <w:r>
              <w:t>中 (20-45min)</w:t>
            </w:r>
          </w:p>
        </w:tc>
        <w:tc>
          <w:tcPr>
            <w:tcW w:w="1185" w:type="dxa"/>
          </w:tcPr>
          <w:p w14:paraId="69292E37">
            <w:pPr>
              <w:spacing w:after="400" w:line="400" w:lineRule="exact"/>
              <w:jc w:val="left"/>
            </w:pPr>
            <w:r>
              <w:t>中长 (1-3h)</w:t>
            </w:r>
          </w:p>
        </w:tc>
        <w:tc>
          <w:tcPr>
            <w:tcW w:w="1185" w:type="dxa"/>
          </w:tcPr>
          <w:p w14:paraId="5540D300">
            <w:pPr>
              <w:spacing w:after="400" w:line="400" w:lineRule="exact"/>
              <w:jc w:val="left"/>
            </w:pPr>
            <w:r>
              <w:rPr>
                <w:b/>
              </w:rPr>
              <w:t>长 (沉浸式)</w:t>
            </w:r>
          </w:p>
        </w:tc>
        <w:tc>
          <w:tcPr>
            <w:tcW w:w="1185" w:type="dxa"/>
          </w:tcPr>
          <w:p w14:paraId="37B02974">
            <w:pPr>
              <w:spacing w:after="400" w:line="400" w:lineRule="exact"/>
              <w:jc w:val="left"/>
            </w:pPr>
            <w:r>
              <w:t>碎片化或长局</w:t>
            </w:r>
          </w:p>
        </w:tc>
        <w:tc>
          <w:tcPr>
            <w:tcW w:w="1185" w:type="dxa"/>
          </w:tcPr>
          <w:p w14:paraId="5FC4C291">
            <w:pPr>
              <w:spacing w:after="400" w:line="400" w:lineRule="exact"/>
              <w:jc w:val="left"/>
            </w:pPr>
            <w:r>
              <w:rPr>
                <w:b/>
              </w:rPr>
              <w:t>极短 (几分钟)</w:t>
            </w:r>
          </w:p>
        </w:tc>
      </w:tr>
      <w:tr w14:paraId="66690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Pr>
          <w:p w14:paraId="6D455983">
            <w:pPr>
              <w:spacing w:after="400" w:line="400" w:lineRule="exact"/>
              <w:jc w:val="left"/>
            </w:pPr>
            <w:r>
              <w:rPr>
                <w:b/>
              </w:rPr>
              <w:t>社交强度</w:t>
            </w:r>
          </w:p>
        </w:tc>
        <w:tc>
          <w:tcPr>
            <w:tcW w:w="1185" w:type="dxa"/>
          </w:tcPr>
          <w:p w14:paraId="001B2D83">
            <w:pPr>
              <w:spacing w:after="400" w:line="400" w:lineRule="exact"/>
              <w:jc w:val="left"/>
            </w:pPr>
            <w:r>
              <w:rPr>
                <w:b/>
              </w:rPr>
              <w:t>高强度结构化</w:t>
            </w:r>
          </w:p>
        </w:tc>
        <w:tc>
          <w:tcPr>
            <w:tcW w:w="1185" w:type="dxa"/>
          </w:tcPr>
          <w:p w14:paraId="54F60EE4">
            <w:pPr>
              <w:spacing w:after="400" w:line="400" w:lineRule="exact"/>
              <w:jc w:val="left"/>
            </w:pPr>
            <w:r>
              <w:t>中强度小团体</w:t>
            </w:r>
          </w:p>
        </w:tc>
        <w:tc>
          <w:tcPr>
            <w:tcW w:w="1185" w:type="dxa"/>
          </w:tcPr>
          <w:p w14:paraId="71F507B9">
            <w:pPr>
              <w:spacing w:after="400" w:line="400" w:lineRule="exact"/>
              <w:jc w:val="left"/>
            </w:pPr>
            <w:r>
              <w:t>高强度小队</w:t>
            </w:r>
          </w:p>
        </w:tc>
        <w:tc>
          <w:tcPr>
            <w:tcW w:w="1185" w:type="dxa"/>
          </w:tcPr>
          <w:p w14:paraId="468798C5">
            <w:pPr>
              <w:spacing w:after="400" w:line="400" w:lineRule="exact"/>
              <w:jc w:val="left"/>
            </w:pPr>
            <w:r>
              <w:t>低强度/异步</w:t>
            </w:r>
          </w:p>
        </w:tc>
        <w:tc>
          <w:tcPr>
            <w:tcW w:w="1185" w:type="dxa"/>
          </w:tcPr>
          <w:p w14:paraId="446A86DE">
            <w:pPr>
              <w:spacing w:after="400" w:line="400" w:lineRule="exact"/>
              <w:jc w:val="left"/>
            </w:pPr>
            <w:r>
              <w:rPr>
                <w:b/>
              </w:rPr>
              <w:t>高强度战略联盟</w:t>
            </w:r>
          </w:p>
        </w:tc>
        <w:tc>
          <w:tcPr>
            <w:tcW w:w="1185" w:type="dxa"/>
          </w:tcPr>
          <w:p w14:paraId="0A5E8041">
            <w:pPr>
              <w:spacing w:after="400" w:line="400" w:lineRule="exact"/>
              <w:jc w:val="left"/>
            </w:pPr>
            <w:r>
              <w:t>低强度异步</w:t>
            </w:r>
          </w:p>
        </w:tc>
      </w:tr>
      <w:tr w14:paraId="0692D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Pr>
          <w:p w14:paraId="04E9B366">
            <w:pPr>
              <w:spacing w:after="400" w:line="400" w:lineRule="exact"/>
              <w:jc w:val="left"/>
            </w:pPr>
            <w:r>
              <w:rPr>
                <w:b/>
              </w:rPr>
              <w:t>核心动机</w:t>
            </w:r>
          </w:p>
        </w:tc>
        <w:tc>
          <w:tcPr>
            <w:tcW w:w="1185" w:type="dxa"/>
          </w:tcPr>
          <w:p w14:paraId="16243E7D">
            <w:pPr>
              <w:spacing w:after="400" w:line="400" w:lineRule="exact"/>
              <w:jc w:val="left"/>
            </w:pPr>
            <w:r>
              <w:t>成长、归属、沉浸</w:t>
            </w:r>
          </w:p>
        </w:tc>
        <w:tc>
          <w:tcPr>
            <w:tcW w:w="1185" w:type="dxa"/>
          </w:tcPr>
          <w:p w14:paraId="70627AE1">
            <w:pPr>
              <w:spacing w:after="400" w:line="400" w:lineRule="exact"/>
              <w:jc w:val="left"/>
            </w:pPr>
            <w:r>
              <w:rPr>
                <w:b/>
              </w:rPr>
              <w:t>竞争、协作、精通</w:t>
            </w:r>
          </w:p>
        </w:tc>
        <w:tc>
          <w:tcPr>
            <w:tcW w:w="1185" w:type="dxa"/>
          </w:tcPr>
          <w:p w14:paraId="6590A426">
            <w:pPr>
              <w:spacing w:after="400" w:line="400" w:lineRule="exact"/>
              <w:jc w:val="left"/>
            </w:pPr>
            <w:r>
              <w:rPr>
                <w:b/>
              </w:rPr>
              <w:t>竞技、技巧、战术</w:t>
            </w:r>
          </w:p>
        </w:tc>
        <w:tc>
          <w:tcPr>
            <w:tcW w:w="1185" w:type="dxa"/>
          </w:tcPr>
          <w:p w14:paraId="3BAE2955">
            <w:pPr>
              <w:spacing w:after="400" w:line="400" w:lineRule="exact"/>
              <w:jc w:val="left"/>
            </w:pPr>
            <w:r>
              <w:rPr>
                <w:b/>
              </w:rPr>
              <w:t>探索、叙事、自由</w:t>
            </w:r>
          </w:p>
        </w:tc>
        <w:tc>
          <w:tcPr>
            <w:tcW w:w="1185" w:type="dxa"/>
          </w:tcPr>
          <w:p w14:paraId="5CED3CCC">
            <w:pPr>
              <w:spacing w:after="400" w:line="400" w:lineRule="exact"/>
              <w:jc w:val="left"/>
            </w:pPr>
            <w:r>
              <w:t>掌控、博弈、权力</w:t>
            </w:r>
          </w:p>
        </w:tc>
        <w:tc>
          <w:tcPr>
            <w:tcW w:w="1185" w:type="dxa"/>
          </w:tcPr>
          <w:p w14:paraId="70AF3EE9">
            <w:pPr>
              <w:spacing w:after="400" w:line="400" w:lineRule="exact"/>
              <w:jc w:val="left"/>
            </w:pPr>
            <w:r>
              <w:t>杀时间、放松、完成</w:t>
            </w:r>
          </w:p>
        </w:tc>
      </w:tr>
      <w:tr w14:paraId="3977A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Pr>
          <w:p w14:paraId="0426D929">
            <w:pPr>
              <w:spacing w:after="400" w:line="400" w:lineRule="exact"/>
              <w:jc w:val="left"/>
            </w:pPr>
            <w:r>
              <w:rPr>
                <w:b/>
              </w:rPr>
              <w:t>付费深度</w:t>
            </w:r>
          </w:p>
        </w:tc>
        <w:tc>
          <w:tcPr>
            <w:tcW w:w="1185" w:type="dxa"/>
          </w:tcPr>
          <w:p w14:paraId="43A3F1DB">
            <w:pPr>
              <w:spacing w:after="400" w:line="400" w:lineRule="exact"/>
              <w:jc w:val="left"/>
            </w:pPr>
            <w:r>
              <w:t>深（金字塔）</w:t>
            </w:r>
          </w:p>
        </w:tc>
        <w:tc>
          <w:tcPr>
            <w:tcW w:w="1185" w:type="dxa"/>
          </w:tcPr>
          <w:p w14:paraId="78CC28C0">
            <w:pPr>
              <w:spacing w:after="400" w:line="400" w:lineRule="exact"/>
              <w:jc w:val="left"/>
            </w:pPr>
            <w:r>
              <w:rPr>
                <w:b/>
              </w:rPr>
              <w:t>深（皮肤驱动）</w:t>
            </w:r>
          </w:p>
        </w:tc>
        <w:tc>
          <w:tcPr>
            <w:tcW w:w="1185" w:type="dxa"/>
          </w:tcPr>
          <w:p w14:paraId="5F38D13E">
            <w:pPr>
              <w:spacing w:after="400" w:line="400" w:lineRule="exact"/>
              <w:jc w:val="left"/>
            </w:pPr>
            <w:r>
              <w:t>中深（皮肤/开箱）</w:t>
            </w:r>
          </w:p>
        </w:tc>
        <w:tc>
          <w:tcPr>
            <w:tcW w:w="1185" w:type="dxa"/>
          </w:tcPr>
          <w:p w14:paraId="43DFBCCF">
            <w:pPr>
              <w:spacing w:after="400" w:line="400" w:lineRule="exact"/>
              <w:jc w:val="left"/>
            </w:pPr>
            <w:r>
              <w:t>深（买断/Gacha）</w:t>
            </w:r>
          </w:p>
        </w:tc>
        <w:tc>
          <w:tcPr>
            <w:tcW w:w="1185" w:type="dxa"/>
          </w:tcPr>
          <w:p w14:paraId="6176098B">
            <w:pPr>
              <w:spacing w:after="400" w:line="400" w:lineRule="exact"/>
              <w:jc w:val="left"/>
            </w:pPr>
            <w:r>
              <w:rPr>
                <w:b/>
              </w:rPr>
              <w:t>极深（鲸鱼主导）</w:t>
            </w:r>
          </w:p>
        </w:tc>
        <w:tc>
          <w:tcPr>
            <w:tcW w:w="1185" w:type="dxa"/>
          </w:tcPr>
          <w:p w14:paraId="4B165E74">
            <w:pPr>
              <w:spacing w:after="400" w:line="400" w:lineRule="exact"/>
              <w:jc w:val="left"/>
            </w:pPr>
            <w:r>
              <w:t>浅（广告+小额）</w:t>
            </w:r>
          </w:p>
        </w:tc>
      </w:tr>
      <w:tr w14:paraId="42AC6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Pr>
          <w:p w14:paraId="7C6FC73B">
            <w:pPr>
              <w:spacing w:after="400" w:line="400" w:lineRule="exact"/>
              <w:jc w:val="left"/>
            </w:pPr>
            <w:r>
              <w:rPr>
                <w:b/>
              </w:rPr>
              <w:t>付费偏好</w:t>
            </w:r>
          </w:p>
        </w:tc>
        <w:tc>
          <w:tcPr>
            <w:tcW w:w="1185" w:type="dxa"/>
          </w:tcPr>
          <w:p w14:paraId="70D7DA2C">
            <w:pPr>
              <w:spacing w:after="400" w:line="400" w:lineRule="exact"/>
              <w:jc w:val="left"/>
            </w:pPr>
            <w:r>
              <w:t>月卡、外观、资料片</w:t>
            </w:r>
          </w:p>
        </w:tc>
        <w:tc>
          <w:tcPr>
            <w:tcW w:w="1185" w:type="dxa"/>
          </w:tcPr>
          <w:p w14:paraId="38447419">
            <w:pPr>
              <w:spacing w:after="400" w:line="400" w:lineRule="exact"/>
              <w:jc w:val="left"/>
            </w:pPr>
            <w:r>
              <w:rPr>
                <w:b/>
              </w:rPr>
              <w:t>皮肤、通行证</w:t>
            </w:r>
          </w:p>
        </w:tc>
        <w:tc>
          <w:tcPr>
            <w:tcW w:w="1185" w:type="dxa"/>
          </w:tcPr>
          <w:p w14:paraId="65183F60">
            <w:pPr>
              <w:spacing w:after="400" w:line="400" w:lineRule="exact"/>
              <w:jc w:val="left"/>
            </w:pPr>
            <w:r>
              <w:t>皮肤、战斗通行证</w:t>
            </w:r>
          </w:p>
        </w:tc>
        <w:tc>
          <w:tcPr>
            <w:tcW w:w="1185" w:type="dxa"/>
          </w:tcPr>
          <w:p w14:paraId="63D6F681">
            <w:pPr>
              <w:spacing w:after="400" w:line="400" w:lineRule="exact"/>
              <w:jc w:val="left"/>
            </w:pPr>
            <w:r>
              <w:t>角色、DLC、皮肤</w:t>
            </w:r>
          </w:p>
        </w:tc>
        <w:tc>
          <w:tcPr>
            <w:tcW w:w="1185" w:type="dxa"/>
          </w:tcPr>
          <w:p w14:paraId="6B0666FC">
            <w:pPr>
              <w:spacing w:after="400" w:line="400" w:lineRule="exact"/>
              <w:jc w:val="left"/>
            </w:pPr>
            <w:r>
              <w:rPr>
                <w:b/>
              </w:rPr>
              <w:t>资源加速、稀缺武将</w:t>
            </w:r>
          </w:p>
        </w:tc>
        <w:tc>
          <w:tcPr>
            <w:tcW w:w="1185" w:type="dxa"/>
          </w:tcPr>
          <w:p w14:paraId="0FF75CE7">
            <w:pPr>
              <w:spacing w:after="400" w:line="400" w:lineRule="exact"/>
              <w:jc w:val="left"/>
            </w:pPr>
            <w:r>
              <w:t>去广告、体力</w:t>
            </w:r>
          </w:p>
        </w:tc>
      </w:tr>
      <w:tr w14:paraId="1C0B7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Pr>
          <w:p w14:paraId="6EF0242E">
            <w:pPr>
              <w:spacing w:after="400" w:line="400" w:lineRule="exact"/>
              <w:jc w:val="left"/>
            </w:pPr>
            <w:r>
              <w:rPr>
                <w:b/>
              </w:rPr>
              <w:t>设备门槛</w:t>
            </w:r>
          </w:p>
        </w:tc>
        <w:tc>
          <w:tcPr>
            <w:tcW w:w="1185" w:type="dxa"/>
          </w:tcPr>
          <w:p w14:paraId="7F7D35F7">
            <w:pPr>
              <w:spacing w:after="400" w:line="400" w:lineRule="exact"/>
              <w:jc w:val="left"/>
            </w:pPr>
            <w:r>
              <w:t>中高</w:t>
            </w:r>
          </w:p>
        </w:tc>
        <w:tc>
          <w:tcPr>
            <w:tcW w:w="1185" w:type="dxa"/>
          </w:tcPr>
          <w:p w14:paraId="597C1C22">
            <w:pPr>
              <w:spacing w:after="400" w:line="400" w:lineRule="exact"/>
              <w:jc w:val="left"/>
            </w:pPr>
            <w:r>
              <w:t>中（PC）/低（移动）</w:t>
            </w:r>
          </w:p>
        </w:tc>
        <w:tc>
          <w:tcPr>
            <w:tcW w:w="1185" w:type="dxa"/>
          </w:tcPr>
          <w:p w14:paraId="13B56025">
            <w:pPr>
              <w:spacing w:after="400" w:line="400" w:lineRule="exact"/>
              <w:jc w:val="left"/>
            </w:pPr>
            <w:r>
              <w:t>高（PC）/中（主机）</w:t>
            </w:r>
          </w:p>
        </w:tc>
        <w:tc>
          <w:tcPr>
            <w:tcW w:w="1185" w:type="dxa"/>
          </w:tcPr>
          <w:p w14:paraId="1548186F">
            <w:pPr>
              <w:spacing w:after="400" w:line="400" w:lineRule="exact"/>
              <w:jc w:val="left"/>
            </w:pPr>
            <w:r>
              <w:t>中高到极高</w:t>
            </w:r>
          </w:p>
        </w:tc>
        <w:tc>
          <w:tcPr>
            <w:tcW w:w="1185" w:type="dxa"/>
          </w:tcPr>
          <w:p w14:paraId="00FE017E">
            <w:pPr>
              <w:spacing w:after="400" w:line="400" w:lineRule="exact"/>
              <w:jc w:val="left"/>
            </w:pPr>
            <w:r>
              <w:t>中低</w:t>
            </w:r>
          </w:p>
        </w:tc>
        <w:tc>
          <w:tcPr>
            <w:tcW w:w="1185" w:type="dxa"/>
          </w:tcPr>
          <w:p w14:paraId="472531D1">
            <w:pPr>
              <w:spacing w:after="400" w:line="400" w:lineRule="exact"/>
              <w:jc w:val="left"/>
            </w:pPr>
            <w:r>
              <w:rPr>
                <w:b/>
              </w:rPr>
              <w:t>极低</w:t>
            </w:r>
          </w:p>
        </w:tc>
      </w:tr>
      <w:tr w14:paraId="7F260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Pr>
          <w:p w14:paraId="2C2457FC">
            <w:pPr>
              <w:spacing w:after="400" w:line="400" w:lineRule="exact"/>
              <w:jc w:val="left"/>
            </w:pPr>
            <w:r>
              <w:rPr>
                <w:b/>
              </w:rPr>
              <w:t>网络要求</w:t>
            </w:r>
          </w:p>
        </w:tc>
        <w:tc>
          <w:tcPr>
            <w:tcW w:w="1185" w:type="dxa"/>
          </w:tcPr>
          <w:p w14:paraId="42C76A47">
            <w:pPr>
              <w:spacing w:after="400" w:line="400" w:lineRule="exact"/>
              <w:jc w:val="left"/>
            </w:pPr>
            <w:r>
              <w:rPr>
                <w:b/>
              </w:rPr>
              <w:t>极高</w:t>
            </w:r>
          </w:p>
        </w:tc>
        <w:tc>
          <w:tcPr>
            <w:tcW w:w="1185" w:type="dxa"/>
          </w:tcPr>
          <w:p w14:paraId="6FBC4E7B">
            <w:pPr>
              <w:spacing w:after="400" w:line="400" w:lineRule="exact"/>
              <w:jc w:val="left"/>
            </w:pPr>
            <w:r>
              <w:rPr>
                <w:b/>
              </w:rPr>
              <w:t>极高</w:t>
            </w:r>
          </w:p>
        </w:tc>
        <w:tc>
          <w:tcPr>
            <w:tcW w:w="1185" w:type="dxa"/>
          </w:tcPr>
          <w:p w14:paraId="7ACCC5DF">
            <w:pPr>
              <w:spacing w:after="400" w:line="400" w:lineRule="exact"/>
              <w:jc w:val="left"/>
            </w:pPr>
            <w:r>
              <w:rPr>
                <w:b/>
              </w:rPr>
              <w:t>极高</w:t>
            </w:r>
          </w:p>
        </w:tc>
        <w:tc>
          <w:tcPr>
            <w:tcW w:w="1185" w:type="dxa"/>
          </w:tcPr>
          <w:p w14:paraId="58DBB9C9">
            <w:pPr>
              <w:spacing w:after="400" w:line="400" w:lineRule="exact"/>
              <w:jc w:val="left"/>
            </w:pPr>
            <w:r>
              <w:t>低（单机）/高（服务）</w:t>
            </w:r>
          </w:p>
        </w:tc>
        <w:tc>
          <w:tcPr>
            <w:tcW w:w="1185" w:type="dxa"/>
          </w:tcPr>
          <w:p w14:paraId="082CAC1C">
            <w:pPr>
              <w:spacing w:after="400" w:line="400" w:lineRule="exact"/>
              <w:jc w:val="left"/>
            </w:pPr>
            <w:r>
              <w:t>高</w:t>
            </w:r>
          </w:p>
        </w:tc>
        <w:tc>
          <w:tcPr>
            <w:tcW w:w="1185" w:type="dxa"/>
          </w:tcPr>
          <w:p w14:paraId="578358BB">
            <w:pPr>
              <w:spacing w:after="400" w:line="400" w:lineRule="exact"/>
              <w:jc w:val="left"/>
            </w:pPr>
            <w:r>
              <w:t>低到中</w:t>
            </w:r>
          </w:p>
        </w:tc>
      </w:tr>
    </w:tbl>
    <w:p w14:paraId="292BC50A">
      <w:pPr>
        <w:spacing w:before="400" w:after="400" w:line="400" w:lineRule="atLeast"/>
      </w:pPr>
      <w:r>
        <w:rPr>
          <w:b/>
        </w:rPr>
        <w:t>核心模式提炼：</w:t>
      </w:r>
    </w:p>
    <w:p w14:paraId="65D60294">
      <w:pPr>
        <w:numPr>
          <w:ilvl w:val="0"/>
          <w:numId w:val="8"/>
        </w:numPr>
        <w:spacing w:after="400" w:line="400" w:lineRule="atLeast"/>
      </w:pPr>
      <w:r>
        <w:rPr>
          <w:b/>
        </w:rPr>
        <w:t>“社交货币”光谱：</w:t>
      </w:r>
      <w:r>
        <w:t xml:space="preserve"> 从强社交到弱社交，用户付费的“社交货币”属性不同。</w:t>
      </w:r>
    </w:p>
    <w:p w14:paraId="0A258362">
      <w:pPr>
        <w:numPr>
          <w:ilvl w:val="0"/>
          <w:numId w:val="2"/>
        </w:numPr>
        <w:spacing w:after="400" w:line="400" w:lineRule="atLeast"/>
      </w:pPr>
      <w:r>
        <w:rPr>
          <w:b/>
        </w:rPr>
        <w:t>强社交端（MMORPG, SLG）：</w:t>
      </w:r>
      <w:r>
        <w:t xml:space="preserve"> 付费内容（顶级装备、稀有坐骑、高级武将）是 </w:t>
      </w:r>
      <w:r>
        <w:rPr>
          <w:b/>
        </w:rPr>
        <w:t>在紧密社群内部彰显地位、获取话语权的硬通货</w:t>
      </w:r>
      <w:r>
        <w:t xml:space="preserve">。消费具有强烈的 </w:t>
      </w:r>
      <w:r>
        <w:rPr>
          <w:b/>
        </w:rPr>
        <w:t>投资属性</w:t>
      </w:r>
      <w:r>
        <w:t>（投资于社交资本）。</w:t>
      </w:r>
    </w:p>
    <w:p w14:paraId="3436B3C2">
      <w:pPr>
        <w:numPr>
          <w:ilvl w:val="0"/>
          <w:numId w:val="2"/>
        </w:numPr>
        <w:spacing w:after="400" w:line="400" w:lineRule="atLeast"/>
      </w:pPr>
      <w:r>
        <w:rPr>
          <w:b/>
        </w:rPr>
        <w:t>中社交端（MOBA, FPS）：</w:t>
      </w:r>
      <w:r>
        <w:t xml:space="preserve"> 皮肤等外观是 </w:t>
      </w:r>
      <w:r>
        <w:rPr>
          <w:b/>
        </w:rPr>
        <w:t>在广泛玩家群体中展示个性、品味乃至技术水平的“社交名片”</w:t>
      </w:r>
      <w:r>
        <w:t xml:space="preserve">。消费具有 </w:t>
      </w:r>
      <w:r>
        <w:rPr>
          <w:b/>
        </w:rPr>
        <w:t>表达与炫耀属性</w:t>
      </w:r>
      <w:r>
        <w:t>。</w:t>
      </w:r>
    </w:p>
    <w:p w14:paraId="6DFA9C64">
      <w:pPr>
        <w:numPr>
          <w:ilvl w:val="0"/>
          <w:numId w:val="2"/>
        </w:numPr>
        <w:spacing w:after="400" w:line="400" w:lineRule="atLeast"/>
      </w:pPr>
      <w:r>
        <w:rPr>
          <w:b/>
        </w:rPr>
        <w:t>弱社交端（开放世界单机、休闲手游）：</w:t>
      </w:r>
      <w:r>
        <w:t xml:space="preserve"> 付费更多是 </w:t>
      </w:r>
      <w:r>
        <w:rPr>
          <w:b/>
        </w:rPr>
        <w:t>为个人体验服务</w:t>
      </w:r>
      <w:r>
        <w:t>（更好的叙事、更快的进度、无广告干扰），社交属性最弱。</w:t>
      </w:r>
    </w:p>
    <w:p w14:paraId="419F8963">
      <w:pPr>
        <w:numPr>
          <w:ilvl w:val="0"/>
          <w:numId w:val="8"/>
        </w:numPr>
        <w:spacing w:after="400" w:line="400" w:lineRule="atLeast"/>
      </w:pPr>
      <w:r>
        <w:rPr>
          <w:b/>
        </w:rPr>
        <w:t>“沉浸成本”与“心流门槛”光谱：</w:t>
      </w:r>
      <w:r>
        <w:t xml:space="preserve"> 用户进入“心流”状态所需投入的成本不同。</w:t>
      </w:r>
    </w:p>
    <w:p w14:paraId="5B2A0629">
      <w:pPr>
        <w:numPr>
          <w:ilvl w:val="0"/>
          <w:numId w:val="2"/>
        </w:numPr>
        <w:spacing w:after="400" w:line="400" w:lineRule="atLeast"/>
      </w:pPr>
      <w:r>
        <w:rPr>
          <w:b/>
        </w:rPr>
        <w:t>高成本端（MMORPG, 硬核FPS, 4X策略）：</w:t>
      </w:r>
      <w:r>
        <w:t xml:space="preserve"> 需要学习复杂系统、投入大量时间练习或规划，才能获得深度乐趣。用户 </w:t>
      </w:r>
      <w:r>
        <w:rPr>
          <w:b/>
        </w:rPr>
        <w:t>耐受高学习曲线，追求长期深度回报</w:t>
      </w:r>
      <w:r>
        <w:t>。</w:t>
      </w:r>
    </w:p>
    <w:p w14:paraId="587FB488">
      <w:pPr>
        <w:numPr>
          <w:ilvl w:val="0"/>
          <w:numId w:val="2"/>
        </w:numPr>
        <w:spacing w:after="400" w:line="400" w:lineRule="atLeast"/>
      </w:pPr>
      <w:r>
        <w:rPr>
          <w:b/>
        </w:rPr>
        <w:t>中成本端（MOBA, 开放世界）：</w:t>
      </w:r>
      <w:r>
        <w:t xml:space="preserve"> 有一定上手门槛，但通过精妙的引导和包容性设计，能较快让用户获得核心乐趣。</w:t>
      </w:r>
      <w:r>
        <w:rPr>
          <w:b/>
        </w:rPr>
        <w:t>平衡了深度与广度</w:t>
      </w:r>
      <w:r>
        <w:t>。</w:t>
      </w:r>
    </w:p>
    <w:p w14:paraId="347B6FA2">
      <w:pPr>
        <w:numPr>
          <w:ilvl w:val="0"/>
          <w:numId w:val="2"/>
        </w:numPr>
        <w:spacing w:after="400" w:line="400" w:lineRule="atLeast"/>
      </w:pPr>
      <w:r>
        <w:rPr>
          <w:b/>
        </w:rPr>
        <w:t>低成本端（休闲手游）：</w:t>
      </w:r>
      <w:r>
        <w:t xml:space="preserve"> </w:t>
      </w:r>
      <w:r>
        <w:rPr>
          <w:b/>
        </w:rPr>
        <w:t>几乎零成本</w:t>
      </w:r>
      <w:r>
        <w:t xml:space="preserve">，瞬间获得反馈和乐趣，但深度有限。用户 </w:t>
      </w:r>
      <w:r>
        <w:rPr>
          <w:b/>
        </w:rPr>
        <w:t>追求即时的、低负担的满足</w:t>
      </w:r>
      <w:r>
        <w:t>。</w:t>
      </w:r>
    </w:p>
    <w:p w14:paraId="486231F0">
      <w:pPr>
        <w:numPr>
          <w:ilvl w:val="0"/>
          <w:numId w:val="8"/>
        </w:numPr>
        <w:spacing w:after="400" w:line="400" w:lineRule="atLeast"/>
      </w:pPr>
      <w:r>
        <w:rPr>
          <w:b/>
        </w:rPr>
        <w:t>“竞技强度”与“公平性”敏感度光谱：</w:t>
      </w:r>
    </w:p>
    <w:p w14:paraId="6C48A038">
      <w:pPr>
        <w:numPr>
          <w:ilvl w:val="0"/>
          <w:numId w:val="2"/>
        </w:numPr>
        <w:spacing w:after="400" w:line="400" w:lineRule="atLeast"/>
      </w:pPr>
      <w:r>
        <w:rPr>
          <w:b/>
        </w:rPr>
        <w:t>高强度竞技端（MOBA, FPS）：</w:t>
      </w:r>
      <w:r>
        <w:t xml:space="preserve"> 对 </w:t>
      </w:r>
      <w:r>
        <w:rPr>
          <w:b/>
        </w:rPr>
        <w:t>绝对公平</w:t>
      </w:r>
      <w:r>
        <w:t xml:space="preserve"> 极度敏感，任何疑似“Pay-to-Win”的元素都会引发社区地震。商业化必须与竞技属性 </w:t>
      </w:r>
      <w:r>
        <w:rPr>
          <w:b/>
        </w:rPr>
        <w:t>完全剥离</w:t>
      </w:r>
      <w:r>
        <w:t>。</w:t>
      </w:r>
    </w:p>
    <w:p w14:paraId="0961784F">
      <w:pPr>
        <w:numPr>
          <w:ilvl w:val="0"/>
          <w:numId w:val="2"/>
        </w:numPr>
        <w:spacing w:after="400" w:line="400" w:lineRule="atLeast"/>
      </w:pPr>
      <w:r>
        <w:rPr>
          <w:b/>
        </w:rPr>
        <w:t>中低强度竞争端（MMORPG PvE, SLG）：</w:t>
      </w:r>
      <w:r>
        <w:t xml:space="preserve"> 接受 </w:t>
      </w:r>
      <w:r>
        <w:rPr>
          <w:b/>
        </w:rPr>
        <w:t>相对公平</w:t>
      </w:r>
      <w:r>
        <w:t xml:space="preserve"> 或 </w:t>
      </w:r>
      <w:r>
        <w:rPr>
          <w:b/>
        </w:rPr>
        <w:t>“Pay-for-Advantage”</w:t>
      </w:r>
      <w:r>
        <w:t>。付费可以带来成长加速或数值优势，只要不彻底破坏生态平衡（如通过副本难度设计、联盟制衡来调控）。</w:t>
      </w:r>
    </w:p>
    <w:p w14:paraId="6EF798A9">
      <w:pPr>
        <w:numPr>
          <w:ilvl w:val="0"/>
          <w:numId w:val="2"/>
        </w:numPr>
        <w:spacing w:after="400" w:line="400" w:lineRule="atLeast"/>
      </w:pPr>
      <w:r>
        <w:rPr>
          <w:b/>
        </w:rPr>
        <w:t>非竞技端（单机开放世界、休闲）：</w:t>
      </w:r>
      <w:r>
        <w:t xml:space="preserve"> 对公平性不敏感。付费购买内容或便利性是天经地义。</w:t>
      </w:r>
    </w:p>
    <w:p w14:paraId="4B0139AF">
      <w:pPr>
        <w:numPr>
          <w:ilvl w:val="0"/>
          <w:numId w:val="8"/>
        </w:numPr>
        <w:spacing w:after="400" w:line="400" w:lineRule="atLeast"/>
      </w:pPr>
      <w:r>
        <w:rPr>
          <w:b/>
        </w:rPr>
        <w:t>“设备信仰”光谱：</w:t>
      </w:r>
    </w:p>
    <w:p w14:paraId="46F5B5B9">
      <w:pPr>
        <w:numPr>
          <w:ilvl w:val="0"/>
          <w:numId w:val="2"/>
        </w:numPr>
        <w:spacing w:after="400" w:line="400" w:lineRule="atLeast"/>
      </w:pPr>
      <w:r>
        <w:rPr>
          <w:b/>
        </w:rPr>
        <w:t>设备信徒（PC FPS, 高画质开放世界玩家）：</w:t>
      </w:r>
      <w:r>
        <w:t xml:space="preserve"> 将顶级硬件视为 </w:t>
      </w:r>
      <w:r>
        <w:rPr>
          <w:b/>
        </w:rPr>
        <w:t>延伸自我能力、获得竞争优势、追求极致体验的必要工具</w:t>
      </w:r>
      <w:r>
        <w:t>。消费链从游戏延伸到硬件。</w:t>
      </w:r>
    </w:p>
    <w:p w14:paraId="524F81FE">
      <w:pPr>
        <w:numPr>
          <w:ilvl w:val="0"/>
          <w:numId w:val="2"/>
        </w:numPr>
        <w:spacing w:after="400" w:line="400" w:lineRule="atLeast"/>
      </w:pPr>
      <w:r>
        <w:rPr>
          <w:b/>
        </w:rPr>
        <w:t>平台拥趸（主机玩家、特定MOBA玩家）：</w:t>
      </w:r>
      <w:r>
        <w:t xml:space="preserve"> 忠诚于特定平台提供的 </w:t>
      </w:r>
      <w:r>
        <w:rPr>
          <w:b/>
        </w:rPr>
        <w:t>统一体验、独占内容或社交环境</w:t>
      </w:r>
      <w:r>
        <w:t>。</w:t>
      </w:r>
    </w:p>
    <w:p w14:paraId="26B6BCE3">
      <w:pPr>
        <w:numPr>
          <w:ilvl w:val="0"/>
          <w:numId w:val="2"/>
        </w:numPr>
        <w:spacing w:after="400" w:line="400" w:lineRule="atLeast"/>
      </w:pPr>
      <w:r>
        <w:rPr>
          <w:b/>
        </w:rPr>
        <w:t>设备无感者（休闲手游玩家）：</w:t>
      </w:r>
      <w:r>
        <w:t xml:space="preserve"> 设备只是 </w:t>
      </w:r>
      <w:r>
        <w:rPr>
          <w:b/>
        </w:rPr>
        <w:t>承载内容的透明容器</w:t>
      </w:r>
      <w:r>
        <w:t>，毫无信仰可言。</w:t>
      </w:r>
    </w:p>
    <w:p w14:paraId="064EBA6A">
      <w:pPr>
        <w:spacing w:after="400" w:line="400" w:lineRule="atLeast"/>
      </w:pPr>
      <w:r>
        <w:rPr>
          <w:b/>
          <w:sz w:val="26"/>
        </w:rPr>
        <w:t>四、 对游戏开发的战略启示与前瞻建议</w:t>
      </w:r>
    </w:p>
    <w:p w14:paraId="45918624">
      <w:pPr>
        <w:spacing w:after="400" w:line="400" w:lineRule="atLeast"/>
      </w:pPr>
      <w:r>
        <w:t>基于以上深度分析，我们为游戏开发公司提出以下战略建议：</w:t>
      </w:r>
    </w:p>
    <w:p w14:paraId="0BA40708">
      <w:pPr>
        <w:numPr>
          <w:ilvl w:val="0"/>
          <w:numId w:val="9"/>
        </w:numPr>
        <w:spacing w:after="400" w:line="400" w:lineRule="atLeast"/>
      </w:pPr>
      <w:r>
        <w:rPr>
          <w:b/>
        </w:rPr>
        <w:t>精准定位，拒绝“缝合怪”：</w:t>
      </w:r>
      <w:r>
        <w:t xml:space="preserve"> 在立项之初，必须明确目标用户的核心动机。试图融合过多类型优点（如既想有MMO的社交，又想有MOBA的竞技，还想有开放世界的自由）往往会导致核心循环失焦，吸引不到任何一类深度用户。</w:t>
      </w:r>
      <w:r>
        <w:rPr>
          <w:b/>
        </w:rPr>
        <w:t>建议：</w:t>
      </w:r>
      <w:r>
        <w:t xml:space="preserve"> 选择一个核心用户动机（如“竞争”、“探索”、“社交归属”）作为设计北极星，所有系统围绕强化此动机展开。</w:t>
      </w:r>
    </w:p>
    <w:p w14:paraId="5565F398">
      <w:pPr>
        <w:numPr>
          <w:ilvl w:val="0"/>
          <w:numId w:val="9"/>
        </w:numPr>
        <w:spacing w:after="400" w:line="400" w:lineRule="atLeast"/>
      </w:pPr>
      <w:r>
        <w:rPr>
          <w:b/>
        </w:rPr>
        <w:t>设计匹配商业化，构建健康生态：</w:t>
      </w:r>
    </w:p>
    <w:p w14:paraId="27DDBFBE">
      <w:pPr>
        <w:numPr>
          <w:ilvl w:val="0"/>
          <w:numId w:val="2"/>
        </w:numPr>
        <w:spacing w:after="400" w:line="400" w:lineRule="atLeast"/>
      </w:pPr>
      <w:r>
        <w:rPr>
          <w:b/>
        </w:rPr>
        <w:t>对于竞技游戏（MOBA/FPS）：</w:t>
      </w:r>
      <w:r>
        <w:t xml:space="preserve"> 坚守 </w:t>
      </w:r>
      <w:r>
        <w:rPr>
          <w:b/>
        </w:rPr>
        <w:t>“外观不影响属性”</w:t>
      </w:r>
      <w:r>
        <w:t xml:space="preserve"> 的铁律。深耕皮肤设计、个性化表达，探索Battle Pass等持续内容更新模式，建立基于热爱和社区的文化。</w:t>
      </w:r>
    </w:p>
    <w:p w14:paraId="4EC2B395">
      <w:pPr>
        <w:numPr>
          <w:ilvl w:val="0"/>
          <w:numId w:val="2"/>
        </w:numPr>
        <w:spacing w:after="400" w:line="400" w:lineRule="atLeast"/>
      </w:pPr>
      <w:r>
        <w:rPr>
          <w:b/>
        </w:rPr>
        <w:t>对于社交驱动游戏（MMORPG/SLG）：</w:t>
      </w:r>
      <w:r>
        <w:t xml:space="preserve"> 设计 </w:t>
      </w:r>
      <w:r>
        <w:rPr>
          <w:b/>
        </w:rPr>
        <w:t>有深度、有展示空间的社交货币</w:t>
      </w:r>
      <w:r>
        <w:t xml:space="preserve">。无论是装备、坐骑还是城主皮肤，都要让其成为社群内身份的标志。同时，必须设计 </w:t>
      </w:r>
      <w:r>
        <w:rPr>
          <w:b/>
        </w:rPr>
        <w:t>生态调控机制</w:t>
      </w:r>
      <w:r>
        <w:t>（如SLG的赛季重置、MMO的装备追赶机制），保护中小R体验，维持生态活力。</w:t>
      </w:r>
    </w:p>
    <w:p w14:paraId="29ACF6C5">
      <w:pPr>
        <w:numPr>
          <w:ilvl w:val="0"/>
          <w:numId w:val="2"/>
        </w:numPr>
        <w:spacing w:after="400" w:line="400" w:lineRule="atLeast"/>
      </w:pPr>
      <w:r>
        <w:rPr>
          <w:b/>
        </w:rPr>
        <w:t>对于内容驱动游戏（开放世界）：</w:t>
      </w:r>
      <w:r>
        <w:t xml:space="preserve"> 如果采用服务型模式， </w:t>
      </w:r>
      <w:r>
        <w:rPr>
          <w:b/>
        </w:rPr>
        <w:t>角色（Character）是核心付费点</w:t>
      </w:r>
      <w:r>
        <w:t>。投入巨大资源塑造角色魅力（背景故事、视觉设计、技能特效、剧情演出），让“为爱付费”成为可能。买断制则需保证DLC的内容质量堪比本体。</w:t>
      </w:r>
    </w:p>
    <w:p w14:paraId="3CC69E8C">
      <w:pPr>
        <w:numPr>
          <w:ilvl w:val="0"/>
          <w:numId w:val="9"/>
        </w:numPr>
        <w:spacing w:after="400" w:line="400" w:lineRule="atLeast"/>
      </w:pPr>
      <w:r>
        <w:rPr>
          <w:b/>
        </w:rPr>
        <w:t>拥抱跨平台与云游戏，策略性拓展用户边界：</w:t>
      </w:r>
    </w:p>
    <w:p w14:paraId="614E3260">
      <w:pPr>
        <w:numPr>
          <w:ilvl w:val="0"/>
          <w:numId w:val="2"/>
        </w:numPr>
        <w:spacing w:after="400" w:line="400" w:lineRule="atLeast"/>
      </w:pPr>
      <w:r>
        <w:rPr>
          <w:b/>
        </w:rPr>
        <w:t>评估游戏类型与平台的契合度：</w:t>
      </w:r>
      <w:r>
        <w:t xml:space="preserve"> 硬核竞技FPS慎选纯移动端；休闲游戏无需考虑PC/主机首发。</w:t>
      </w:r>
      <w:r>
        <w:rPr>
          <w:b/>
        </w:rPr>
        <w:t>开放世界和MMORPG是跨平台及云游戏的最大受益者</w:t>
      </w:r>
      <w:r>
        <w:t xml:space="preserve"> [[31]][[32]]。</w:t>
      </w:r>
    </w:p>
    <w:p w14:paraId="6AD1067E">
      <w:pPr>
        <w:numPr>
          <w:ilvl w:val="0"/>
          <w:numId w:val="2"/>
        </w:numPr>
        <w:spacing w:after="400" w:line="400" w:lineRule="atLeast"/>
      </w:pPr>
      <w:r>
        <w:rPr>
          <w:b/>
        </w:rPr>
        <w:t>前瞻性布局云游戏：</w:t>
      </w:r>
      <w:r>
        <w:t xml:space="preserve"> 即使不立即推出云版本，在架构设计时应考虑云端渲染、数据流分离的可能性。与云服务商合作，可为未来降低用户硬件门槛、实现“随时随地”沉浸体验做好准备，尤其对于追求高画质但希望覆盖更广用户的项目。</w:t>
      </w:r>
    </w:p>
    <w:p w14:paraId="6269F64B">
      <w:pPr>
        <w:numPr>
          <w:ilvl w:val="0"/>
          <w:numId w:val="9"/>
        </w:numPr>
        <w:spacing w:after="400" w:line="400" w:lineRule="atLeast"/>
      </w:pPr>
      <w:r>
        <w:rPr>
          <w:b/>
        </w:rPr>
        <w:t>深入理解区域市场差异，实施精细化运营：</w:t>
      </w:r>
    </w:p>
    <w:p w14:paraId="47C02BC9">
      <w:pPr>
        <w:numPr>
          <w:ilvl w:val="0"/>
          <w:numId w:val="2"/>
        </w:numPr>
        <w:spacing w:after="400" w:line="400" w:lineRule="atLeast"/>
      </w:pPr>
      <w:r>
        <w:rPr>
          <w:b/>
        </w:rPr>
        <w:t>内容偏好：</w:t>
      </w:r>
      <w:r>
        <w:t xml:space="preserve"> 欧美市场更偏好 </w:t>
      </w:r>
      <w:r>
        <w:rPr>
          <w:b/>
        </w:rPr>
        <w:t>个人英雄主义、黑暗奇幻、写实风格</w:t>
      </w:r>
      <w:r>
        <w:t xml:space="preserve">；东亚市场对 </w:t>
      </w:r>
      <w:r>
        <w:rPr>
          <w:b/>
        </w:rPr>
        <w:t>二次元、明亮色彩、角色收集、强社交协作</w:t>
      </w:r>
      <w:r>
        <w:t xml:space="preserve"> 接受度更高 [[33]][[34]]。叙事和文化元素需本地化适配。</w:t>
      </w:r>
    </w:p>
    <w:p w14:paraId="25387003">
      <w:pPr>
        <w:numPr>
          <w:ilvl w:val="0"/>
          <w:numId w:val="2"/>
        </w:numPr>
        <w:spacing w:after="400" w:line="400" w:lineRule="atLeast"/>
      </w:pPr>
      <w:r>
        <w:rPr>
          <w:b/>
        </w:rPr>
        <w:t>付费习惯：</w:t>
      </w:r>
      <w:r>
        <w:t xml:space="preserve"> 如前所述，支付方式差异巨大 [[35]]。在亚洲，需深度整合本地主流支付（微信、支付宝、Line Pay等）；在欧美，信用卡、PayPal、苹果/谷歌支付是基础。</w:t>
      </w:r>
    </w:p>
    <w:p w14:paraId="0D6EFC8B">
      <w:pPr>
        <w:numPr>
          <w:ilvl w:val="0"/>
          <w:numId w:val="2"/>
        </w:numPr>
        <w:spacing w:after="400" w:line="400" w:lineRule="atLeast"/>
      </w:pPr>
      <w:r>
        <w:rPr>
          <w:b/>
        </w:rPr>
        <w:t>社区与营销：</w:t>
      </w:r>
      <w:r>
        <w:t xml:space="preserve"> 在欧美，重视Discord、Reddit、Twitch；在东亚，深耕微博、B站、贴吧、LINE社群等。营销策略上，欧美注重品牌、预告片和媒体评测；东亚则更依赖社群传播、KOL内容和线上活动。</w:t>
      </w:r>
    </w:p>
    <w:p w14:paraId="0EF1FCFB">
      <w:pPr>
        <w:numPr>
          <w:ilvl w:val="0"/>
          <w:numId w:val="9"/>
        </w:numPr>
        <w:spacing w:after="400" w:line="400" w:lineRule="atLeast"/>
      </w:pPr>
      <w:r>
        <w:rPr>
          <w:b/>
        </w:rPr>
        <w:t>关注用户生命周期与动机迁移：</w:t>
      </w:r>
    </w:p>
    <w:p w14:paraId="6F419188">
      <w:pPr>
        <w:numPr>
          <w:ilvl w:val="0"/>
          <w:numId w:val="2"/>
        </w:numPr>
        <w:spacing w:after="400" w:line="400" w:lineRule="atLeast"/>
      </w:pPr>
      <w:r>
        <w:t>同一个玩家可能在不同人生阶段偏好不同类型游戏。例如，学生时代热衷MOBA/FPS，工作后转向SLG/MMORPG，有家庭后可能更多接触休闲手游。</w:t>
      </w:r>
      <w:r>
        <w:rPr>
          <w:b/>
        </w:rPr>
        <w:t>建议：</w:t>
      </w:r>
      <w:r>
        <w:t xml:space="preserve"> 建立公司层面的用户数据库，尝试在自有产品线内进行 </w:t>
      </w:r>
      <w:r>
        <w:rPr>
          <w:b/>
        </w:rPr>
        <w:t>跨类型的温和用户引导</w:t>
      </w:r>
      <w:r>
        <w:t>（如通过IP联动、社区活动），实现用户价值的长期留存。</w:t>
      </w:r>
    </w:p>
    <w:p w14:paraId="3BCAB851">
      <w:pPr>
        <w:numPr>
          <w:ilvl w:val="0"/>
          <w:numId w:val="9"/>
        </w:numPr>
        <w:spacing w:after="400" w:line="400" w:lineRule="atLeast"/>
      </w:pPr>
      <w:r>
        <w:rPr>
          <w:b/>
        </w:rPr>
        <w:t>投资于“创造者经济”与社区二创：</w:t>
      </w:r>
    </w:p>
    <w:p w14:paraId="5BD83ED4">
      <w:pPr>
        <w:numPr>
          <w:ilvl w:val="0"/>
          <w:numId w:val="2"/>
        </w:numPr>
        <w:spacing w:after="400" w:line="400" w:lineRule="atLeast"/>
      </w:pPr>
      <w:r>
        <w:t>对于拥有强大世界观、角色和视觉表现力的游戏（开放世界、MMORPG、部分MOBA），玩家二创（同人图、视频、小说、模组）是维持热度和文化破圈的核动力。</w:t>
      </w:r>
      <w:r>
        <w:rPr>
          <w:b/>
        </w:rPr>
        <w:t>建议：</w:t>
      </w:r>
      <w:r>
        <w:t xml:space="preserve"> 官方提供友好的创作工具（如《星际战甲》的Captura模式）、举办创作比赛、建立创作者激励计划，将社区从“消费者”转变为“共建者”。</w:t>
      </w:r>
    </w:p>
    <w:p w14:paraId="689AE39D">
      <w:pPr>
        <w:spacing w:after="400" w:line="400" w:lineRule="atLeast"/>
      </w:pPr>
      <w:r>
        <w:rPr>
          <w:b/>
        </w:rPr>
        <w:t>结论</w:t>
      </w:r>
    </w:p>
    <w:p w14:paraId="1DB33104">
      <w:pPr>
        <w:spacing w:after="400" w:line="400" w:lineRule="atLeast"/>
      </w:pPr>
      <w:r>
        <w:t>游戏用户并非模糊的“玩家”整体，而是被游戏设计语言精确区分开的、具有鲜明特征的各类群体。从追求极致竞技与技巧验证的FPS玩家，到在虚拟世界中寻求归属与成长的MMORPG用户，再到利用碎片时间放松解压的休闲手游大众，每一种成功类型的背后，都是一套与特定用户心理需求、行为习惯及消费逻辑完美咬合的设计与商业系统。</w:t>
      </w:r>
    </w:p>
    <w:p w14:paraId="365825A8">
      <w:pPr>
        <w:spacing w:after="400" w:line="400" w:lineRule="atLeast"/>
      </w:pPr>
      <w:r>
        <w:t>本报告通过对六大核心类型的深度解构与对比，揭示了这些内在规律。对于开发者而言，最大的启示在于：</w:t>
      </w:r>
      <w:r>
        <w:rPr>
          <w:b/>
        </w:rPr>
        <w:t>成功的产品始于对“我们为谁而设计”这一问题的清晰回答，并始终围绕该用户群体的核心动机，构建自洽、深入且富有吸引力的体验循环。</w:t>
      </w:r>
      <w:r>
        <w:t xml:space="preserve"> 在竞争日益激烈的全球市场中，这种基于深度用户洞察的精准定位与系统化设计能力，将是决定产品能否脱颖而出、并最终在玩家心中和商业上取得长期成功的关键。</w:t>
      </w:r>
    </w:p>
    <w:p w14:paraId="6D7291CA">
      <w:pPr>
        <w:spacing w:after="400" w:line="400" w:lineRule="atLeast"/>
      </w:pPr>
      <w:r>
        <w:rPr>
          <w:b/>
        </w:rPr>
        <w:t>报告撰写完成。</w:t>
      </w:r>
      <w:r>
        <w:t xml:space="preserve"> 本报告综合了行业数据、用户行为研究及深度推理，力求为贵公司的战略决策提供一份详实、前瞻的参考依据。请注意，用户市场动态变化，建议结合最新的市场调研数据对报告中的趋势判断进行定期复核与更新。</w:t>
      </w:r>
    </w:p>
    <w:p w14:paraId="5152E9AE">
      <w:pPr>
        <w:pStyle w:val="3"/>
        <w:spacing w:after="400" w:line="400" w:lineRule="atLeast"/>
      </w:pPr>
      <w:r>
        <w:t>文献来源</w:t>
      </w:r>
    </w:p>
    <w:p w14:paraId="48FC3B84">
      <w:pPr>
        <w:spacing w:after="200" w:line="400" w:lineRule="atLeast"/>
      </w:pPr>
      <w:r>
        <w:fldChar w:fldCharType="begin"/>
      </w:r>
      <w:r>
        <w:instrText xml:space="preserve"> HYPERLINK "https://doi.org/10.1089/cpb.2006.9.772" \h </w:instrText>
      </w:r>
      <w:r>
        <w:fldChar w:fldCharType="separate"/>
      </w:r>
      <w:r>
        <w:rPr>
          <w:rStyle w:val="13"/>
          <w:color w:val="0563C1"/>
        </w:rPr>
        <w:t>[19]. Motivations for Play in Online Games</w:t>
      </w:r>
      <w:r>
        <w:rPr>
          <w:rStyle w:val="13"/>
          <w:color w:val="0563C1"/>
        </w:rPr>
        <w:fldChar w:fldCharType="end"/>
      </w:r>
    </w:p>
    <w:p w14:paraId="37620391">
      <w:pPr>
        <w:spacing w:after="200" w:line="400" w:lineRule="atLeast"/>
      </w:pPr>
      <w:r>
        <w:fldChar w:fldCharType="begin"/>
      </w:r>
      <w:r>
        <w:instrText xml:space="preserve"> HYPERLINK "https://doi.org/10.1109/ACCESS.2016.2590500" \h </w:instrText>
      </w:r>
      <w:r>
        <w:fldChar w:fldCharType="separate"/>
      </w:r>
      <w:r>
        <w:rPr>
          <w:rStyle w:val="13"/>
          <w:color w:val="0563C1"/>
        </w:rPr>
        <w:t>[42,48]. A Survey on Cloud Gaming: Future of Computer Games</w:t>
      </w:r>
      <w:r>
        <w:rPr>
          <w:rStyle w:val="13"/>
          <w:color w:val="0563C1"/>
        </w:rPr>
        <w:fldChar w:fldCharType="end"/>
      </w:r>
    </w:p>
    <w:p w14:paraId="16CF3A6E">
      <w:pPr>
        <w:spacing w:after="200" w:line="400" w:lineRule="atLeast"/>
      </w:pPr>
      <w:r>
        <w:fldChar w:fldCharType="begin"/>
      </w:r>
      <w:r>
        <w:instrText xml:space="preserve"> HYPERLINK "https://doi.org/10.1109/MNET.2013.6574660" \h </w:instrText>
      </w:r>
      <w:r>
        <w:fldChar w:fldCharType="separate"/>
      </w:r>
      <w:r>
        <w:rPr>
          <w:rStyle w:val="13"/>
          <w:color w:val="0563C1"/>
        </w:rPr>
        <w:t>[43,49]. Cloud gaming: architecture and performance</w:t>
      </w:r>
      <w:r>
        <w:rPr>
          <w:rStyle w:val="13"/>
          <w:color w:val="0563C1"/>
        </w:rPr>
        <w:fldChar w:fldCharType="end"/>
      </w:r>
    </w:p>
    <w:p w14:paraId="62797452">
      <w:pPr>
        <w:spacing w:after="400" w:line="400" w:lineRule="atLeast"/>
      </w:pPr>
      <w:r>
        <w:rPr>
          <w:i/>
        </w:rPr>
        <w:t>以下来源未被直接引用</w:t>
      </w:r>
    </w:p>
    <w:p w14:paraId="1BBB8CE9">
      <w:pPr>
        <w:spacing w:after="200" w:line="400" w:lineRule="atLeast"/>
      </w:pPr>
      <w:r>
        <w:fldChar w:fldCharType="begin"/>
      </w:r>
      <w:r>
        <w:instrText xml:space="preserve"> HYPERLINK "https://doi.org/10.1016/j.comcom.2022.03.006" \h </w:instrText>
      </w:r>
      <w:r>
        <w:fldChar w:fldCharType="separate"/>
      </w:r>
      <w:r>
        <w:rPr>
          <w:rStyle w:val="13"/>
          <w:color w:val="0563C1"/>
        </w:rPr>
        <w:t>Cloud-gaming: Analysis of Google Stadia traffic</w:t>
      </w:r>
      <w:r>
        <w:rPr>
          <w:rStyle w:val="13"/>
          <w:color w:val="0563C1"/>
        </w:rPr>
        <w:fldChar w:fldCharType="end"/>
      </w:r>
    </w:p>
    <w:p w14:paraId="21C1A328">
      <w:pPr>
        <w:spacing w:after="200" w:line="400" w:lineRule="atLeast"/>
      </w:pPr>
      <w:r>
        <w:fldChar w:fldCharType="begin"/>
      </w:r>
      <w:r>
        <w:instrText xml:space="preserve"> HYPERLINK "https://doi.org/10.1109/TMM.2013.2291532" \h </w:instrText>
      </w:r>
      <w:r>
        <w:fldChar w:fldCharType="separate"/>
      </w:r>
      <w:r>
        <w:rPr>
          <w:rStyle w:val="13"/>
          <w:color w:val="0563C1"/>
        </w:rPr>
        <w:t>On the Quality of Service of Cloud Gaming Systems</w:t>
      </w:r>
      <w:r>
        <w:rPr>
          <w:rStyle w:val="13"/>
          <w:color w:val="0563C1"/>
        </w:rPr>
        <w:fldChar w:fldCharType="end"/>
      </w:r>
    </w:p>
    <w:p w14:paraId="6124FC41">
      <w:pPr>
        <w:spacing w:after="200" w:line="400" w:lineRule="atLeast"/>
      </w:pPr>
      <w:r>
        <w:fldChar w:fldCharType="begin"/>
      </w:r>
      <w:r>
        <w:instrText xml:space="preserve"> HYPERLINK "https://doi.org/10.1109/IMIS.2011.92" \h </w:instrText>
      </w:r>
      <w:r>
        <w:fldChar w:fldCharType="separate"/>
      </w:r>
      <w:r>
        <w:rPr>
          <w:rStyle w:val="13"/>
          <w:color w:val="0563C1"/>
        </w:rPr>
        <w:t>An Evaluation of QoE in Cloud Gaming Based on Subjective Tests</w:t>
      </w:r>
      <w:r>
        <w:rPr>
          <w:rStyle w:val="13"/>
          <w:color w:val="0563C1"/>
        </w:rPr>
        <w:fldChar w:fldCharType="end"/>
      </w:r>
    </w:p>
    <w:p w14:paraId="4D848F47">
      <w:pPr>
        <w:pStyle w:val="3"/>
        <w:spacing w:after="400" w:line="400" w:lineRule="atLeast"/>
      </w:pPr>
      <w:r>
        <w:t>其他来源</w:t>
      </w:r>
    </w:p>
    <w:p w14:paraId="30658C7F">
      <w:pPr>
        <w:spacing w:after="200" w:line="400" w:lineRule="atLeast"/>
      </w:pPr>
      <w:r>
        <w:fldChar w:fldCharType="begin"/>
      </w:r>
      <w:r>
        <w:instrText xml:space="preserve"> HYPERLINK "https://max.book118.com/try_down/077146134066010046.pdf" \h </w:instrText>
      </w:r>
      <w:r>
        <w:fldChar w:fldCharType="separate"/>
      </w:r>
      <w:r>
        <w:rPr>
          <w:rStyle w:val="13"/>
          <w:color w:val="0563C1"/>
        </w:rPr>
        <w:t>[1,8,65,71,103,107,202,247,250,253,256,311,313,332,334]. 商业计划书-独立商业游戏研发和运营)</w:t>
      </w:r>
      <w:r>
        <w:rPr>
          <w:rStyle w:val="13"/>
          <w:color w:val="0563C1"/>
        </w:rPr>
        <w:fldChar w:fldCharType="end"/>
      </w:r>
    </w:p>
    <w:p w14:paraId="4C107258">
      <w:pPr>
        <w:spacing w:after="200" w:line="400" w:lineRule="atLeast"/>
      </w:pPr>
      <w:r>
        <w:fldChar w:fldCharType="begin"/>
      </w:r>
      <w:r>
        <w:instrText xml:space="preserve"> HYPERLINK "https://max.book118.com/try_down/805032311313012103.pdf" \h </w:instrText>
      </w:r>
      <w:r>
        <w:fldChar w:fldCharType="separate"/>
      </w:r>
      <w:r>
        <w:rPr>
          <w:rStyle w:val="13"/>
          <w:color w:val="0563C1"/>
        </w:rPr>
        <w:t>[2,9,66,68,104,106,108]. 独立游戏商业计划书</w:t>
      </w:r>
      <w:r>
        <w:rPr>
          <w:rStyle w:val="13"/>
          <w:color w:val="0563C1"/>
        </w:rPr>
        <w:fldChar w:fldCharType="end"/>
      </w:r>
    </w:p>
    <w:p w14:paraId="07EABCBB">
      <w:pPr>
        <w:spacing w:after="200" w:line="400" w:lineRule="atLeast"/>
      </w:pPr>
      <w:r>
        <w:fldChar w:fldCharType="begin"/>
      </w:r>
      <w:r>
        <w:instrText xml:space="preserve"> HYPERLINK "https://www.fanruan.com/blog/article/1692939/" \h </w:instrText>
      </w:r>
      <w:r>
        <w:fldChar w:fldCharType="separate"/>
      </w:r>
      <w:r>
        <w:rPr>
          <w:rStyle w:val="13"/>
          <w:color w:val="0563C1"/>
        </w:rPr>
        <w:t>[3,16,20,115,118,119,317,320,338]. 游戏偏好市场分析</w:t>
      </w:r>
      <w:r>
        <w:rPr>
          <w:rStyle w:val="13"/>
          <w:color w:val="0563C1"/>
        </w:rPr>
        <w:fldChar w:fldCharType="end"/>
      </w:r>
    </w:p>
    <w:p w14:paraId="5F872929">
      <w:pPr>
        <w:spacing w:after="200" w:line="400" w:lineRule="atLeast"/>
      </w:pPr>
      <w:r>
        <w:fldChar w:fldCharType="begin"/>
      </w:r>
      <w:r>
        <w:instrText xml:space="preserve"> HYPERLINK "https://lutpub.lut.fi/bitstream/handle/10024/169579/Mastersthesis_Saarinen_Tero.pdf?sequence=1" \h </w:instrText>
      </w:r>
      <w:r>
        <w:fldChar w:fldCharType="separate"/>
      </w:r>
      <w:r>
        <w:rPr>
          <w:rStyle w:val="13"/>
          <w:color w:val="0563C1"/>
        </w:rPr>
        <w:t>[4,13,109,112,201,203]. VIDEO GAME MONETIZATION: DEVELOPER AND PLAYER VIEWS ON SUSTAINABLE AND ETHICAL STRATEGIES</w:t>
      </w:r>
      <w:r>
        <w:rPr>
          <w:rStyle w:val="13"/>
          <w:color w:val="0563C1"/>
        </w:rPr>
        <w:fldChar w:fldCharType="end"/>
      </w:r>
    </w:p>
    <w:p w14:paraId="6A1E699B">
      <w:pPr>
        <w:spacing w:after="200" w:line="400" w:lineRule="atLeast"/>
      </w:pPr>
      <w:r>
        <w:fldChar w:fldCharType="begin"/>
      </w:r>
      <w:r>
        <w:instrText xml:space="preserve"> HYPERLINK "https://files.metaso.cn/api/public-file/preview?fileName=8673182616336314368.pdf" \h </w:instrText>
      </w:r>
      <w:r>
        <w:fldChar w:fldCharType="separate"/>
      </w:r>
      <w:r>
        <w:rPr>
          <w:rStyle w:val="13"/>
          <w:color w:val="0563C1"/>
        </w:rPr>
        <w:t>[5,15,22,120,123,263,266,333]. 3A游戏行业深度研究 Take+Two，曾取凌云志，再见拉满弓</w:t>
      </w:r>
      <w:r>
        <w:rPr>
          <w:rStyle w:val="13"/>
          <w:color w:val="0563C1"/>
        </w:rPr>
        <w:fldChar w:fldCharType="end"/>
      </w:r>
    </w:p>
    <w:p w14:paraId="09C09B6A">
      <w:pPr>
        <w:spacing w:after="200" w:line="400" w:lineRule="atLeast"/>
      </w:pPr>
      <w:r>
        <w:fldChar w:fldCharType="begin"/>
      </w:r>
      <w:r>
        <w:instrText xml:space="preserve"> HYPERLINK "https://files.metaso.cn/api/public-file/preview?fileName=8673182682379702272.pdf" \h </w:instrText>
      </w:r>
      <w:r>
        <w:fldChar w:fldCharType="separate"/>
      </w:r>
      <w:r>
        <w:rPr>
          <w:rStyle w:val="13"/>
          <w:color w:val="0563C1"/>
        </w:rPr>
        <w:t>[6,23,83,121,124,264,267]. 3A游戏行业深度研究：TakeTwo：曾取凌云志，再见拉满弓</w:t>
      </w:r>
      <w:r>
        <w:rPr>
          <w:rStyle w:val="13"/>
          <w:color w:val="0563C1"/>
        </w:rPr>
        <w:fldChar w:fldCharType="end"/>
      </w:r>
    </w:p>
    <w:p w14:paraId="4EF53FC1">
      <w:pPr>
        <w:spacing w:after="200" w:line="400" w:lineRule="atLeast"/>
      </w:pPr>
      <w:r>
        <w:fldChar w:fldCharType="begin"/>
      </w:r>
      <w:r>
        <w:instrText xml:space="preserve"> HYPERLINK "https://aigc.idigital.com.cn/djyanbao/%E3%80%90%E5%A4%A9%E9%A3%8E%E8%AF%81%E5%88%B8%E3%80%913A%E6%B8%B8%E6%88%8F%E8%A1%8C%E4%B8%9A%E6%B7%B1%E5%BA%A6%E7%A0%94%E7%A9%B6%EF%BC%9ATakeTwo%EF%BC%9A%E6%9B%BE%E5%8F%96%E5%87%8C%E4%BA%91%E5%BF%97%EF%BC%8C%E5%86%8D%E8%A7%81%E6%8B%89%E6%BB%A1%E5%BC%93-2025-04-10.pdf" \h </w:instrText>
      </w:r>
      <w:r>
        <w:fldChar w:fldCharType="separate"/>
      </w:r>
      <w:r>
        <w:rPr>
          <w:rStyle w:val="13"/>
          <w:color w:val="0563C1"/>
        </w:rPr>
        <w:t>[7,24,125,268]. 3A游戏行业深度研究 Take Two：曾取凌云志，再见拉满弓</w:t>
      </w:r>
      <w:r>
        <w:rPr>
          <w:rStyle w:val="13"/>
          <w:color w:val="0563C1"/>
        </w:rPr>
        <w:fldChar w:fldCharType="end"/>
      </w:r>
    </w:p>
    <w:p w14:paraId="0D42307D">
      <w:pPr>
        <w:spacing w:after="200" w:line="400" w:lineRule="atLeast"/>
      </w:pPr>
      <w:r>
        <w:fldChar w:fldCharType="begin"/>
      </w:r>
      <w:r>
        <w:instrText xml:space="preserve"> HYPERLINK "https://files.metaso.cn/api/public-file/preview?fileName=8683670993392291840.pdf" \h </w:instrText>
      </w:r>
      <w:r>
        <w:fldChar w:fldCharType="separate"/>
      </w:r>
      <w:r>
        <w:rPr>
          <w:rStyle w:val="13"/>
          <w:color w:val="0563C1"/>
        </w:rPr>
        <w:t>[10,73,84,259,269,275]. Global Games Market Report</w:t>
      </w:r>
      <w:r>
        <w:rPr>
          <w:rStyle w:val="13"/>
          <w:color w:val="0563C1"/>
        </w:rPr>
        <w:fldChar w:fldCharType="end"/>
      </w:r>
    </w:p>
    <w:p w14:paraId="1A093188">
      <w:pPr>
        <w:spacing w:after="200" w:line="400" w:lineRule="atLeast"/>
      </w:pPr>
      <w:r>
        <w:fldChar w:fldCharType="begin"/>
      </w:r>
      <w:r>
        <w:instrText xml:space="preserve"> HYPERLINK "https://investgame.net/wp-content/uploads/2025/03/ABRA-Games-Brazilian-Gaming-Industry-in-2022.pdf" \h </w:instrText>
      </w:r>
      <w:r>
        <w:fldChar w:fldCharType="separate"/>
      </w:r>
      <w:r>
        <w:rPr>
          <w:rStyle w:val="13"/>
          <w:color w:val="0563C1"/>
        </w:rPr>
        <w:t>[11,111,113,261]. 2022 Brazil: Games Industry Report</w:t>
      </w:r>
      <w:r>
        <w:rPr>
          <w:rStyle w:val="13"/>
          <w:color w:val="0563C1"/>
        </w:rPr>
        <w:fldChar w:fldCharType="end"/>
      </w:r>
    </w:p>
    <w:p w14:paraId="2E9904C5">
      <w:pPr>
        <w:spacing w:after="200" w:line="400" w:lineRule="atLeast"/>
      </w:pPr>
      <w:r>
        <w:fldChar w:fldCharType="begin"/>
      </w:r>
      <w:r>
        <w:instrText xml:space="preserve"> HYPERLINK "https://www.netmarvel.com/blogs/1444.html" \h </w:instrText>
      </w:r>
      <w:r>
        <w:fldChar w:fldCharType="separate"/>
      </w:r>
      <w:r>
        <w:rPr>
          <w:rStyle w:val="13"/>
          <w:color w:val="0563C1"/>
        </w:rPr>
        <w:t>[12,17,28,29,78,79,80,277,278,316,337,339]. 立即联系，增长无忧</w:t>
      </w:r>
      <w:r>
        <w:rPr>
          <w:rStyle w:val="13"/>
          <w:color w:val="0563C1"/>
        </w:rPr>
        <w:fldChar w:fldCharType="end"/>
      </w:r>
    </w:p>
    <w:p w14:paraId="771A1F7B">
      <w:pPr>
        <w:spacing w:after="200" w:line="400" w:lineRule="atLeast"/>
      </w:pPr>
      <w:r>
        <w:fldChar w:fldCharType="begin"/>
      </w:r>
      <w:r>
        <w:instrText xml:space="preserve"> HYPERLINK "https://kind.krx.co.kr/external/dst/irReference/16732/250516_PearlAbyss%20IR%20Book(Eng.).pdf" \h </w:instrText>
      </w:r>
      <w:r>
        <w:fldChar w:fldCharType="separate"/>
      </w:r>
      <w:r>
        <w:rPr>
          <w:rStyle w:val="13"/>
          <w:color w:val="0563C1"/>
        </w:rPr>
        <w:t>[14]. Investor Relations</w:t>
      </w:r>
      <w:r>
        <w:rPr>
          <w:rStyle w:val="13"/>
          <w:color w:val="0563C1"/>
        </w:rPr>
        <w:fldChar w:fldCharType="end"/>
      </w:r>
    </w:p>
    <w:p w14:paraId="47DED25A">
      <w:pPr>
        <w:spacing w:after="200" w:line="400" w:lineRule="atLeast"/>
      </w:pPr>
      <w:r>
        <w:fldChar w:fldCharType="begin"/>
      </w:r>
      <w:r>
        <w:instrText xml:space="preserve"> HYPERLINK "https://www.jianshu.com/p/18448b896f90" \h </w:instrText>
      </w:r>
      <w:r>
        <w:fldChar w:fldCharType="separate"/>
      </w:r>
      <w:r>
        <w:rPr>
          <w:rStyle w:val="13"/>
          <w:color w:val="0563C1"/>
        </w:rPr>
        <w:t>[18]. 数据导入与概览</w:t>
      </w:r>
      <w:r>
        <w:rPr>
          <w:rStyle w:val="13"/>
          <w:color w:val="0563C1"/>
        </w:rPr>
        <w:fldChar w:fldCharType="end"/>
      </w:r>
    </w:p>
    <w:p w14:paraId="06A7881A">
      <w:pPr>
        <w:spacing w:after="200" w:line="400" w:lineRule="atLeast"/>
      </w:pPr>
      <w:r>
        <w:fldChar w:fldCharType="begin"/>
      </w:r>
      <w:r>
        <w:instrText xml:space="preserve"> HYPERLINK "https://www.paypalobjects.com/marketing/web/sg/campaigns/enterprise/gaming/PayPal_ReadyToHackTheGame_eBook.pdf" \h </w:instrText>
      </w:r>
      <w:r>
        <w:fldChar w:fldCharType="separate"/>
      </w:r>
      <w:r>
        <w:rPr>
          <w:rStyle w:val="13"/>
          <w:color w:val="0563C1"/>
        </w:rPr>
        <w:t>[21,27,77,116]. Hack the Game: Conquer New Territories with PayPal</w:t>
      </w:r>
      <w:r>
        <w:rPr>
          <w:rStyle w:val="13"/>
          <w:color w:val="0563C1"/>
        </w:rPr>
        <w:fldChar w:fldCharType="end"/>
      </w:r>
    </w:p>
    <w:p w14:paraId="08F60A2F">
      <w:pPr>
        <w:spacing w:after="200" w:line="400" w:lineRule="atLeast"/>
      </w:pPr>
      <w:r>
        <w:fldChar w:fldCharType="begin"/>
      </w:r>
      <w:r>
        <w:instrText xml:space="preserve"> HYPERLINK "https://www.gamehollywood.com/company/en/pdf/LTN20171205051.pdf" \h </w:instrText>
      </w:r>
      <w:r>
        <w:fldChar w:fldCharType="separate"/>
      </w:r>
      <w:r>
        <w:rPr>
          <w:rStyle w:val="13"/>
          <w:color w:val="0563C1"/>
        </w:rPr>
        <w:t>[25,279]. Global Offering</w:t>
      </w:r>
      <w:r>
        <w:rPr>
          <w:rStyle w:val="13"/>
          <w:color w:val="0563C1"/>
        </w:rPr>
        <w:fldChar w:fldCharType="end"/>
      </w:r>
    </w:p>
    <w:p w14:paraId="4EE5A665">
      <w:pPr>
        <w:spacing w:after="200" w:line="400" w:lineRule="atLeast"/>
      </w:pPr>
      <w:r>
        <w:fldChar w:fldCharType="begin"/>
      </w:r>
      <w:r>
        <w:instrText xml:space="preserve"> HYPERLINK "http://pdf.dfcfw.com/pdf/H3_AP201707170724662615_01.pdf" \h </w:instrText>
      </w:r>
      <w:r>
        <w:fldChar w:fldCharType="separate"/>
      </w:r>
      <w:r>
        <w:rPr>
          <w:rStyle w:val="13"/>
          <w:color w:val="0563C1"/>
        </w:rPr>
        <w:t>[26,127,129]. 去“伪”存真，待涅槃重生——2017年东北证券传媒行业中期策略报告</w:t>
      </w:r>
      <w:r>
        <w:rPr>
          <w:rStyle w:val="13"/>
          <w:color w:val="0563C1"/>
        </w:rPr>
        <w:fldChar w:fldCharType="end"/>
      </w:r>
    </w:p>
    <w:p w14:paraId="14B272A6">
      <w:pPr>
        <w:spacing w:after="200" w:line="400" w:lineRule="atLeast"/>
      </w:pPr>
      <w:r>
        <w:fldChar w:fldCharType="begin"/>
      </w:r>
      <w:r>
        <w:instrText xml:space="preserve"> HYPERLINK "https://xueqiu.com/1837190204/302287281?_ugc_source=ugcbaiducard" \h </w:instrText>
      </w:r>
      <w:r>
        <w:fldChar w:fldCharType="separate"/>
      </w:r>
      <w:r>
        <w:rPr>
          <w:rStyle w:val="13"/>
          <w:color w:val="0563C1"/>
        </w:rPr>
        <w:t>[30,41,44,46,47,50,308,325,327]. 20240826关注方向</w:t>
      </w:r>
      <w:r>
        <w:rPr>
          <w:rStyle w:val="13"/>
          <w:color w:val="0563C1"/>
        </w:rPr>
        <w:fldChar w:fldCharType="end"/>
      </w:r>
    </w:p>
    <w:p w14:paraId="6D165EFF">
      <w:pPr>
        <w:spacing w:after="200" w:line="400" w:lineRule="atLeast"/>
      </w:pPr>
      <w:r>
        <w:fldChar w:fldCharType="begin"/>
      </w:r>
      <w:r>
        <w:instrText xml:space="preserve"> HYPERLINK "https://web.engr.oregonstate.edu/~mjb/cs557/2024StateOfTheGameIndustry.pdf" \h </w:instrText>
      </w:r>
      <w:r>
        <w:fldChar w:fldCharType="separate"/>
      </w:r>
      <w:r>
        <w:rPr>
          <w:rStyle w:val="13"/>
          <w:color w:val="0563C1"/>
        </w:rPr>
        <w:t>[31,33,36,38]. 2024 State of the Game Industry</w:t>
      </w:r>
      <w:r>
        <w:rPr>
          <w:rStyle w:val="13"/>
          <w:color w:val="0563C1"/>
        </w:rPr>
        <w:fldChar w:fldCharType="end"/>
      </w:r>
    </w:p>
    <w:p w14:paraId="78ABF2FB">
      <w:pPr>
        <w:spacing w:after="200" w:line="400" w:lineRule="atLeast"/>
      </w:pPr>
      <w:r>
        <w:fldChar w:fldCharType="begin"/>
      </w:r>
      <w:r>
        <w:instrText xml:space="preserve"> HYPERLINK "https://app2top.com/wp-content/uploads/2023/01/State-of-the-Game-Industry-2023.pdf" \h </w:instrText>
      </w:r>
      <w:r>
        <w:fldChar w:fldCharType="separate"/>
      </w:r>
      <w:r>
        <w:rPr>
          <w:rStyle w:val="13"/>
          <w:color w:val="0563C1"/>
        </w:rPr>
        <w:t>[32,34,37,39]. State of the Game Industry 2023</w:t>
      </w:r>
      <w:r>
        <w:rPr>
          <w:rStyle w:val="13"/>
          <w:color w:val="0563C1"/>
        </w:rPr>
        <w:fldChar w:fldCharType="end"/>
      </w:r>
    </w:p>
    <w:p w14:paraId="4CA4C354">
      <w:pPr>
        <w:spacing w:after="200" w:line="400" w:lineRule="atLeast"/>
      </w:pPr>
      <w:r>
        <w:fldChar w:fldCharType="begin"/>
      </w:r>
      <w:r>
        <w:instrText xml:space="preserve"> HYPERLINK "https://www.capcom.co.jp/ir/english/data/pdf/annual/2025/annual_2025_01.pdf" \h </w:instrText>
      </w:r>
      <w:r>
        <w:fldChar w:fldCharType="separate"/>
      </w:r>
      <w:r>
        <w:rPr>
          <w:rStyle w:val="13"/>
          <w:color w:val="0563C1"/>
        </w:rPr>
        <w:t>[35]. CAPCOM INTEGRATED REPORT 2025</w:t>
      </w:r>
      <w:r>
        <w:rPr>
          <w:rStyle w:val="13"/>
          <w:color w:val="0563C1"/>
        </w:rPr>
        <w:fldChar w:fldCharType="end"/>
      </w:r>
    </w:p>
    <w:p w14:paraId="6AD05431">
      <w:pPr>
        <w:spacing w:after="200" w:line="400" w:lineRule="atLeast"/>
      </w:pPr>
      <w:r>
        <w:fldChar w:fldCharType="begin"/>
      </w:r>
      <w:r>
        <w:instrText xml:space="preserve"> HYPERLINK "https://www.taf.org.cn/upload/notice/2022-0919-150150-6010901.pdf" \h </w:instrText>
      </w:r>
      <w:r>
        <w:fldChar w:fldCharType="separate"/>
      </w:r>
      <w:r>
        <w:rPr>
          <w:rStyle w:val="13"/>
          <w:color w:val="0563C1"/>
        </w:rPr>
        <w:t>[40,45,142]. 云游戏服务平台通用技术要求</w:t>
      </w:r>
      <w:r>
        <w:rPr>
          <w:rStyle w:val="13"/>
          <w:color w:val="0563C1"/>
        </w:rPr>
        <w:fldChar w:fldCharType="end"/>
      </w:r>
    </w:p>
    <w:p w14:paraId="57D42A89">
      <w:pPr>
        <w:spacing w:after="200" w:line="400" w:lineRule="atLeast"/>
      </w:pPr>
      <w:r>
        <w:fldChar w:fldCharType="begin"/>
      </w:r>
      <w:r>
        <w:instrText xml:space="preserve"> HYPERLINK "https://annualreport.stocklight.com/nasdaq/bmbl/23685287.pdf" \h </w:instrText>
      </w:r>
      <w:r>
        <w:fldChar w:fldCharType="separate"/>
      </w:r>
      <w:r>
        <w:rPr>
          <w:rStyle w:val="13"/>
          <w:color w:val="0563C1"/>
        </w:rPr>
        <w:t>[51,61,89,92,95,98,148,160,163,222,237,240,246,305]. Bumble Annual Report 2023</w:t>
      </w:r>
      <w:r>
        <w:rPr>
          <w:rStyle w:val="13"/>
          <w:color w:val="0563C1"/>
        </w:rPr>
        <w:fldChar w:fldCharType="end"/>
      </w:r>
    </w:p>
    <w:p w14:paraId="07182475">
      <w:pPr>
        <w:spacing w:after="200" w:line="400" w:lineRule="atLeast"/>
      </w:pPr>
      <w:r>
        <w:fldChar w:fldCharType="begin"/>
      </w:r>
      <w:r>
        <w:instrText xml:space="preserve"> HYPERLINK "https://finance.sina.cn/2019-01-25/detail-ihrfqzka0799440.d.html" \h </w:instrText>
      </w:r>
      <w:r>
        <w:fldChar w:fldCharType="separate"/>
      </w:r>
      <w:r>
        <w:rPr>
          <w:rStyle w:val="13"/>
          <w:color w:val="0563C1"/>
        </w:rPr>
        <w:t>[52,63,147,155,159,162,168]. 10家A股公司 跻身各类年度游戏榜单</w:t>
      </w:r>
      <w:r>
        <w:rPr>
          <w:rStyle w:val="13"/>
          <w:color w:val="0563C1"/>
        </w:rPr>
        <w:fldChar w:fldCharType="end"/>
      </w:r>
    </w:p>
    <w:p w14:paraId="432946BB">
      <w:pPr>
        <w:spacing w:after="200" w:line="400" w:lineRule="atLeast"/>
      </w:pPr>
      <w:r>
        <w:fldChar w:fldCharType="begin"/>
      </w:r>
      <w:r>
        <w:instrText xml:space="preserve"> HYPERLINK "https://docs.pingcode.com/baike/1864085" \h </w:instrText>
      </w:r>
      <w:r>
        <w:fldChar w:fldCharType="separate"/>
      </w:r>
      <w:r>
        <w:rPr>
          <w:rStyle w:val="13"/>
          <w:color w:val="0563C1"/>
        </w:rPr>
        <w:t>[53,56,166,173]. 如何查询手游收入数据库</w:t>
      </w:r>
      <w:r>
        <w:rPr>
          <w:rStyle w:val="13"/>
          <w:color w:val="0563C1"/>
        </w:rPr>
        <w:fldChar w:fldCharType="end"/>
      </w:r>
    </w:p>
    <w:p w14:paraId="7ABA43A2">
      <w:pPr>
        <w:spacing w:after="200" w:line="400" w:lineRule="atLeast"/>
      </w:pPr>
      <w:r>
        <w:fldChar w:fldCharType="begin"/>
      </w:r>
      <w:r>
        <w:instrText xml:space="preserve"> HYPERLINK "https://m.sohu.com/a/959087647_121818673" \h </w:instrText>
      </w:r>
      <w:r>
        <w:fldChar w:fldCharType="separate"/>
      </w:r>
      <w:r>
        <w:rPr>
          <w:rStyle w:val="13"/>
          <w:color w:val="0563C1"/>
        </w:rPr>
        <w:t>[54,58,59]. 如何确保行业市场报告中的数据时效性？</w:t>
      </w:r>
      <w:r>
        <w:rPr>
          <w:rStyle w:val="13"/>
          <w:color w:val="0563C1"/>
        </w:rPr>
        <w:fldChar w:fldCharType="end"/>
      </w:r>
    </w:p>
    <w:p w14:paraId="35BD4210">
      <w:pPr>
        <w:spacing w:after="200" w:line="400" w:lineRule="atLeast"/>
      </w:pPr>
      <w:r>
        <w:fldChar w:fldCharType="begin"/>
      </w:r>
      <w:r>
        <w:instrText xml:space="preserve"> HYPERLINK "https://bytemag.ru/wp-content/uploads/2023/08/sensor-tower-mobile-app-market-forecast-2023-2027.pdf" \h </w:instrText>
      </w:r>
      <w:r>
        <w:fldChar w:fldCharType="separate"/>
      </w:r>
      <w:r>
        <w:rPr>
          <w:rStyle w:val="13"/>
          <w:color w:val="0563C1"/>
        </w:rPr>
        <w:t>[55]. 2023-2027 Mobile Market Forecast: An Analysis of Mobile App and Digital Advertising Trends</w:t>
      </w:r>
      <w:r>
        <w:rPr>
          <w:rStyle w:val="13"/>
          <w:color w:val="0563C1"/>
        </w:rPr>
        <w:fldChar w:fldCharType="end"/>
      </w:r>
    </w:p>
    <w:p w14:paraId="313A722D">
      <w:pPr>
        <w:spacing w:after="200" w:line="400" w:lineRule="atLeast"/>
      </w:pPr>
      <w:r>
        <w:fldChar w:fldCharType="begin"/>
      </w:r>
      <w:r>
        <w:instrText xml:space="preserve"> HYPERLINK "https://www.sec.gov/Archives/edgar/data/1529864/000095017024038081/enva_ars-2024.pdf" \h </w:instrText>
      </w:r>
      <w:r>
        <w:fldChar w:fldCharType="separate"/>
      </w:r>
      <w:r>
        <w:rPr>
          <w:rStyle w:val="13"/>
          <w:color w:val="0563C1"/>
        </w:rPr>
        <w:t>[57]. ENOVIA 2023 ANNUAL REPORT</w:t>
      </w:r>
      <w:r>
        <w:rPr>
          <w:rStyle w:val="13"/>
          <w:color w:val="0563C1"/>
        </w:rPr>
        <w:fldChar w:fldCharType="end"/>
      </w:r>
    </w:p>
    <w:p w14:paraId="646E59A8">
      <w:pPr>
        <w:spacing w:after="200" w:line="400" w:lineRule="atLeast"/>
      </w:pPr>
      <w:r>
        <w:fldChar w:fldCharType="begin"/>
      </w:r>
      <w:r>
        <w:instrText xml:space="preserve"> HYPERLINK "https://files.metaso.cn/api/public-file/preview?fileName=8694310326354534400.pdf" \h </w:instrText>
      </w:r>
      <w:r>
        <w:fldChar w:fldCharType="separate"/>
      </w:r>
      <w:r>
        <w:rPr>
          <w:rStyle w:val="13"/>
          <w:color w:val="0563C1"/>
        </w:rPr>
        <w:t>[60,62,93,100,146,158,161,164,167,242,244,307]. 计算机行业 2026 年策略：多维共振，迎 AI 新程</w:t>
      </w:r>
      <w:r>
        <w:rPr>
          <w:rStyle w:val="13"/>
          <w:color w:val="0563C1"/>
        </w:rPr>
        <w:fldChar w:fldCharType="end"/>
      </w:r>
    </w:p>
    <w:p w14:paraId="55AFF732">
      <w:pPr>
        <w:spacing w:after="200" w:line="400" w:lineRule="atLeast"/>
      </w:pPr>
      <w:r>
        <w:fldChar w:fldCharType="begin"/>
      </w:r>
      <w:r>
        <w:instrText xml:space="preserve"> HYPERLINK "https://docs.pingcode.com/ask/ask-ask/190771.html" \h </w:instrText>
      </w:r>
      <w:r>
        <w:fldChar w:fldCharType="separate"/>
      </w:r>
      <w:r>
        <w:rPr>
          <w:rStyle w:val="13"/>
          <w:color w:val="0563C1"/>
        </w:rPr>
        <w:t>[64]. 想要找游戏有关的数据做数据可视化应该去哪些网站找</w:t>
      </w:r>
      <w:r>
        <w:rPr>
          <w:rStyle w:val="13"/>
          <w:color w:val="0563C1"/>
        </w:rPr>
        <w:fldChar w:fldCharType="end"/>
      </w:r>
    </w:p>
    <w:p w14:paraId="1CD8349B">
      <w:pPr>
        <w:spacing w:after="200" w:line="400" w:lineRule="atLeast"/>
      </w:pPr>
      <w:r>
        <w:fldChar w:fldCharType="begin"/>
      </w:r>
      <w:r>
        <w:instrText xml:space="preserve"> HYPERLINK "https://arthate.com/news_zsbk/72.html" \h </w:instrText>
      </w:r>
      <w:r>
        <w:fldChar w:fldCharType="separate"/>
      </w:r>
      <w:r>
        <w:rPr>
          <w:rStyle w:val="13"/>
          <w:color w:val="0563C1"/>
        </w:rPr>
        <w:t>[67,72,105,248,251,254,257]. 2025年全球游戏开发与运营市场全景：价格、趋势及行业前景</w:t>
      </w:r>
      <w:r>
        <w:rPr>
          <w:rStyle w:val="13"/>
          <w:color w:val="0563C1"/>
        </w:rPr>
        <w:fldChar w:fldCharType="end"/>
      </w:r>
    </w:p>
    <w:p w14:paraId="1F017B2B">
      <w:pPr>
        <w:spacing w:after="200" w:line="400" w:lineRule="atLeast"/>
      </w:pPr>
      <w:r>
        <w:fldChar w:fldCharType="begin"/>
      </w:r>
      <w:r>
        <w:instrText xml:space="preserve"> HYPERLINK "https://max.book118.com/try_down/198010004066007034.pdf" \h </w:instrText>
      </w:r>
      <w:r>
        <w:fldChar w:fldCharType="separate"/>
      </w:r>
      <w:r>
        <w:rPr>
          <w:rStyle w:val="13"/>
          <w:color w:val="0563C1"/>
        </w:rPr>
        <w:t>[69]. 3a游戏创业项目计划书</w:t>
      </w:r>
      <w:r>
        <w:rPr>
          <w:rStyle w:val="13"/>
          <w:color w:val="0563C1"/>
        </w:rPr>
        <w:fldChar w:fldCharType="end"/>
      </w:r>
    </w:p>
    <w:p w14:paraId="7B02860A">
      <w:pPr>
        <w:spacing w:after="200" w:line="400" w:lineRule="atLeast"/>
      </w:pPr>
      <w:r>
        <w:fldChar w:fldCharType="begin"/>
      </w:r>
      <w:r>
        <w:instrText xml:space="preserve"> HYPERLINK "https://barreremix.com/news_zxzx/19.html" \h </w:instrText>
      </w:r>
      <w:r>
        <w:fldChar w:fldCharType="separate"/>
      </w:r>
      <w:r>
        <w:rPr>
          <w:rStyle w:val="13"/>
          <w:color w:val="0563C1"/>
        </w:rPr>
        <w:t>[70,74,75,110,117,126,128,249,252,255,258,312]. 游戏运营在不同国家的政策与价格大全</w:t>
      </w:r>
      <w:r>
        <w:rPr>
          <w:rStyle w:val="13"/>
          <w:color w:val="0563C1"/>
        </w:rPr>
        <w:fldChar w:fldCharType="end"/>
      </w:r>
    </w:p>
    <w:p w14:paraId="6EB72BBE">
      <w:pPr>
        <w:spacing w:after="200" w:line="400" w:lineRule="atLeast"/>
      </w:pPr>
      <w:r>
        <w:fldChar w:fldCharType="begin"/>
      </w:r>
      <w:r>
        <w:instrText xml:space="preserve"> HYPERLINK "https://www.qianzhan.com/Financing/fileDownload?gid=5671f922f2ab7894" \h </w:instrText>
      </w:r>
      <w:r>
        <w:fldChar w:fldCharType="separate"/>
      </w:r>
      <w:r>
        <w:rPr>
          <w:rStyle w:val="13"/>
          <w:color w:val="0563C1"/>
        </w:rPr>
        <w:t>[76,262]. 网页游戏在开发计划</w:t>
      </w:r>
      <w:r>
        <w:rPr>
          <w:rStyle w:val="13"/>
          <w:color w:val="0563C1"/>
        </w:rPr>
        <w:fldChar w:fldCharType="end"/>
      </w:r>
    </w:p>
    <w:p w14:paraId="0F8E16C7">
      <w:pPr>
        <w:spacing w:after="200" w:line="400" w:lineRule="atLeast"/>
      </w:pPr>
      <w:r>
        <w:fldChar w:fldCharType="begin"/>
      </w:r>
      <w:r>
        <w:instrText xml:space="preserve"> HYPERLINK "https://research.cyberquote.com.hk/page/htm/kc/researchnews/img/230518e.pdf" \h </w:instrText>
      </w:r>
      <w:r>
        <w:fldChar w:fldCharType="separate"/>
      </w:r>
      <w:r>
        <w:rPr>
          <w:rStyle w:val="13"/>
          <w:color w:val="0563C1"/>
        </w:rPr>
        <w:t>[81,114]. CMGE (302.HK) New games launched one after another, revenue ushered in recovery China |Gaming |</w:t>
      </w:r>
      <w:r>
        <w:rPr>
          <w:rStyle w:val="13"/>
          <w:color w:val="0563C1"/>
        </w:rPr>
        <w:fldChar w:fldCharType="end"/>
      </w:r>
    </w:p>
    <w:p w14:paraId="5FFEB3D0">
      <w:pPr>
        <w:spacing w:after="200" w:line="400" w:lineRule="atLeast"/>
      </w:pPr>
      <w:r>
        <w:fldChar w:fldCharType="begin"/>
      </w:r>
      <w:r>
        <w:instrText xml:space="preserve"> HYPERLINK "https://www.163.com/mobile/article/C0E5QM6200118024.html" \h </w:instrText>
      </w:r>
      <w:r>
        <w:fldChar w:fldCharType="separate"/>
      </w:r>
      <w:r>
        <w:rPr>
          <w:rStyle w:val="13"/>
          <w:color w:val="0563C1"/>
        </w:rPr>
        <w:t>[82]. 游戏果果第1期：属于我们的游戏时代</w:t>
      </w:r>
      <w:r>
        <w:rPr>
          <w:rStyle w:val="13"/>
          <w:color w:val="0563C1"/>
        </w:rPr>
        <w:fldChar w:fldCharType="end"/>
      </w:r>
    </w:p>
    <w:p w14:paraId="68EB4E01">
      <w:pPr>
        <w:spacing w:after="200" w:line="400" w:lineRule="atLeast"/>
      </w:pPr>
      <w:r>
        <w:fldChar w:fldCharType="begin"/>
      </w:r>
      <w:r>
        <w:instrText xml:space="preserve"> HYPERLINK "https://www.dirmarketresearch.com/en/reports/single-crystal-nickel-based-super-alloys-1785248033032118272" \h </w:instrText>
      </w:r>
      <w:r>
        <w:fldChar w:fldCharType="separate"/>
      </w:r>
      <w:r>
        <w:rPr>
          <w:rStyle w:val="13"/>
          <w:color w:val="0563C1"/>
        </w:rPr>
        <w:t>[85,99,223,225,306]. Research Summary</w:t>
      </w:r>
      <w:r>
        <w:rPr>
          <w:rStyle w:val="13"/>
          <w:color w:val="0563C1"/>
        </w:rPr>
        <w:fldChar w:fldCharType="end"/>
      </w:r>
    </w:p>
    <w:p w14:paraId="442950B1">
      <w:pPr>
        <w:spacing w:after="200" w:line="400" w:lineRule="atLeast"/>
      </w:pPr>
      <w:r>
        <w:fldChar w:fldCharType="begin"/>
      </w:r>
      <w:r>
        <w:instrText xml:space="preserve"> HYPERLINK "https://files.metaso.cn/api/public-file/preview?fileName=8686181330691256320.pdf" \h </w:instrText>
      </w:r>
      <w:r>
        <w:fldChar w:fldCharType="separate"/>
      </w:r>
      <w:r>
        <w:rPr>
          <w:rStyle w:val="13"/>
          <w:color w:val="0563C1"/>
        </w:rPr>
        <w:t>[86]. DeepSeek应用高级教程：产品经理+研发+运营+数据分析</w:t>
      </w:r>
      <w:r>
        <w:rPr>
          <w:rStyle w:val="13"/>
          <w:color w:val="0563C1"/>
        </w:rPr>
        <w:fldChar w:fldCharType="end"/>
      </w:r>
    </w:p>
    <w:p w14:paraId="1914CC64">
      <w:pPr>
        <w:spacing w:after="200" w:line="400" w:lineRule="atLeast"/>
      </w:pPr>
      <w:r>
        <w:fldChar w:fldCharType="begin"/>
      </w:r>
      <w:r>
        <w:instrText xml:space="preserve"> HYPERLINK "https://files.metaso.cn/api/public-file/preview?fileName=8681199224497537024.pdf" \h </w:instrText>
      </w:r>
      <w:r>
        <w:fldChar w:fldCharType="separate"/>
      </w:r>
      <w:r>
        <w:rPr>
          <w:rStyle w:val="13"/>
          <w:color w:val="0563C1"/>
        </w:rPr>
        <w:t>[87,171]. 2025年 求职招聘应用 与数字广告洞察</w:t>
      </w:r>
      <w:r>
        <w:rPr>
          <w:rStyle w:val="13"/>
          <w:color w:val="0563C1"/>
        </w:rPr>
        <w:fldChar w:fldCharType="end"/>
      </w:r>
    </w:p>
    <w:p w14:paraId="58258A3D">
      <w:pPr>
        <w:spacing w:after="200" w:line="400" w:lineRule="atLeast"/>
      </w:pPr>
      <w:r>
        <w:fldChar w:fldCharType="begin"/>
      </w:r>
      <w:r>
        <w:instrText xml:space="preserve"> HYPERLINK "https://files.metaso.cn/api/public-file/preview?fileName=8699590173873004544.pdf" \h </w:instrText>
      </w:r>
      <w:r>
        <w:fldChar w:fldCharType="separate"/>
      </w:r>
      <w:r>
        <w:rPr>
          <w:rStyle w:val="13"/>
          <w:color w:val="0563C1"/>
        </w:rPr>
        <w:t>[88]. 2026 Internet and E-Commerce Year-Ahead: Top Themes and Stocks</w:t>
      </w:r>
      <w:r>
        <w:rPr>
          <w:rStyle w:val="13"/>
          <w:color w:val="0563C1"/>
        </w:rPr>
        <w:fldChar w:fldCharType="end"/>
      </w:r>
    </w:p>
    <w:p w14:paraId="2832B063">
      <w:pPr>
        <w:spacing w:after="200" w:line="400" w:lineRule="atLeast"/>
      </w:pPr>
      <w:r>
        <w:fldChar w:fldCharType="begin"/>
      </w:r>
      <w:r>
        <w:instrText xml:space="preserve"> HYPERLINK "https://cdn1.tenchat.ru/static/vbc-gostinder/2025-07-30/7989698e-bcf8-446e-9a85-33c57a87ade3.pdf" \h </w:instrText>
      </w:r>
      <w:r>
        <w:fldChar w:fldCharType="separate"/>
      </w:r>
      <w:r>
        <w:rPr>
          <w:rStyle w:val="13"/>
          <w:color w:val="0563C1"/>
        </w:rPr>
        <w:t>[90,228,231]. State of AI Apps Report 2025</w:t>
      </w:r>
      <w:r>
        <w:rPr>
          <w:rStyle w:val="13"/>
          <w:color w:val="0563C1"/>
        </w:rPr>
        <w:fldChar w:fldCharType="end"/>
      </w:r>
    </w:p>
    <w:p w14:paraId="7B46DD94">
      <w:pPr>
        <w:spacing w:after="200" w:line="400" w:lineRule="atLeast"/>
      </w:pPr>
      <w:r>
        <w:fldChar w:fldCharType="begin"/>
      </w:r>
      <w:r>
        <w:instrText xml:space="preserve"> HYPERLINK "https://www.stillfront.com/en/wp-content/uploads/sites/2/2022/07/stillfront-stillfront-groups-interim-report-april-june-2022-220721.pdf" \h </w:instrText>
      </w:r>
      <w:r>
        <w:fldChar w:fldCharType="separate"/>
      </w:r>
      <w:r>
        <w:rPr>
          <w:rStyle w:val="13"/>
          <w:color w:val="0563C1"/>
        </w:rPr>
        <w:t>[91,94]. Interim Report, Q2 2022</w:t>
      </w:r>
      <w:r>
        <w:rPr>
          <w:rStyle w:val="13"/>
          <w:color w:val="0563C1"/>
        </w:rPr>
        <w:fldChar w:fldCharType="end"/>
      </w:r>
    </w:p>
    <w:p w14:paraId="433C9860">
      <w:pPr>
        <w:spacing w:after="200" w:line="400" w:lineRule="atLeast"/>
      </w:pPr>
      <w:r>
        <w:fldChar w:fldCharType="begin"/>
      </w:r>
      <w:r>
        <w:instrText xml:space="preserve"> HYPERLINK "https://www.wipo.int/documents/d/copyright/docs-en-creative-industries-mastering-the-game-id.pdf" \h </w:instrText>
      </w:r>
      <w:r>
        <w:fldChar w:fldCharType="separate"/>
      </w:r>
      <w:r>
        <w:rPr>
          <w:rStyle w:val="13"/>
          <w:color w:val="0563C1"/>
        </w:rPr>
        <w:t>[96]. Menguasai Permainan: Masalah Hukum dan Bisnis untuk Pengembang Video Game</w:t>
      </w:r>
      <w:r>
        <w:rPr>
          <w:rStyle w:val="13"/>
          <w:color w:val="0563C1"/>
        </w:rPr>
        <w:fldChar w:fldCharType="end"/>
      </w:r>
    </w:p>
    <w:p w14:paraId="764CAB3E">
      <w:pPr>
        <w:spacing w:after="200" w:line="400" w:lineRule="atLeast"/>
      </w:pPr>
      <w:r>
        <w:fldChar w:fldCharType="begin"/>
      </w:r>
      <w:r>
        <w:instrText xml:space="preserve"> HYPERLINK "https://beetravels.net/scgtest/team-explore/uploads/files/53938492989.pdf" \h </w:instrText>
      </w:r>
      <w:r>
        <w:fldChar w:fldCharType="separate"/>
      </w:r>
      <w:r>
        <w:rPr>
          <w:rStyle w:val="13"/>
          <w:color w:val="0563C1"/>
        </w:rPr>
        <w:t>[97,238,241]. SAN FRANCISCO, Dec. 8 2022 PRNewswire-- Data is (formerly App Annie), the leading mobile data analytics provider, has released its annual mobile app forecasts for 2023 and beyond.</w:t>
      </w:r>
      <w:r>
        <w:rPr>
          <w:rStyle w:val="13"/>
          <w:color w:val="0563C1"/>
        </w:rPr>
        <w:fldChar w:fldCharType="end"/>
      </w:r>
    </w:p>
    <w:p w14:paraId="553087C0">
      <w:pPr>
        <w:spacing w:after="200" w:line="400" w:lineRule="atLeast"/>
      </w:pPr>
      <w:r>
        <w:fldChar w:fldCharType="begin"/>
      </w:r>
      <w:r>
        <w:instrText xml:space="preserve"> HYPERLINK "https://www.bayjinger.com/" \h </w:instrText>
      </w:r>
      <w:r>
        <w:fldChar w:fldCharType="separate"/>
      </w:r>
      <w:r>
        <w:rPr>
          <w:rStyle w:val="13"/>
          <w:color w:val="0563C1"/>
        </w:rPr>
        <w:t>[101]. Previous yearly reviews: 2023, 2022, 2021, 2020, 2019, 2018, 2017, 2015.</w:t>
      </w:r>
      <w:r>
        <w:rPr>
          <w:rStyle w:val="13"/>
          <w:color w:val="0563C1"/>
        </w:rPr>
        <w:fldChar w:fldCharType="end"/>
      </w:r>
    </w:p>
    <w:p w14:paraId="157B39EE">
      <w:pPr>
        <w:spacing w:after="200" w:line="400" w:lineRule="atLeast"/>
      </w:pPr>
      <w:r>
        <w:fldChar w:fldCharType="begin"/>
      </w:r>
      <w:r>
        <w:instrText xml:space="preserve"> HYPERLINK "https://files.metaso.cn/api/public-file/preview?fileName=8673182933388075008.pdf" \h </w:instrText>
      </w:r>
      <w:r>
        <w:fldChar w:fldCharType="separate"/>
      </w:r>
      <w:r>
        <w:rPr>
          <w:rStyle w:val="13"/>
          <w:color w:val="0563C1"/>
        </w:rPr>
        <w:t>[102]. Gaming Industry Report Q2 2025</w:t>
      </w:r>
      <w:r>
        <w:rPr>
          <w:rStyle w:val="13"/>
          <w:color w:val="0563C1"/>
        </w:rPr>
        <w:fldChar w:fldCharType="end"/>
      </w:r>
    </w:p>
    <w:p w14:paraId="52309816">
      <w:pPr>
        <w:spacing w:after="200" w:line="400" w:lineRule="atLeast"/>
      </w:pPr>
      <w:r>
        <w:fldChar w:fldCharType="begin"/>
      </w:r>
      <w:r>
        <w:instrText xml:space="preserve"> HYPERLINK "https://spectrum.library.concordia.ca/993823/1/Pedraca_PhD_S2024.pdf" \h </w:instrText>
      </w:r>
      <w:r>
        <w:fldChar w:fldCharType="separate"/>
      </w:r>
      <w:r>
        <w:rPr>
          <w:rStyle w:val="13"/>
          <w:color w:val="0563C1"/>
        </w:rPr>
        <w:t>[122,260,265,270]. Reframing the Game: How the interaction between technology, culture, and marketing plays along in the platform society</w:t>
      </w:r>
      <w:r>
        <w:rPr>
          <w:rStyle w:val="13"/>
          <w:color w:val="0563C1"/>
        </w:rPr>
        <w:fldChar w:fldCharType="end"/>
      </w:r>
    </w:p>
    <w:p w14:paraId="6E7AEC5B">
      <w:pPr>
        <w:spacing w:after="200" w:line="400" w:lineRule="atLeast"/>
      </w:pPr>
      <w:r>
        <w:fldChar w:fldCharType="begin"/>
      </w:r>
      <w:r>
        <w:instrText xml:space="preserve"> HYPERLINK "https://databyou.com/news_zhishi/6.html" \h </w:instrText>
      </w:r>
      <w:r>
        <w:fldChar w:fldCharType="separate"/>
      </w:r>
      <w:r>
        <w:rPr>
          <w:rStyle w:val="13"/>
          <w:color w:val="0563C1"/>
        </w:rPr>
        <w:t>[130,331]. 网络游戏发展全景：各国的市场现状与未来趋势</w:t>
      </w:r>
      <w:r>
        <w:rPr>
          <w:rStyle w:val="13"/>
          <w:color w:val="0563C1"/>
        </w:rPr>
        <w:fldChar w:fldCharType="end"/>
      </w:r>
    </w:p>
    <w:p w14:paraId="2A154B1C">
      <w:pPr>
        <w:spacing w:after="200" w:line="400" w:lineRule="atLeast"/>
      </w:pPr>
      <w:r>
        <w:fldChar w:fldCharType="begin"/>
      </w:r>
      <w:r>
        <w:instrText xml:space="preserve"> HYPERLINK "https://rocketbrush.com/blog/exploring-game-platforms-navigating-the-best-in-gaming-technology" \h </w:instrText>
      </w:r>
      <w:r>
        <w:fldChar w:fldCharType="separate"/>
      </w:r>
      <w:r>
        <w:rPr>
          <w:rStyle w:val="13"/>
          <w:color w:val="0563C1"/>
        </w:rPr>
        <w:t>[131,204,208,211,218,282,303]. Navigating Game Platforms: Top Gaming Technologies List</w:t>
      </w:r>
      <w:r>
        <w:rPr>
          <w:rStyle w:val="13"/>
          <w:color w:val="0563C1"/>
        </w:rPr>
        <w:fldChar w:fldCharType="end"/>
      </w:r>
    </w:p>
    <w:p w14:paraId="22FB48D6">
      <w:pPr>
        <w:spacing w:after="200" w:line="400" w:lineRule="atLeast"/>
      </w:pPr>
      <w:r>
        <w:fldChar w:fldCharType="begin"/>
      </w:r>
      <w:r>
        <w:instrText xml:space="preserve"> HYPERLINK "https://www.sohu.com/a/883659708_267471" \h </w:instrText>
      </w:r>
      <w:r>
        <w:fldChar w:fldCharType="separate"/>
      </w:r>
      <w:r>
        <w:rPr>
          <w:rStyle w:val="13"/>
          <w:color w:val="0563C1"/>
        </w:rPr>
        <w:t>[132,141,205,326,329,335]. 游戏平台的多样性及其特点分析：从PC到云游戏的全方位解读</w:t>
      </w:r>
      <w:r>
        <w:rPr>
          <w:rStyle w:val="13"/>
          <w:color w:val="0563C1"/>
        </w:rPr>
        <w:fldChar w:fldCharType="end"/>
      </w:r>
    </w:p>
    <w:p w14:paraId="200D48FF">
      <w:pPr>
        <w:spacing w:after="200" w:line="400" w:lineRule="atLeast"/>
      </w:pPr>
      <w:r>
        <w:fldChar w:fldCharType="begin"/>
      </w:r>
      <w:r>
        <w:instrText xml:space="preserve"> HYPERLINK "https://files.metaso.cn/api/public-file/preview?fileName=8673182894593515520.pdf" \h </w:instrText>
      </w:r>
      <w:r>
        <w:fldChar w:fldCharType="separate"/>
      </w:r>
      <w:r>
        <w:rPr>
          <w:rStyle w:val="13"/>
          <w:color w:val="0563C1"/>
        </w:rPr>
        <w:t>[133,145]. THE GLOBAL STATE OF GAME PUBLISHING &amp; MARKETING 2025 INDUSTRY REPORT</w:t>
      </w:r>
      <w:r>
        <w:rPr>
          <w:rStyle w:val="13"/>
          <w:color w:val="0563C1"/>
        </w:rPr>
        <w:fldChar w:fldCharType="end"/>
      </w:r>
    </w:p>
    <w:p w14:paraId="65094040">
      <w:pPr>
        <w:spacing w:after="200" w:line="400" w:lineRule="atLeast"/>
      </w:pPr>
      <w:r>
        <w:fldChar w:fldCharType="begin"/>
      </w:r>
      <w:r>
        <w:instrText xml:space="preserve"> HYPERLINK "https://m.gelonghui.com/p/903572" \h </w:instrText>
      </w:r>
      <w:r>
        <w:fldChar w:fldCharType="separate"/>
      </w:r>
      <w:r>
        <w:rPr>
          <w:rStyle w:val="13"/>
          <w:color w:val="0563C1"/>
        </w:rPr>
        <w:t>[134,139,309,314]. 云游戏市场现状与前景分析报告</w:t>
      </w:r>
      <w:r>
        <w:rPr>
          <w:rStyle w:val="13"/>
          <w:color w:val="0563C1"/>
        </w:rPr>
        <w:fldChar w:fldCharType="end"/>
      </w:r>
    </w:p>
    <w:p w14:paraId="5770F44F">
      <w:pPr>
        <w:spacing w:after="200" w:line="400" w:lineRule="atLeast"/>
      </w:pPr>
      <w:r>
        <w:fldChar w:fldCharType="begin"/>
      </w:r>
      <w:r>
        <w:instrText xml:space="preserve"> HYPERLINK "http://k.sina.com.cn/article_1255795640_m4ad9ebb803300oo72.html" \h </w:instrText>
      </w:r>
      <w:r>
        <w:fldChar w:fldCharType="separate"/>
      </w:r>
      <w:r>
        <w:rPr>
          <w:rStyle w:val="13"/>
          <w:color w:val="0563C1"/>
        </w:rPr>
        <w:t>[135,140,215,219]. 亚马逊云游戏服务</w:t>
      </w:r>
      <w:r>
        <w:rPr>
          <w:rStyle w:val="13"/>
          <w:color w:val="0563C1"/>
        </w:rPr>
        <w:fldChar w:fldCharType="end"/>
      </w:r>
    </w:p>
    <w:p w14:paraId="0AFC47A3">
      <w:pPr>
        <w:spacing w:after="200" w:line="400" w:lineRule="atLeast"/>
      </w:pPr>
      <w:r>
        <w:fldChar w:fldCharType="begin"/>
      </w:r>
      <w:r>
        <w:instrText xml:space="preserve"> HYPERLINK "http://pdf.dfcfw.com/pdf/H3_AP201912061371633716_1.PDF" \h </w:instrText>
      </w:r>
      <w:r>
        <w:fldChar w:fldCharType="separate"/>
      </w:r>
      <w:r>
        <w:rPr>
          <w:rStyle w:val="13"/>
          <w:color w:val="0563C1"/>
        </w:rPr>
        <w:t>[136,209,214,319,324]. 传媒 +5G：娱乐新模式，发展新风口——传媒行业 2020 年度策略报告</w:t>
      </w:r>
      <w:r>
        <w:rPr>
          <w:rStyle w:val="13"/>
          <w:color w:val="0563C1"/>
        </w:rPr>
        <w:fldChar w:fldCharType="end"/>
      </w:r>
    </w:p>
    <w:p w14:paraId="54869E68">
      <w:pPr>
        <w:spacing w:after="200" w:line="400" w:lineRule="atLeast"/>
      </w:pPr>
      <w:r>
        <w:fldChar w:fldCharType="begin"/>
      </w:r>
      <w:r>
        <w:instrText xml:space="preserve"> HYPERLINK "https://www.cnblogs.com/heezee/archive/2012/08/24/2654827.html" \h </w:instrText>
      </w:r>
      <w:r>
        <w:fldChar w:fldCharType="separate"/>
      </w:r>
      <w:r>
        <w:rPr>
          <w:rStyle w:val="13"/>
          <w:color w:val="0563C1"/>
        </w:rPr>
        <w:t>[137,143,210,220]. 游戏引擎调查（Game Engine Survey）</w:t>
      </w:r>
      <w:r>
        <w:rPr>
          <w:rStyle w:val="13"/>
          <w:color w:val="0563C1"/>
        </w:rPr>
        <w:fldChar w:fldCharType="end"/>
      </w:r>
    </w:p>
    <w:p w14:paraId="65477935">
      <w:pPr>
        <w:spacing w:after="200" w:line="400" w:lineRule="atLeast"/>
      </w:pPr>
      <w:r>
        <w:fldChar w:fldCharType="begin"/>
      </w:r>
      <w:r>
        <w:instrText xml:space="preserve"> HYPERLINK "http://newsletter.workers-safety.ca.s3.amazonaws.com/newsletters/Clinic+Projects/U+of+T+Capstone+Project/2021-Team+H%26S+-+Final+Report.pdf" \h </w:instrText>
      </w:r>
      <w:r>
        <w:fldChar w:fldCharType="separate"/>
      </w:r>
      <w:r>
        <w:rPr>
          <w:rStyle w:val="13"/>
          <w:color w:val="0563C1"/>
        </w:rPr>
        <w:t>[138,144,212,221]. APS490 - Multidisciplinary Capstone Project Final Report (FR)</w:t>
      </w:r>
      <w:r>
        <w:rPr>
          <w:rStyle w:val="13"/>
          <w:color w:val="0563C1"/>
        </w:rPr>
        <w:fldChar w:fldCharType="end"/>
      </w:r>
    </w:p>
    <w:p w14:paraId="3244741A">
      <w:pPr>
        <w:spacing w:after="200" w:line="400" w:lineRule="atLeast"/>
      </w:pPr>
      <w:r>
        <w:fldChar w:fldCharType="begin"/>
      </w:r>
      <w:r>
        <w:instrText xml:space="preserve"> HYPERLINK "https://www.dirmarketresearch.com/en/reports/electric-bus-charging-infrastructure-1717093851769868288" \h </w:instrText>
      </w:r>
      <w:r>
        <w:fldChar w:fldCharType="separate"/>
      </w:r>
      <w:r>
        <w:rPr>
          <w:rStyle w:val="13"/>
          <w:color w:val="0563C1"/>
        </w:rPr>
        <w:t>[149,165,174]. Research Summary</w:t>
      </w:r>
      <w:r>
        <w:rPr>
          <w:rStyle w:val="13"/>
          <w:color w:val="0563C1"/>
        </w:rPr>
        <w:fldChar w:fldCharType="end"/>
      </w:r>
    </w:p>
    <w:p w14:paraId="5B207DAB">
      <w:pPr>
        <w:spacing w:after="200" w:line="400" w:lineRule="atLeast"/>
      </w:pPr>
      <w:r>
        <w:fldChar w:fldCharType="begin"/>
      </w:r>
      <w:r>
        <w:instrText xml:space="preserve"> HYPERLINK "https://files.metaso.cn/api/public-file/preview?fileName=8673183220961357824.pdf" \h </w:instrText>
      </w:r>
      <w:r>
        <w:fldChar w:fldCharType="separate"/>
      </w:r>
      <w:r>
        <w:rPr>
          <w:rStyle w:val="13"/>
          <w:color w:val="0563C1"/>
        </w:rPr>
        <w:t>[150,232]. 2025年亚太发行商非游戏应用市场洞察报告</w:t>
      </w:r>
      <w:r>
        <w:rPr>
          <w:rStyle w:val="13"/>
          <w:color w:val="0563C1"/>
        </w:rPr>
        <w:fldChar w:fldCharType="end"/>
      </w:r>
    </w:p>
    <w:p w14:paraId="480FEF52">
      <w:pPr>
        <w:spacing w:after="200" w:line="400" w:lineRule="atLeast"/>
      </w:pPr>
      <w:r>
        <w:fldChar w:fldCharType="begin"/>
      </w:r>
      <w:r>
        <w:instrText xml:space="preserve"> HYPERLINK "https://file.alphasquare.co.kr/media/pdfs/company-ir/20250908%EC%97%94%EC%94%A8%EC%86%8C%ED%94%84%ED%8A%B8_2025%EB%85%84_9%EC%9B%94_%EA%B8%B0%EC%97%85%EC%84%A4%EB%AA%85%ED%9A%8C_%EC%B0%B8%EC%84%9D.pdf" \h </w:instrText>
      </w:r>
      <w:r>
        <w:fldChar w:fldCharType="separate"/>
      </w:r>
      <w:r>
        <w:rPr>
          <w:rStyle w:val="13"/>
          <w:color w:val="0563C1"/>
        </w:rPr>
        <w:t>[151,169,236]. NCSoft IR Presentation</w:t>
      </w:r>
      <w:r>
        <w:rPr>
          <w:rStyle w:val="13"/>
          <w:color w:val="0563C1"/>
        </w:rPr>
        <w:fldChar w:fldCharType="end"/>
      </w:r>
    </w:p>
    <w:p w14:paraId="2EE00C17">
      <w:pPr>
        <w:spacing w:after="200" w:line="400" w:lineRule="atLeast"/>
      </w:pPr>
      <w:r>
        <w:fldChar w:fldCharType="begin"/>
      </w:r>
      <w:r>
        <w:instrText xml:space="preserve"> HYPERLINK "https://www.i32n.com/s/0a0k8o8?p=7" \h </w:instrText>
      </w:r>
      <w:r>
        <w:fldChar w:fldCharType="separate"/>
      </w:r>
      <w:r>
        <w:rPr>
          <w:rStyle w:val="13"/>
          <w:color w:val="0563C1"/>
        </w:rPr>
        <w:t>[152,156]. 009 电子游戏产业与经济</w:t>
      </w:r>
      <w:r>
        <w:rPr>
          <w:rStyle w:val="13"/>
          <w:color w:val="0563C1"/>
        </w:rPr>
        <w:fldChar w:fldCharType="end"/>
      </w:r>
    </w:p>
    <w:p w14:paraId="7BAE3454">
      <w:pPr>
        <w:spacing w:after="200" w:line="400" w:lineRule="atLeast"/>
      </w:pPr>
      <w:r>
        <w:fldChar w:fldCharType="begin"/>
      </w:r>
      <w:r>
        <w:instrText xml:space="preserve"> HYPERLINK "https://www.360doc.cn/article/53053684_1164091590.html" \h </w:instrText>
      </w:r>
      <w:r>
        <w:fldChar w:fldCharType="separate"/>
      </w:r>
      <w:r>
        <w:rPr>
          <w:rStyle w:val="13"/>
          <w:color w:val="0563C1"/>
        </w:rPr>
        <w:t>[153]. 2025中国游戏科技发展研究报告</w:t>
      </w:r>
      <w:r>
        <w:rPr>
          <w:rStyle w:val="13"/>
          <w:color w:val="0563C1"/>
        </w:rPr>
        <w:fldChar w:fldCharType="end"/>
      </w:r>
    </w:p>
    <w:p w14:paraId="0066DC30">
      <w:pPr>
        <w:spacing w:after="200" w:line="400" w:lineRule="atLeast"/>
      </w:pPr>
      <w:r>
        <w:fldChar w:fldCharType="begin"/>
      </w:r>
      <w:r>
        <w:instrText xml:space="preserve"> HYPERLINK "https://investgame.net/wp-content/uploads/2025/07/sensor_tower__state_of_ai_apps_report_2025.pdf" \h </w:instrText>
      </w:r>
      <w:r>
        <w:fldChar w:fldCharType="separate"/>
      </w:r>
      <w:r>
        <w:rPr>
          <w:rStyle w:val="13"/>
          <w:color w:val="0563C1"/>
        </w:rPr>
        <w:t>[154]. State of AI Apps Report 2025</w:t>
      </w:r>
      <w:r>
        <w:rPr>
          <w:rStyle w:val="13"/>
          <w:color w:val="0563C1"/>
        </w:rPr>
        <w:fldChar w:fldCharType="end"/>
      </w:r>
    </w:p>
    <w:p w14:paraId="6B73CD83">
      <w:pPr>
        <w:spacing w:after="200" w:line="400" w:lineRule="atLeast"/>
      </w:pPr>
      <w:r>
        <w:fldChar w:fldCharType="begin"/>
      </w:r>
      <w:r>
        <w:instrText xml:space="preserve"> HYPERLINK "https://m.163.com/dy/article/JAH2BRD40511DG18.html" \h </w:instrText>
      </w:r>
      <w:r>
        <w:fldChar w:fldCharType="separate"/>
      </w:r>
      <w:r>
        <w:rPr>
          <w:rStyle w:val="13"/>
          <w:color w:val="0563C1"/>
        </w:rPr>
        <w:t>[157]. 在中国发扬光大的东洋舶来品</w:t>
      </w:r>
      <w:r>
        <w:rPr>
          <w:rStyle w:val="13"/>
          <w:color w:val="0563C1"/>
        </w:rPr>
        <w:fldChar w:fldCharType="end"/>
      </w:r>
    </w:p>
    <w:p w14:paraId="1899B019">
      <w:pPr>
        <w:spacing w:after="200" w:line="400" w:lineRule="atLeast"/>
      </w:pPr>
      <w:r>
        <w:fldChar w:fldCharType="begin"/>
      </w:r>
      <w:r>
        <w:instrText xml:space="preserve"> HYPERLINK "https://files.metaso.cn/api/public-file/preview?fileName=8673182664557965312.pdf" \h </w:instrText>
      </w:r>
      <w:r>
        <w:fldChar w:fldCharType="separate"/>
      </w:r>
      <w:r>
        <w:rPr>
          <w:rStyle w:val="13"/>
          <w:color w:val="0563C1"/>
        </w:rPr>
        <w:t>[170,229,234]. 2025年移动游戏发展报告—头部 App 的应用内购买趋势</w:t>
      </w:r>
      <w:r>
        <w:rPr>
          <w:rStyle w:val="13"/>
          <w:color w:val="0563C1"/>
        </w:rPr>
        <w:fldChar w:fldCharType="end"/>
      </w:r>
    </w:p>
    <w:p w14:paraId="533BE705">
      <w:pPr>
        <w:spacing w:after="200" w:line="400" w:lineRule="atLeast"/>
      </w:pPr>
      <w:r>
        <w:fldChar w:fldCharType="begin"/>
      </w:r>
      <w:r>
        <w:instrText xml:space="preserve"> HYPERLINK "https://files.metaso.cn/api/public-file/preview?fileName=8692425682935332864.pdf" \h </w:instrText>
      </w:r>
      <w:r>
        <w:fldChar w:fldCharType="separate"/>
      </w:r>
      <w:r>
        <w:rPr>
          <w:rStyle w:val="13"/>
          <w:color w:val="0563C1"/>
        </w:rPr>
        <w:t>[172,230,235]. 人工智能趋势报告：技术发展与应用加速</w:t>
      </w:r>
      <w:r>
        <w:rPr>
          <w:rStyle w:val="13"/>
          <w:color w:val="0563C1"/>
        </w:rPr>
        <w:fldChar w:fldCharType="end"/>
      </w:r>
    </w:p>
    <w:p w14:paraId="55476B67">
      <w:pPr>
        <w:spacing w:after="400" w:line="400" w:lineRule="atLeast"/>
      </w:pPr>
      <w:r>
        <w:t>[[175,178,179,187]. Game Development Essentials: An Introduction, Third Edition ](https://stgalileo.com/files/Game Development Essentials.pdf)</w:t>
      </w:r>
    </w:p>
    <w:p w14:paraId="6368D987">
      <w:pPr>
        <w:spacing w:after="200" w:line="400" w:lineRule="atLeast"/>
      </w:pPr>
      <w:r>
        <w:fldChar w:fldCharType="begin"/>
      </w:r>
      <w:r>
        <w:instrText xml:space="preserve"> HYPERLINK "https://veinternational.org/wp-content/uploads/2016/06/V-Stream-Business-Plan-Pitch.pdf" \h </w:instrText>
      </w:r>
      <w:r>
        <w:fldChar w:fldCharType="separate"/>
      </w:r>
      <w:r>
        <w:rPr>
          <w:rStyle w:val="13"/>
          <w:color w:val="0563C1"/>
        </w:rPr>
        <w:t>[176]. Elevator Pitch</w:t>
      </w:r>
      <w:r>
        <w:rPr>
          <w:rStyle w:val="13"/>
          <w:color w:val="0563C1"/>
        </w:rPr>
        <w:fldChar w:fldCharType="end"/>
      </w:r>
    </w:p>
    <w:p w14:paraId="329D07E8">
      <w:pPr>
        <w:spacing w:after="200" w:line="400" w:lineRule="atLeast"/>
      </w:pPr>
      <w:r>
        <w:fldChar w:fldCharType="begin"/>
      </w:r>
      <w:r>
        <w:instrText xml:space="preserve"> HYPERLINK "https://www.vaf.be/files/downloads-Gamefonds/Marketingcanvasuitleg.pdf" \h </w:instrText>
      </w:r>
      <w:r>
        <w:fldChar w:fldCharType="separate"/>
      </w:r>
      <w:r>
        <w:rPr>
          <w:rStyle w:val="13"/>
          <w:color w:val="0563C1"/>
        </w:rPr>
        <w:t>[177,192,194,198]. Lean Canvas Model for Game Industry Analysis</w:t>
      </w:r>
      <w:r>
        <w:rPr>
          <w:rStyle w:val="13"/>
          <w:color w:val="0563C1"/>
        </w:rPr>
        <w:fldChar w:fldCharType="end"/>
      </w:r>
    </w:p>
    <w:p w14:paraId="01030661">
      <w:pPr>
        <w:spacing w:after="200" w:line="400" w:lineRule="atLeast"/>
      </w:pPr>
      <w:r>
        <w:fldChar w:fldCharType="begin"/>
      </w:r>
      <w:r>
        <w:instrText xml:space="preserve"> HYPERLINK "https://www.mercell.com/m/file/getfile.ashx?id=39026749" \h </w:instrText>
      </w:r>
      <w:r>
        <w:fldChar w:fldCharType="separate"/>
      </w:r>
      <w:r>
        <w:rPr>
          <w:rStyle w:val="13"/>
          <w:color w:val="0563C1"/>
        </w:rPr>
        <w:t>[180,182]. Strategic Direction for Online Games</w:t>
      </w:r>
      <w:r>
        <w:rPr>
          <w:rStyle w:val="13"/>
          <w:color w:val="0563C1"/>
        </w:rPr>
        <w:fldChar w:fldCharType="end"/>
      </w:r>
    </w:p>
    <w:p w14:paraId="273FDD4C">
      <w:pPr>
        <w:spacing w:after="200" w:line="400" w:lineRule="atLeast"/>
      </w:pPr>
      <w:r>
        <w:fldChar w:fldCharType="begin"/>
      </w:r>
      <w:r>
        <w:instrText xml:space="preserve"> HYPERLINK "https://www.sfu.ca/~smyin/gdd-Carmen.doc" \h </w:instrText>
      </w:r>
      <w:r>
        <w:fldChar w:fldCharType="separate"/>
      </w:r>
      <w:r>
        <w:rPr>
          <w:rStyle w:val="13"/>
          <w:color w:val="0563C1"/>
        </w:rPr>
        <w:t>[181,188]. Excavation</w:t>
      </w:r>
      <w:r>
        <w:rPr>
          <w:rStyle w:val="13"/>
          <w:color w:val="0563C1"/>
        </w:rPr>
        <w:fldChar w:fldCharType="end"/>
      </w:r>
    </w:p>
    <w:p w14:paraId="77C1EAFD">
      <w:pPr>
        <w:spacing w:after="200" w:line="400" w:lineRule="atLeast"/>
      </w:pPr>
      <w:r>
        <w:fldChar w:fldCharType="begin"/>
      </w:r>
      <w:r>
        <w:instrText xml:space="preserve"> HYPERLINK "https://www.renrendoc.com/paper/360258422.html" \h </w:instrText>
      </w:r>
      <w:r>
        <w:fldChar w:fldCharType="separate"/>
      </w:r>
      <w:r>
        <w:rPr>
          <w:rStyle w:val="13"/>
          <w:color w:val="0563C1"/>
        </w:rPr>
        <w:t>[183]. 网络游戏运营推广方案</w:t>
      </w:r>
      <w:r>
        <w:rPr>
          <w:rStyle w:val="13"/>
          <w:color w:val="0563C1"/>
        </w:rPr>
        <w:fldChar w:fldCharType="end"/>
      </w:r>
    </w:p>
    <w:p w14:paraId="67CD6C28">
      <w:pPr>
        <w:spacing w:after="200" w:line="400" w:lineRule="atLeast"/>
      </w:pPr>
      <w:r>
        <w:fldChar w:fldCharType="begin"/>
      </w:r>
      <w:r>
        <w:instrText xml:space="preserve"> HYPERLINK "https://trophy-games.com/file/trophy-games-investor-brochure-20231109021853.pdf" \h </w:instrText>
      </w:r>
      <w:r>
        <w:fldChar w:fldCharType="separate"/>
      </w:r>
      <w:r>
        <w:rPr>
          <w:rStyle w:val="13"/>
          <w:color w:val="0563C1"/>
        </w:rPr>
        <w:t>[184]. INITIAL PUBLIC OFFERING – NASDAQ FIRST NORTH GROWTH MARKET</w:t>
      </w:r>
      <w:r>
        <w:rPr>
          <w:rStyle w:val="13"/>
          <w:color w:val="0563C1"/>
        </w:rPr>
        <w:fldChar w:fldCharType="end"/>
      </w:r>
    </w:p>
    <w:p w14:paraId="2FB8DCBC">
      <w:pPr>
        <w:spacing w:after="200" w:line="400" w:lineRule="atLeast"/>
      </w:pPr>
      <w:r>
        <w:fldChar w:fldCharType="begin"/>
      </w:r>
      <w:r>
        <w:instrText xml:space="preserve"> HYPERLINK "https://upcommons.upc.edu/bitstreams/8b7005e6-e3ca-46ca-abae-eedfabaab29a/download" \h </w:instrText>
      </w:r>
      <w:r>
        <w:fldChar w:fldCharType="separate"/>
      </w:r>
      <w:r>
        <w:rPr>
          <w:rStyle w:val="13"/>
          <w:color w:val="0563C1"/>
        </w:rPr>
        <w:t>[185]. AI-Assisted Game Development: Designing and Prototyping Core Gameplay Systems</w:t>
      </w:r>
      <w:r>
        <w:rPr>
          <w:rStyle w:val="13"/>
          <w:color w:val="0563C1"/>
        </w:rPr>
        <w:fldChar w:fldCharType="end"/>
      </w:r>
    </w:p>
    <w:p w14:paraId="732ABCE6">
      <w:pPr>
        <w:spacing w:after="200" w:line="400" w:lineRule="atLeast"/>
      </w:pPr>
      <w:r>
        <w:fldChar w:fldCharType="begin"/>
      </w:r>
      <w:r>
        <w:instrText xml:space="preserve"> HYPERLINK "https://business-essay.com/a-chinese-company-entering-the-british-market/" \h </w:instrText>
      </w:r>
      <w:r>
        <w:fldChar w:fldCharType="separate"/>
      </w:r>
      <w:r>
        <w:rPr>
          <w:rStyle w:val="13"/>
          <w:color w:val="0563C1"/>
        </w:rPr>
        <w:t>[186]. Terms of reference</w:t>
      </w:r>
      <w:r>
        <w:rPr>
          <w:rStyle w:val="13"/>
          <w:color w:val="0563C1"/>
        </w:rPr>
        <w:fldChar w:fldCharType="end"/>
      </w:r>
    </w:p>
    <w:p w14:paraId="6FD6B44B">
      <w:pPr>
        <w:spacing w:after="200" w:line="400" w:lineRule="atLeast"/>
      </w:pPr>
      <w:r>
        <w:fldChar w:fldCharType="begin"/>
      </w:r>
      <w:r>
        <w:instrText xml:space="preserve"> HYPERLINK "https://repositori.ukwms.ac.id/29218/1/12pi-Designing_Board_Games_to_.pdf" \h </w:instrText>
      </w:r>
      <w:r>
        <w:fldChar w:fldCharType="separate"/>
      </w:r>
      <w:r>
        <w:rPr>
          <w:rStyle w:val="13"/>
          <w:color w:val="0563C1"/>
        </w:rPr>
        <w:t>[189,191]. Preface</w:t>
      </w:r>
      <w:r>
        <w:rPr>
          <w:rStyle w:val="13"/>
          <w:color w:val="0563C1"/>
        </w:rPr>
        <w:fldChar w:fldCharType="end"/>
      </w:r>
    </w:p>
    <w:p w14:paraId="46117D6C">
      <w:pPr>
        <w:spacing w:after="200" w:line="400" w:lineRule="atLeast"/>
      </w:pPr>
      <w:r>
        <w:fldChar w:fldCharType="begin"/>
      </w:r>
      <w:r>
        <w:instrText xml:space="preserve"> HYPERLINK "https://zhuanlan.zhihu.com/p/133520155" \h </w:instrText>
      </w:r>
      <w:r>
        <w:fldChar w:fldCharType="separate"/>
      </w:r>
      <w:r>
        <w:rPr>
          <w:rStyle w:val="13"/>
          <w:color w:val="0563C1"/>
        </w:rPr>
        <w:t>[190]. 《游戏A》</w:t>
      </w:r>
      <w:r>
        <w:rPr>
          <w:rStyle w:val="13"/>
          <w:color w:val="0563C1"/>
        </w:rPr>
        <w:fldChar w:fldCharType="end"/>
      </w:r>
    </w:p>
    <w:p w14:paraId="18F5EC8F">
      <w:pPr>
        <w:spacing w:after="200" w:line="400" w:lineRule="atLeast"/>
      </w:pPr>
      <w:r>
        <w:fldChar w:fldCharType="begin"/>
      </w:r>
      <w:r>
        <w:instrText xml:space="preserve"> HYPERLINK "https://repositori.udl.cat/bitstreams/167648e8-1c51-4e79-94f2-5f206f2781e1/download" \h </w:instrText>
      </w:r>
      <w:r>
        <w:fldChar w:fldCharType="separate"/>
      </w:r>
      <w:r>
        <w:rPr>
          <w:rStyle w:val="13"/>
          <w:color w:val="0563C1"/>
        </w:rPr>
        <w:t>[193,196]. Master's Final Thesis</w:t>
      </w:r>
      <w:r>
        <w:rPr>
          <w:rStyle w:val="13"/>
          <w:color w:val="0563C1"/>
        </w:rPr>
        <w:fldChar w:fldCharType="end"/>
      </w:r>
    </w:p>
    <w:p w14:paraId="1A57D37A">
      <w:pPr>
        <w:spacing w:after="200" w:line="400" w:lineRule="atLeast"/>
      </w:pPr>
      <w:r>
        <w:fldChar w:fldCharType="begin"/>
      </w:r>
      <w:r>
        <w:instrText xml:space="preserve"> HYPERLINK "https://www.bundeswirtschaftsministerium.de/Redaktion/DE/Downloads/Games/computerspielefoerderung-vorlage-vorhabenbeschreibung.docx?__blob=publicationFile&amp;v=11" \h </w:instrText>
      </w:r>
      <w:r>
        <w:fldChar w:fldCharType="separate"/>
      </w:r>
      <w:r>
        <w:rPr>
          <w:rStyle w:val="13"/>
          <w:color w:val="0563C1"/>
        </w:rPr>
        <w:t>[195]. Games-Förderung des Bundes Vorhabenbeschreibung</w:t>
      </w:r>
      <w:r>
        <w:rPr>
          <w:rStyle w:val="13"/>
          <w:color w:val="0563C1"/>
        </w:rPr>
        <w:fldChar w:fldCharType="end"/>
      </w:r>
    </w:p>
    <w:p w14:paraId="0F686A28">
      <w:pPr>
        <w:spacing w:after="200" w:line="400" w:lineRule="atLeast"/>
      </w:pPr>
      <w:r>
        <w:fldChar w:fldCharType="begin"/>
      </w:r>
      <w:r>
        <w:instrText xml:space="preserve"> HYPERLINK "https://herstartupcamp.com/wp-content/uploads/2024/09/e7acace4b889e8aeb2-e59586e4b89ae6a8a1e5bc8fe794bbe5b883e8afa6e8a7a3-17-10-2024.pptx.pdf" \h </w:instrText>
      </w:r>
      <w:r>
        <w:fldChar w:fldCharType="separate"/>
      </w:r>
      <w:r>
        <w:rPr>
          <w:rStyle w:val="13"/>
          <w:color w:val="0563C1"/>
        </w:rPr>
        <w:t>[197]. 商业模式画布详解</w:t>
      </w:r>
      <w:r>
        <w:rPr>
          <w:rStyle w:val="13"/>
          <w:color w:val="0563C1"/>
        </w:rPr>
        <w:fldChar w:fldCharType="end"/>
      </w:r>
    </w:p>
    <w:p w14:paraId="39C28807">
      <w:pPr>
        <w:spacing w:after="200" w:line="400" w:lineRule="atLeast"/>
      </w:pPr>
      <w:r>
        <w:fldChar w:fldCharType="begin"/>
      </w:r>
      <w:r>
        <w:instrText xml:space="preserve"> HYPERLINK "https://www.jenettegoldstein.com/games/37373.html" \h </w:instrText>
      </w:r>
      <w:r>
        <w:fldChar w:fldCharType="separate"/>
      </w:r>
      <w:r>
        <w:rPr>
          <w:rStyle w:val="13"/>
          <w:color w:val="0563C1"/>
        </w:rPr>
        <w:t>[199]. 游戏公司发展战略研究报告</w:t>
      </w:r>
      <w:r>
        <w:rPr>
          <w:rStyle w:val="13"/>
          <w:color w:val="0563C1"/>
        </w:rPr>
        <w:fldChar w:fldCharType="end"/>
      </w:r>
    </w:p>
    <w:p w14:paraId="343F8508">
      <w:pPr>
        <w:spacing w:after="200" w:line="400" w:lineRule="atLeast"/>
      </w:pPr>
      <w:r>
        <w:fldChar w:fldCharType="begin"/>
      </w:r>
      <w:r>
        <w:instrText xml:space="preserve"> HYPERLINK "https://www.capcom.co.jp/ir/english/data/pdf/explanation/2023/full/explanation_2023_full_01.pdf" \h </w:instrText>
      </w:r>
      <w:r>
        <w:fldChar w:fldCharType="separate"/>
      </w:r>
      <w:r>
        <w:rPr>
          <w:rStyle w:val="13"/>
          <w:color w:val="0563C1"/>
        </w:rPr>
        <w:t>[200]. FY24/3 Earnings Summary FY25/3 Overview of Strategies and Plans</w:t>
      </w:r>
      <w:r>
        <w:rPr>
          <w:rStyle w:val="13"/>
          <w:color w:val="0563C1"/>
        </w:rPr>
        <w:fldChar w:fldCharType="end"/>
      </w:r>
    </w:p>
    <w:p w14:paraId="690E3EF2">
      <w:pPr>
        <w:spacing w:after="200" w:line="400" w:lineRule="atLeast"/>
      </w:pPr>
      <w:r>
        <w:fldChar w:fldCharType="begin"/>
      </w:r>
      <w:r>
        <w:instrText xml:space="preserve"> HYPERLINK "https://www.kpt.krakow.pl/wp-content/uploads/2020/01/raport2020_21x27_48p_en_final_web.pdf" \h </w:instrText>
      </w:r>
      <w:r>
        <w:fldChar w:fldCharType="separate"/>
      </w:r>
      <w:r>
        <w:rPr>
          <w:rStyle w:val="13"/>
          <w:color w:val="0563C1"/>
        </w:rPr>
        <w:t>[206]. Warsaw Video Games Industry 2019/20</w:t>
      </w:r>
      <w:r>
        <w:rPr>
          <w:rStyle w:val="13"/>
          <w:color w:val="0563C1"/>
        </w:rPr>
        <w:fldChar w:fldCharType="end"/>
      </w:r>
    </w:p>
    <w:p w14:paraId="042DFC49">
      <w:pPr>
        <w:spacing w:after="200" w:line="400" w:lineRule="atLeast"/>
      </w:pPr>
      <w:r>
        <w:fldChar w:fldCharType="begin"/>
      </w:r>
      <w:r>
        <w:instrText xml:space="preserve"> HYPERLINK "https://www.gelonghui.com/p/2444230" \h </w:instrText>
      </w:r>
      <w:r>
        <w:fldChar w:fldCharType="separate"/>
      </w:r>
      <w:r>
        <w:rPr>
          <w:rStyle w:val="13"/>
          <w:color w:val="0563C1"/>
        </w:rPr>
        <w:t>[207,213,217,310,315]. 云游戏行业报告</w:t>
      </w:r>
      <w:r>
        <w:rPr>
          <w:rStyle w:val="13"/>
          <w:color w:val="0563C1"/>
        </w:rPr>
        <w:fldChar w:fldCharType="end"/>
      </w:r>
    </w:p>
    <w:p w14:paraId="17A4EE62">
      <w:pPr>
        <w:spacing w:after="200" w:line="400" w:lineRule="atLeast"/>
      </w:pPr>
      <w:r>
        <w:fldChar w:fldCharType="begin"/>
      </w:r>
      <w:r>
        <w:instrText xml:space="preserve"> HYPERLINK "https://github.com/cocos/cocos-engine/issues/17408" \h </w:instrText>
      </w:r>
      <w:r>
        <w:fldChar w:fldCharType="separate"/>
      </w:r>
      <w:r>
        <w:rPr>
          <w:rStyle w:val="13"/>
          <w:color w:val="0563C1"/>
        </w:rPr>
        <w:t>[216]. [Feature Request] The game needs to adapt to the device high refresh rate · Issue #17408 · cocos/cocos-engine</w:t>
      </w:r>
      <w:r>
        <w:rPr>
          <w:rStyle w:val="13"/>
          <w:color w:val="0563C1"/>
        </w:rPr>
        <w:fldChar w:fldCharType="end"/>
      </w:r>
    </w:p>
    <w:p w14:paraId="222215CC">
      <w:pPr>
        <w:spacing w:after="200" w:line="400" w:lineRule="atLeast"/>
      </w:pPr>
      <w:r>
        <w:fldChar w:fldCharType="begin"/>
      </w:r>
      <w:r>
        <w:instrText xml:space="preserve"> HYPERLINK "https://files.metaso.cn/api/public-file/preview?fileName=8677609221271908352.pdf" \h </w:instrText>
      </w:r>
      <w:r>
        <w:fldChar w:fldCharType="separate"/>
      </w:r>
      <w:r>
        <w:rPr>
          <w:rStyle w:val="13"/>
          <w:color w:val="0563C1"/>
        </w:rPr>
        <w:t>[224,226]. 电动汽车行业‘一带一路’绿色产能合作规划研究（2021-2025年）</w:t>
      </w:r>
      <w:r>
        <w:rPr>
          <w:rStyle w:val="13"/>
          <w:color w:val="0563C1"/>
        </w:rPr>
        <w:fldChar w:fldCharType="end"/>
      </w:r>
    </w:p>
    <w:p w14:paraId="58C04A4C">
      <w:pPr>
        <w:spacing w:after="200" w:line="400" w:lineRule="atLeast"/>
      </w:pPr>
      <w:r>
        <w:fldChar w:fldCharType="begin"/>
      </w:r>
      <w:r>
        <w:instrText xml:space="preserve"> HYPERLINK "https://k.sina.com.cn/article_5391043395_14154cb4300101igai.html" \h </w:instrText>
      </w:r>
      <w:r>
        <w:fldChar w:fldCharType="separate"/>
      </w:r>
      <w:r>
        <w:rPr>
          <w:rStyle w:val="13"/>
          <w:color w:val="0563C1"/>
        </w:rPr>
        <w:t>[227]. 2025中国游戏科技发展研究报告</w:t>
      </w:r>
      <w:r>
        <w:rPr>
          <w:rStyle w:val="13"/>
          <w:color w:val="0563C1"/>
        </w:rPr>
        <w:fldChar w:fldCharType="end"/>
      </w:r>
    </w:p>
    <w:p w14:paraId="32D7839F">
      <w:pPr>
        <w:spacing w:after="200" w:line="400" w:lineRule="atLeast"/>
      </w:pPr>
      <w:r>
        <w:fldChar w:fldCharType="begin"/>
      </w:r>
      <w:r>
        <w:instrText xml:space="preserve"> HYPERLINK "https://3426102.fs1.hubspotusercontent-na1.net/hubfs/3426102/Ultra/The-Dawn-of-New-Age-Shopper-in-the-New-Normal.pdf" \h </w:instrText>
      </w:r>
      <w:r>
        <w:fldChar w:fldCharType="separate"/>
      </w:r>
      <w:r>
        <w:rPr>
          <w:rStyle w:val="13"/>
          <w:color w:val="0563C1"/>
        </w:rPr>
        <w:t>[233]. The Dawn of the New-Age Shopper in the New Normal: Mapping eCommerce Trends in India and Southeast Asia</w:t>
      </w:r>
      <w:r>
        <w:rPr>
          <w:rStyle w:val="13"/>
          <w:color w:val="0563C1"/>
        </w:rPr>
        <w:fldChar w:fldCharType="end"/>
      </w:r>
    </w:p>
    <w:p w14:paraId="40F5099F">
      <w:pPr>
        <w:spacing w:after="200" w:line="400" w:lineRule="atLeast"/>
      </w:pPr>
      <w:r>
        <w:fldChar w:fldCharType="begin"/>
      </w:r>
      <w:r>
        <w:instrText xml:space="preserve"> HYPERLINK "https://investgame.net/wp-content/uploads/2023/09/1805_10_Years_iOS_App_Store_EN.pdf" \h </w:instrText>
      </w:r>
      <w:r>
        <w:fldChar w:fldCharType="separate"/>
      </w:r>
      <w:r>
        <w:rPr>
          <w:rStyle w:val="13"/>
          <w:color w:val="0563C1"/>
        </w:rPr>
        <w:t>[239]. The Data Behind 10 Years of the iOS App Store</w:t>
      </w:r>
      <w:r>
        <w:rPr>
          <w:rStyle w:val="13"/>
          <w:color w:val="0563C1"/>
        </w:rPr>
        <w:fldChar w:fldCharType="end"/>
      </w:r>
    </w:p>
    <w:p w14:paraId="6FCB61A2">
      <w:pPr>
        <w:spacing w:after="200" w:line="400" w:lineRule="atLeast"/>
      </w:pPr>
      <w:r>
        <w:fldChar w:fldCharType="begin"/>
      </w:r>
      <w:r>
        <w:instrText xml:space="preserve"> HYPERLINK "https://www.sgpjbg.com/bgdown/152465.html?dtype=47534" \h </w:instrText>
      </w:r>
      <w:r>
        <w:fldChar w:fldCharType="separate"/>
      </w:r>
      <w:r>
        <w:rPr>
          <w:rStyle w:val="13"/>
          <w:color w:val="0563C1"/>
        </w:rPr>
        <w:t>[243,245]. Industry insights powered by Newzoo data</w:t>
      </w:r>
      <w:r>
        <w:rPr>
          <w:rStyle w:val="13"/>
          <w:color w:val="0563C1"/>
        </w:rPr>
        <w:fldChar w:fldCharType="end"/>
      </w:r>
    </w:p>
    <w:p w14:paraId="5411ABEB">
      <w:pPr>
        <w:spacing w:after="200" w:line="400" w:lineRule="atLeast"/>
      </w:pPr>
      <w:r>
        <w:fldChar w:fldCharType="begin"/>
      </w:r>
      <w:r>
        <w:instrText xml:space="preserve"> HYPERLINK "https://max.book118.com/html/2024/0711/7046145110006132.shtm" \h </w:instrText>
      </w:r>
      <w:r>
        <w:fldChar w:fldCharType="separate"/>
      </w:r>
      <w:r>
        <w:rPr>
          <w:rStyle w:val="13"/>
          <w:color w:val="0563C1"/>
        </w:rPr>
        <w:t>[271]. 游戏软件项目融资计划书</w:t>
      </w:r>
      <w:r>
        <w:rPr>
          <w:rStyle w:val="13"/>
          <w:color w:val="0563C1"/>
        </w:rPr>
        <w:fldChar w:fldCharType="end"/>
      </w:r>
    </w:p>
    <w:p w14:paraId="194B1B0E">
      <w:pPr>
        <w:spacing w:after="200" w:line="400" w:lineRule="atLeast"/>
      </w:pPr>
      <w:r>
        <w:fldChar w:fldCharType="begin"/>
      </w:r>
      <w:r>
        <w:instrText xml:space="preserve"> HYPERLINK "https://www.pearlabyss.com/Download?_fileNo=20943" \h </w:instrText>
      </w:r>
      <w:r>
        <w:fldChar w:fldCharType="separate"/>
      </w:r>
      <w:r>
        <w:rPr>
          <w:rStyle w:val="13"/>
          <w:color w:val="0563C1"/>
        </w:rPr>
        <w:t>[272,276]. Investor Relations</w:t>
      </w:r>
      <w:r>
        <w:rPr>
          <w:rStyle w:val="13"/>
          <w:color w:val="0563C1"/>
        </w:rPr>
        <w:fldChar w:fldCharType="end"/>
      </w:r>
    </w:p>
    <w:p w14:paraId="211FBDB8">
      <w:pPr>
        <w:spacing w:after="200" w:line="400" w:lineRule="atLeast"/>
      </w:pPr>
      <w:r>
        <w:fldChar w:fldCharType="begin"/>
      </w:r>
      <w:r>
        <w:instrText xml:space="preserve"> HYPERLINK "https://reposit.haw-hamburg.de/bitstream/20.500.12738/7477/1/BA_Porsch.pdf" \h </w:instrText>
      </w:r>
      <w:r>
        <w:fldChar w:fldCharType="separate"/>
      </w:r>
      <w:r>
        <w:rPr>
          <w:rStyle w:val="13"/>
          <w:color w:val="0563C1"/>
        </w:rPr>
        <w:t>[273,274,321]. ENTWICKLUNG DER GAMING INDUSTRIE UND DES SPIELVERHALTENS</w:t>
      </w:r>
      <w:r>
        <w:rPr>
          <w:rStyle w:val="13"/>
          <w:color w:val="0563C1"/>
        </w:rPr>
        <w:fldChar w:fldCharType="end"/>
      </w:r>
    </w:p>
    <w:p w14:paraId="7E2193CE">
      <w:pPr>
        <w:spacing w:after="200" w:line="400" w:lineRule="atLeast"/>
      </w:pPr>
      <w:r>
        <w:fldChar w:fldCharType="begin"/>
      </w:r>
      <w:r>
        <w:instrText xml:space="preserve"> HYPERLINK "https://www.cisco.com/c/dam/en_us/about/doing_business/legal/docs/Infinite-Video-OTT-Offer-Description.pdf" \h </w:instrText>
      </w:r>
      <w:r>
        <w:fldChar w:fldCharType="separate"/>
      </w:r>
      <w:r>
        <w:rPr>
          <w:rStyle w:val="13"/>
          <w:color w:val="0563C1"/>
        </w:rPr>
        <w:t>[280]. Offer Description</w:t>
      </w:r>
      <w:r>
        <w:rPr>
          <w:rStyle w:val="13"/>
          <w:color w:val="0563C1"/>
        </w:rPr>
        <w:fldChar w:fldCharType="end"/>
      </w:r>
    </w:p>
    <w:p w14:paraId="4AC2C82E">
      <w:pPr>
        <w:spacing w:after="200" w:line="400" w:lineRule="atLeast"/>
      </w:pPr>
      <w:r>
        <w:fldChar w:fldCharType="begin"/>
      </w:r>
      <w:r>
        <w:instrText xml:space="preserve"> HYPERLINK "https://www.xiaoyuxitong.com/cjwt/176192.html" \h </w:instrText>
      </w:r>
      <w:r>
        <w:fldChar w:fldCharType="separate"/>
      </w:r>
      <w:r>
        <w:rPr>
          <w:rStyle w:val="13"/>
          <w:color w:val="0563C1"/>
        </w:rPr>
        <w:t>[281,293,302]. xiaoyuxitong.com</w:t>
      </w:r>
      <w:r>
        <w:rPr>
          <w:rStyle w:val="13"/>
          <w:color w:val="0563C1"/>
        </w:rPr>
        <w:fldChar w:fldCharType="end"/>
      </w:r>
    </w:p>
    <w:p w14:paraId="0CF58C21">
      <w:pPr>
        <w:spacing w:after="200" w:line="400" w:lineRule="atLeast"/>
      </w:pPr>
      <w:r>
        <w:fldChar w:fldCharType="begin"/>
      </w:r>
      <w:r>
        <w:instrText xml:space="preserve"> HYPERLINK "https://www.shujiaowang.cn/uploads/20230417/f66fe5a78f9b9356f8840bc8c178f3c4.pdf" \h </w:instrText>
      </w:r>
      <w:r>
        <w:fldChar w:fldCharType="separate"/>
      </w:r>
      <w:r>
        <w:rPr>
          <w:rStyle w:val="13"/>
          <w:color w:val="0563C1"/>
        </w:rPr>
        <w:t>[283,289,297,300]. 元宇宙改变一切</w:t>
      </w:r>
      <w:r>
        <w:rPr>
          <w:rStyle w:val="13"/>
          <w:color w:val="0563C1"/>
        </w:rPr>
        <w:fldChar w:fldCharType="end"/>
      </w:r>
    </w:p>
    <w:p w14:paraId="0CD86725">
      <w:pPr>
        <w:spacing w:after="200" w:line="400" w:lineRule="atLeast"/>
      </w:pPr>
      <w:r>
        <w:fldChar w:fldCharType="begin"/>
      </w:r>
      <w:r>
        <w:instrText xml:space="preserve"> HYPERLINK "https://investgame.net/wp-content/uploads/2023/08/Newzoo_Games_Esports_Cloud_Metaverse_Trends_2022.pdf" \h </w:instrText>
      </w:r>
      <w:r>
        <w:fldChar w:fldCharType="separate"/>
      </w:r>
      <w:r>
        <w:rPr>
          <w:rStyle w:val="13"/>
          <w:color w:val="0563C1"/>
        </w:rPr>
        <w:t>[284,298,304,330,336]. Trends to Watch in 2022: Games, Esports, Live Streaming, Cloud and the Metaverse!</w:t>
      </w:r>
      <w:r>
        <w:rPr>
          <w:rStyle w:val="13"/>
          <w:color w:val="0563C1"/>
        </w:rPr>
        <w:fldChar w:fldCharType="end"/>
      </w:r>
    </w:p>
    <w:p w14:paraId="30E05BB8">
      <w:pPr>
        <w:spacing w:after="200" w:line="400" w:lineRule="atLeast"/>
      </w:pPr>
      <w:r>
        <w:fldChar w:fldCharType="begin"/>
      </w:r>
      <w:r>
        <w:instrText xml:space="preserve"> HYPERLINK "https://www.bilibili.com/read/mobile?id=43438942" \h </w:instrText>
      </w:r>
      <w:r>
        <w:fldChar w:fldCharType="separate"/>
      </w:r>
      <w:r>
        <w:rPr>
          <w:rStyle w:val="13"/>
          <w:color w:val="0563C1"/>
        </w:rPr>
        <w:t>[285,299]. 云游戏平台选型与体验指南</w:t>
      </w:r>
      <w:r>
        <w:rPr>
          <w:rStyle w:val="13"/>
          <w:color w:val="0563C1"/>
        </w:rPr>
        <w:fldChar w:fldCharType="end"/>
      </w:r>
    </w:p>
    <w:p w14:paraId="20FC4518">
      <w:pPr>
        <w:spacing w:after="200" w:line="400" w:lineRule="atLeast"/>
      </w:pPr>
      <w:r>
        <w:fldChar w:fldCharType="begin"/>
      </w:r>
      <w:r>
        <w:instrText xml:space="preserve"> HYPERLINK "https://www.p5x-sea.com/news/view/20250624/15cc8946.html" \h </w:instrText>
      </w:r>
      <w:r>
        <w:fldChar w:fldCharType="separate"/>
      </w:r>
      <w:r>
        <w:rPr>
          <w:rStyle w:val="13"/>
          <w:color w:val="0563C1"/>
        </w:rPr>
        <w:t>[286,295]. 系統 Official Release FAQ</w:t>
      </w:r>
      <w:r>
        <w:rPr>
          <w:rStyle w:val="13"/>
          <w:color w:val="0563C1"/>
        </w:rPr>
        <w:fldChar w:fldCharType="end"/>
      </w:r>
    </w:p>
    <w:p w14:paraId="6D026E3E">
      <w:pPr>
        <w:spacing w:after="200" w:line="400" w:lineRule="atLeast"/>
      </w:pPr>
      <w:r>
        <w:fldChar w:fldCharType="begin"/>
      </w:r>
      <w:r>
        <w:instrText xml:space="preserve"> HYPERLINK "https://repositorioacademico.upc.edu.pe/bitstream/handle/10757/621567/cordovask.pdf?sequence=5" \h </w:instrText>
      </w:r>
      <w:r>
        <w:fldChar w:fldCharType="separate"/>
      </w:r>
      <w:r>
        <w:rPr>
          <w:rStyle w:val="13"/>
          <w:color w:val="0563C1"/>
        </w:rPr>
        <w:t>[287,290,296,301]. Catálogo de videojuegos sobre plataformas tecnológicas</w:t>
      </w:r>
      <w:r>
        <w:rPr>
          <w:rStyle w:val="13"/>
          <w:color w:val="0563C1"/>
        </w:rPr>
        <w:fldChar w:fldCharType="end"/>
      </w:r>
    </w:p>
    <w:p w14:paraId="74E7094B">
      <w:pPr>
        <w:spacing w:after="200" w:line="400" w:lineRule="atLeast"/>
      </w:pPr>
      <w:r>
        <w:fldChar w:fldCharType="begin"/>
      </w:r>
      <w:r>
        <w:instrText xml:space="preserve"> HYPERLINK "https://xueqiu.com/9835218632/302288918" \h </w:instrText>
      </w:r>
      <w:r>
        <w:fldChar w:fldCharType="separate"/>
      </w:r>
      <w:r>
        <w:rPr>
          <w:rStyle w:val="13"/>
          <w:color w:val="0563C1"/>
        </w:rPr>
        <w:t>[288]. 雪球</w:t>
      </w:r>
      <w:r>
        <w:rPr>
          <w:rStyle w:val="13"/>
          <w:color w:val="0563C1"/>
        </w:rPr>
        <w:fldChar w:fldCharType="end"/>
      </w:r>
    </w:p>
    <w:p w14:paraId="6EE67DD2">
      <w:pPr>
        <w:spacing w:after="200" w:line="400" w:lineRule="atLeast"/>
      </w:pPr>
      <w:r>
        <w:fldChar w:fldCharType="begin"/>
      </w:r>
      <w:r>
        <w:instrText xml:space="preserve"> HYPERLINK "https://osuva.uwasa.fi/bitstream/handle/10024/10196/UniVaasa_2019_Huhti_Juho.pdf?sequence=2" \h </w:instrText>
      </w:r>
      <w:r>
        <w:fldChar w:fldCharType="separate"/>
      </w:r>
      <w:r>
        <w:rPr>
          <w:rStyle w:val="13"/>
          <w:color w:val="0563C1"/>
        </w:rPr>
        <w:t>[291,294,318,322,328]. THE EFFECT OF HIGH MONITOR REFRESH RATE ON GAME EXPERIENCE</w:t>
      </w:r>
      <w:r>
        <w:rPr>
          <w:rStyle w:val="13"/>
          <w:color w:val="0563C1"/>
        </w:rPr>
        <w:fldChar w:fldCharType="end"/>
      </w:r>
    </w:p>
    <w:p w14:paraId="6E71D2D8">
      <w:pPr>
        <w:spacing w:after="200" w:line="400" w:lineRule="atLeast"/>
      </w:pPr>
      <w:r>
        <w:fldChar w:fldCharType="begin"/>
      </w:r>
      <w:r>
        <w:instrText xml:space="preserve"> HYPERLINK "https://new.qq.com/omn/20200927/20200927A05ZA600.html" \h </w:instrText>
      </w:r>
      <w:r>
        <w:fldChar w:fldCharType="separate"/>
      </w:r>
      <w:r>
        <w:rPr>
          <w:rStyle w:val="13"/>
          <w:color w:val="0563C1"/>
        </w:rPr>
        <w:t>[292,323]. 4K 120Hz HDR游戏首秀，游戏迷的狂欢</w:t>
      </w:r>
      <w:r>
        <w:rPr>
          <w:rStyle w:val="13"/>
          <w:color w:val="0563C1"/>
        </w:rPr>
        <w:fldChar w:fldCharType="end"/>
      </w:r>
    </w:p>
    <w:p w14:paraId="02665A33">
      <w:pPr>
        <w:spacing w:after="400" w:line="400" w:lineRule="atLeast"/>
      </w:pPr>
      <w:r>
        <w:rPr>
          <w:i/>
        </w:rPr>
        <w:t>以下来源未被直接引用</w:t>
      </w:r>
    </w:p>
    <w:p w14:paraId="5CADFC78">
      <w:pPr>
        <w:spacing w:after="200" w:line="400" w:lineRule="atLeast"/>
      </w:pPr>
      <w:r>
        <w:fldChar w:fldCharType="begin"/>
      </w:r>
      <w:r>
        <w:instrText xml:space="preserve"> HYPERLINK "https://www.capcom.co.jp/ir/english/data/pdf/2009annual/e2009annual.pdf" \h </w:instrText>
      </w:r>
      <w:r>
        <w:fldChar w:fldCharType="separate"/>
      </w:r>
      <w:r>
        <w:rPr>
          <w:rStyle w:val="13"/>
          <w:color w:val="0563C1"/>
        </w:rPr>
        <w:t>CAPCOM ANNUAL REPORT 2009</w:t>
      </w:r>
      <w:r>
        <w:rPr>
          <w:rStyle w:val="13"/>
          <w:color w:val="0563C1"/>
        </w:rPr>
        <w:fldChar w:fldCharType="end"/>
      </w:r>
    </w:p>
    <w:p w14:paraId="6779A4A1">
      <w:pPr>
        <w:spacing w:after="200" w:line="400" w:lineRule="atLeast"/>
      </w:pPr>
      <w:r>
        <w:fldChar w:fldCharType="begin"/>
      </w:r>
      <w:r>
        <w:instrText xml:space="preserve"> HYPERLINK "https://re.public.polimi.it/retrieve/806e3f7b-01c4-49fd-88eb-18f47909951d/New%20Frontiers%20in%20Gaming%202022%20ENG.pdf" \h </w:instrText>
      </w:r>
      <w:r>
        <w:fldChar w:fldCharType="separate"/>
      </w:r>
      <w:r>
        <w:rPr>
          <w:rStyle w:val="13"/>
          <w:color w:val="0563C1"/>
        </w:rPr>
        <w:t>Report: New Frontiers in Gaming</w:t>
      </w:r>
      <w:r>
        <w:rPr>
          <w:rStyle w:val="13"/>
          <w:color w:val="0563C1"/>
        </w:rPr>
        <w:fldChar w:fldCharType="end"/>
      </w:r>
    </w:p>
    <w:p w14:paraId="4DF65D17">
      <w:pPr>
        <w:spacing w:after="200" w:line="400" w:lineRule="atLeast"/>
      </w:pPr>
      <w:r>
        <w:fldChar w:fldCharType="begin"/>
      </w:r>
      <w:r>
        <w:instrText xml:space="preserve"> HYPERLINK "https://www.dev.org.es/files/resume_informe_2010.pdf" \h </w:instrText>
      </w:r>
      <w:r>
        <w:fldChar w:fldCharType="separate"/>
      </w:r>
      <w:r>
        <w:rPr>
          <w:rStyle w:val="13"/>
          <w:color w:val="0563C1"/>
        </w:rPr>
        <w:t>La Industria del Desarrollo de Videojuegos en España 2010</w:t>
      </w:r>
      <w:r>
        <w:rPr>
          <w:rStyle w:val="13"/>
          <w:color w:val="0563C1"/>
        </w:rPr>
        <w:fldChar w:fldCharType="end"/>
      </w:r>
    </w:p>
    <w:p w14:paraId="734CC514">
      <w:pPr>
        <w:spacing w:after="200" w:line="400" w:lineRule="atLeast"/>
      </w:pPr>
      <w:r>
        <w:fldChar w:fldCharType="begin"/>
      </w:r>
      <w:r>
        <w:instrText xml:space="preserve"> HYPERLINK "https://m.163.com/dy/article/K6FU9FTQ0556BZES.html" \h </w:instrText>
      </w:r>
      <w:r>
        <w:fldChar w:fldCharType="separate"/>
      </w:r>
      <w:r>
        <w:rPr>
          <w:rStyle w:val="13"/>
          <w:color w:val="0563C1"/>
        </w:rPr>
        <w:t>移动办公、手游多开需求涨，用户盯上云手机iOS免费版</w:t>
      </w:r>
      <w:r>
        <w:rPr>
          <w:rStyle w:val="13"/>
          <w:color w:val="0563C1"/>
        </w:rPr>
        <w:fldChar w:fldCharType="end"/>
      </w:r>
    </w:p>
    <w:p w14:paraId="5343381B">
      <w:pPr>
        <w:spacing w:after="200" w:line="400" w:lineRule="atLeast"/>
      </w:pPr>
      <w:r>
        <w:fldChar w:fldCharType="begin"/>
      </w:r>
      <w:r>
        <w:instrText xml:space="preserve"> HYPERLINK "https://files.metaso.cn/api/public-file/preview?fileName=8682254790422286336.pdf" \h </w:instrText>
      </w:r>
      <w:r>
        <w:fldChar w:fldCharType="separate"/>
      </w:r>
      <w:r>
        <w:rPr>
          <w:rStyle w:val="13"/>
          <w:color w:val="0563C1"/>
        </w:rPr>
        <w:t>智能眼镜行业深度：发展历程、竞争格局、国产替代、未来趋势及相关公司深度梳理</w:t>
      </w:r>
      <w:r>
        <w:rPr>
          <w:rStyle w:val="13"/>
          <w:color w:val="0563C1"/>
        </w:rPr>
        <w:fldChar w:fldCharType="end"/>
      </w:r>
    </w:p>
    <w:p w14:paraId="268DD487">
      <w:pPr>
        <w:spacing w:after="200" w:line="400" w:lineRule="atLeast"/>
      </w:pPr>
      <w:r>
        <w:fldChar w:fldCharType="begin"/>
      </w:r>
      <w:r>
        <w:instrText xml:space="preserve"> HYPERLINK "https://www.bis.org/ifc/publ/ifcb52.pdf" \h </w:instrText>
      </w:r>
      <w:r>
        <w:fldChar w:fldCharType="separate"/>
      </w:r>
      <w:r>
        <w:rPr>
          <w:rStyle w:val="13"/>
          <w:color w:val="0563C1"/>
        </w:rPr>
        <w:t>Bridging measurement challenges and analytical needs of external statistics: evolution or revolution?</w:t>
      </w:r>
      <w:r>
        <w:rPr>
          <w:rStyle w:val="13"/>
          <w:color w:val="0563C1"/>
        </w:rPr>
        <w:fldChar w:fldCharType="end"/>
      </w:r>
    </w:p>
    <w:p w14:paraId="04BF8A34">
      <w:pPr>
        <w:spacing w:after="200" w:line="400" w:lineRule="atLeast"/>
      </w:pPr>
      <w:r>
        <w:fldChar w:fldCharType="begin"/>
      </w:r>
      <w:r>
        <w:instrText xml:space="preserve"> HYPERLINK "https://files.metaso.cn/api/public-file/preview?fileName=8681237544342564864.pdf" \h </w:instrText>
      </w:r>
      <w:r>
        <w:fldChar w:fldCharType="separate"/>
      </w:r>
      <w:r>
        <w:rPr>
          <w:rStyle w:val="13"/>
          <w:color w:val="0563C1"/>
        </w:rPr>
        <w:t>2025年 求职招聘应用 与数字广告洞察</w:t>
      </w:r>
      <w:r>
        <w:rPr>
          <w:rStyle w:val="13"/>
          <w:color w:val="0563C1"/>
        </w:rPr>
        <w:fldChar w:fldCharType="end"/>
      </w:r>
    </w:p>
    <w:p w14:paraId="3082DCAB">
      <w:pPr>
        <w:spacing w:after="200" w:line="400" w:lineRule="atLeast"/>
      </w:pPr>
      <w:r>
        <w:fldChar w:fldCharType="begin"/>
      </w:r>
      <w:r>
        <w:instrText xml:space="preserve"> HYPERLINK "https://www.neogames.fi/wp-content/uploads/2019/10/CHI_JPN_KR_GamesMarketStudyNeogames2019-1.pdf" \h </w:instrText>
      </w:r>
      <w:r>
        <w:fldChar w:fldCharType="separate"/>
      </w:r>
      <w:r>
        <w:rPr>
          <w:rStyle w:val="13"/>
          <w:color w:val="0563C1"/>
        </w:rPr>
        <w:t>GAMES MARKET STUDY: CHINA, JAPAN, SOUTH KOREA - OPPORTUNITIES FOR FINNISH GAME DEVELOPERS</w:t>
      </w:r>
      <w:r>
        <w:rPr>
          <w:rStyle w:val="13"/>
          <w:color w:val="0563C1"/>
        </w:rPr>
        <w:fldChar w:fldCharType="end"/>
      </w:r>
    </w:p>
    <w:p w14:paraId="0FB6E6C7">
      <w:pPr>
        <w:spacing w:after="200" w:line="400" w:lineRule="atLeast"/>
      </w:pPr>
      <w:r>
        <w:fldChar w:fldCharType="begin"/>
      </w:r>
      <w:r>
        <w:instrText xml:space="preserve"> HYPERLINK "https://files.metaso.cn/api/public-file/preview?fileName=8678610653481775104.pdf" \h </w:instrText>
      </w:r>
      <w:r>
        <w:fldChar w:fldCharType="separate"/>
      </w:r>
      <w:r>
        <w:rPr>
          <w:rStyle w:val="13"/>
          <w:color w:val="0563C1"/>
        </w:rPr>
        <w:t>2025年 购物季电商 应用市场洞察</w:t>
      </w:r>
      <w:r>
        <w:rPr>
          <w:rStyle w:val="13"/>
          <w:color w:val="0563C1"/>
        </w:rPr>
        <w:fldChar w:fldCharType="end"/>
      </w:r>
    </w:p>
    <w:p w14:paraId="50368370">
      <w:pPr>
        <w:spacing w:after="200" w:line="400" w:lineRule="atLeast"/>
      </w:pPr>
      <w:r>
        <w:fldChar w:fldCharType="begin"/>
      </w:r>
      <w:r>
        <w:instrText xml:space="preserve"> HYPERLINK "https://www.devtodev.com/resources/articles/game-market-overview-the-most-important-reports-published-in-november-2021" \h </w:instrText>
      </w:r>
      <w:r>
        <w:fldChar w:fldCharType="separate"/>
      </w:r>
      <w:r>
        <w:rPr>
          <w:rStyle w:val="13"/>
          <w:color w:val="0563C1"/>
        </w:rPr>
        <w:t>devtodev is helping you keep in touch with what’s happening in the game market</w:t>
      </w:r>
      <w:r>
        <w:rPr>
          <w:rStyle w:val="13"/>
          <w:color w:val="0563C1"/>
        </w:rPr>
        <w:fldChar w:fldCharType="end"/>
      </w:r>
    </w:p>
    <w:p w14:paraId="09A1C6DB">
      <w:pPr>
        <w:spacing w:after="200" w:line="400" w:lineRule="atLeast"/>
      </w:pPr>
      <w:r>
        <w:fldChar w:fldCharType="begin"/>
      </w:r>
      <w:r>
        <w:instrText xml:space="preserve"> HYPERLINK "https://cdn2.hubspot.net/hubfs/700740/Factsheets/Newzoo_Global_Games_Market_Report_Fact_sheet.pdf" \h </w:instrText>
      </w:r>
      <w:r>
        <w:fldChar w:fldCharType="separate"/>
      </w:r>
      <w:r>
        <w:rPr>
          <w:rStyle w:val="13"/>
          <w:color w:val="0563C1"/>
        </w:rPr>
        <w:t>Newzoo's Games Market Reports and Forecasts</w:t>
      </w:r>
      <w:r>
        <w:rPr>
          <w:rStyle w:val="13"/>
          <w:color w:val="0563C1"/>
        </w:rPr>
        <w:fldChar w:fldCharType="end"/>
      </w:r>
    </w:p>
    <w:p w14:paraId="01ABD880">
      <w:pPr>
        <w:spacing w:after="200" w:line="400" w:lineRule="atLeast"/>
      </w:pPr>
      <w:r>
        <w:fldChar w:fldCharType="begin"/>
      </w:r>
      <w:r>
        <w:instrText xml:space="preserve"> HYPERLINK "https://files.metaso.cn/api/public-file/preview?fileName=8682593847797886976.pdf" \h </w:instrText>
      </w:r>
      <w:r>
        <w:fldChar w:fldCharType="separate"/>
      </w:r>
      <w:r>
        <w:rPr>
          <w:rStyle w:val="13"/>
          <w:color w:val="0563C1"/>
        </w:rPr>
        <w:t>亚太市场洞察：2025年食品与餐饮应用及品牌报告</w:t>
      </w:r>
      <w:r>
        <w:rPr>
          <w:rStyle w:val="13"/>
          <w:color w:val="0563C1"/>
        </w:rPr>
        <w:fldChar w:fldCharType="end"/>
      </w:r>
    </w:p>
    <w:p w14:paraId="7C4080CC">
      <w:pPr>
        <w:spacing w:after="200" w:line="400" w:lineRule="atLeast"/>
      </w:pPr>
      <w:r>
        <w:fldChar w:fldCharType="begin"/>
      </w:r>
      <w:r>
        <w:instrText xml:space="preserve"> HYPERLINK "https://www.einpresswire.com/article_pdf/636655799/app-analytics-market-opportunities-2023-2030-uxcam-moengage-adjust" \h </w:instrText>
      </w:r>
      <w:r>
        <w:fldChar w:fldCharType="separate"/>
      </w:r>
      <w:r>
        <w:rPr>
          <w:rStyle w:val="13"/>
          <w:color w:val="0563C1"/>
        </w:rPr>
        <w:t>App Analytics Market Opportunities 2023-2030 | UXcam, MoEngage, Adjust</w:t>
      </w:r>
      <w:r>
        <w:rPr>
          <w:rStyle w:val="13"/>
          <w:color w:val="0563C1"/>
        </w:rPr>
        <w:fldChar w:fldCharType="end"/>
      </w:r>
    </w:p>
    <w:p w14:paraId="1B331BD2">
      <w:pPr>
        <w:spacing w:after="200" w:line="400" w:lineRule="atLeast"/>
      </w:pPr>
      <w:r>
        <w:fldChar w:fldCharType="begin"/>
      </w:r>
      <w:r>
        <w:instrText xml:space="preserve"> HYPERLINK "https://icon-era.com/statistics/board-game-sales-statistics/" \h </w:instrText>
      </w:r>
      <w:r>
        <w:fldChar w:fldCharType="separate"/>
      </w:r>
      <w:r>
        <w:rPr>
          <w:rStyle w:val="13"/>
          <w:color w:val="0563C1"/>
        </w:rPr>
        <w:t>Board Game Sales Statistics – Key Data Points</w:t>
      </w:r>
      <w:r>
        <w:rPr>
          <w:rStyle w:val="13"/>
          <w:color w:val="0563C1"/>
        </w:rPr>
        <w:fldChar w:fldCharType="end"/>
      </w:r>
    </w:p>
    <w:p w14:paraId="0558A2D3">
      <w:pPr>
        <w:spacing w:after="200" w:line="400" w:lineRule="atLeast"/>
      </w:pPr>
      <w:r>
        <w:fldChar w:fldCharType="begin"/>
      </w:r>
      <w:r>
        <w:instrText xml:space="preserve"> HYPERLINK "https://pdf.dfcfw.com/pdf/H301_AP202305091586394295_1.pdf" \h </w:instrText>
      </w:r>
      <w:r>
        <w:fldChar w:fldCharType="separate"/>
      </w:r>
      <w:r>
        <w:rPr>
          <w:rStyle w:val="13"/>
          <w:color w:val="0563C1"/>
        </w:rPr>
        <w:t>手握经典游戏IP并扩张品类，将持续受益于AIGC产业趋势</w:t>
      </w:r>
      <w:r>
        <w:rPr>
          <w:rStyle w:val="13"/>
          <w:color w:val="0563C1"/>
        </w:rPr>
        <w:fldChar w:fldCharType="end"/>
      </w:r>
    </w:p>
    <w:p w14:paraId="65A35340">
      <w:pPr>
        <w:spacing w:after="200" w:line="400" w:lineRule="atLeast"/>
      </w:pPr>
      <w:r>
        <w:fldChar w:fldCharType="begin"/>
      </w:r>
      <w:r>
        <w:instrText xml:space="preserve"> HYPERLINK "https://researchportal.murdoch.edu.au/view/pdfCoverPage?instCode=61MUN_INST&amp;filePid=13136819200007891&amp;download=true" \h </w:instrText>
      </w:r>
      <w:r>
        <w:fldChar w:fldCharType="separate"/>
      </w:r>
      <w:r>
        <w:rPr>
          <w:rStyle w:val="13"/>
          <w:color w:val="0563C1"/>
        </w:rPr>
        <w:t>Transposing freemium business model from casual games to serious games</w:t>
      </w:r>
      <w:r>
        <w:rPr>
          <w:rStyle w:val="13"/>
          <w:color w:val="0563C1"/>
        </w:rPr>
        <w:fldChar w:fldCharType="end"/>
      </w:r>
    </w:p>
    <w:p w14:paraId="7D211293">
      <w:pPr>
        <w:spacing w:after="200" w:line="400" w:lineRule="atLeast"/>
      </w:pPr>
      <w:r>
        <w:fldChar w:fldCharType="begin"/>
      </w:r>
      <w:r>
        <w:instrText xml:space="preserve"> HYPERLINK "https://files.metaso.cn/api/public-file/preview?fileName=8689159574665072640.pdf" \h </w:instrText>
      </w:r>
      <w:r>
        <w:fldChar w:fldCharType="separate"/>
      </w:r>
      <w:r>
        <w:rPr>
          <w:rStyle w:val="13"/>
          <w:color w:val="0563C1"/>
        </w:rPr>
        <w:t>2025H1AIGC应用营销观察</w:t>
      </w:r>
      <w:r>
        <w:rPr>
          <w:rStyle w:val="13"/>
          <w:color w:val="0563C1"/>
        </w:rPr>
        <w:fldChar w:fldCharType="end"/>
      </w:r>
    </w:p>
    <w:p w14:paraId="28E0CAE2">
      <w:pPr>
        <w:spacing w:after="200" w:line="400" w:lineRule="atLeast"/>
      </w:pPr>
      <w:r>
        <w:fldChar w:fldCharType="begin"/>
      </w:r>
      <w:r>
        <w:instrText xml:space="preserve"> HYPERLINK "https://www.gub.uy/ministerio-industria-energia-mineria/sites/ministerio-industria-energia-mineria/files/2024-06/awipo-pub-2022-en-mastering-the-game_compressed.pdf" \h </w:instrText>
      </w:r>
      <w:r>
        <w:fldChar w:fldCharType="separate"/>
      </w:r>
      <w:r>
        <w:rPr>
          <w:rStyle w:val="13"/>
          <w:color w:val="0563C1"/>
        </w:rPr>
        <w:t>Mastering The Game: Business and Legal Issues for Video Game Developers</w:t>
      </w:r>
      <w:r>
        <w:rPr>
          <w:rStyle w:val="13"/>
          <w:color w:val="0563C1"/>
        </w:rPr>
        <w:fldChar w:fldCharType="end"/>
      </w:r>
    </w:p>
    <w:p w14:paraId="67617BD3">
      <w:pPr>
        <w:spacing w:after="200" w:line="400" w:lineRule="atLeast"/>
      </w:pPr>
      <w:r>
        <w:fldChar w:fldCharType="begin"/>
      </w:r>
      <w:r>
        <w:instrText xml:space="preserve"> HYPERLINK "https://www.stillfront.com/en/wp-content/uploads/sites/2/2022/07/stillfront-stillfront-groups-delarsrapport-for-april-juni-2022-220721.pdf" \h </w:instrText>
      </w:r>
      <w:r>
        <w:fldChar w:fldCharType="separate"/>
      </w:r>
      <w:r>
        <w:rPr>
          <w:rStyle w:val="13"/>
          <w:color w:val="0563C1"/>
        </w:rPr>
        <w:t>Delårsrapport, Q2 2022</w:t>
      </w:r>
      <w:r>
        <w:rPr>
          <w:rStyle w:val="13"/>
          <w:color w:val="0563C1"/>
        </w:rPr>
        <w:fldChar w:fldCharType="end"/>
      </w:r>
    </w:p>
    <w:p w14:paraId="3DFE1CEB">
      <w:pPr>
        <w:spacing w:after="200" w:line="400" w:lineRule="atLeast"/>
      </w:pPr>
      <w:r>
        <w:fldChar w:fldCharType="begin"/>
      </w:r>
      <w:r>
        <w:instrText xml:space="preserve"> HYPERLINK "https://www.annualreports.com/HostedData/AnnualReportArchive/k/LSE_KWS_2018.pdf" \h </w:instrText>
      </w:r>
      <w:r>
        <w:fldChar w:fldCharType="separate"/>
      </w:r>
      <w:r>
        <w:rPr>
          <w:rStyle w:val="13"/>
          <w:color w:val="0563C1"/>
        </w:rPr>
        <w:t>Strengthening our market leading position Annual Report and Accounts 2018</w:t>
      </w:r>
      <w:r>
        <w:rPr>
          <w:rStyle w:val="13"/>
          <w:color w:val="0563C1"/>
        </w:rPr>
        <w:fldChar w:fldCharType="end"/>
      </w:r>
    </w:p>
    <w:p w14:paraId="667A850B">
      <w:pPr>
        <w:spacing w:after="200" w:line="400" w:lineRule="atLeast"/>
      </w:pPr>
      <w:r>
        <w:fldChar w:fldCharType="begin"/>
      </w:r>
      <w:r>
        <w:instrText xml:space="preserve"> HYPERLINK "https://www.jd.com/tupian/670f77f612ea75b1136.html" \h </w:instrText>
      </w:r>
      <w:r>
        <w:fldChar w:fldCharType="separate"/>
      </w:r>
      <w:r>
        <w:rPr>
          <w:rStyle w:val="13"/>
          <w:color w:val="0563C1"/>
        </w:rPr>
        <w:t>高刷新率显示器图片</w:t>
      </w:r>
      <w:r>
        <w:rPr>
          <w:rStyle w:val="13"/>
          <w:color w:val="0563C1"/>
        </w:rPr>
        <w:fldChar w:fldCharType="end"/>
      </w:r>
    </w:p>
    <w:p w14:paraId="16670678">
      <w:pPr>
        <w:spacing w:after="200" w:line="400" w:lineRule="atLeast"/>
      </w:pPr>
      <w:r>
        <w:fldChar w:fldCharType="begin"/>
      </w:r>
      <w:r>
        <w:instrText xml:space="preserve"> HYPERLINK "https://welcon.kocca.kr/cmm/fms/FileDown.do?atchFileId=FILE_bd05dab0-7e77-442a-a851-386a2aacb241&amp;fileSn=1&amp;preview=Y" \h </w:instrText>
      </w:r>
      <w:r>
        <w:fldChar w:fldCharType="separate"/>
      </w:r>
      <w:r>
        <w:rPr>
          <w:rStyle w:val="13"/>
          <w:color w:val="0563C1"/>
        </w:rPr>
        <w:t>Analysis of K-Game Global Localization Strategies</w:t>
      </w:r>
      <w:r>
        <w:rPr>
          <w:rStyle w:val="13"/>
          <w:color w:val="0563C1"/>
        </w:rPr>
        <w:fldChar w:fldCharType="end"/>
      </w:r>
    </w:p>
    <w:p w14:paraId="1E0A736D">
      <w:pPr>
        <w:spacing w:after="200" w:line="400" w:lineRule="atLeast"/>
      </w:pPr>
      <w:r>
        <w:fldChar w:fldCharType="begin"/>
      </w:r>
      <w:r>
        <w:instrText xml:space="preserve"> HYPERLINK "https://www.devtodev.com/resources/articles/game-market-overview-the-most-important-reports-published-in-june-july-2021" \h </w:instrText>
      </w:r>
      <w:r>
        <w:fldChar w:fldCharType="separate"/>
      </w:r>
      <w:r>
        <w:rPr>
          <w:rStyle w:val="13"/>
          <w:color w:val="0563C1"/>
        </w:rPr>
        <w:t>devtodev is going to help you keep in touch with what’s happening in the game market</w:t>
      </w:r>
      <w:r>
        <w:rPr>
          <w:rStyle w:val="13"/>
          <w:color w:val="0563C1"/>
        </w:rPr>
        <w:fldChar w:fldCharType="end"/>
      </w:r>
    </w:p>
    <w:p w14:paraId="25190088">
      <w:pPr>
        <w:spacing w:after="200" w:line="400" w:lineRule="atLeast"/>
      </w:pPr>
      <w:r>
        <w:fldChar w:fldCharType="begin"/>
      </w:r>
      <w:r>
        <w:instrText xml:space="preserve"> HYPERLINK "https://baike.baidu.com/item/%E8%BD%BB%E6%B8%B8%E6%88%8F%E6%88%98%E7%95%A5/3859712" \h </w:instrText>
      </w:r>
      <w:r>
        <w:fldChar w:fldCharType="separate"/>
      </w:r>
      <w:r>
        <w:rPr>
          <w:rStyle w:val="13"/>
          <w:color w:val="0563C1"/>
        </w:rPr>
        <w:t>轻游戏战略</w:t>
      </w:r>
      <w:r>
        <w:rPr>
          <w:rStyle w:val="13"/>
          <w:color w:val="0563C1"/>
        </w:rPr>
        <w:fldChar w:fldCharType="end"/>
      </w:r>
    </w:p>
    <w:p w14:paraId="5A9DED6D">
      <w:pPr>
        <w:spacing w:after="200" w:line="400" w:lineRule="atLeast"/>
      </w:pPr>
      <w:r>
        <w:fldChar w:fldCharType="begin"/>
      </w:r>
      <w:r>
        <w:instrText xml:space="preserve"> HYPERLINK "https://files.metaso.cn/api/public-file/preview?fileName=8691350258746552320.pdf" \h </w:instrText>
      </w:r>
      <w:r>
        <w:fldChar w:fldCharType="separate"/>
      </w:r>
      <w:r>
        <w:rPr>
          <w:rStyle w:val="13"/>
          <w:color w:val="0563C1"/>
        </w:rPr>
        <w:t>Netflix Media M&amp;A, Engagement, Ads, and 2026 Outlook Analysis</w:t>
      </w:r>
      <w:r>
        <w:rPr>
          <w:rStyle w:val="13"/>
          <w:color w:val="0563C1"/>
        </w:rPr>
        <w:fldChar w:fldCharType="end"/>
      </w:r>
    </w:p>
    <w:p w14:paraId="3A2B1DCC">
      <w:pPr>
        <w:spacing w:after="200" w:line="400" w:lineRule="atLeast"/>
      </w:pPr>
      <w:r>
        <w:fldChar w:fldCharType="begin"/>
      </w:r>
      <w:r>
        <w:instrText xml:space="preserve"> HYPERLINK "https://files.metaso.cn/api/public-file/preview?fileName=8685172072709419008.pdf" \h </w:instrText>
      </w:r>
      <w:r>
        <w:fldChar w:fldCharType="separate"/>
      </w:r>
      <w:r>
        <w:rPr>
          <w:rStyle w:val="13"/>
          <w:color w:val="0563C1"/>
        </w:rPr>
        <w:t>游戏出海打开广阔空间，视频号加速流量变现</w:t>
      </w:r>
      <w:r>
        <w:rPr>
          <w:rStyle w:val="13"/>
          <w:color w:val="0563C1"/>
        </w:rPr>
        <w:fldChar w:fldCharType="end"/>
      </w:r>
    </w:p>
    <w:p w14:paraId="563DFB34">
      <w:pPr>
        <w:spacing w:after="200" w:line="400" w:lineRule="atLeast"/>
      </w:pPr>
      <w:r>
        <w:fldChar w:fldCharType="begin"/>
      </w:r>
      <w:r>
        <w:instrText xml:space="preserve"> HYPERLINK "https://run.unl.pt/bitstream/10362/140479/1/2021-2022_fall_32359_diogo-costa.pdf" \h </w:instrText>
      </w:r>
      <w:r>
        <w:fldChar w:fldCharType="separate"/>
      </w:r>
      <w:r>
        <w:rPr>
          <w:rStyle w:val="13"/>
          <w:color w:val="0563C1"/>
        </w:rPr>
        <w:t>Activision: Demystifying an undervalued player The gaming bargain of the year</w:t>
      </w:r>
      <w:r>
        <w:rPr>
          <w:rStyle w:val="13"/>
          <w:color w:val="0563C1"/>
        </w:rPr>
        <w:fldChar w:fldCharType="end"/>
      </w:r>
    </w:p>
    <w:p w14:paraId="2D31CC63">
      <w:pPr>
        <w:spacing w:after="200" w:line="400" w:lineRule="atLeast"/>
      </w:pPr>
      <w:r>
        <w:fldChar w:fldCharType="begin"/>
      </w:r>
      <w:r>
        <w:instrText xml:space="preserve"> HYPERLINK "https://www.wiseguyreports.com/cn/reports/game-development-solution-market" \h </w:instrText>
      </w:r>
      <w:r>
        <w:fldChar w:fldCharType="separate"/>
      </w:r>
      <w:r>
        <w:rPr>
          <w:rStyle w:val="13"/>
          <w:color w:val="0563C1"/>
        </w:rPr>
        <w:t>游戏开发解决方案市场概览</w:t>
      </w:r>
      <w:r>
        <w:rPr>
          <w:rStyle w:val="13"/>
          <w:color w:val="0563C1"/>
        </w:rPr>
        <w:fldChar w:fldCharType="end"/>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2ACE88">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
    <w:nsid w:val="BF205925"/>
    <w:multiLevelType w:val="multilevel"/>
    <w:tmpl w:val="BF205925"/>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2">
    <w:nsid w:val="CF092B84"/>
    <w:multiLevelType w:val="multilevel"/>
    <w:tmpl w:val="CF092B84"/>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abstractNum w:abstractNumId="3">
    <w:nsid w:val="0053208E"/>
    <w:multiLevelType w:val="multilevel"/>
    <w:tmpl w:val="0053208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4">
    <w:nsid w:val="0248C179"/>
    <w:multiLevelType w:val="multilevel"/>
    <w:tmpl w:val="0248C179"/>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5">
    <w:nsid w:val="03D62ECE"/>
    <w:multiLevelType w:val="multilevel"/>
    <w:tmpl w:val="03D62EC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6">
    <w:nsid w:val="25B654F3"/>
    <w:multiLevelType w:val="multilevel"/>
    <w:tmpl w:val="25B654F3"/>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7">
    <w:nsid w:val="59ADCABA"/>
    <w:multiLevelType w:val="multilevel"/>
    <w:tmpl w:val="59ADCABA"/>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8">
    <w:nsid w:val="72183CF9"/>
    <w:multiLevelType w:val="multilevel"/>
    <w:tmpl w:val="72183CF9"/>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num w:numId="1">
    <w:abstractNumId w:val="3"/>
  </w:num>
  <w:num w:numId="2">
    <w:abstractNumId w:val="2"/>
  </w:num>
  <w:num w:numId="3">
    <w:abstractNumId w:val="7"/>
  </w:num>
  <w:num w:numId="4">
    <w:abstractNumId w:val="1"/>
  </w:num>
  <w:num w:numId="5">
    <w:abstractNumId w:val="0"/>
  </w:num>
  <w:num w:numId="6">
    <w:abstractNumId w:val="5"/>
  </w:num>
  <w:num w:numId="7">
    <w:abstractNumId w:val="6"/>
  </w:num>
  <w:num w:numId="8">
    <w:abstractNumId w:val="8"/>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41F9204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uiPriority="99" w:semiHidden="0" w:name="Normal Indent"/>
    <w:lsdException w:uiPriority="99" w:name="footnote text"/>
    <w:lsdException w:uiPriority="99" w:name="annotation text"/>
    <w:lsdException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qFormat/>
    <w:uiPriority w:val="99"/>
    <w:rPr>
      <w:color w:val="0000FF" w:themeColor="hyperlink"/>
      <w:u w:val="single"/>
    </w:rPr>
  </w:style>
  <w:style w:type="character" w:customStyle="1" w:styleId="16">
    <w:name w:val="Header Char"/>
    <w:basedOn w:val="13"/>
    <w:link w:val="8"/>
    <w:qFormat/>
    <w:uiPriority w:val="99"/>
  </w:style>
  <w:style w:type="character" w:customStyle="1" w:styleId="17">
    <w:name w:val="Heading 1 Char"/>
    <w:basedOn w:val="13"/>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qFormat/>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qFormat/>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qFormat/>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qFormat/>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qFormat/>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29</Pages>
  <Words>10380</Words>
  <Characters>11085</Characters>
  <TotalTime>0</TotalTime>
  <ScaleCrop>false</ScaleCrop>
  <LinksUpToDate>false</LinksUpToDate>
  <CharactersWithSpaces>11401</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2026-01-17T16:45:27Z</dcterms:created>
  <dc:creator>86188</dc:creator>
  <cp:lastModifiedBy>dyx</cp:lastModifiedBy>
  <dcterms:modified xsi:type="dcterms:W3CDTF">2026-01-17T16:45:38Z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Label":"1","ReservedCode1":"97fae635bf47c714d3548c5bab44a4df","ProduceID":"Metasota_docx_6968e1ac22e002cab2b2b924_1_0b05702f-05e5-4026-864b-4eee5410be9d","ReservedCode2":"97fae635bf47c714d3548c5bab44a4df","PropagateID":"Metasota_docx_6968e1ac22e002cab2b2b924_1_0b05702f-05e5-4026-864b-4eee5410be9d","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0B3FA2A004CE4B6BA4B5188110094BA7_12</vt:lpwstr>
  </property>
</Properties>
</file>