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先进芯片制造中金属薄膜沉积设备的应用报告"/>
      <w:r>
        <w:rPr>
          <w:rFonts w:eastAsia="Georgia" w:cs="Georgia" w:ascii="Georgia" w:hAnsi="Georgia"/>
          <w:b/>
          <w:sz w:val="56"/>
        </w:rPr>
        <w:t xml:space="preserve">先进芯片制造中金属薄膜沉积设备的应用报告</w:t>
      </w:r>
      <w:bookmarkEnd w:id="0"/>
    </w:p>
    <w:p>
      <w:pPr>
        <w:spacing w:line="271" w:before="240" w:lineRule="auto"/>
      </w:pPr>
      <w:bookmarkStart w:id="1" w:name="执行摘要"/>
      <w:r>
        <w:rPr>
          <w:rFonts w:eastAsia="Georgia" w:cs="Georgia" w:ascii="Georgia" w:hAnsi="Georgia"/>
          <w:b/>
          <w:sz w:val="42"/>
        </w:rPr>
        <w:t xml:space="preserve">执行摘要</w:t>
      </w:r>
      <w:bookmarkEnd w:id="1"/>
    </w:p>
    <w:p>
      <w:pPr>
        <w:spacing w:after="210" w:lineRule="auto"/>
      </w:pPr>
      <w:r>
        <w:rPr>
          <w:rFonts w:eastAsia="Georgia" w:cs="Georgia" w:ascii="Georgia" w:hAnsi="Georgia"/>
        </w:rPr>
        <w:t xml:space="preserve">随着集成电路制造工艺的不断进步，特别是在纳米级工艺节点的发展中，金属薄膜沉积技术已成为半导体制造中的关键工序。本报告系统介绍了当前先进芯片制造领域常用的金属薄膜沉积设备，包括物理气相沉积（PVD）、化学气相沉积（CVD）、电子束蒸发、原子层沉积（ALD）和分子束外延（MBE）等技术。通过对不同设备的应用材料、选择依据和技术特点的分析，为半导体工艺工程师提供系统的参考框架。</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一_引言"/>
      <w:r>
        <w:rPr>
          <w:rFonts w:eastAsia="Georgia" w:cs="Georgia" w:ascii="Georgia" w:hAnsi="Georgia"/>
          <w:b/>
          <w:sz w:val="42"/>
        </w:rPr>
        <w:t xml:space="preserve">一、引言</w:t>
      </w:r>
      <w:bookmarkEnd w:id="2"/>
    </w:p>
    <w:p>
      <w:pPr>
        <w:spacing w:line="271" w:before="240" w:lineRule="auto"/>
      </w:pPr>
      <w:bookmarkStart w:id="3" w:name="bm_1_1_金属薄膜沉积在芯片制造中的重要性"/>
      <w:r>
        <w:rPr>
          <w:rFonts w:eastAsia="Georgia" w:cs="Georgia" w:ascii="Georgia" w:hAnsi="Georgia"/>
          <w:b/>
          <w:sz w:val="33"/>
        </w:rPr>
        <w:t xml:space="preserve">1.1 金属薄膜沉积在芯片制造中的重要性</w:t>
      </w:r>
      <w:bookmarkEnd w:id="3"/>
    </w:p>
    <w:p>
      <w:pPr>
        <w:spacing w:after="210" w:lineRule="auto"/>
      </w:pPr>
      <w:r>
        <w:rPr>
          <w:rFonts w:eastAsia="Georgia" w:cs="Georgia" w:ascii="Georgia" w:hAnsi="Georgia"/>
        </w:rPr>
        <w:t xml:space="preserve">在现代集成电路制造中，金属薄膜沉积是实现器件互连结构、接触层、栅极材料等关键功能层的核心技术。随着工艺节点的缩小（已进入7纳米以下工艺），对薄膜质量的要求日益严格，包括膜厚均匀性、成分精确控制、台阶覆盖率、界面质量等方面。不同的沉积设备具有各自独特的优势和适用范围，合理选择沉积工艺对于最终芯片性能、良率和成本至关重要。</w:t>
      </w:r>
    </w:p>
    <w:p>
      <w:pPr>
        <w:spacing w:line="271" w:before="240" w:lineRule="auto"/>
      </w:pPr>
      <w:bookmarkStart w:id="4" w:name="bm_1_2_报告结构"/>
      <w:r>
        <w:rPr>
          <w:rFonts w:eastAsia="Georgia" w:cs="Georgia" w:ascii="Georgia" w:hAnsi="Georgia"/>
          <w:b/>
          <w:sz w:val="33"/>
        </w:rPr>
        <w:t xml:space="preserve">1.2 报告结构</w:t>
      </w:r>
      <w:bookmarkEnd w:id="4"/>
    </w:p>
    <w:p>
      <w:pPr>
        <w:spacing w:after="210" w:lineRule="auto"/>
      </w:pPr>
      <w:r>
        <w:rPr>
          <w:rFonts w:eastAsia="Georgia" w:cs="Georgia" w:ascii="Georgia" w:hAnsi="Georgia"/>
        </w:rPr>
        <w:t xml:space="preserve">本报告分别介绍物理气相沉积（PVD）、化学气相沉积（CVD）、电子束蒸发（E-Beam）、原子层沉积（ALD）和分子束外延（MBE）五大类沉积技术在先进芯片制造中的应用。每个技术类别均包括：主要应用材料、设备选择的核心考量因素、技术特点与适用场景等内容。</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二_物理气相沉积_pvd_技术"/>
      <w:r>
        <w:rPr>
          <w:rFonts w:eastAsia="Georgia" w:cs="Georgia" w:ascii="Georgia" w:hAnsi="Georgia"/>
          <w:b/>
          <w:sz w:val="42"/>
        </w:rPr>
        <w:t xml:space="preserve">二、物理气相沉积（PVD）技术</w:t>
      </w:r>
      <w:bookmarkEnd w:id="5"/>
    </w:p>
    <w:p>
      <w:pPr>
        <w:spacing w:line="271" w:before="240" w:lineRule="auto"/>
      </w:pPr>
      <w:bookmarkStart w:id="6" w:name="bm_2_1_pvd技术概述"/>
      <w:r>
        <w:rPr>
          <w:rFonts w:eastAsia="Georgia" w:cs="Georgia" w:ascii="Georgia" w:hAnsi="Georgia"/>
          <w:b/>
          <w:sz w:val="33"/>
        </w:rPr>
        <w:t xml:space="preserve">2.1 PVD技术概述</w:t>
      </w:r>
      <w:bookmarkEnd w:id="6"/>
    </w:p>
    <w:p>
      <w:pPr>
        <w:spacing w:after="210" w:lineRule="auto"/>
      </w:pPr>
      <w:r>
        <w:rPr>
          <w:rFonts w:eastAsia="Georgia" w:cs="Georgia" w:ascii="Georgia" w:hAnsi="Georgia"/>
        </w:rPr>
        <w:t xml:space="preserve">物理气相沉积（Physical Vapor Deposition, PVD）是一类基于物理过程的薄膜沉积技术，通过物理方法将固体目靶材料转化为气相形式，然后在衬底上冷凝形成薄膜。PVD技术的核心特点是沉积过程中不涉及复杂的化学反应，而是依靠物理能量（热能、等离子体等）驱动。</w:t>
      </w:r>
    </w:p>
    <w:p>
      <w:pPr>
        <w:spacing w:line="271" w:before="240" w:lineRule="auto"/>
      </w:pPr>
      <w:bookmarkStart w:id="7" w:name="bm_2_2_磁控溅射_magnetron_sputtering"/>
      <w:r>
        <w:rPr>
          <w:rFonts w:eastAsia="Georgia" w:cs="Georgia" w:ascii="Georgia" w:hAnsi="Georgia"/>
          <w:b/>
          <w:sz w:val="33"/>
        </w:rPr>
        <w:t xml:space="preserve">2.2 磁控溅射（Magnetron Sputtering）</w:t>
      </w:r>
      <w:bookmarkEnd w:id="7"/>
    </w:p>
    <w:p>
      <w:pPr>
        <w:spacing w:line="271" w:before="240" w:lineRule="auto"/>
      </w:pPr>
      <w:bookmarkStart w:id="8" w:name="bm_2_2_1_主要应用材料"/>
      <w:r>
        <w:rPr>
          <w:rFonts w:eastAsia="Georgia" w:cs="Georgia" w:ascii="Georgia" w:hAnsi="Georgia"/>
          <w:b/>
          <w:sz w:val="28"/>
        </w:rPr>
        <w:t xml:space="preserve">2.2.1 主要应用材料</w:t>
      </w:r>
      <w:bookmarkEnd w:id="8"/>
    </w:p>
    <w:p>
      <w:pPr>
        <w:spacing w:after="210" w:lineRule="auto"/>
      </w:pPr>
      <w:r>
        <w:rPr>
          <w:rFonts w:eastAsia="Georgia" w:cs="Georgia" w:ascii="Georgia" w:hAnsi="Georgia"/>
        </w:rPr>
        <w:t xml:space="preserve">磁控溅射作为PVD技术中应用最广泛的方法，广泛用于沉积以下金属材料：</w:t>
      </w:r>
    </w:p>
    <w:p>
      <w:pPr>
        <w:numPr>
          <w:ilvl w:val="0"/>
          <w:numId w:val="1"/>
        </w:numPr>
        <w:spacing w:lineRule="auto"/>
      </w:pPr>
      <w:r>
        <w:rPr>
          <w:b/>
        </w:rPr>
        <w:t xml:space="preserve">铝（Al）及铝合金</w:t>
      </w:r>
      <w:r>
        <w:rPr>
          <w:rFonts w:eastAsia="Georgia" w:cs="Georgia" w:ascii="Georgia" w:hAnsi="Georgia"/>
        </w:rPr>
        <w:t xml:space="preserve">：用于互连层、可靠性加强层、反射层等应用</w:t>
      </w:r>
    </w:p>
    <w:p>
      <w:pPr>
        <w:numPr>
          <w:ilvl w:val="0"/>
          <w:numId w:val="1"/>
        </w:numPr>
        <w:spacing w:lineRule="auto"/>
      </w:pPr>
      <w:r>
        <w:rPr>
          <w:b/>
        </w:rPr>
        <w:t xml:space="preserve">铜（Cu）</w:t>
      </w:r>
      <w:r>
        <w:rPr>
          <w:rFonts w:eastAsia="Georgia" w:cs="Georgia" w:ascii="Georgia" w:hAnsi="Georgia"/>
        </w:rPr>
        <w:t xml:space="preserve">：主要用于超大规模集成电路的互连和低阻抗接触</w:t>
      </w:r>
    </w:p>
    <w:p>
      <w:pPr>
        <w:numPr>
          <w:ilvl w:val="0"/>
          <w:numId w:val="1"/>
        </w:numPr>
        <w:spacing w:lineRule="auto"/>
      </w:pPr>
      <w:r>
        <w:rPr>
          <w:b/>
        </w:rPr>
        <w:t xml:space="preserve">钨（W）</w:t>
      </w:r>
      <w:r>
        <w:rPr>
          <w:rFonts w:eastAsia="Georgia" w:cs="Georgia" w:ascii="Georgia" w:hAnsi="Georgia"/>
        </w:rPr>
        <w:t xml:space="preserve">：用作接触插塞材料和栅极填充材料</w:t>
      </w:r>
    </w:p>
    <w:p>
      <w:pPr>
        <w:numPr>
          <w:ilvl w:val="0"/>
          <w:numId w:val="1"/>
        </w:numPr>
        <w:spacing w:lineRule="auto"/>
      </w:pPr>
      <w:r>
        <w:rPr>
          <w:b/>
        </w:rPr>
        <w:t xml:space="preserve">钛（Ti）及钛合金</w:t>
      </w:r>
      <w:r>
        <w:rPr>
          <w:rFonts w:eastAsia="Georgia" w:cs="Georgia" w:ascii="Georgia" w:hAnsi="Georgia"/>
        </w:rPr>
        <w:t xml:space="preserve">：用作粘着层和热障层</w:t>
      </w:r>
    </w:p>
    <w:p>
      <w:pPr>
        <w:numPr>
          <w:ilvl w:val="0"/>
          <w:numId w:val="1"/>
        </w:numPr>
        <w:spacing w:lineRule="auto"/>
      </w:pPr>
      <w:r>
        <w:rPr>
          <w:b/>
        </w:rPr>
        <w:t xml:space="preserve">钽（Ta）及钽化物</w:t>
      </w:r>
      <w:r>
        <w:rPr>
          <w:rFonts w:eastAsia="Georgia" w:cs="Georgia" w:ascii="Georgia" w:hAnsi="Georgia"/>
        </w:rPr>
        <w:t xml:space="preserve">：用作扩散阻挡层</w:t>
      </w:r>
    </w:p>
    <w:p>
      <w:pPr>
        <w:numPr>
          <w:ilvl w:val="0"/>
          <w:numId w:val="1"/>
        </w:numPr>
        <w:spacing w:lineRule="auto"/>
      </w:pPr>
      <w:r>
        <w:rPr>
          <w:b/>
        </w:rPr>
        <w:t xml:space="preserve">镍（Ni）及镍化物</w:t>
      </w:r>
      <w:r>
        <w:rPr>
          <w:rFonts w:eastAsia="Georgia" w:cs="Georgia" w:ascii="Georgia" w:hAnsi="Georgia"/>
        </w:rPr>
        <w:t xml:space="preserve">：用于接触层和互连增强</w:t>
      </w:r>
    </w:p>
    <w:p>
      <w:pPr>
        <w:numPr>
          <w:ilvl w:val="0"/>
          <w:numId w:val="1"/>
        </w:numPr>
        <w:spacing w:lineRule="auto"/>
      </w:pPr>
      <w:r>
        <w:rPr>
          <w:b/>
        </w:rPr>
        <w:t xml:space="preserve">硅化物材料</w:t>
      </w:r>
      <w:r>
        <w:rPr>
          <w:rFonts w:eastAsia="Georgia" w:cs="Georgia" w:ascii="Georgia" w:hAnsi="Georgia"/>
        </w:rPr>
        <w:t xml:space="preserve">（如钨硅化物 WSi</w:t>
      </w:r>
      <w:r>
        <w:rPr>
          <w:vertAlign w:val="subscript"/>
        </w:rPr>
        <w:t xml:space="preserve">x</w:t>
      </w:r>
      <w:r>
        <w:rPr>
          <w:rFonts w:eastAsia="Georgia" w:cs="Georgia" w:ascii="Georgia" w:hAnsi="Georgia"/>
        </w:rPr>
        <w:t xml:space="preserve">、钽硅化物 TaSi</w:t>
      </w:r>
      <w:r>
        <w:rPr>
          <w:vertAlign w:val="subscript"/>
        </w:rPr>
        <w:t xml:space="preserve">x</w:t>
      </w:r>
      <w:r>
        <w:rPr>
          <w:rFonts w:eastAsia="Georgia" w:cs="Georgia" w:ascii="Georgia" w:hAnsi="Georgia"/>
        </w:rPr>
        <w:t xml:space="preserve">）：用于降低互连电阻</w:t>
      </w:r>
    </w:p>
    <w:p>
      <w:pPr>
        <w:spacing w:line="271" w:before="240" w:lineRule="auto"/>
      </w:pPr>
      <w:bookmarkStart w:id="9" w:name="bm_2_2_2_设备选择的核心考量因素"/>
      <w:r>
        <w:rPr>
          <w:rFonts w:eastAsia="Georgia" w:cs="Georgia" w:ascii="Georgia" w:hAnsi="Georgia"/>
          <w:b/>
          <w:sz w:val="28"/>
        </w:rPr>
        <w:t xml:space="preserve">2.2.2 设备选择的核心考量因素</w:t>
      </w:r>
      <w:bookmarkEnd w:id="9"/>
    </w:p>
    <w:p>
      <w:pPr>
        <w:spacing w:after="210" w:lineRule="auto"/>
      </w:pPr>
      <w:r>
        <w:rPr>
          <w:rFonts w:eastAsia="Georgia" w:cs="Georgia" w:ascii="Georgia" w:hAnsi="Georgia"/>
        </w:rPr>
        <w:t xml:space="preserve">选择磁控溅射设备的主要考虑因素包括：</w:t>
      </w:r>
    </w:p>
    <w:p>
      <w:pPr>
        <w:spacing w:after="210" w:lineRule="auto"/>
      </w:pPr>
      <w:r>
        <w:rPr>
          <w:b/>
        </w:rPr>
        <w:t xml:space="preserve">1. 薄膜均匀性与覆盖率</w:t>
      </w:r>
    </w:p>
    <w:p>
      <w:pPr>
        <w:numPr>
          <w:ilvl w:val="0"/>
          <w:numId w:val="2"/>
        </w:numPr>
        <w:spacing w:lineRule="auto"/>
      </w:pPr>
      <w:r>
        <w:rPr>
          <w:rFonts w:eastAsia="Georgia" w:cs="Georgia" w:ascii="Georgia" w:hAnsi="Georgia"/>
        </w:rPr>
        <w:t xml:space="preserve">磁控溅射能够提供优异的薄膜均匀性，这对大面积晶圆的处理至关重要</w:t>
      </w:r>
    </w:p>
    <w:p>
      <w:pPr>
        <w:numPr>
          <w:ilvl w:val="0"/>
          <w:numId w:val="2"/>
        </w:numPr>
        <w:spacing w:lineRule="auto"/>
      </w:pPr>
      <w:r>
        <w:rPr>
          <w:rFonts w:eastAsia="Georgia" w:cs="Georgia" w:ascii="Georgia" w:hAnsi="Georgia"/>
        </w:rPr>
        <w:t xml:space="preserve">溅射出的原子具有较低的能量（相对于直接蒸发），在到达衬底前与背景气体碰撞，形成扩散运动，使膜厚分布更加均匀</w:t>
      </w:r>
    </w:p>
    <w:p>
      <w:pPr>
        <w:numPr>
          <w:ilvl w:val="0"/>
          <w:numId w:val="2"/>
        </w:numPr>
        <w:spacing w:lineRule="auto"/>
      </w:pPr>
      <w:r>
        <w:rPr>
          <w:rFonts w:eastAsia="Georgia" w:cs="Georgia" w:ascii="Georgia" w:hAnsi="Georgia"/>
        </w:rPr>
        <w:t xml:space="preserve">通过调节放电参数和靶材位置，可在大直径晶圆上实现膜厚偏差控制在±5%以内</w:t>
      </w:r>
    </w:p>
    <w:p>
      <w:pPr>
        <w:spacing w:after="210" w:lineRule="auto"/>
      </w:pPr>
      <w:r>
        <w:rPr>
          <w:b/>
        </w:rPr>
        <w:t xml:space="preserve">2. 操作温度与热预算</w:t>
      </w:r>
    </w:p>
    <w:p>
      <w:pPr>
        <w:numPr>
          <w:ilvl w:val="0"/>
          <w:numId w:val="3"/>
        </w:numPr>
        <w:spacing w:lineRule="auto"/>
      </w:pPr>
      <w:r>
        <w:rPr>
          <w:rFonts w:eastAsia="Georgia" w:cs="Georgia" w:ascii="Georgia" w:hAnsi="Georgia"/>
        </w:rPr>
        <w:t xml:space="preserve">磁控溅射在相对较低的温度下运行（通常在室温至200°C以下）</w:t>
      </w:r>
    </w:p>
    <w:p>
      <w:pPr>
        <w:numPr>
          <w:ilvl w:val="0"/>
          <w:numId w:val="3"/>
        </w:numPr>
        <w:spacing w:lineRule="auto"/>
      </w:pPr>
      <w:r>
        <w:rPr>
          <w:rFonts w:eastAsia="Georgia" w:cs="Georgia" w:ascii="Georgia" w:hAnsi="Georgia"/>
        </w:rPr>
        <w:t xml:space="preserve">对于已有图案的晶圆和存在热敏感器件的工艺阶段，低温特性至关重要</w:t>
      </w:r>
    </w:p>
    <w:p>
      <w:pPr>
        <w:numPr>
          <w:ilvl w:val="0"/>
          <w:numId w:val="3"/>
        </w:numPr>
        <w:spacing w:lineRule="auto"/>
      </w:pPr>
      <w:r>
        <w:rPr>
          <w:rFonts w:eastAsia="Georgia" w:cs="Georgia" w:ascii="Georgia" w:hAnsi="Georgia"/>
        </w:rPr>
        <w:t xml:space="preserve">能够避免对已有薄膜或隔离结构的热损伤</w:t>
      </w:r>
    </w:p>
    <w:p>
      <w:pPr>
        <w:spacing w:after="210" w:lineRule="auto"/>
      </w:pPr>
      <w:r>
        <w:rPr>
          <w:b/>
        </w:rPr>
        <w:t xml:space="preserve">3. 沉积速率</w:t>
      </w:r>
    </w:p>
    <w:p>
      <w:pPr>
        <w:numPr>
          <w:ilvl w:val="0"/>
          <w:numId w:val="4"/>
        </w:numPr>
        <w:spacing w:lineRule="auto"/>
      </w:pPr>
      <w:r>
        <w:rPr>
          <w:rFonts w:eastAsia="Georgia" w:cs="Georgia" w:ascii="Georgia" w:hAnsi="Georgia"/>
        </w:rPr>
        <w:t xml:space="preserve">磁控溅射的沉积速率通常为1-10 nm/s，在PVD方法中处于中等水平</w:t>
      </w:r>
    </w:p>
    <w:p>
      <w:pPr>
        <w:numPr>
          <w:ilvl w:val="0"/>
          <w:numId w:val="4"/>
        </w:numPr>
        <w:spacing w:lineRule="auto"/>
      </w:pPr>
      <w:r>
        <w:rPr>
          <w:rFonts w:eastAsia="Georgia" w:cs="Georgia" w:ascii="Georgia" w:hAnsi="Georgia"/>
        </w:rPr>
        <w:t xml:space="preserve">对于需要较快沉积速度的互连层应用，可通过提高射频功率实现更高速率</w:t>
      </w:r>
    </w:p>
    <w:p>
      <w:pPr>
        <w:numPr>
          <w:ilvl w:val="0"/>
          <w:numId w:val="4"/>
        </w:numPr>
        <w:spacing w:lineRule="auto"/>
      </w:pPr>
      <w:r>
        <w:rPr>
          <w:rFonts w:eastAsia="Georgia" w:cs="Georgia" w:ascii="Georgia" w:hAnsi="Georgia"/>
        </w:rPr>
        <w:t xml:space="preserve">沉积速率直接影响生产效率和设备利用率</w:t>
      </w:r>
    </w:p>
    <w:p>
      <w:pPr>
        <w:spacing w:after="210" w:lineRule="auto"/>
      </w:pPr>
      <w:r>
        <w:rPr>
          <w:b/>
        </w:rPr>
        <w:t xml:space="preserve">4. 工作压力范围</w:t>
      </w:r>
    </w:p>
    <w:p>
      <w:pPr>
        <w:numPr>
          <w:ilvl w:val="0"/>
          <w:numId w:val="5"/>
        </w:numPr>
        <w:spacing w:lineRule="auto"/>
      </w:pPr>
      <w:r>
        <w:rPr>
          <w:rFonts w:eastAsia="Georgia" w:cs="Georgia" w:ascii="Georgia" w:hAnsi="Georgia"/>
        </w:rPr>
        <w:t xml:space="preserve">磁控溅射在10</w:t>
      </w:r>
      <w:r>
        <w:rPr>
          <w:vertAlign w:val="superscript"/>
        </w:rPr>
        <w:t xml:space="preserve">-5</w:t>
      </w:r>
      <w:r>
        <w:rPr>
          <w:rFonts w:eastAsia="Georgia" w:cs="Georgia" w:ascii="Georgia" w:hAnsi="Georgia"/>
        </w:rPr>
        <w:t xml:space="preserve"> 到 10</w:t>
      </w:r>
      <w:r>
        <w:rPr>
          <w:vertAlign w:val="superscript"/>
        </w:rPr>
        <w:t xml:space="preserve">-2</w:t>
      </w:r>
      <w:r>
        <w:rPr>
          <w:rFonts w:eastAsia="Georgia" w:cs="Georgia" w:ascii="Georgia" w:hAnsi="Georgia"/>
        </w:rPr>
        <w:t xml:space="preserve"> Torr的压力范围内工作</w:t>
      </w:r>
    </w:p>
    <w:p>
      <w:pPr>
        <w:numPr>
          <w:ilvl w:val="0"/>
          <w:numId w:val="5"/>
        </w:numPr>
        <w:spacing w:lineRule="auto"/>
      </w:pPr>
      <w:r>
        <w:rPr>
          <w:rFonts w:eastAsia="Georgia" w:cs="Georgia" w:ascii="Georgia" w:hAnsi="Georgia"/>
        </w:rPr>
        <w:t xml:space="preserve">较低的工作压力意味着更好的真空环境，减少杂质污染</w:t>
      </w:r>
    </w:p>
    <w:p>
      <w:pPr>
        <w:numPr>
          <w:ilvl w:val="0"/>
          <w:numId w:val="5"/>
        </w:numPr>
        <w:spacing w:lineRule="auto"/>
      </w:pPr>
      <w:r>
        <w:rPr>
          <w:rFonts w:eastAsia="Georgia" w:cs="Georgia" w:ascii="Georgia" w:hAnsi="Georgia"/>
        </w:rPr>
        <w:t xml:space="preserve">通过调节工作气体（主要为氩气）的流量和压力，可优化离子轰击效应和薄膜质量</w:t>
      </w:r>
    </w:p>
    <w:p>
      <w:pPr>
        <w:spacing w:after="210" w:lineRule="auto"/>
      </w:pPr>
      <w:r>
        <w:rPr>
          <w:b/>
        </w:rPr>
        <w:t xml:space="preserve">5. 目靶利用率与成本效益</w:t>
      </w:r>
    </w:p>
    <w:p>
      <w:pPr>
        <w:numPr>
          <w:ilvl w:val="0"/>
          <w:numId w:val="6"/>
        </w:numPr>
        <w:spacing w:lineRule="auto"/>
      </w:pPr>
      <w:r>
        <w:rPr>
          <w:rFonts w:eastAsia="Georgia" w:cs="Georgia" w:ascii="Georgia" w:hAnsi="Georgia"/>
        </w:rPr>
        <w:t xml:space="preserve">磁控溅射的目靶利用率相对较高（约60-70%），减少了材料浪费</w:t>
      </w:r>
    </w:p>
    <w:p>
      <w:pPr>
        <w:numPr>
          <w:ilvl w:val="0"/>
          <w:numId w:val="6"/>
        </w:numPr>
        <w:spacing w:lineRule="auto"/>
      </w:pPr>
      <w:r>
        <w:rPr>
          <w:rFonts w:eastAsia="Georgia" w:cs="Georgia" w:ascii="Georgia" w:hAnsi="Georgia"/>
        </w:rPr>
        <w:t xml:space="preserve">与热蒸发相比，磁控溅射的设备投资和运行成本更具竞争力</w:t>
      </w:r>
    </w:p>
    <w:p>
      <w:pPr>
        <w:spacing w:line="271" w:before="240" w:lineRule="auto"/>
      </w:pPr>
      <w:bookmarkStart w:id="10" w:name="bm_2_2_3_技术特点与应用场景"/>
      <w:r>
        <w:rPr>
          <w:rFonts w:eastAsia="Georgia" w:cs="Georgia" w:ascii="Georgia" w:hAnsi="Georgia"/>
          <w:b/>
          <w:sz w:val="28"/>
        </w:rPr>
        <w:t xml:space="preserve">2.2.3 技术特点与应用场景</w:t>
      </w:r>
      <w:bookmarkEnd w:id="10"/>
    </w:p>
    <w:p>
      <w:pPr>
        <w:spacing w:after="210" w:lineRule="auto"/>
      </w:pPr>
      <w:r>
        <w:rPr>
          <w:b/>
        </w:rPr>
        <w:t xml:space="preserve">技术特点：</w:t>
      </w:r>
    </w:p>
    <w:p>
      <w:pPr>
        <w:numPr>
          <w:ilvl w:val="0"/>
          <w:numId w:val="7"/>
        </w:numPr>
        <w:spacing w:lineRule="auto"/>
      </w:pPr>
      <w:r>
        <w:rPr>
          <w:rFonts w:eastAsia="Georgia" w:cs="Georgia" w:ascii="Georgia" w:hAnsi="Georgia"/>
        </w:rPr>
        <w:t xml:space="preserve">沉积膜具有较高的密度，薄膜结构致密</w:t>
      </w:r>
    </w:p>
    <w:p>
      <w:pPr>
        <w:numPr>
          <w:ilvl w:val="0"/>
          <w:numId w:val="7"/>
        </w:numPr>
        <w:spacing w:lineRule="auto"/>
      </w:pPr>
      <w:r>
        <w:rPr>
          <w:rFonts w:eastAsia="Georgia" w:cs="Georgia" w:ascii="Georgia" w:hAnsi="Georgia"/>
        </w:rPr>
        <w:t xml:space="preserve">良好的膜/衬底界面质量和粘着强度</w:t>
      </w:r>
    </w:p>
    <w:p>
      <w:pPr>
        <w:numPr>
          <w:ilvl w:val="0"/>
          <w:numId w:val="7"/>
        </w:numPr>
        <w:spacing w:lineRule="auto"/>
      </w:pPr>
      <w:r>
        <w:rPr>
          <w:rFonts w:eastAsia="Georgia" w:cs="Georgia" w:ascii="Georgia" w:hAnsi="Georgia"/>
        </w:rPr>
        <w:t xml:space="preserve">可进行反应性溅射，沉积各类化合物材料</w:t>
      </w:r>
    </w:p>
    <w:p>
      <w:pPr>
        <w:numPr>
          <w:ilvl w:val="0"/>
          <w:numId w:val="7"/>
        </w:numPr>
        <w:spacing w:lineRule="auto"/>
      </w:pPr>
      <w:r>
        <w:rPr>
          <w:rFonts w:eastAsia="Georgia" w:cs="Georgia" w:ascii="Georgia" w:hAnsi="Georgia"/>
        </w:rPr>
        <w:t xml:space="preserve">低污染，膜中杂质含量低</w:t>
      </w:r>
    </w:p>
    <w:p>
      <w:pPr>
        <w:numPr>
          <w:ilvl w:val="0"/>
          <w:numId w:val="7"/>
        </w:numPr>
        <w:spacing w:lineRule="auto"/>
      </w:pPr>
      <w:r>
        <w:rPr>
          <w:rFonts w:eastAsia="Georgia" w:cs="Georgia" w:ascii="Georgia" w:hAnsi="Georgia"/>
        </w:rPr>
        <w:t xml:space="preserve">可实现多层膜与复合膜的沉积</w:t>
      </w:r>
    </w:p>
    <w:p>
      <w:pPr>
        <w:spacing w:after="210" w:lineRule="auto"/>
      </w:pPr>
      <w:r>
        <w:rPr>
          <w:b/>
        </w:rPr>
        <w:t xml:space="preserve">主要应用场景：</w:t>
      </w:r>
    </w:p>
    <w:p>
      <w:pPr>
        <w:numPr>
          <w:ilvl w:val="0"/>
          <w:numId w:val="8"/>
        </w:numPr>
        <w:spacing w:lineRule="auto"/>
      </w:pPr>
      <w:r>
        <w:rPr>
          <w:rFonts w:eastAsia="Georgia" w:cs="Georgia" w:ascii="Georgia" w:hAnsi="Georgia"/>
        </w:rPr>
        <w:t xml:space="preserve">集成电路互连层中的导电层沉积</w:t>
      </w:r>
    </w:p>
    <w:p>
      <w:pPr>
        <w:numPr>
          <w:ilvl w:val="0"/>
          <w:numId w:val="8"/>
        </w:numPr>
        <w:spacing w:lineRule="auto"/>
      </w:pPr>
      <w:r>
        <w:rPr>
          <w:rFonts w:eastAsia="Georgia" w:cs="Georgia" w:ascii="Georgia" w:hAnsi="Georgia"/>
        </w:rPr>
        <w:t xml:space="preserve">栅极工作函数调节层的沉积</w:t>
      </w:r>
    </w:p>
    <w:p>
      <w:pPr>
        <w:numPr>
          <w:ilvl w:val="0"/>
          <w:numId w:val="8"/>
        </w:numPr>
        <w:spacing w:lineRule="auto"/>
      </w:pPr>
      <w:r>
        <w:rPr>
          <w:rFonts w:eastAsia="Georgia" w:cs="Georgia" w:ascii="Georgia" w:hAnsi="Georgia"/>
        </w:rPr>
        <w:t xml:space="preserve">多层金属互连结构的批量生产</w:t>
      </w:r>
    </w:p>
    <w:p>
      <w:pPr>
        <w:numPr>
          <w:ilvl w:val="0"/>
          <w:numId w:val="8"/>
        </w:numPr>
        <w:spacing w:lineRule="auto"/>
      </w:pPr>
      <w:r>
        <w:rPr>
          <w:rFonts w:eastAsia="Georgia" w:cs="Georgia" w:ascii="Georgia" w:hAnsi="Georgia"/>
        </w:rPr>
        <w:t xml:space="preserve">高可靠性器件的金属层制备</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2_3_离子束辅助沉积_ion_beam_assisted_pvd"/>
      <w:r>
        <w:rPr>
          <w:rFonts w:eastAsia="Georgia" w:cs="Georgia" w:ascii="Georgia" w:hAnsi="Georgia"/>
          <w:b/>
          <w:sz w:val="33"/>
        </w:rPr>
        <w:t xml:space="preserve">2.3 离子束辅助沉积（Ion Beam Assisted PVD）</w:t>
      </w:r>
      <w:bookmarkEnd w:id="11"/>
    </w:p>
    <w:p>
      <w:pPr>
        <w:spacing w:line="271" w:before="240" w:lineRule="auto"/>
      </w:pPr>
      <w:bookmarkStart w:id="12" w:name="bm_2_3_1_主要应用材料"/>
      <w:r>
        <w:rPr>
          <w:rFonts w:eastAsia="Georgia" w:cs="Georgia" w:ascii="Georgia" w:hAnsi="Georgia"/>
          <w:b/>
          <w:sz w:val="28"/>
        </w:rPr>
        <w:t xml:space="preserve">2.3.1 主要应用材料</w:t>
      </w:r>
      <w:bookmarkEnd w:id="12"/>
    </w:p>
    <w:p>
      <w:pPr>
        <w:spacing w:after="210" w:lineRule="auto"/>
      </w:pPr>
      <w:r>
        <w:rPr>
          <w:rFonts w:eastAsia="Georgia" w:cs="Georgia" w:ascii="Georgia" w:hAnsi="Georgia"/>
        </w:rPr>
        <w:t xml:space="preserve">离子束辅助PVD主要用于沉积以下高要求应用的金属材料：</w:t>
      </w:r>
    </w:p>
    <w:p>
      <w:pPr>
        <w:numPr>
          <w:ilvl w:val="0"/>
          <w:numId w:val="9"/>
        </w:numPr>
        <w:spacing w:lineRule="auto"/>
      </w:pPr>
      <w:r>
        <w:rPr>
          <w:b/>
        </w:rPr>
        <w:t xml:space="preserve">铜（Cu）</w:t>
      </w:r>
      <w:r>
        <w:rPr>
          <w:rFonts w:eastAsia="Georgia" w:cs="Georgia" w:ascii="Georgia" w:hAnsi="Georgia"/>
        </w:rPr>
        <w:t xml:space="preserve">：用于关键互连层，提高膜质量和粘着性</w:t>
      </w:r>
    </w:p>
    <w:p>
      <w:pPr>
        <w:numPr>
          <w:ilvl w:val="0"/>
          <w:numId w:val="9"/>
        </w:numPr>
        <w:spacing w:lineRule="auto"/>
      </w:pPr>
      <w:r>
        <w:rPr>
          <w:b/>
        </w:rPr>
        <w:t xml:space="preserve">钨（W）</w:t>
      </w:r>
      <w:r>
        <w:rPr>
          <w:rFonts w:eastAsia="Georgia" w:cs="Georgia" w:ascii="Georgia" w:hAnsi="Georgia"/>
        </w:rPr>
        <w:t xml:space="preserve">：用于接触和通孔填充应用</w:t>
      </w:r>
    </w:p>
    <w:p>
      <w:pPr>
        <w:numPr>
          <w:ilvl w:val="0"/>
          <w:numId w:val="9"/>
        </w:numPr>
        <w:spacing w:lineRule="auto"/>
      </w:pPr>
      <w:r>
        <w:rPr>
          <w:b/>
        </w:rPr>
        <w:t xml:space="preserve">钛（Ti）与钽（Ta）</w:t>
      </w:r>
      <w:r>
        <w:rPr>
          <w:rFonts w:eastAsia="Georgia" w:cs="Georgia" w:ascii="Georgia" w:hAnsi="Georgia"/>
        </w:rPr>
        <w:t xml:space="preserve">：制备高质量的扩散阻挡层</w:t>
      </w:r>
    </w:p>
    <w:p>
      <w:pPr>
        <w:numPr>
          <w:ilvl w:val="0"/>
          <w:numId w:val="9"/>
        </w:numPr>
        <w:spacing w:lineRule="auto"/>
      </w:pPr>
      <w:r>
        <w:rPr>
          <w:b/>
        </w:rPr>
        <w:t xml:space="preserve">合金材料</w:t>
      </w:r>
      <w:r>
        <w:rPr>
          <w:rFonts w:eastAsia="Georgia" w:cs="Georgia" w:ascii="Georgia" w:hAnsi="Georgia"/>
        </w:rPr>
        <w:t xml:space="preserve">：如Cu-Al、W-Cu等合金，改善薄膜特性</w:t>
      </w:r>
    </w:p>
    <w:p>
      <w:pPr>
        <w:spacing w:line="271" w:before="240" w:lineRule="auto"/>
      </w:pPr>
      <w:bookmarkStart w:id="13" w:name="bm_2_3_2_设备选择的核心考量因素"/>
      <w:r>
        <w:rPr>
          <w:rFonts w:eastAsia="Georgia" w:cs="Georgia" w:ascii="Georgia" w:hAnsi="Georgia"/>
          <w:b/>
          <w:sz w:val="28"/>
        </w:rPr>
        <w:t xml:space="preserve">2.3.2 设备选择的核心考量因素</w:t>
      </w:r>
      <w:bookmarkEnd w:id="13"/>
    </w:p>
    <w:p>
      <w:pPr>
        <w:spacing w:after="210" w:lineRule="auto"/>
      </w:pPr>
      <w:r>
        <w:rPr>
          <w:b/>
        </w:rPr>
        <w:t xml:space="preserve">1. 膜质量与微观结构控制</w:t>
      </w:r>
    </w:p>
    <w:p>
      <w:pPr>
        <w:numPr>
          <w:ilvl w:val="0"/>
          <w:numId w:val="10"/>
        </w:numPr>
        <w:spacing w:lineRule="auto"/>
      </w:pPr>
      <w:r>
        <w:rPr>
          <w:rFonts w:eastAsia="Georgia" w:cs="Georgia" w:ascii="Georgia" w:hAnsi="Georgia"/>
        </w:rPr>
        <w:t xml:space="preserve">通过离子轰击实现对薄膜微观结构的精细控制</w:t>
      </w:r>
    </w:p>
    <w:p>
      <w:pPr>
        <w:numPr>
          <w:ilvl w:val="0"/>
          <w:numId w:val="10"/>
        </w:numPr>
        <w:spacing w:lineRule="auto"/>
      </w:pPr>
      <w:r>
        <w:rPr>
          <w:rFonts w:eastAsia="Georgia" w:cs="Georgia" w:ascii="Georgia" w:hAnsi="Georgia"/>
        </w:rPr>
        <w:t xml:space="preserve">能够消除膜中的缺陷、孔洞和不连续区域</w:t>
      </w:r>
    </w:p>
    <w:p>
      <w:pPr>
        <w:numPr>
          <w:ilvl w:val="0"/>
          <w:numId w:val="10"/>
        </w:numPr>
        <w:spacing w:lineRule="auto"/>
      </w:pPr>
      <w:r>
        <w:rPr>
          <w:rFonts w:eastAsia="Georgia" w:cs="Georgia" w:ascii="Georgia" w:hAnsi="Georgia"/>
        </w:rPr>
        <w:t xml:space="preserve">显著提高膜的密度和结晶度</w:t>
      </w:r>
    </w:p>
    <w:p>
      <w:pPr>
        <w:spacing w:after="210" w:lineRule="auto"/>
      </w:pPr>
      <w:r>
        <w:rPr>
          <w:b/>
        </w:rPr>
        <w:t xml:space="preserve">2. 膜应力管理</w:t>
      </w:r>
    </w:p>
    <w:p>
      <w:pPr>
        <w:numPr>
          <w:ilvl w:val="0"/>
          <w:numId w:val="11"/>
        </w:numPr>
        <w:spacing w:lineRule="auto"/>
      </w:pPr>
      <w:r>
        <w:rPr>
          <w:rFonts w:eastAsia="Georgia" w:cs="Georgia" w:ascii="Georgia" w:hAnsi="Georgia"/>
        </w:rPr>
        <w:t xml:space="preserve">离子辅助可改变膜的残余应力，从压应力到张应力（-2 GPa 到 +1 GPa范围）</w:t>
      </w:r>
    </w:p>
    <w:p>
      <w:pPr>
        <w:numPr>
          <w:ilvl w:val="0"/>
          <w:numId w:val="11"/>
        </w:numPr>
        <w:spacing w:lineRule="auto"/>
      </w:pPr>
      <w:r>
        <w:rPr>
          <w:rFonts w:eastAsia="Georgia" w:cs="Georgia" w:ascii="Georgia" w:hAnsi="Georgia"/>
        </w:rPr>
        <w:t xml:space="preserve">对于多层膜结构，应力控制对防止膜剥落和分层至关重要</w:t>
      </w:r>
    </w:p>
    <w:p>
      <w:pPr>
        <w:spacing w:after="210" w:lineRule="auto"/>
      </w:pPr>
      <w:r>
        <w:rPr>
          <w:b/>
        </w:rPr>
        <w:t xml:space="preserve">3. 接触特性改善</w:t>
      </w:r>
    </w:p>
    <w:p>
      <w:pPr>
        <w:numPr>
          <w:ilvl w:val="0"/>
          <w:numId w:val="12"/>
        </w:numPr>
        <w:spacing w:lineRule="auto"/>
      </w:pPr>
      <w:r>
        <w:rPr>
          <w:rFonts w:eastAsia="Georgia" w:cs="Georgia" w:ascii="Georgia" w:hAnsi="Georgia"/>
        </w:rPr>
        <w:t xml:space="preserve">改进金属与衬底之间的接触质量</w:t>
      </w:r>
    </w:p>
    <w:p>
      <w:pPr>
        <w:numPr>
          <w:ilvl w:val="0"/>
          <w:numId w:val="12"/>
        </w:numPr>
        <w:spacing w:lineRule="auto"/>
      </w:pPr>
      <w:r>
        <w:rPr>
          <w:rFonts w:eastAsia="Georgia" w:cs="Georgia" w:ascii="Georgia" w:hAnsi="Georgia"/>
        </w:rPr>
        <w:t xml:space="preserve">降低接触电阻，提高器件性能</w:t>
      </w:r>
    </w:p>
    <w:p>
      <w:pPr>
        <w:spacing w:line="271" w:before="240" w:lineRule="auto"/>
      </w:pPr>
      <w:bookmarkStart w:id="14" w:name="bm_2_3_3_技术特点与应用场景"/>
      <w:r>
        <w:rPr>
          <w:rFonts w:eastAsia="Georgia" w:cs="Georgia" w:ascii="Georgia" w:hAnsi="Georgia"/>
          <w:b/>
          <w:sz w:val="28"/>
        </w:rPr>
        <w:t xml:space="preserve">2.3.3 技术特点与应用场景</w:t>
      </w:r>
      <w:bookmarkEnd w:id="14"/>
    </w:p>
    <w:p>
      <w:pPr>
        <w:spacing w:after="210" w:lineRule="auto"/>
      </w:pPr>
      <w:r>
        <w:rPr>
          <w:b/>
        </w:rPr>
        <w:t xml:space="preserve">技术特点：</w:t>
      </w:r>
    </w:p>
    <w:p>
      <w:pPr>
        <w:numPr>
          <w:ilvl w:val="0"/>
          <w:numId w:val="13"/>
        </w:numPr>
        <w:spacing w:lineRule="auto"/>
      </w:pPr>
      <w:r>
        <w:rPr>
          <w:rFonts w:eastAsia="Georgia" w:cs="Georgia" w:ascii="Georgia" w:hAnsi="Georgia"/>
        </w:rPr>
        <w:t xml:space="preserve">结合了物理蒸发和离子轰击的优势</w:t>
      </w:r>
    </w:p>
    <w:p>
      <w:pPr>
        <w:numPr>
          <w:ilvl w:val="0"/>
          <w:numId w:val="13"/>
        </w:numPr>
        <w:spacing w:lineRule="auto"/>
      </w:pPr>
      <w:r>
        <w:rPr>
          <w:rFonts w:eastAsia="Georgia" w:cs="Georgia" w:ascii="Georgia" w:hAnsi="Georgia"/>
        </w:rPr>
        <w:t xml:space="preserve">膜质量远优于单纯的磁控溅射</w:t>
      </w:r>
    </w:p>
    <w:p>
      <w:pPr>
        <w:numPr>
          <w:ilvl w:val="0"/>
          <w:numId w:val="13"/>
        </w:numPr>
        <w:spacing w:lineRule="auto"/>
      </w:pPr>
      <w:r>
        <w:rPr>
          <w:rFonts w:eastAsia="Georgia" w:cs="Georgia" w:ascii="Georgia" w:hAnsi="Georgia"/>
        </w:rPr>
        <w:t xml:space="preserve">膜的致密性和均匀性最佳</w:t>
      </w:r>
    </w:p>
    <w:p>
      <w:pPr>
        <w:numPr>
          <w:ilvl w:val="0"/>
          <w:numId w:val="13"/>
        </w:numPr>
        <w:spacing w:lineRule="auto"/>
      </w:pPr>
      <w:r>
        <w:rPr>
          <w:rFonts w:eastAsia="Georgia" w:cs="Georgia" w:ascii="Georgia" w:hAnsi="Georgia"/>
        </w:rPr>
        <w:t xml:space="preserve">可实现对膜应力和显微结构的主动控制</w:t>
      </w:r>
    </w:p>
    <w:p>
      <w:pPr>
        <w:spacing w:after="210" w:lineRule="auto"/>
      </w:pPr>
      <w:r>
        <w:rPr>
          <w:b/>
        </w:rPr>
        <w:t xml:space="preserve">主要应用场景：</w:t>
      </w:r>
    </w:p>
    <w:p>
      <w:pPr>
        <w:numPr>
          <w:ilvl w:val="0"/>
          <w:numId w:val="14"/>
        </w:numPr>
        <w:spacing w:lineRule="auto"/>
      </w:pPr>
      <w:r>
        <w:rPr>
          <w:rFonts w:eastAsia="Georgia" w:cs="Georgia" w:ascii="Georgia" w:hAnsi="Georgia"/>
        </w:rPr>
        <w:t xml:space="preserve">关键互连的高质量金属层</w:t>
      </w:r>
    </w:p>
    <w:p>
      <w:pPr>
        <w:numPr>
          <w:ilvl w:val="0"/>
          <w:numId w:val="14"/>
        </w:numPr>
        <w:spacing w:lineRule="auto"/>
      </w:pPr>
      <w:r>
        <w:rPr>
          <w:rFonts w:eastAsia="Georgia" w:cs="Georgia" w:ascii="Georgia" w:hAnsi="Georgia"/>
        </w:rPr>
        <w:t xml:space="preserve">接触栅极与栅极金属的界面制备</w:t>
      </w:r>
    </w:p>
    <w:p>
      <w:pPr>
        <w:numPr>
          <w:ilvl w:val="0"/>
          <w:numId w:val="14"/>
        </w:numPr>
        <w:spacing w:lineRule="auto"/>
      </w:pPr>
      <w:r>
        <w:rPr>
          <w:rFonts w:eastAsia="Georgia" w:cs="Georgia" w:ascii="Georgia" w:hAnsi="Georgia"/>
        </w:rPr>
        <w:t xml:space="preserve">多层金属堆叠结构的沉积</w:t>
      </w:r>
    </w:p>
    <w:p>
      <w:pPr>
        <w:numPr>
          <w:ilvl w:val="0"/>
          <w:numId w:val="14"/>
        </w:numPr>
        <w:spacing w:lineRule="auto"/>
      </w:pPr>
      <w:r>
        <w:rPr>
          <w:rFonts w:eastAsia="Georgia" w:cs="Georgia" w:ascii="Georgia" w:hAnsi="Georgia"/>
        </w:rPr>
        <w:t xml:space="preserve">对膜质量要求极高的模拟和混合信号电路</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三_化学气相沉积_cvd_技术"/>
      <w:r>
        <w:rPr>
          <w:rFonts w:eastAsia="Georgia" w:cs="Georgia" w:ascii="Georgia" w:hAnsi="Georgia"/>
          <w:b/>
          <w:sz w:val="42"/>
        </w:rPr>
        <w:t xml:space="preserve">三、化学气相沉积（CVD）技术</w:t>
      </w:r>
      <w:bookmarkEnd w:id="15"/>
    </w:p>
    <w:p>
      <w:pPr>
        <w:spacing w:line="271" w:before="240" w:lineRule="auto"/>
      </w:pPr>
      <w:bookmarkStart w:id="16" w:name="bm_3_1_cvd技术概述"/>
      <w:r>
        <w:rPr>
          <w:rFonts w:eastAsia="Georgia" w:cs="Georgia" w:ascii="Georgia" w:hAnsi="Georgia"/>
          <w:b/>
          <w:sz w:val="33"/>
        </w:rPr>
        <w:t xml:space="preserve">3.1 CVD技术概述</w:t>
      </w:r>
      <w:bookmarkEnd w:id="16"/>
    </w:p>
    <w:p>
      <w:pPr>
        <w:spacing w:after="210" w:lineRule="auto"/>
      </w:pPr>
      <w:r>
        <w:rPr>
          <w:rFonts w:eastAsia="Georgia" w:cs="Georgia" w:ascii="Georgia" w:hAnsi="Georgia"/>
        </w:rPr>
        <w:t xml:space="preserve">化学气相沉积（Chemical Vapor Deposition, CVD）是一种基于气相化学反应的薄膜沉积技术。在这一过程中，含有目标元素的气态前体（precursor）在加热的衬底表面发生化学反应，生成所需的薄膜材料和挥发性副产物。CVD技术在芯片制造中的应用历史悠久，已发展出多种变体以适应不同的工艺需求。</w:t>
      </w:r>
    </w:p>
    <w:p>
      <w:pPr>
        <w:spacing w:line="271" w:before="240" w:lineRule="auto"/>
      </w:pPr>
      <w:bookmarkStart w:id="17" w:name="bm_3_2_金属cvd_metal_cvd"/>
      <w:r>
        <w:rPr>
          <w:rFonts w:eastAsia="Georgia" w:cs="Georgia" w:ascii="Georgia" w:hAnsi="Georgia"/>
          <w:b/>
          <w:sz w:val="33"/>
        </w:rPr>
        <w:t xml:space="preserve">3.2 金属CVD（Metal CVD）</w:t>
      </w:r>
      <w:bookmarkEnd w:id="17"/>
    </w:p>
    <w:p>
      <w:pPr>
        <w:spacing w:line="271" w:before="240" w:lineRule="auto"/>
      </w:pPr>
      <w:bookmarkStart w:id="18" w:name="bm_3_2_1_主要应用材料"/>
      <w:r>
        <w:rPr>
          <w:rFonts w:eastAsia="Georgia" w:cs="Georgia" w:ascii="Georgia" w:hAnsi="Georgia"/>
          <w:b/>
          <w:sz w:val="28"/>
        </w:rPr>
        <w:t xml:space="preserve">3.2.1 主要应用材料</w:t>
      </w:r>
      <w:bookmarkEnd w:id="18"/>
    </w:p>
    <w:p>
      <w:pPr>
        <w:spacing w:after="210" w:lineRule="auto"/>
      </w:pPr>
      <w:r>
        <w:rPr>
          <w:rFonts w:eastAsia="Georgia" w:cs="Georgia" w:ascii="Georgia" w:hAnsi="Georgia"/>
        </w:rPr>
        <w:t xml:space="preserve">金属CVD主要用于沉积以下金属及金属化合物：</w:t>
      </w:r>
    </w:p>
    <w:p>
      <w:pPr>
        <w:numPr>
          <w:ilvl w:val="0"/>
          <w:numId w:val="15"/>
        </w:numPr>
        <w:spacing w:lineRule="auto"/>
      </w:pPr>
      <w:r>
        <w:rPr>
          <w:b/>
        </w:rPr>
        <w:t xml:space="preserve">钨（W）</w:t>
      </w:r>
      <w:r>
        <w:rPr>
          <w:rFonts w:eastAsia="Georgia" w:cs="Georgia" w:ascii="Georgia" w:hAnsi="Georgia"/>
        </w:rPr>
        <w:t xml:space="preserve">：通过WF</w:t>
      </w:r>
      <w:r>
        <w:rPr>
          <w:vertAlign w:val="subscript"/>
        </w:rPr>
        <w:t xml:space="preserve">6</w:t>
      </w:r>
      <w:r>
        <w:rPr/>
        <w:t xml:space="preserve"> + H</w:t>
      </w:r>
      <w:r>
        <w:rPr>
          <w:vertAlign w:val="subscript"/>
        </w:rPr>
        <w:t xml:space="preserve">2</w:t>
      </w:r>
      <w:r>
        <w:rPr>
          <w:rFonts w:eastAsia="Georgia" w:cs="Georgia" w:ascii="Georgia" w:hAnsi="Georgia"/>
        </w:rPr>
        <w:t xml:space="preserve">反应沉积，广泛用于通孔填充和接触塞材料</w:t>
      </w:r>
    </w:p>
    <w:p>
      <w:pPr>
        <w:numPr>
          <w:ilvl w:val="0"/>
          <w:numId w:val="15"/>
        </w:numPr>
        <w:spacing w:lineRule="auto"/>
      </w:pPr>
      <w:r>
        <w:rPr>
          <w:b/>
        </w:rPr>
        <w:t xml:space="preserve">铜（Cu）</w:t>
      </w:r>
      <w:r>
        <w:rPr>
          <w:rFonts w:eastAsia="Georgia" w:cs="Georgia" w:ascii="Georgia" w:hAnsi="Georgia"/>
        </w:rPr>
        <w:t xml:space="preserve">：通过Cu(hfac)</w:t>
      </w:r>
      <w:r>
        <w:rPr>
          <w:vertAlign w:val="subscript"/>
        </w:rPr>
        <w:t xml:space="preserve">2</w:t>
      </w:r>
      <w:r>
        <w:rPr>
          <w:rFonts w:eastAsia="Georgia" w:cs="Georgia" w:ascii="Georgia" w:hAnsi="Georgia"/>
        </w:rPr>
        <w:t xml:space="preserve">（2,2,6,6-四甲基-3,5-庚二酮二铜络合物）等前体沉积，用于互连结构</w:t>
      </w:r>
    </w:p>
    <w:p>
      <w:pPr>
        <w:numPr>
          <w:ilvl w:val="0"/>
          <w:numId w:val="15"/>
        </w:numPr>
        <w:spacing w:lineRule="auto"/>
      </w:pPr>
      <w:r>
        <w:rPr>
          <w:b/>
        </w:rPr>
        <w:t xml:space="preserve">钴（Co）</w:t>
      </w:r>
      <w:r>
        <w:rPr>
          <w:rFonts w:eastAsia="Georgia" w:cs="Georgia" w:ascii="Georgia" w:hAnsi="Georgia"/>
        </w:rPr>
        <w:t xml:space="preserve">：作为接触材料和扩散阻挡层</w:t>
      </w:r>
    </w:p>
    <w:p>
      <w:pPr>
        <w:numPr>
          <w:ilvl w:val="0"/>
          <w:numId w:val="15"/>
        </w:numPr>
        <w:spacing w:lineRule="auto"/>
      </w:pPr>
      <w:r>
        <w:rPr>
          <w:b/>
        </w:rPr>
        <w:t xml:space="preserve">钌（Ru）</w:t>
      </w:r>
      <w:r>
        <w:rPr>
          <w:rFonts w:eastAsia="Georgia" w:cs="Georgia" w:ascii="Georgia" w:hAnsi="Georgia"/>
        </w:rPr>
        <w:t xml:space="preserve">：用于互连金属和栅极材料</w:t>
      </w:r>
    </w:p>
    <w:p>
      <w:pPr>
        <w:numPr>
          <w:ilvl w:val="0"/>
          <w:numId w:val="15"/>
        </w:numPr>
        <w:spacing w:lineRule="auto"/>
      </w:pPr>
      <w:r>
        <w:rPr>
          <w:b/>
        </w:rPr>
        <w:t xml:space="preserve">金属氮化物</w:t>
      </w:r>
      <w:r>
        <w:rPr>
          <w:rFonts w:eastAsia="Georgia" w:cs="Georgia" w:ascii="Georgia" w:hAnsi="Georgia"/>
        </w:rPr>
        <w:t xml:space="preserve">（如TaN、WN）：作为扩散阻挡层和抗蚀膜材料</w:t>
      </w:r>
    </w:p>
    <w:p>
      <w:pPr>
        <w:spacing w:line="271" w:before="240" w:lineRule="auto"/>
      </w:pPr>
      <w:bookmarkStart w:id="19" w:name="bm_3_2_2_设备选择的核心考量因素"/>
      <w:r>
        <w:rPr>
          <w:rFonts w:eastAsia="Georgia" w:cs="Georgia" w:ascii="Georgia" w:hAnsi="Georgia"/>
          <w:b/>
          <w:sz w:val="28"/>
        </w:rPr>
        <w:t xml:space="preserve">3.2.2 设备选择的核心考量因素</w:t>
      </w:r>
      <w:bookmarkEnd w:id="19"/>
    </w:p>
    <w:p>
      <w:pPr>
        <w:spacing w:after="210" w:lineRule="auto"/>
      </w:pPr>
      <w:r>
        <w:rPr>
          <w:b/>
        </w:rPr>
        <w:t xml:space="preserve">1. 台阶覆盖率与保形沉积</w:t>
      </w:r>
    </w:p>
    <w:p>
      <w:pPr>
        <w:numPr>
          <w:ilvl w:val="0"/>
          <w:numId w:val="16"/>
        </w:numPr>
        <w:spacing w:lineRule="auto"/>
      </w:pPr>
      <w:r>
        <w:rPr>
          <w:rFonts w:eastAsia="Georgia" w:cs="Georgia" w:ascii="Georgia" w:hAnsi="Georgia"/>
        </w:rPr>
        <w:t xml:space="preserve">CVD相对于PVD的最大优势在于其卓越的台阶覆盖率，通常可达到95%以上</w:t>
      </w:r>
    </w:p>
    <w:p>
      <w:pPr>
        <w:numPr>
          <w:ilvl w:val="0"/>
          <w:numId w:val="16"/>
        </w:numPr>
        <w:spacing w:lineRule="auto"/>
      </w:pPr>
      <w:r>
        <w:rPr>
          <w:rFonts w:eastAsia="Georgia" w:cs="Georgia" w:ascii="Georgia" w:hAnsi="Georgia"/>
        </w:rPr>
        <w:t xml:space="preserve">在高深宽比（Aspect Ratio &gt; 10:1）的沟槽和通孔中，CVD能够实现均匀覆盖</w:t>
      </w:r>
    </w:p>
    <w:p>
      <w:pPr>
        <w:numPr>
          <w:ilvl w:val="0"/>
          <w:numId w:val="16"/>
        </w:numPr>
        <w:spacing w:lineRule="auto"/>
      </w:pPr>
      <w:r>
        <w:rPr>
          <w:rFonts w:eastAsia="Georgia" w:cs="Georgia" w:ascii="Georgia" w:hAnsi="Georgia"/>
        </w:rPr>
        <w:t xml:space="preserve">这使CVD特别适合于先进工艺中的通孔填充和复杂图案的互连制造</w:t>
      </w:r>
    </w:p>
    <w:p>
      <w:pPr>
        <w:spacing w:after="210" w:lineRule="auto"/>
      </w:pPr>
      <w:r>
        <w:rPr>
          <w:b/>
        </w:rPr>
        <w:t xml:space="preserve">2. 化学反应的可控性</w:t>
      </w:r>
    </w:p>
    <w:p>
      <w:pPr>
        <w:numPr>
          <w:ilvl w:val="0"/>
          <w:numId w:val="17"/>
        </w:numPr>
        <w:spacing w:lineRule="auto"/>
      </w:pPr>
      <w:r>
        <w:rPr>
          <w:rFonts w:eastAsia="Georgia" w:cs="Georgia" w:ascii="Georgia" w:hAnsi="Georgia"/>
        </w:rPr>
        <w:t xml:space="preserve">CVD通过精确控制前体气体的流量、温度和压力，可以精确调控膜的成分</w:t>
      </w:r>
    </w:p>
    <w:p>
      <w:pPr>
        <w:numPr>
          <w:ilvl w:val="0"/>
          <w:numId w:val="17"/>
        </w:numPr>
        <w:spacing w:lineRule="auto"/>
      </w:pPr>
      <w:r>
        <w:rPr>
          <w:rFonts w:eastAsia="Georgia" w:cs="Georgia" w:ascii="Georgia" w:hAnsi="Georgia"/>
        </w:rPr>
        <w:t xml:space="preserve">多分量金属化合物膜的化学计量比可以精确控制</w:t>
      </w:r>
    </w:p>
    <w:p>
      <w:pPr>
        <w:numPr>
          <w:ilvl w:val="0"/>
          <w:numId w:val="17"/>
        </w:numPr>
        <w:spacing w:lineRule="auto"/>
      </w:pPr>
      <w:r>
        <w:rPr>
          <w:rFonts w:eastAsia="Georgia" w:cs="Georgia" w:ascii="Georgia" w:hAnsi="Georgia"/>
        </w:rPr>
        <w:t xml:space="preserve">有利于制备具有特定物理和化学性质的功能膜</w:t>
      </w:r>
    </w:p>
    <w:p>
      <w:pPr>
        <w:spacing w:after="210" w:lineRule="auto"/>
      </w:pPr>
      <w:r>
        <w:rPr>
          <w:b/>
        </w:rPr>
        <w:t xml:space="preserve">3. 膜厚均匀性</w:t>
      </w:r>
    </w:p>
    <w:p>
      <w:pPr>
        <w:numPr>
          <w:ilvl w:val="0"/>
          <w:numId w:val="18"/>
        </w:numPr>
        <w:spacing w:lineRule="auto"/>
      </w:pPr>
      <w:r>
        <w:rPr>
          <w:rFonts w:eastAsia="Georgia" w:cs="Georgia" w:ascii="Georgia" w:hAnsi="Georgia"/>
        </w:rPr>
        <w:t xml:space="preserve">CVD在整个晶圆表面表现出均匀的沉积速率</w:t>
      </w:r>
    </w:p>
    <w:p>
      <w:pPr>
        <w:numPr>
          <w:ilvl w:val="0"/>
          <w:numId w:val="18"/>
        </w:numPr>
        <w:spacing w:lineRule="auto"/>
      </w:pPr>
      <w:r>
        <w:rPr>
          <w:rFonts w:eastAsia="Georgia" w:cs="Georgia" w:ascii="Georgia" w:hAnsi="Georgia"/>
        </w:rPr>
        <w:t xml:space="preserve">通过优化反应条件，可实现膜厚偏差控制在±3%以内</w:t>
      </w:r>
    </w:p>
    <w:p>
      <w:pPr>
        <w:spacing w:after="210" w:lineRule="auto"/>
      </w:pPr>
      <w:r>
        <w:rPr>
          <w:b/>
        </w:rPr>
        <w:t xml:space="preserve">4. 沉积温度的灵活性</w:t>
      </w:r>
    </w:p>
    <w:p>
      <w:pPr>
        <w:numPr>
          <w:ilvl w:val="0"/>
          <w:numId w:val="19"/>
        </w:numPr>
        <w:spacing w:lineRule="auto"/>
      </w:pPr>
      <w:r>
        <w:rPr>
          <w:rFonts w:eastAsia="Georgia" w:cs="Georgia" w:ascii="Georgia" w:hAnsi="Georgia"/>
        </w:rPr>
        <w:t xml:space="preserve">虽然CVD通常需要较高的沉积温度（200-500°C），但通过使用不同的前体和添加等离子体辅助（PECVD），可将温度降低至100-300°C</w:t>
      </w:r>
    </w:p>
    <w:p>
      <w:pPr>
        <w:numPr>
          <w:ilvl w:val="0"/>
          <w:numId w:val="19"/>
        </w:numPr>
        <w:spacing w:lineRule="auto"/>
      </w:pPr>
      <w:r>
        <w:rPr>
          <w:rFonts w:eastAsia="Georgia" w:cs="Georgia" w:ascii="Georgia" w:hAnsi="Georgia"/>
        </w:rPr>
        <w:t xml:space="preserve">这种灵活性使CVD能适应不同工艺节点对热预算的要求</w:t>
      </w:r>
    </w:p>
    <w:p>
      <w:pPr>
        <w:spacing w:after="210" w:lineRule="auto"/>
      </w:pPr>
      <w:r>
        <w:rPr>
          <w:b/>
        </w:rPr>
        <w:t xml:space="preserve">5. 膜纯度与杂质控制</w:t>
      </w:r>
    </w:p>
    <w:p>
      <w:pPr>
        <w:numPr>
          <w:ilvl w:val="0"/>
          <w:numId w:val="20"/>
        </w:numPr>
        <w:spacing w:lineRule="auto"/>
      </w:pPr>
      <w:r>
        <w:rPr>
          <w:rFonts w:eastAsia="Georgia" w:cs="Georgia" w:ascii="Georgia" w:hAnsi="Georgia"/>
        </w:rPr>
        <w:t xml:space="preserve">通过选择高纯度的前体气体和优化抽排系统，CVD产生的膜杂质含量极低</w:t>
      </w:r>
    </w:p>
    <w:p>
      <w:pPr>
        <w:numPr>
          <w:ilvl w:val="0"/>
          <w:numId w:val="20"/>
        </w:numPr>
        <w:spacing w:lineRule="auto"/>
      </w:pPr>
      <w:r>
        <w:rPr>
          <w:rFonts w:eastAsia="Georgia" w:cs="Georgia" w:ascii="Georgia" w:hAnsi="Georgia"/>
        </w:rPr>
        <w:t xml:space="preserve">对于关键应用（如栅极介质层），低杂质是重要要求</w:t>
      </w:r>
    </w:p>
    <w:p>
      <w:pPr>
        <w:spacing w:line="271" w:before="240" w:lineRule="auto"/>
      </w:pPr>
      <w:bookmarkStart w:id="20" w:name="bm_3_2_3_技术特点与应用场景"/>
      <w:r>
        <w:rPr>
          <w:rFonts w:eastAsia="Georgia" w:cs="Georgia" w:ascii="Georgia" w:hAnsi="Georgia"/>
          <w:b/>
          <w:sz w:val="28"/>
        </w:rPr>
        <w:t xml:space="preserve">3.2.3 技术特点与应用场景</w:t>
      </w:r>
      <w:bookmarkEnd w:id="20"/>
    </w:p>
    <w:p>
      <w:pPr>
        <w:spacing w:after="210" w:lineRule="auto"/>
      </w:pPr>
      <w:r>
        <w:rPr>
          <w:b/>
        </w:rPr>
        <w:t xml:space="preserve">技术特点：</w:t>
      </w:r>
    </w:p>
    <w:p>
      <w:pPr>
        <w:numPr>
          <w:ilvl w:val="0"/>
          <w:numId w:val="21"/>
        </w:numPr>
        <w:spacing w:lineRule="auto"/>
      </w:pPr>
      <w:r>
        <w:rPr>
          <w:rFonts w:eastAsia="Georgia" w:cs="Georgia" w:ascii="Georgia" w:hAnsi="Georgia"/>
        </w:rPr>
        <w:t xml:space="preserve">卓越的保形沉积能力和台阶覆盖率</w:t>
      </w:r>
    </w:p>
    <w:p>
      <w:pPr>
        <w:numPr>
          <w:ilvl w:val="0"/>
          <w:numId w:val="21"/>
        </w:numPr>
        <w:spacing w:lineRule="auto"/>
      </w:pPr>
      <w:r>
        <w:rPr>
          <w:rFonts w:eastAsia="Georgia" w:cs="Georgia" w:ascii="Georgia" w:hAnsi="Georgia"/>
        </w:rPr>
        <w:t xml:space="preserve">膜厚分布均匀，膜中组成均匀</w:t>
      </w:r>
    </w:p>
    <w:p>
      <w:pPr>
        <w:numPr>
          <w:ilvl w:val="0"/>
          <w:numId w:val="21"/>
        </w:numPr>
        <w:spacing w:lineRule="auto"/>
      </w:pPr>
      <w:r>
        <w:rPr>
          <w:rFonts w:eastAsia="Georgia" w:cs="Georgia" w:ascii="Georgia" w:hAnsi="Georgia"/>
        </w:rPr>
        <w:t xml:space="preserve">能沉积多种金属和化合物材料</w:t>
      </w:r>
    </w:p>
    <w:p>
      <w:pPr>
        <w:numPr>
          <w:ilvl w:val="0"/>
          <w:numId w:val="21"/>
        </w:numPr>
        <w:spacing w:lineRule="auto"/>
      </w:pPr>
      <w:r>
        <w:rPr>
          <w:rFonts w:eastAsia="Georgia" w:cs="Georgia" w:ascii="Georgia" w:hAnsi="Georgia"/>
        </w:rPr>
        <w:t xml:space="preserve">膜的晶体质量通常较好</w:t>
      </w:r>
    </w:p>
    <w:p>
      <w:pPr>
        <w:numPr>
          <w:ilvl w:val="0"/>
          <w:numId w:val="21"/>
        </w:numPr>
        <w:spacing w:lineRule="auto"/>
      </w:pPr>
      <w:r>
        <w:rPr>
          <w:rFonts w:eastAsia="Georgia" w:cs="Georgia" w:ascii="Georgia" w:hAnsi="Georgia"/>
        </w:rPr>
        <w:t xml:space="preserve">可实现复杂多元系统的精确成分控制</w:t>
      </w:r>
    </w:p>
    <w:p>
      <w:pPr>
        <w:spacing w:after="210" w:lineRule="auto"/>
      </w:pPr>
      <w:r>
        <w:rPr>
          <w:b/>
        </w:rPr>
        <w:t xml:space="preserve">主要应用场景：</w:t>
      </w:r>
    </w:p>
    <w:p>
      <w:pPr>
        <w:numPr>
          <w:ilvl w:val="0"/>
          <w:numId w:val="22"/>
        </w:numPr>
        <w:spacing w:lineRule="auto"/>
      </w:pPr>
      <w:r>
        <w:rPr>
          <w:rFonts w:eastAsia="Georgia" w:cs="Georgia" w:ascii="Georgia" w:hAnsi="Georgia"/>
        </w:rPr>
        <w:t xml:space="preserve">高深宽比接触孔和通孔的填充</w:t>
      </w:r>
    </w:p>
    <w:p>
      <w:pPr>
        <w:numPr>
          <w:ilvl w:val="0"/>
          <w:numId w:val="22"/>
        </w:numPr>
        <w:spacing w:lineRule="auto"/>
      </w:pPr>
      <w:r>
        <w:rPr>
          <w:rFonts w:eastAsia="Georgia" w:cs="Georgia" w:ascii="Georgia" w:hAnsi="Georgia"/>
        </w:rPr>
        <w:t xml:space="preserve">先进工艺中的金属互连制造</w:t>
      </w:r>
    </w:p>
    <w:p>
      <w:pPr>
        <w:numPr>
          <w:ilvl w:val="0"/>
          <w:numId w:val="22"/>
        </w:numPr>
        <w:spacing w:lineRule="auto"/>
      </w:pPr>
      <w:r>
        <w:rPr>
          <w:rFonts w:eastAsia="Georgia" w:cs="Georgia" w:ascii="Georgia" w:hAnsi="Georgia"/>
        </w:rPr>
        <w:t xml:space="preserve">钨塞的沉积（传统工艺中的标准材料）</w:t>
      </w:r>
    </w:p>
    <w:p>
      <w:pPr>
        <w:numPr>
          <w:ilvl w:val="0"/>
          <w:numId w:val="22"/>
        </w:numPr>
        <w:spacing w:lineRule="auto"/>
      </w:pPr>
      <w:r>
        <w:rPr>
          <w:rFonts w:eastAsia="Georgia" w:cs="Georgia" w:ascii="Georgia" w:hAnsi="Georgia"/>
        </w:rPr>
        <w:t xml:space="preserve">铜互连前驱层的沉积</w:t>
      </w:r>
    </w:p>
    <w:p>
      <w:pPr>
        <w:numPr>
          <w:ilvl w:val="0"/>
          <w:numId w:val="22"/>
        </w:numPr>
        <w:spacing w:lineRule="auto"/>
      </w:pPr>
      <w:r>
        <w:rPr>
          <w:rFonts w:eastAsia="Georgia" w:cs="Georgia" w:ascii="Georgia" w:hAnsi="Georgia"/>
        </w:rPr>
        <w:t xml:space="preserve">金属扩散阻挡层（TaN、WN等）的制备</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四_电子束蒸发_e_beam_evaporation"/>
      <w:r>
        <w:rPr>
          <w:rFonts w:eastAsia="Georgia" w:cs="Georgia" w:ascii="Georgia" w:hAnsi="Georgia"/>
          <w:b/>
          <w:sz w:val="42"/>
        </w:rPr>
        <w:t xml:space="preserve">四、电子束蒸发（E-Beam Evaporation）</w:t>
      </w:r>
      <w:bookmarkEnd w:id="21"/>
    </w:p>
    <w:p>
      <w:pPr>
        <w:spacing w:line="271" w:before="240" w:lineRule="auto"/>
      </w:pPr>
      <w:bookmarkStart w:id="22" w:name="bm_4_1_e_beam技术概述"/>
      <w:r>
        <w:rPr>
          <w:rFonts w:eastAsia="Georgia" w:cs="Georgia" w:ascii="Georgia" w:hAnsi="Georgia"/>
          <w:b/>
          <w:sz w:val="33"/>
        </w:rPr>
        <w:t xml:space="preserve">4.1 E-Beam技术概述</w:t>
      </w:r>
      <w:bookmarkEnd w:id="22"/>
    </w:p>
    <w:p>
      <w:pPr>
        <w:spacing w:after="210" w:lineRule="auto"/>
      </w:pPr>
      <w:r>
        <w:rPr>
          <w:rFonts w:eastAsia="Georgia" w:cs="Georgia" w:ascii="Georgia" w:hAnsi="Georgia"/>
        </w:rPr>
        <w:t xml:space="preserve">电子束蒸发（Electron-Beam Evaporation, EBPVD或E-Beam Evaporation）是一种高能量密度的PVD方法，通过将高能电子束聚焦到目标蒸发材料上，利用电子的高动能加热目标材料至蒸发温度，使其转化为气态，最后在衬底表面冷凝成膜。与热蒸发相比，电子束蒸发能够达到极高的加热温度和沉积速率，特别适合难熔材料的沉积。</w:t>
      </w:r>
    </w:p>
    <w:p>
      <w:pPr>
        <w:spacing w:line="271" w:before="240" w:lineRule="auto"/>
      </w:pPr>
      <w:bookmarkStart w:id="23" w:name="bm_4_2_主要应用材料"/>
      <w:r>
        <w:rPr>
          <w:rFonts w:eastAsia="Georgia" w:cs="Georgia" w:ascii="Georgia" w:hAnsi="Georgia"/>
          <w:b/>
          <w:sz w:val="33"/>
        </w:rPr>
        <w:t xml:space="preserve">4.2 主要应用材料</w:t>
      </w:r>
      <w:bookmarkEnd w:id="23"/>
    </w:p>
    <w:p>
      <w:pPr>
        <w:spacing w:after="210" w:lineRule="auto"/>
      </w:pPr>
      <w:r>
        <w:rPr>
          <w:rFonts w:eastAsia="Georgia" w:cs="Georgia" w:ascii="Georgia" w:hAnsi="Georgia"/>
        </w:rPr>
        <w:t xml:space="preserve">电子束蒸发广泛用于沉积以下高熔点金属材料：</w:t>
      </w:r>
    </w:p>
    <w:p>
      <w:pPr>
        <w:numPr>
          <w:ilvl w:val="0"/>
          <w:numId w:val="23"/>
        </w:numPr>
        <w:spacing w:lineRule="auto"/>
      </w:pPr>
      <w:r>
        <w:rPr>
          <w:b/>
        </w:rPr>
        <w:t xml:space="preserve">钨（W）</w:t>
      </w:r>
      <w:r>
        <w:rPr>
          <w:rFonts w:eastAsia="Georgia" w:cs="Georgia" w:ascii="Georgia" w:hAnsi="Georgia"/>
        </w:rPr>
        <w:t xml:space="preserve">：熔点3422°C，难以用其他方法高效蒸发。用于互连层和高温器件</w:t>
      </w:r>
    </w:p>
    <w:p>
      <w:pPr>
        <w:numPr>
          <w:ilvl w:val="0"/>
          <w:numId w:val="23"/>
        </w:numPr>
        <w:spacing w:lineRule="auto"/>
      </w:pPr>
      <w:r>
        <w:rPr>
          <w:b/>
        </w:rPr>
        <w:t xml:space="preserve">钽（Ta）</w:t>
      </w:r>
      <w:r>
        <w:rPr>
          <w:rFonts w:eastAsia="Georgia" w:cs="Georgia" w:ascii="Georgia" w:hAnsi="Georgia"/>
        </w:rPr>
        <w:t xml:space="preserve">：熔点3017°C，用作扩散阻挡层和粘着层</w:t>
      </w:r>
    </w:p>
    <w:p>
      <w:pPr>
        <w:numPr>
          <w:ilvl w:val="0"/>
          <w:numId w:val="23"/>
        </w:numPr>
        <w:spacing w:lineRule="auto"/>
      </w:pPr>
      <w:r>
        <w:rPr>
          <w:b/>
        </w:rPr>
        <w:t xml:space="preserve">钼（Mo）</w:t>
      </w:r>
      <w:r>
        <w:rPr>
          <w:rFonts w:eastAsia="Georgia" w:cs="Georgia" w:ascii="Georgia" w:hAnsi="Georgia"/>
        </w:rPr>
        <w:t xml:space="preserve">：用于互连增强和高温应用</w:t>
      </w:r>
    </w:p>
    <w:p>
      <w:pPr>
        <w:numPr>
          <w:ilvl w:val="0"/>
          <w:numId w:val="23"/>
        </w:numPr>
        <w:spacing w:lineRule="auto"/>
      </w:pPr>
      <w:r>
        <w:rPr>
          <w:b/>
        </w:rPr>
        <w:t xml:space="preserve">铂族金属</w:t>
      </w:r>
      <w:r>
        <w:rPr>
          <w:rFonts w:eastAsia="Georgia" w:cs="Georgia" w:ascii="Georgia" w:hAnsi="Georgia"/>
        </w:rPr>
        <w:t xml:space="preserve">：如白金（Pt）、钯（Pd），用于接触和高可靠性器件</w:t>
      </w:r>
    </w:p>
    <w:p>
      <w:pPr>
        <w:numPr>
          <w:ilvl w:val="0"/>
          <w:numId w:val="23"/>
        </w:numPr>
        <w:spacing w:lineRule="auto"/>
      </w:pPr>
      <w:r>
        <w:rPr>
          <w:b/>
        </w:rPr>
        <w:t xml:space="preserve">镍（Ni）与镍化物</w:t>
      </w:r>
      <w:r>
        <w:rPr>
          <w:rFonts w:eastAsia="Georgia" w:cs="Georgia" w:ascii="Georgia" w:hAnsi="Georgia"/>
        </w:rPr>
        <w:t xml:space="preserve">：用于特殊的接触和扩散阻挡应用</w:t>
      </w:r>
    </w:p>
    <w:p>
      <w:pPr>
        <w:numPr>
          <w:ilvl w:val="0"/>
          <w:numId w:val="23"/>
        </w:numPr>
        <w:spacing w:lineRule="auto"/>
      </w:pPr>
      <w:r>
        <w:rPr>
          <w:b/>
        </w:rPr>
        <w:t xml:space="preserve">金（Au）与银（Ag）</w:t>
      </w:r>
      <w:r>
        <w:rPr>
          <w:rFonts w:eastAsia="Georgia" w:cs="Georgia" w:ascii="Georgia" w:hAnsi="Georgia"/>
        </w:rPr>
        <w:t xml:space="preserve">：在某些射频和光学应用中使用</w:t>
      </w:r>
    </w:p>
    <w:p>
      <w:pPr>
        <w:numPr>
          <w:ilvl w:val="0"/>
          <w:numId w:val="23"/>
        </w:numPr>
        <w:spacing w:lineRule="auto"/>
      </w:pPr>
      <w:r>
        <w:rPr>
          <w:b/>
        </w:rPr>
        <w:t xml:space="preserve">碳基材料</w:t>
      </w:r>
      <w:r>
        <w:rPr>
          <w:rFonts w:eastAsia="Georgia" w:cs="Georgia" w:ascii="Georgia" w:hAnsi="Georgia"/>
        </w:rPr>
        <w:t xml:space="preserve">：如石墨、碳化钨等复合材料</w:t>
      </w:r>
    </w:p>
    <w:p>
      <w:pPr>
        <w:numPr>
          <w:ilvl w:val="0"/>
          <w:numId w:val="23"/>
        </w:numPr>
        <w:spacing w:lineRule="auto"/>
      </w:pPr>
      <w:r>
        <w:rPr>
          <w:b/>
        </w:rPr>
        <w:t xml:space="preserve">硅和二氧化硅</w:t>
      </w:r>
      <w:r>
        <w:rPr>
          <w:rFonts w:eastAsia="Georgia" w:cs="Georgia" w:ascii="Georgia" w:hAnsi="Georgia"/>
        </w:rPr>
        <w:t xml:space="preserve">：用于光学膜层和某些绝缘应用</w:t>
      </w:r>
    </w:p>
    <w:p>
      <w:pPr>
        <w:spacing w:line="271" w:before="240" w:lineRule="auto"/>
      </w:pPr>
      <w:bookmarkStart w:id="24" w:name="bm_4_3_设备选择的核心考量因素"/>
      <w:r>
        <w:rPr>
          <w:rFonts w:eastAsia="Georgia" w:cs="Georgia" w:ascii="Georgia" w:hAnsi="Georgia"/>
          <w:b/>
          <w:sz w:val="33"/>
        </w:rPr>
        <w:t xml:space="preserve">4.3 设备选择的核心考量因素</w:t>
      </w:r>
      <w:bookmarkEnd w:id="24"/>
    </w:p>
    <w:p>
      <w:pPr>
        <w:spacing w:after="210" w:lineRule="auto"/>
      </w:pPr>
      <w:r>
        <w:rPr>
          <w:b/>
        </w:rPr>
        <w:t xml:space="preserve">1. 超高熔点材料的蒸发能力</w:t>
      </w:r>
    </w:p>
    <w:p>
      <w:pPr>
        <w:numPr>
          <w:ilvl w:val="0"/>
          <w:numId w:val="24"/>
        </w:numPr>
        <w:spacing w:lineRule="auto"/>
      </w:pPr>
      <w:r>
        <w:rPr>
          <w:rFonts w:eastAsia="Georgia" w:cs="Georgia" w:ascii="Georgia" w:hAnsi="Georgia"/>
        </w:rPr>
        <w:t xml:space="preserve">电子束蒸发能够将难熔金属加热到超过3000°C的温度</w:t>
      </w:r>
    </w:p>
    <w:p>
      <w:pPr>
        <w:numPr>
          <w:ilvl w:val="0"/>
          <w:numId w:val="24"/>
        </w:numPr>
        <w:spacing w:lineRule="auto"/>
      </w:pPr>
      <w:r>
        <w:rPr>
          <w:rFonts w:eastAsia="Georgia" w:cs="Georgia" w:ascii="Georgia" w:hAnsi="Georgia"/>
        </w:rPr>
        <w:t xml:space="preserve">传统的热蒸发（阻性加热）因坩埚材料限制，无法达到如此高的温度</w:t>
      </w:r>
    </w:p>
    <w:p>
      <w:pPr>
        <w:numPr>
          <w:ilvl w:val="0"/>
          <w:numId w:val="24"/>
        </w:numPr>
        <w:spacing w:lineRule="auto"/>
      </w:pPr>
      <w:r>
        <w:rPr>
          <w:rFonts w:eastAsia="Georgia" w:cs="Georgia" w:ascii="Georgia" w:hAnsi="Georgia"/>
        </w:rPr>
        <w:t xml:space="preserve">这是电子束蒸发相比其他PVD方法的根本优势</w:t>
      </w:r>
    </w:p>
    <w:p>
      <w:pPr>
        <w:spacing w:after="210" w:lineRule="auto"/>
      </w:pPr>
      <w:r>
        <w:rPr>
          <w:b/>
        </w:rPr>
        <w:t xml:space="preserve">2. 极高的沉积速率</w:t>
      </w:r>
    </w:p>
    <w:p>
      <w:pPr>
        <w:numPr>
          <w:ilvl w:val="0"/>
          <w:numId w:val="25"/>
        </w:numPr>
        <w:spacing w:lineRule="auto"/>
      </w:pPr>
      <w:r>
        <w:rPr>
          <w:rFonts w:eastAsia="Georgia" w:cs="Georgia" w:ascii="Georgia" w:hAnsi="Georgia"/>
        </w:rPr>
        <w:t xml:space="preserve">电子束蒸发的沉积速率可达 0.1-100 nm/min（部分文献记载可达 0.1-100 μm/min）</w:t>
      </w:r>
    </w:p>
    <w:p>
      <w:pPr>
        <w:numPr>
          <w:ilvl w:val="0"/>
          <w:numId w:val="25"/>
        </w:numPr>
        <w:spacing w:lineRule="auto"/>
      </w:pPr>
      <w:r>
        <w:rPr>
          <w:rFonts w:eastAsia="Georgia" w:cs="Georgia" w:ascii="Georgia" w:hAnsi="Georgia"/>
        </w:rPr>
        <w:t xml:space="preserve">相比磁控溅射的 1-10 nm/s，速率提升了1-2个数量级</w:t>
      </w:r>
    </w:p>
    <w:p>
      <w:pPr>
        <w:numPr>
          <w:ilvl w:val="0"/>
          <w:numId w:val="25"/>
        </w:numPr>
        <w:spacing w:lineRule="auto"/>
      </w:pPr>
      <w:r>
        <w:rPr>
          <w:rFonts w:eastAsia="Georgia" w:cs="Georgia" w:ascii="Georgia" w:hAnsi="Georgia"/>
        </w:rPr>
        <w:t xml:space="preserve">高速率意味着大幅缩短沉积时间，提高生产效率</w:t>
      </w:r>
    </w:p>
    <w:p>
      <w:pPr>
        <w:spacing w:after="210" w:lineRule="auto"/>
      </w:pPr>
      <w:r>
        <w:rPr>
          <w:b/>
        </w:rPr>
        <w:t xml:space="preserve">3. 材料纯度与污染控制</w:t>
      </w:r>
    </w:p>
    <w:p>
      <w:pPr>
        <w:numPr>
          <w:ilvl w:val="0"/>
          <w:numId w:val="26"/>
        </w:numPr>
        <w:spacing w:lineRule="auto"/>
      </w:pPr>
      <w:r>
        <w:rPr>
          <w:rFonts w:eastAsia="Georgia" w:cs="Georgia" w:ascii="Georgia" w:hAnsi="Georgia"/>
        </w:rPr>
        <w:t xml:space="preserve">在冷却坩埚的约束下，电子束加热仅作用在蒸发材料的顶部</w:t>
      </w:r>
    </w:p>
    <w:p>
      <w:pPr>
        <w:numPr>
          <w:ilvl w:val="0"/>
          <w:numId w:val="26"/>
        </w:numPr>
        <w:spacing w:lineRule="auto"/>
      </w:pPr>
      <w:r>
        <w:rPr>
          <w:rFonts w:eastAsia="Georgia" w:cs="Georgia" w:ascii="Georgia" w:hAnsi="Georgia"/>
        </w:rPr>
        <w:t xml:space="preserve">坩埚内壁不被加热，避免了蒸发材料从坩埚壁溅出导致的污染</w:t>
      </w:r>
    </w:p>
    <w:p>
      <w:pPr>
        <w:numPr>
          <w:ilvl w:val="0"/>
          <w:numId w:val="26"/>
        </w:numPr>
        <w:spacing w:lineRule="auto"/>
      </w:pPr>
      <w:r>
        <w:rPr>
          <w:rFonts w:eastAsia="Georgia" w:cs="Georgia" w:ascii="Georgia" w:hAnsi="Georgia"/>
        </w:rPr>
        <w:t xml:space="preserve">最终沉积膜的纯度远高于其他蒸发方法</w:t>
      </w:r>
    </w:p>
    <w:p>
      <w:pPr>
        <w:spacing w:after="210" w:lineRule="auto"/>
      </w:pPr>
      <w:r>
        <w:rPr>
          <w:b/>
        </w:rPr>
        <w:t xml:space="preserve">4. 方向性与膜厚控制</w:t>
      </w:r>
    </w:p>
    <w:p>
      <w:pPr>
        <w:numPr>
          <w:ilvl w:val="0"/>
          <w:numId w:val="27"/>
        </w:numPr>
        <w:spacing w:lineRule="auto"/>
      </w:pPr>
      <w:r>
        <w:rPr>
          <w:rFonts w:eastAsia="Georgia" w:cs="Georgia" w:ascii="Georgia" w:hAnsi="Georgia"/>
        </w:rPr>
        <w:t xml:space="preserve">电子束蒸发产生的蒸气流具有良好的指向性</w:t>
      </w:r>
    </w:p>
    <w:p>
      <w:pPr>
        <w:numPr>
          <w:ilvl w:val="0"/>
          <w:numId w:val="27"/>
        </w:numPr>
        <w:spacing w:lineRule="auto"/>
      </w:pPr>
      <w:r>
        <w:rPr>
          <w:rFonts w:eastAsia="Georgia" w:cs="Georgia" w:ascii="Georgia" w:hAnsi="Georgia"/>
        </w:rPr>
        <w:t xml:space="preserve">通过多坩埚设计，可同时蒸发不同材料，实现多层膜或合金膜的精确制备</w:t>
      </w:r>
    </w:p>
    <w:p>
      <w:pPr>
        <w:numPr>
          <w:ilvl w:val="0"/>
          <w:numId w:val="27"/>
        </w:numPr>
        <w:spacing w:lineRule="auto"/>
      </w:pPr>
      <w:r>
        <w:rPr>
          <w:rFonts w:eastAsia="Georgia" w:cs="Georgia" w:ascii="Georgia" w:hAnsi="Georgia"/>
        </w:rPr>
        <w:t xml:space="preserve">膜厚可通过测厚仪实时监测，实现精确控制</w:t>
      </w:r>
    </w:p>
    <w:p>
      <w:pPr>
        <w:spacing w:after="210" w:lineRule="auto"/>
      </w:pPr>
      <w:r>
        <w:rPr>
          <w:b/>
        </w:rPr>
        <w:t xml:space="preserve">5. 低衬底温度</w:t>
      </w:r>
    </w:p>
    <w:p>
      <w:pPr>
        <w:numPr>
          <w:ilvl w:val="0"/>
          <w:numId w:val="28"/>
        </w:numPr>
        <w:spacing w:lineRule="auto"/>
      </w:pPr>
      <w:r>
        <w:rPr>
          <w:rFonts w:eastAsia="Georgia" w:cs="Georgia" w:ascii="Georgia" w:hAnsi="Georgia"/>
        </w:rPr>
        <w:t xml:space="preserve">尽管沉积速率极高，但蒸发原子的能量相对较低（1-10 eV）</w:t>
      </w:r>
    </w:p>
    <w:p>
      <w:pPr>
        <w:numPr>
          <w:ilvl w:val="0"/>
          <w:numId w:val="28"/>
        </w:numPr>
        <w:spacing w:lineRule="auto"/>
      </w:pPr>
      <w:r>
        <w:rPr>
          <w:rFonts w:eastAsia="Georgia" w:cs="Georgia" w:ascii="Georgia" w:hAnsi="Georgia"/>
        </w:rPr>
        <w:t xml:space="preserve">衬底温度可保持在室温或较低温度，对热敏感的已有结构友好</w:t>
      </w:r>
    </w:p>
    <w:p>
      <w:pPr>
        <w:spacing w:line="271" w:before="240" w:lineRule="auto"/>
      </w:pPr>
      <w:bookmarkStart w:id="25" w:name="bm_4_4_技术特点与应用场景"/>
      <w:r>
        <w:rPr>
          <w:rFonts w:eastAsia="Georgia" w:cs="Georgia" w:ascii="Georgia" w:hAnsi="Georgia"/>
          <w:b/>
          <w:sz w:val="28"/>
        </w:rPr>
        <w:t xml:space="preserve">4.4 技术特点与应用场景</w:t>
      </w:r>
      <w:bookmarkEnd w:id="25"/>
    </w:p>
    <w:p>
      <w:pPr>
        <w:spacing w:after="210" w:lineRule="auto"/>
      </w:pPr>
      <w:r>
        <w:rPr>
          <w:b/>
        </w:rPr>
        <w:t xml:space="preserve">技术特点：</w:t>
      </w:r>
    </w:p>
    <w:p>
      <w:pPr>
        <w:numPr>
          <w:ilvl w:val="0"/>
          <w:numId w:val="29"/>
        </w:numPr>
        <w:spacing w:lineRule="auto"/>
      </w:pPr>
      <w:r>
        <w:rPr>
          <w:rFonts w:eastAsia="Georgia" w:cs="Georgia" w:ascii="Georgia" w:hAnsi="Georgia"/>
        </w:rPr>
        <w:t xml:space="preserve">能蒸发几乎所有已知的金属和许多化合物</w:t>
      </w:r>
    </w:p>
    <w:p>
      <w:pPr>
        <w:numPr>
          <w:ilvl w:val="0"/>
          <w:numId w:val="29"/>
        </w:numPr>
        <w:spacing w:lineRule="auto"/>
      </w:pPr>
      <w:r>
        <w:rPr>
          <w:rFonts w:eastAsia="Georgia" w:cs="Georgia" w:ascii="Georgia" w:hAnsi="Georgia"/>
        </w:rPr>
        <w:t xml:space="preserve">沉积膜的纯度和致密度极高</w:t>
      </w:r>
    </w:p>
    <w:p>
      <w:pPr>
        <w:numPr>
          <w:ilvl w:val="0"/>
          <w:numId w:val="29"/>
        </w:numPr>
        <w:spacing w:lineRule="auto"/>
      </w:pPr>
      <w:r>
        <w:rPr>
          <w:rFonts w:eastAsia="Georgia" w:cs="Georgia" w:ascii="Georgia" w:hAnsi="Georgia"/>
        </w:rPr>
        <w:t xml:space="preserve">沉积速率极高，设备效率最优</w:t>
      </w:r>
    </w:p>
    <w:p>
      <w:pPr>
        <w:numPr>
          <w:ilvl w:val="0"/>
          <w:numId w:val="29"/>
        </w:numPr>
        <w:spacing w:lineRule="auto"/>
      </w:pPr>
      <w:r>
        <w:rPr>
          <w:rFonts w:eastAsia="Georgia" w:cs="Georgia" w:ascii="Georgia" w:hAnsi="Georgia"/>
        </w:rPr>
        <w:t xml:space="preserve">膜厚均匀性良好且易于控制</w:t>
      </w:r>
    </w:p>
    <w:p>
      <w:pPr>
        <w:numPr>
          <w:ilvl w:val="0"/>
          <w:numId w:val="29"/>
        </w:numPr>
        <w:spacing w:lineRule="auto"/>
      </w:pPr>
      <w:r>
        <w:rPr>
          <w:rFonts w:eastAsia="Georgia" w:cs="Georgia" w:ascii="Georgia" w:hAnsi="Georgia"/>
        </w:rPr>
        <w:t xml:space="preserve">指向性好，适合特殊的沉积几何需求</w:t>
      </w:r>
    </w:p>
    <w:p>
      <w:pPr>
        <w:spacing w:after="210" w:lineRule="auto"/>
      </w:pPr>
      <w:r>
        <w:rPr>
          <w:b/>
        </w:rPr>
        <w:t xml:space="preserve">主要应用场景：</w:t>
      </w:r>
    </w:p>
    <w:p>
      <w:pPr>
        <w:numPr>
          <w:ilvl w:val="0"/>
          <w:numId w:val="30"/>
        </w:numPr>
        <w:spacing w:lineRule="auto"/>
      </w:pPr>
      <w:r>
        <w:rPr>
          <w:rFonts w:eastAsia="Georgia" w:cs="Georgia" w:ascii="Georgia" w:hAnsi="Georgia"/>
        </w:rPr>
        <w:t xml:space="preserve">难熔金属（W、Ta）层的制备</w:t>
      </w:r>
    </w:p>
    <w:p>
      <w:pPr>
        <w:numPr>
          <w:ilvl w:val="0"/>
          <w:numId w:val="30"/>
        </w:numPr>
        <w:spacing w:lineRule="auto"/>
      </w:pPr>
      <w:r>
        <w:rPr>
          <w:rFonts w:eastAsia="Georgia" w:cs="Georgia" w:ascii="Georgia" w:hAnsi="Georgia"/>
        </w:rPr>
        <w:t xml:space="preserve">微电子封装和互连的贵金属层</w:t>
      </w:r>
    </w:p>
    <w:p>
      <w:pPr>
        <w:numPr>
          <w:ilvl w:val="0"/>
          <w:numId w:val="30"/>
        </w:numPr>
        <w:spacing w:lineRule="auto"/>
      </w:pPr>
      <w:r>
        <w:rPr>
          <w:rFonts w:eastAsia="Georgia" w:cs="Georgia" w:ascii="Georgia" w:hAnsi="Georgia"/>
        </w:rPr>
        <w:t xml:space="preserve">高温应用的耐蚀金属膜</w:t>
      </w:r>
    </w:p>
    <w:p>
      <w:pPr>
        <w:numPr>
          <w:ilvl w:val="0"/>
          <w:numId w:val="30"/>
        </w:numPr>
        <w:spacing w:lineRule="auto"/>
      </w:pPr>
      <w:r>
        <w:rPr>
          <w:rFonts w:eastAsia="Georgia" w:cs="Georgia" w:ascii="Georgia" w:hAnsi="Georgia"/>
        </w:rPr>
        <w:t xml:space="preserve">光学和红外应用中的干涉膜层</w:t>
      </w:r>
    </w:p>
    <w:p>
      <w:pPr>
        <w:numPr>
          <w:ilvl w:val="0"/>
          <w:numId w:val="30"/>
        </w:numPr>
        <w:spacing w:lineRule="auto"/>
      </w:pPr>
      <w:r>
        <w:rPr>
          <w:rFonts w:eastAsia="Georgia" w:cs="Georgia" w:ascii="Georgia" w:hAnsi="Georgia"/>
        </w:rPr>
        <w:t xml:space="preserve">基于多坩埚结构的多元合金膜</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五_原子层沉积_ald_技术"/>
      <w:r>
        <w:rPr>
          <w:rFonts w:eastAsia="Georgia" w:cs="Georgia" w:ascii="Georgia" w:hAnsi="Georgia"/>
          <w:b/>
          <w:sz w:val="42"/>
        </w:rPr>
        <w:t xml:space="preserve">五、原子层沉积（ALD）技术</w:t>
      </w:r>
      <w:bookmarkEnd w:id="26"/>
    </w:p>
    <w:p>
      <w:pPr>
        <w:spacing w:line="271" w:before="240" w:lineRule="auto"/>
      </w:pPr>
      <w:bookmarkStart w:id="27" w:name="bm_5_1_ald技术概述"/>
      <w:r>
        <w:rPr>
          <w:rFonts w:eastAsia="Georgia" w:cs="Georgia" w:ascii="Georgia" w:hAnsi="Georgia"/>
          <w:b/>
          <w:sz w:val="33"/>
        </w:rPr>
        <w:t xml:space="preserve">5.1 ALD技术概述</w:t>
      </w:r>
      <w:bookmarkEnd w:id="27"/>
    </w:p>
    <w:p>
      <w:pPr>
        <w:spacing w:after="210" w:lineRule="auto"/>
      </w:pPr>
      <w:r>
        <w:rPr>
          <w:rFonts w:eastAsia="Georgia" w:cs="Georgia" w:ascii="Georgia" w:hAnsi="Georgia"/>
        </w:rPr>
        <w:t xml:space="preserve">原子层沉积（Atomic Layer Deposition, ALD）是一种高度受控的自限性化学气相沉积技术。ALD通过交替引入两种（或多种）化学前体气体，在逐个原子层的精细控制下逐步构建薄膜。每一个ALD循环包括四个基本步骤：前体A脉冲、清扫（用惰性气体吹出残余反应物）、前体B脉冲、再次清扫。这种自限性的表面反应特性是ALD的核心特征。</w:t>
      </w:r>
    </w:p>
    <w:p>
      <w:pPr>
        <w:spacing w:line="271" w:before="240" w:lineRule="auto"/>
      </w:pPr>
      <w:bookmarkStart w:id="28" w:name="bm_5_2_主要应用材料"/>
      <w:r>
        <w:rPr>
          <w:rFonts w:eastAsia="Georgia" w:cs="Georgia" w:ascii="Georgia" w:hAnsi="Georgia"/>
          <w:b/>
          <w:sz w:val="33"/>
        </w:rPr>
        <w:t xml:space="preserve">5.2 主要应用材料</w:t>
      </w:r>
      <w:bookmarkEnd w:id="28"/>
    </w:p>
    <w:p>
      <w:pPr>
        <w:spacing w:after="210" w:lineRule="auto"/>
      </w:pPr>
      <w:r>
        <w:rPr>
          <w:rFonts w:eastAsia="Georgia" w:cs="Georgia" w:ascii="Georgia" w:hAnsi="Georgia"/>
        </w:rPr>
        <w:t xml:space="preserve">ALD在先进芯片制造中广泛用于沉积以下关键材料：</w:t>
      </w:r>
    </w:p>
    <w:p>
      <w:pPr>
        <w:spacing w:after="210" w:lineRule="auto"/>
      </w:pPr>
      <w:r>
        <w:rPr>
          <w:b/>
        </w:rPr>
        <w:t xml:space="preserve">金属与金属化合物类：</w:t>
      </w:r>
    </w:p>
    <w:p>
      <w:pPr>
        <w:numPr>
          <w:ilvl w:val="0"/>
          <w:numId w:val="31"/>
        </w:numPr>
        <w:spacing w:lineRule="auto"/>
      </w:pPr>
      <w:r>
        <w:rPr>
          <w:b/>
        </w:rPr>
        <w:t xml:space="preserve">金属氧化物</w:t>
      </w:r>
      <w:r>
        <w:rPr>
          <w:rFonts w:eastAsia="Georgia" w:cs="Georgia" w:ascii="Georgia" w:hAnsi="Georgia"/>
        </w:rPr>
        <w:t xml:space="preserve">（如Al</w:t>
      </w:r>
      <w:r>
        <w:rPr>
          <w:vertAlign w:val="subscript"/>
        </w:rPr>
        <w:t xml:space="preserve">2</w:t>
      </w:r>
      <w:r>
        <w:rPr/>
        <w:t xml:space="preserve">O</w:t>
      </w:r>
      <w:r>
        <w:rPr>
          <w:vertAlign w:val="subscript"/>
        </w:rPr>
        <w:t xml:space="preserve">3</w:t>
      </w:r>
      <w:r>
        <w:rPr>
          <w:rFonts w:eastAsia="Georgia" w:cs="Georgia" w:ascii="Georgia" w:hAnsi="Georgia"/>
        </w:rPr>
        <w:t xml:space="preserve">、HfO</w:t>
      </w:r>
      <w:r>
        <w:rPr>
          <w:vertAlign w:val="subscript"/>
        </w:rPr>
        <w:t xml:space="preserve">2</w:t>
      </w:r>
      <w:r>
        <w:rPr>
          <w:rFonts w:eastAsia="Georgia" w:cs="Georgia" w:ascii="Georgia" w:hAnsi="Georgia"/>
        </w:rPr>
        <w:t xml:space="preserve">、TiO</w:t>
      </w:r>
      <w:r>
        <w:rPr>
          <w:vertAlign w:val="subscript"/>
        </w:rPr>
        <w:t xml:space="preserve">2</w:t>
      </w:r>
      <w:r>
        <w:rPr>
          <w:rFonts w:eastAsia="Georgia" w:cs="Georgia" w:ascii="Georgia" w:hAnsi="Georgia"/>
        </w:rPr>
        <w:t xml:space="preserve">）：作为栅极介质和绝缘层，是7nm以下工艺的标准材料</w:t>
      </w:r>
    </w:p>
    <w:p>
      <w:pPr>
        <w:numPr>
          <w:ilvl w:val="0"/>
          <w:numId w:val="31"/>
        </w:numPr>
        <w:spacing w:lineRule="auto"/>
      </w:pPr>
      <w:r>
        <w:rPr>
          <w:b/>
        </w:rPr>
        <w:t xml:space="preserve">金属氮化物</w:t>
      </w:r>
      <w:r>
        <w:rPr>
          <w:rFonts w:eastAsia="Georgia" w:cs="Georgia" w:ascii="Georgia" w:hAnsi="Georgia"/>
        </w:rPr>
        <w:t xml:space="preserve">（如TaN、WN、AlN）：用作扩散阻挡层、工作函数调节层和阻挡层</w:t>
      </w:r>
    </w:p>
    <w:p>
      <w:pPr>
        <w:numPr>
          <w:ilvl w:val="0"/>
          <w:numId w:val="31"/>
        </w:numPr>
        <w:spacing w:lineRule="auto"/>
      </w:pPr>
      <w:r>
        <w:rPr>
          <w:b/>
        </w:rPr>
        <w:t xml:space="preserve">金属</w:t>
      </w:r>
      <w:r>
        <w:rPr>
          <w:rFonts w:eastAsia="Georgia" w:cs="Georgia" w:ascii="Georgia" w:hAnsi="Georgia"/>
        </w:rPr>
        <w:t xml:space="preserve">（如Ru、Co、Ni、W）：用于接触和互连应用</w:t>
      </w:r>
    </w:p>
    <w:p>
      <w:pPr>
        <w:numPr>
          <w:ilvl w:val="0"/>
          <w:numId w:val="31"/>
        </w:numPr>
        <w:spacing w:lineRule="auto"/>
      </w:pPr>
      <w:r>
        <w:rPr>
          <w:b/>
        </w:rPr>
        <w:t xml:space="preserve">金属硫化物</w:t>
      </w:r>
      <w:r>
        <w:rPr>
          <w:rFonts w:eastAsia="Georgia" w:cs="Georgia" w:ascii="Georgia" w:hAnsi="Georgia"/>
        </w:rPr>
        <w:t xml:space="preserve">（在特定应用中）：用于特殊的器件结构</w:t>
      </w:r>
    </w:p>
    <w:p>
      <w:pPr>
        <w:spacing w:line="271" w:before="240" w:lineRule="auto"/>
      </w:pPr>
      <w:bookmarkStart w:id="29" w:name="bm_5_3_设备选择的核心考量因素"/>
      <w:r>
        <w:rPr>
          <w:rFonts w:eastAsia="Georgia" w:cs="Georgia" w:ascii="Georgia" w:hAnsi="Georgia"/>
          <w:b/>
          <w:sz w:val="33"/>
        </w:rPr>
        <w:t xml:space="preserve">5.3 设备选择的核心考量因素</w:t>
      </w:r>
      <w:bookmarkEnd w:id="29"/>
    </w:p>
    <w:p>
      <w:pPr>
        <w:spacing w:after="210" w:lineRule="auto"/>
      </w:pPr>
      <w:r>
        <w:rPr>
          <w:b/>
        </w:rPr>
        <w:t xml:space="preserve">1. 原子层级的精确膜厚控制</w:t>
      </w:r>
    </w:p>
    <w:p>
      <w:pPr>
        <w:numPr>
          <w:ilvl w:val="0"/>
          <w:numId w:val="32"/>
        </w:numPr>
        <w:spacing w:lineRule="auto"/>
      </w:pPr>
      <w:r>
        <w:rPr>
          <w:rFonts w:eastAsia="Georgia" w:cs="Georgia" w:ascii="Georgia" w:hAnsi="Georgia"/>
        </w:rPr>
        <w:t xml:space="preserve">ALD的自限性反应使得每个循环只沉积单分子层厚度（通常0.1-0.3 nm）</w:t>
      </w:r>
    </w:p>
    <w:p>
      <w:pPr>
        <w:numPr>
          <w:ilvl w:val="0"/>
          <w:numId w:val="32"/>
        </w:numPr>
        <w:spacing w:lineRule="auto"/>
      </w:pPr>
      <w:r>
        <w:rPr>
          <w:rFonts w:eastAsia="Georgia" w:cs="Georgia" w:ascii="Georgia" w:hAnsi="Georgia"/>
        </w:rPr>
        <w:t xml:space="preserve">通过重复循环的次数可精确控制膜厚，精度达到±0.1 nm量级</w:t>
      </w:r>
    </w:p>
    <w:p>
      <w:pPr>
        <w:numPr>
          <w:ilvl w:val="0"/>
          <w:numId w:val="32"/>
        </w:numPr>
        <w:spacing w:lineRule="auto"/>
      </w:pPr>
      <w:r>
        <w:rPr>
          <w:rFonts w:eastAsia="Georgia" w:cs="Georgia" w:ascii="Georgia" w:hAnsi="Georgia"/>
        </w:rPr>
        <w:t xml:space="preserve">对于现代工艺的超薄膜应用（如栅极介质、高k介质等），这种精度至关重要</w:t>
      </w:r>
    </w:p>
    <w:p>
      <w:pPr>
        <w:spacing w:after="210" w:lineRule="auto"/>
      </w:pPr>
      <w:r>
        <w:rPr>
          <w:b/>
        </w:rPr>
        <w:t xml:space="preserve">2. 卓越的台阶覆盖率与保形性</w:t>
      </w:r>
    </w:p>
    <w:p>
      <w:pPr>
        <w:numPr>
          <w:ilvl w:val="0"/>
          <w:numId w:val="33"/>
        </w:numPr>
        <w:spacing w:lineRule="auto"/>
      </w:pPr>
      <w:r>
        <w:rPr>
          <w:rFonts w:eastAsia="Georgia" w:cs="Georgia" w:ascii="Georgia" w:hAnsi="Georgia"/>
        </w:rPr>
        <w:t xml:space="preserve">ALD因其基于表面反应的特性，提供业界最佳的保形沉积性能</w:t>
      </w:r>
    </w:p>
    <w:p>
      <w:pPr>
        <w:numPr>
          <w:ilvl w:val="0"/>
          <w:numId w:val="33"/>
        </w:numPr>
        <w:spacing w:lineRule="auto"/>
      </w:pPr>
      <w:r>
        <w:rPr>
          <w:rFonts w:eastAsia="Georgia" w:cs="Georgia" w:ascii="Georgia" w:hAnsi="Georgia"/>
        </w:rPr>
        <w:t xml:space="preserve">即使在极高深宽比的三维结构中（如FinFET、GAA结构），也能实现完全均匀覆盖</w:t>
      </w:r>
    </w:p>
    <w:p>
      <w:pPr>
        <w:numPr>
          <w:ilvl w:val="0"/>
          <w:numId w:val="33"/>
        </w:numPr>
        <w:spacing w:lineRule="auto"/>
      </w:pPr>
      <w:r>
        <w:rPr>
          <w:rFonts w:eastAsia="Georgia" w:cs="Georgia" w:ascii="Georgia" w:hAnsi="Georgia"/>
        </w:rPr>
        <w:t xml:space="preserve">覆盖率通常可达100%或接近100%</w:t>
      </w:r>
    </w:p>
    <w:p>
      <w:pPr>
        <w:spacing w:after="210" w:lineRule="auto"/>
      </w:pPr>
      <w:r>
        <w:rPr>
          <w:b/>
        </w:rPr>
        <w:t xml:space="preserve">3. 超低的缺陷密度</w:t>
      </w:r>
    </w:p>
    <w:p>
      <w:pPr>
        <w:numPr>
          <w:ilvl w:val="0"/>
          <w:numId w:val="34"/>
        </w:numPr>
        <w:spacing w:lineRule="auto"/>
      </w:pPr>
      <w:r>
        <w:rPr>
          <w:rFonts w:eastAsia="Georgia" w:cs="Georgia" w:ascii="Georgia" w:hAnsi="Georgia"/>
        </w:rPr>
        <w:t xml:space="preserve">ALD沉积的膜具有极低的缺陷密度（包括针孔、孔洞、晶界缺陷等）</w:t>
      </w:r>
    </w:p>
    <w:p>
      <w:pPr>
        <w:numPr>
          <w:ilvl w:val="0"/>
          <w:numId w:val="34"/>
        </w:numPr>
        <w:spacing w:lineRule="auto"/>
      </w:pPr>
      <w:r>
        <w:rPr>
          <w:rFonts w:eastAsia="Georgia" w:cs="Georgia" w:ascii="Georgia" w:hAnsi="Georgia"/>
        </w:rPr>
        <w:t xml:space="preserve">对于关键绝缘层（如栅极介质），低缺陷密度直接关系器件可靠性</w:t>
      </w:r>
    </w:p>
    <w:p>
      <w:pPr>
        <w:numPr>
          <w:ilvl w:val="0"/>
          <w:numId w:val="34"/>
        </w:numPr>
        <w:spacing w:lineRule="auto"/>
      </w:pPr>
      <w:r>
        <w:rPr>
          <w:rFonts w:eastAsia="Georgia" w:cs="Georgia" w:ascii="Georgia" w:hAnsi="Georgia"/>
        </w:rPr>
        <w:t xml:space="preserve">减少漏电流，改善击穿强度</w:t>
      </w:r>
    </w:p>
    <w:p>
      <w:pPr>
        <w:spacing w:after="210" w:lineRule="auto"/>
      </w:pPr>
      <w:r>
        <w:rPr>
          <w:b/>
        </w:rPr>
        <w:t xml:space="preserve">4. 成分精确控制</w:t>
      </w:r>
    </w:p>
    <w:p>
      <w:pPr>
        <w:numPr>
          <w:ilvl w:val="0"/>
          <w:numId w:val="35"/>
        </w:numPr>
        <w:spacing w:lineRule="auto"/>
      </w:pPr>
      <w:r>
        <w:rPr>
          <w:rFonts w:eastAsia="Georgia" w:cs="Georgia" w:ascii="Georgia" w:hAnsi="Georgia"/>
        </w:rPr>
        <w:t xml:space="preserve">通过精确调控不同前体脉冲的时间和比例，可精确控制多元系统的化学计量比</w:t>
      </w:r>
    </w:p>
    <w:p>
      <w:pPr>
        <w:numPr>
          <w:ilvl w:val="0"/>
          <w:numId w:val="35"/>
        </w:numPr>
        <w:spacing w:lineRule="auto"/>
      </w:pPr>
      <w:r>
        <w:rPr>
          <w:rFonts w:eastAsia="Georgia" w:cs="Georgia" w:ascii="Georgia" w:hAnsi="Georgia"/>
        </w:rPr>
        <w:t xml:space="preserve">实现多层纳米复合膜（nanolaminate）的设计与制造</w:t>
      </w:r>
    </w:p>
    <w:p>
      <w:pPr>
        <w:numPr>
          <w:ilvl w:val="0"/>
          <w:numId w:val="35"/>
        </w:numPr>
        <w:spacing w:lineRule="auto"/>
      </w:pPr>
      <w:r>
        <w:rPr>
          <w:rFonts w:eastAsia="Georgia" w:cs="Georgia" w:ascii="Georgia" w:hAnsi="Georgia"/>
        </w:rPr>
        <w:t xml:space="preserve">在单个原子层级实现成分梯度变化</w:t>
      </w:r>
    </w:p>
    <w:p>
      <w:pPr>
        <w:spacing w:after="210" w:lineRule="auto"/>
      </w:pPr>
      <w:r>
        <w:rPr>
          <w:b/>
        </w:rPr>
        <w:t xml:space="preserve">5. 低温沉积能力</w:t>
      </w:r>
    </w:p>
    <w:p>
      <w:pPr>
        <w:numPr>
          <w:ilvl w:val="0"/>
          <w:numId w:val="36"/>
        </w:numPr>
        <w:spacing w:lineRule="auto"/>
      </w:pPr>
      <w:r>
        <w:rPr>
          <w:rFonts w:eastAsia="Georgia" w:cs="Georgia" w:ascii="Georgia" w:hAnsi="Georgia"/>
        </w:rPr>
        <w:t xml:space="preserve">ALD可在相对较低的温度（100-300°C）下进行，某些材料可在更低温度沉积</w:t>
      </w:r>
    </w:p>
    <w:p>
      <w:pPr>
        <w:numPr>
          <w:ilvl w:val="0"/>
          <w:numId w:val="36"/>
        </w:numPr>
        <w:spacing w:lineRule="auto"/>
      </w:pPr>
      <w:r>
        <w:rPr>
          <w:rFonts w:eastAsia="Georgia" w:cs="Georgia" w:ascii="Georgia" w:hAnsi="Georgia"/>
        </w:rPr>
        <w:t xml:space="preserve">低温特性对保护已有的薄膜结构、防止掺杂物扩散至关重要</w:t>
      </w:r>
    </w:p>
    <w:p>
      <w:pPr>
        <w:spacing w:after="210" w:lineRule="auto"/>
      </w:pPr>
      <w:r>
        <w:rPr>
          <w:b/>
        </w:rPr>
        <w:t xml:space="preserve">6. 界面质量与材料质量</w:t>
      </w:r>
    </w:p>
    <w:p>
      <w:pPr>
        <w:numPr>
          <w:ilvl w:val="0"/>
          <w:numId w:val="37"/>
        </w:numPr>
        <w:spacing w:lineRule="auto"/>
      </w:pPr>
      <w:r>
        <w:rPr>
          <w:rFonts w:eastAsia="Georgia" w:cs="Georgia" w:ascii="Georgia" w:hAnsi="Georgia"/>
        </w:rPr>
        <w:t xml:space="preserve">ALD沉积的膜具有最优的界面质量和材料晶体质量</w:t>
      </w:r>
    </w:p>
    <w:p>
      <w:pPr>
        <w:numPr>
          <w:ilvl w:val="0"/>
          <w:numId w:val="37"/>
        </w:numPr>
        <w:spacing w:lineRule="auto"/>
      </w:pPr>
      <w:r>
        <w:rPr>
          <w:rFonts w:eastAsia="Georgia" w:cs="Georgia" w:ascii="Georgia" w:hAnsi="Georgia"/>
        </w:rPr>
        <w:t xml:space="preserve">特别对于高k介质等关键功能材料，ALD已成为业界标准工艺</w:t>
      </w:r>
    </w:p>
    <w:p>
      <w:pPr>
        <w:spacing w:line="271" w:before="240" w:lineRule="auto"/>
      </w:pPr>
      <w:bookmarkStart w:id="30" w:name="bm_5_4_技术特点与应用场景"/>
      <w:r>
        <w:rPr>
          <w:rFonts w:eastAsia="Georgia" w:cs="Georgia" w:ascii="Georgia" w:hAnsi="Georgia"/>
          <w:b/>
          <w:sz w:val="28"/>
        </w:rPr>
        <w:t xml:space="preserve">5.4 技术特点与应用场景</w:t>
      </w:r>
      <w:bookmarkEnd w:id="30"/>
    </w:p>
    <w:p>
      <w:pPr>
        <w:spacing w:after="210" w:lineRule="auto"/>
      </w:pPr>
      <w:r>
        <w:rPr>
          <w:b/>
        </w:rPr>
        <w:t xml:space="preserve">技术特点：</w:t>
      </w:r>
    </w:p>
    <w:p>
      <w:pPr>
        <w:numPr>
          <w:ilvl w:val="0"/>
          <w:numId w:val="38"/>
        </w:numPr>
        <w:spacing w:lineRule="auto"/>
      </w:pPr>
      <w:r>
        <w:rPr>
          <w:rFonts w:eastAsia="Georgia" w:cs="Georgia" w:ascii="Georgia" w:hAnsi="Georgia"/>
        </w:rPr>
        <w:t xml:space="preserve">原子层级的膜厚控制，精度无与伦比</w:t>
      </w:r>
    </w:p>
    <w:p>
      <w:pPr>
        <w:numPr>
          <w:ilvl w:val="0"/>
          <w:numId w:val="38"/>
        </w:numPr>
        <w:spacing w:lineRule="auto"/>
      </w:pPr>
      <w:r>
        <w:rPr>
          <w:rFonts w:eastAsia="Georgia" w:cs="Georgia" w:ascii="Georgia" w:hAnsi="Georgia"/>
        </w:rPr>
        <w:t xml:space="preserve">完美的台阶覆盖率，适合高纵横比结构</w:t>
      </w:r>
    </w:p>
    <w:p>
      <w:pPr>
        <w:numPr>
          <w:ilvl w:val="0"/>
          <w:numId w:val="38"/>
        </w:numPr>
        <w:spacing w:lineRule="auto"/>
      </w:pPr>
      <w:r>
        <w:rPr>
          <w:rFonts w:eastAsia="Georgia" w:cs="Georgia" w:ascii="Georgia" w:hAnsi="Georgia"/>
        </w:rPr>
        <w:t xml:space="preserve">超低缺陷密度和杂质含量</w:t>
      </w:r>
    </w:p>
    <w:p>
      <w:pPr>
        <w:numPr>
          <w:ilvl w:val="0"/>
          <w:numId w:val="38"/>
        </w:numPr>
        <w:spacing w:lineRule="auto"/>
      </w:pPr>
      <w:r>
        <w:rPr>
          <w:rFonts w:eastAsia="Georgia" w:cs="Georgia" w:ascii="Georgia" w:hAnsi="Georgia"/>
        </w:rPr>
        <w:t xml:space="preserve">界面质量最优</w:t>
      </w:r>
    </w:p>
    <w:p>
      <w:pPr>
        <w:numPr>
          <w:ilvl w:val="0"/>
          <w:numId w:val="38"/>
        </w:numPr>
        <w:spacing w:lineRule="auto"/>
      </w:pPr>
      <w:r>
        <w:rPr>
          <w:rFonts w:eastAsia="Georgia" w:cs="Georgia" w:ascii="Georgia" w:hAnsi="Georgia"/>
        </w:rPr>
        <w:t xml:space="preserve">可制备多层纳米复合膜和精细结构</w:t>
      </w:r>
    </w:p>
    <w:p>
      <w:pPr>
        <w:numPr>
          <w:ilvl w:val="0"/>
          <w:numId w:val="38"/>
        </w:numPr>
        <w:spacing w:lineRule="auto"/>
      </w:pPr>
      <w:r>
        <w:rPr>
          <w:rFonts w:eastAsia="Georgia" w:cs="Georgia" w:ascii="Georgia" w:hAnsi="Georgia"/>
        </w:rPr>
        <w:t xml:space="preserve">温度可控，热预算友好</w:t>
      </w:r>
    </w:p>
    <w:p>
      <w:pPr>
        <w:numPr>
          <w:ilvl w:val="0"/>
          <w:numId w:val="38"/>
        </w:numPr>
        <w:spacing w:lineRule="auto"/>
      </w:pPr>
      <w:r>
        <w:rPr>
          <w:rFonts w:eastAsia="Georgia" w:cs="Georgia" w:ascii="Georgia" w:hAnsi="Georgia"/>
        </w:rPr>
        <w:t xml:space="preserve">沉积速率较低（通常纳米级/循环），但精度最高</w:t>
      </w:r>
    </w:p>
    <w:p>
      <w:pPr>
        <w:spacing w:after="210" w:lineRule="auto"/>
      </w:pPr>
      <w:r>
        <w:rPr>
          <w:b/>
        </w:rPr>
        <w:t xml:space="preserve">主要应用场景：</w:t>
      </w:r>
    </w:p>
    <w:p>
      <w:pPr>
        <w:numPr>
          <w:ilvl w:val="0"/>
          <w:numId w:val="39"/>
        </w:numPr>
        <w:spacing w:lineRule="auto"/>
      </w:pPr>
      <w:r>
        <w:rPr>
          <w:rFonts w:eastAsia="Georgia" w:cs="Georgia" w:ascii="Georgia" w:hAnsi="Georgia"/>
        </w:rPr>
        <w:t xml:space="preserve">7nm及以下工艺的栅极介质（高k/金属栅极）沉积</w:t>
      </w:r>
    </w:p>
    <w:p>
      <w:pPr>
        <w:numPr>
          <w:ilvl w:val="0"/>
          <w:numId w:val="39"/>
        </w:numPr>
        <w:spacing w:lineRule="auto"/>
      </w:pPr>
      <w:r>
        <w:rPr>
          <w:rFonts w:eastAsia="Georgia" w:cs="Georgia" w:ascii="Georgia" w:hAnsi="Georgia"/>
        </w:rPr>
        <w:t xml:space="preserve">三维晶体管（FinFET、GAA）的沟道保护膜和界面层</w:t>
      </w:r>
    </w:p>
    <w:p>
      <w:pPr>
        <w:numPr>
          <w:ilvl w:val="0"/>
          <w:numId w:val="39"/>
        </w:numPr>
        <w:spacing w:lineRule="auto"/>
      </w:pPr>
      <w:r>
        <w:rPr>
          <w:rFonts w:eastAsia="Georgia" w:cs="Georgia" w:ascii="Georgia" w:hAnsi="Georgia"/>
        </w:rPr>
        <w:t xml:space="preserve">高密度存储芯片（NAND、DRAM）的关键绝缘层</w:t>
      </w:r>
    </w:p>
    <w:p>
      <w:pPr>
        <w:numPr>
          <w:ilvl w:val="0"/>
          <w:numId w:val="39"/>
        </w:numPr>
        <w:spacing w:lineRule="auto"/>
      </w:pPr>
      <w:r>
        <w:rPr>
          <w:rFonts w:eastAsia="Georgia" w:cs="Georgia" w:ascii="Georgia" w:hAnsi="Georgia"/>
        </w:rPr>
        <w:t xml:space="preserve">先进逻辑工艺的金属层与扩散阻挡层</w:t>
      </w:r>
    </w:p>
    <w:p>
      <w:pPr>
        <w:numPr>
          <w:ilvl w:val="0"/>
          <w:numId w:val="39"/>
        </w:numPr>
        <w:spacing w:lineRule="auto"/>
      </w:pPr>
      <w:r>
        <w:rPr>
          <w:rFonts w:eastAsia="Georgia" w:cs="Georgia" w:ascii="Georgia" w:hAnsi="Georgia"/>
        </w:rPr>
        <w:t xml:space="preserve">新型器件（如Micro-LED、异质集成等）的界面工程</w:t>
      </w:r>
    </w:p>
    <w:p>
      <w:pPr>
        <w:numPr>
          <w:ilvl w:val="0"/>
          <w:numId w:val="39"/>
        </w:numPr>
        <w:spacing w:lineRule="auto"/>
      </w:pPr>
      <w:r>
        <w:rPr>
          <w:rFonts w:eastAsia="Georgia" w:cs="Georgia" w:ascii="Georgia" w:hAnsi="Georgia"/>
        </w:rPr>
        <w:t xml:space="preserve">精密光学膜和传感器应用</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六_分子束外延_mbe_技术"/>
      <w:r>
        <w:rPr>
          <w:rFonts w:eastAsia="Georgia" w:cs="Georgia" w:ascii="Georgia" w:hAnsi="Georgia"/>
          <w:b/>
          <w:sz w:val="42"/>
        </w:rPr>
        <w:t xml:space="preserve">六、分子束外延（MBE）技术</w:t>
      </w:r>
      <w:bookmarkEnd w:id="31"/>
    </w:p>
    <w:p>
      <w:pPr>
        <w:spacing w:line="271" w:before="240" w:lineRule="auto"/>
      </w:pPr>
      <w:bookmarkStart w:id="32" w:name="bm_6_1_mbe技术概述"/>
      <w:r>
        <w:rPr>
          <w:rFonts w:eastAsia="Georgia" w:cs="Georgia" w:ascii="Georgia" w:hAnsi="Georgia"/>
          <w:b/>
          <w:sz w:val="33"/>
        </w:rPr>
        <w:t xml:space="preserve">6.1 MBE技术概述</w:t>
      </w:r>
      <w:bookmarkEnd w:id="32"/>
    </w:p>
    <w:p>
      <w:pPr>
        <w:spacing w:after="210" w:lineRule="auto"/>
      </w:pPr>
      <w:r>
        <w:rPr>
          <w:rFonts w:eastAsia="Georgia" w:cs="Georgia" w:ascii="Georgia" w:hAnsi="Georgia"/>
        </w:rPr>
        <w:t xml:space="preserve">分子束外延（Molecular Beam Epitaxy, MBE）是一种高真空（10</w:t>
      </w:r>
      <w:r>
        <w:rPr>
          <w:vertAlign w:val="superscript"/>
        </w:rPr>
        <w:t xml:space="preserve">-10</w:t>
      </w:r>
      <w:r>
        <w:rPr>
          <w:rFonts w:eastAsia="Georgia" w:cs="Georgia" w:ascii="Georgia" w:hAnsi="Georgia"/>
        </w:rPr>
        <w:t xml:space="preserve"> Torr级）下进行的精密薄膜生长技术。在MBE中，各种元素源（以分子束或原子束形式）在超高真空环境中直接射向加热的晶体衬底，在衬底表面进行受控的结晶生长。MBE因其极高的可控性、原子级的精度和卓越的界面质量，成为研究和生产高性能半导体结构的理想工具。</w:t>
      </w:r>
    </w:p>
    <w:p>
      <w:pPr>
        <w:spacing w:line="271" w:before="240" w:lineRule="auto"/>
      </w:pPr>
      <w:bookmarkStart w:id="33" w:name="bm_6_2_主要应用材料"/>
      <w:r>
        <w:rPr>
          <w:rFonts w:eastAsia="Georgia" w:cs="Georgia" w:ascii="Georgia" w:hAnsi="Georgia"/>
          <w:b/>
          <w:sz w:val="33"/>
        </w:rPr>
        <w:t xml:space="preserve">6.2 主要应用材料</w:t>
      </w:r>
      <w:bookmarkEnd w:id="33"/>
    </w:p>
    <w:p>
      <w:pPr>
        <w:spacing w:after="210" w:lineRule="auto"/>
      </w:pPr>
      <w:r>
        <w:rPr>
          <w:rFonts w:eastAsia="Georgia" w:cs="Georgia" w:ascii="Georgia" w:hAnsi="Georgia"/>
        </w:rPr>
        <w:t xml:space="preserve">MBE主要用于生长以下高质量的金属和化合物材料：</w:t>
      </w:r>
    </w:p>
    <w:p>
      <w:pPr>
        <w:spacing w:after="210" w:lineRule="auto"/>
      </w:pPr>
      <w:r>
        <w:rPr>
          <w:b/>
        </w:rPr>
        <w:t xml:space="preserve">金属与金属化合物：</w:t>
      </w:r>
    </w:p>
    <w:p>
      <w:pPr>
        <w:numPr>
          <w:ilvl w:val="0"/>
          <w:numId w:val="40"/>
        </w:numPr>
        <w:spacing w:lineRule="auto"/>
      </w:pPr>
      <w:r>
        <w:rPr>
          <w:b/>
        </w:rPr>
        <w:t xml:space="preserve">铝及铝基合金</w:t>
      </w:r>
      <w:r>
        <w:rPr>
          <w:rFonts w:eastAsia="Georgia" w:cs="Georgia" w:ascii="Georgia" w:hAnsi="Georgia"/>
        </w:rPr>
        <w:t xml:space="preserve">：用于特殊的光电器件和量子器件</w:t>
      </w:r>
    </w:p>
    <w:p>
      <w:pPr>
        <w:numPr>
          <w:ilvl w:val="0"/>
          <w:numId w:val="40"/>
        </w:numPr>
        <w:spacing w:lineRule="auto"/>
      </w:pPr>
      <w:r>
        <w:rPr>
          <w:b/>
        </w:rPr>
        <w:t xml:space="preserve">金、银等贵金属</w:t>
      </w:r>
      <w:r>
        <w:rPr>
          <w:rFonts w:eastAsia="Georgia" w:cs="Georgia" w:ascii="Georgia" w:hAnsi="Georgia"/>
        </w:rPr>
        <w:t xml:space="preserve">：在特殊的量子器件、超导器件和光学器件中应用</w:t>
      </w:r>
    </w:p>
    <w:p>
      <w:pPr>
        <w:numPr>
          <w:ilvl w:val="0"/>
          <w:numId w:val="40"/>
        </w:numPr>
        <w:spacing w:lineRule="auto"/>
      </w:pPr>
      <w:r>
        <w:rPr>
          <w:b/>
        </w:rPr>
        <w:t xml:space="preserve">镍基合金</w:t>
      </w:r>
      <w:r>
        <w:rPr>
          <w:rFonts w:eastAsia="Georgia" w:cs="Georgia" w:ascii="Georgia" w:hAnsi="Georgia"/>
        </w:rPr>
        <w:t xml:space="preserve">：在某些异质集成和特殊功能材料应用中</w:t>
      </w:r>
    </w:p>
    <w:p>
      <w:pPr>
        <w:numPr>
          <w:ilvl w:val="0"/>
          <w:numId w:val="40"/>
        </w:numPr>
        <w:spacing w:lineRule="auto"/>
      </w:pPr>
      <w:r>
        <w:rPr>
          <w:b/>
        </w:rPr>
        <w:t xml:space="preserve">钌等稀有金属</w:t>
      </w:r>
      <w:r>
        <w:rPr>
          <w:rFonts w:eastAsia="Georgia" w:cs="Georgia" w:ascii="Georgia" w:hAnsi="Georgia"/>
        </w:rPr>
        <w:t xml:space="preserve">：用于新型器件结构和接触材料研究</w:t>
      </w:r>
    </w:p>
    <w:p>
      <w:pPr>
        <w:spacing w:after="210" w:lineRule="auto"/>
      </w:pPr>
      <w:r>
        <w:rPr>
          <w:b/>
        </w:rPr>
        <w:t xml:space="preserve">化合物半导体金属化层：</w:t>
      </w:r>
    </w:p>
    <w:p>
      <w:pPr>
        <w:numPr>
          <w:ilvl w:val="0"/>
          <w:numId w:val="41"/>
        </w:numPr>
        <w:spacing w:lineRule="auto"/>
      </w:pPr>
      <w:r>
        <w:rPr>
          <w:b/>
        </w:rPr>
        <w:t xml:space="preserve">钛/金接触系统</w:t>
      </w:r>
      <w:r>
        <w:rPr>
          <w:rFonts w:eastAsia="Georgia" w:cs="Georgia" w:ascii="Georgia" w:hAnsi="Georgia"/>
        </w:rPr>
        <w:t xml:space="preserve">（Ti/Au、Pt/Au等）：用于III-V族化合物半导体的欧姆接触</w:t>
      </w:r>
    </w:p>
    <w:p>
      <w:pPr>
        <w:numPr>
          <w:ilvl w:val="0"/>
          <w:numId w:val="41"/>
        </w:numPr>
        <w:spacing w:lineRule="auto"/>
      </w:pPr>
      <w:r>
        <w:rPr>
          <w:b/>
        </w:rPr>
        <w:t xml:space="preserve">镍/金或钯/金多层结构</w:t>
      </w:r>
      <w:r>
        <w:rPr>
          <w:rFonts w:eastAsia="Georgia" w:cs="Georgia" w:ascii="Georgia" w:hAnsi="Georgia"/>
        </w:rPr>
        <w:t xml:space="preserve">：用于高频射频器件的接触</w:t>
      </w:r>
    </w:p>
    <w:p>
      <w:pPr>
        <w:spacing w:line="271" w:before="240" w:lineRule="auto"/>
      </w:pPr>
      <w:bookmarkStart w:id="34" w:name="bm_6_3_设备选择的核心考量因素"/>
      <w:r>
        <w:rPr>
          <w:rFonts w:eastAsia="Georgia" w:cs="Georgia" w:ascii="Georgia" w:hAnsi="Georgia"/>
          <w:b/>
          <w:sz w:val="33"/>
        </w:rPr>
        <w:t xml:space="preserve">6.3 设备选择的核心考量因素</w:t>
      </w:r>
      <w:bookmarkEnd w:id="34"/>
    </w:p>
    <w:p>
      <w:pPr>
        <w:spacing w:after="210" w:lineRule="auto"/>
      </w:pPr>
      <w:r>
        <w:rPr>
          <w:b/>
        </w:rPr>
        <w:t xml:space="preserve">1. 超高真空环境的优势</w:t>
      </w:r>
    </w:p>
    <w:p>
      <w:pPr>
        <w:numPr>
          <w:ilvl w:val="0"/>
          <w:numId w:val="42"/>
        </w:numPr>
        <w:spacing w:lineRule="auto"/>
      </w:pPr>
      <w:r>
        <w:rPr>
          <w:rFonts w:eastAsia="Georgia" w:cs="Georgia" w:ascii="Georgia" w:hAnsi="Georgia"/>
        </w:rPr>
        <w:t xml:space="preserve">MBE在10</w:t>
      </w:r>
      <w:r>
        <w:rPr>
          <w:vertAlign w:val="superscript"/>
        </w:rPr>
        <w:t xml:space="preserve">-10</w:t>
      </w:r>
      <w:r>
        <w:rPr>
          <w:rFonts w:eastAsia="Georgia" w:cs="Georgia" w:ascii="Georgia" w:hAnsi="Georgia"/>
        </w:rPr>
        <w:t xml:space="preserve"> Torr级超高真空条件下运行，残余气体极少</w:t>
      </w:r>
    </w:p>
    <w:p>
      <w:pPr>
        <w:numPr>
          <w:ilvl w:val="0"/>
          <w:numId w:val="42"/>
        </w:numPr>
        <w:spacing w:lineRule="auto"/>
      </w:pPr>
      <w:r>
        <w:rPr>
          <w:rFonts w:eastAsia="Georgia" w:cs="Georgia" w:ascii="Georgia" w:hAnsi="Georgia"/>
        </w:rPr>
        <w:t xml:space="preserve">极大降低了膜中的杂质和缺陷密度</w:t>
      </w:r>
    </w:p>
    <w:p>
      <w:pPr>
        <w:numPr>
          <w:ilvl w:val="0"/>
          <w:numId w:val="42"/>
        </w:numPr>
        <w:spacing w:lineRule="auto"/>
      </w:pPr>
      <w:r>
        <w:rPr>
          <w:rFonts w:eastAsia="Georgia" w:cs="Georgia" w:ascii="Georgia" w:hAnsi="Georgia"/>
        </w:rPr>
        <w:t xml:space="preserve">特别对于要求极低缺陷的量子器件和超导器件至关重要</w:t>
      </w:r>
    </w:p>
    <w:p>
      <w:pPr>
        <w:spacing w:after="210" w:lineRule="auto"/>
      </w:pPr>
      <w:r>
        <w:rPr>
          <w:b/>
        </w:rPr>
        <w:t xml:space="preserve">2. 原子级的沉积精度</w:t>
      </w:r>
    </w:p>
    <w:p>
      <w:pPr>
        <w:numPr>
          <w:ilvl w:val="0"/>
          <w:numId w:val="43"/>
        </w:numPr>
        <w:spacing w:lineRule="auto"/>
      </w:pPr>
      <w:r>
        <w:rPr>
          <w:rFonts w:eastAsia="Georgia" w:cs="Georgia" w:ascii="Georgia" w:hAnsi="Georgia"/>
        </w:rPr>
        <w:t xml:space="preserve">分子束的直进特性和原子尺度的运动学控制实现了原子级的生长精度</w:t>
      </w:r>
    </w:p>
    <w:p>
      <w:pPr>
        <w:numPr>
          <w:ilvl w:val="0"/>
          <w:numId w:val="43"/>
        </w:numPr>
        <w:spacing w:lineRule="auto"/>
      </w:pPr>
      <w:r>
        <w:rPr>
          <w:rFonts w:eastAsia="Georgia" w:cs="Georgia" w:ascii="Georgia" w:hAnsi="Georgia"/>
        </w:rPr>
        <w:t xml:space="preserve">可精确构造原子单层结构，制备量子阱、超晶格等纳米结构</w:t>
      </w:r>
    </w:p>
    <w:p>
      <w:pPr>
        <w:numPr>
          <w:ilvl w:val="0"/>
          <w:numId w:val="43"/>
        </w:numPr>
        <w:spacing w:lineRule="auto"/>
      </w:pPr>
      <w:r>
        <w:rPr>
          <w:rFonts w:eastAsia="Georgia" w:cs="Georgia" w:ascii="Georgia" w:hAnsi="Georgia"/>
        </w:rPr>
        <w:t xml:space="preserve">界面锐度可达原子级，超晶格的界面宽度 &lt; 1 nm</w:t>
      </w:r>
    </w:p>
    <w:p>
      <w:pPr>
        <w:spacing w:after="210" w:lineRule="auto"/>
      </w:pPr>
      <w:r>
        <w:rPr>
          <w:b/>
        </w:rPr>
        <w:t xml:space="preserve">3. 实时监测与在位表征</w:t>
      </w:r>
    </w:p>
    <w:p>
      <w:pPr>
        <w:numPr>
          <w:ilvl w:val="0"/>
          <w:numId w:val="44"/>
        </w:numPr>
        <w:spacing w:lineRule="auto"/>
      </w:pPr>
      <w:r>
        <w:rPr>
          <w:rFonts w:eastAsia="Georgia" w:cs="Georgia" w:ascii="Georgia" w:hAnsi="Georgia"/>
        </w:rPr>
        <w:t xml:space="preserve">MBE系统配备有反射高能电子衍射（RHEED）等在位表征工具</w:t>
      </w:r>
    </w:p>
    <w:p>
      <w:pPr>
        <w:numPr>
          <w:ilvl w:val="0"/>
          <w:numId w:val="44"/>
        </w:numPr>
        <w:spacing w:lineRule="auto"/>
      </w:pPr>
      <w:r>
        <w:rPr>
          <w:rFonts w:eastAsia="Georgia" w:cs="Georgia" w:ascii="Georgia" w:hAnsi="Georgia"/>
        </w:rPr>
        <w:t xml:space="preserve">可实时监测生长过程，确保膜厚和成分的精确控制</w:t>
      </w:r>
    </w:p>
    <w:p>
      <w:pPr>
        <w:numPr>
          <w:ilvl w:val="0"/>
          <w:numId w:val="44"/>
        </w:numPr>
        <w:spacing w:lineRule="auto"/>
      </w:pPr>
      <w:r>
        <w:rPr>
          <w:rFonts w:eastAsia="Georgia" w:cs="Georgia" w:ascii="Georgia" w:hAnsi="Georgia"/>
        </w:rPr>
        <w:t xml:space="preserve">允许在生长过程中实时调整工艺参数</w:t>
      </w:r>
    </w:p>
    <w:p>
      <w:pPr>
        <w:spacing w:after="210" w:lineRule="auto"/>
      </w:pPr>
      <w:r>
        <w:rPr>
          <w:b/>
        </w:rPr>
        <w:t xml:space="preserve">4. 界面工程能力</w:t>
      </w:r>
    </w:p>
    <w:p>
      <w:pPr>
        <w:numPr>
          <w:ilvl w:val="0"/>
          <w:numId w:val="45"/>
        </w:numPr>
        <w:spacing w:lineRule="auto"/>
      </w:pPr>
      <w:r>
        <w:rPr>
          <w:rFonts w:eastAsia="Georgia" w:cs="Georgia" w:ascii="Georgia" w:hAnsi="Georgia"/>
        </w:rPr>
        <w:t xml:space="preserve">超高真空和原子级精度使得MBE在界面工程中具有无可比拟的优势</w:t>
      </w:r>
    </w:p>
    <w:p>
      <w:pPr>
        <w:numPr>
          <w:ilvl w:val="0"/>
          <w:numId w:val="45"/>
        </w:numPr>
        <w:spacing w:lineRule="auto"/>
      </w:pPr>
      <w:r>
        <w:rPr>
          <w:rFonts w:eastAsia="Georgia" w:cs="Georgia" w:ascii="Georgia" w:hAnsi="Georgia"/>
        </w:rPr>
        <w:t xml:space="preserve">可制备最锐利的界面、最完美的异质界面</w:t>
      </w:r>
    </w:p>
    <w:p>
      <w:pPr>
        <w:numPr>
          <w:ilvl w:val="0"/>
          <w:numId w:val="45"/>
        </w:numPr>
        <w:spacing w:lineRule="auto"/>
      </w:pPr>
      <w:r>
        <w:rPr>
          <w:rFonts w:eastAsia="Georgia" w:cs="Georgia" w:ascii="Georgia" w:hAnsi="Georgia"/>
        </w:rPr>
        <w:t xml:space="preserve">对于异质集成（Heterogeneous Integration）应用尤其重要</w:t>
      </w:r>
    </w:p>
    <w:p>
      <w:pPr>
        <w:spacing w:after="210" w:lineRule="auto"/>
      </w:pPr>
      <w:r>
        <w:rPr>
          <w:b/>
        </w:rPr>
        <w:t xml:space="preserve">5. 低温生长</w:t>
      </w:r>
    </w:p>
    <w:p>
      <w:pPr>
        <w:numPr>
          <w:ilvl w:val="0"/>
          <w:numId w:val="46"/>
        </w:numPr>
        <w:spacing w:lineRule="auto"/>
      </w:pPr>
      <w:r>
        <w:rPr>
          <w:rFonts w:eastAsia="Georgia" w:cs="Georgia" w:ascii="Georgia" w:hAnsi="Georgia"/>
        </w:rPr>
        <w:t xml:space="preserve">虽然MBE通常需要加热衬底，但生长温度相对较低（通常200-600°C）</w:t>
      </w:r>
    </w:p>
    <w:p>
      <w:pPr>
        <w:numPr>
          <w:ilvl w:val="0"/>
          <w:numId w:val="46"/>
        </w:numPr>
        <w:spacing w:lineRule="auto"/>
      </w:pPr>
      <w:r>
        <w:rPr>
          <w:rFonts w:eastAsia="Georgia" w:cs="Georgia" w:ascii="Georgia" w:hAnsi="Georgia"/>
        </w:rPr>
        <w:t xml:space="preserve">即使加热衬底，由于分子束的低碰撞频率，整体热负荷较小</w:t>
      </w:r>
    </w:p>
    <w:p>
      <w:pPr>
        <w:numPr>
          <w:ilvl w:val="0"/>
          <w:numId w:val="46"/>
        </w:numPr>
        <w:spacing w:lineRule="auto"/>
      </w:pPr>
      <w:r>
        <w:rPr>
          <w:rFonts w:eastAsia="Georgia" w:cs="Georgia" w:ascii="Georgia" w:hAnsi="Georgia"/>
        </w:rPr>
        <w:t xml:space="preserve">避免对已有结构的热损伤</w:t>
      </w:r>
    </w:p>
    <w:p>
      <w:pPr>
        <w:spacing w:line="271" w:before="240" w:lineRule="auto"/>
      </w:pPr>
      <w:bookmarkStart w:id="35" w:name="bm_6_4_技术特点与应用场景"/>
      <w:r>
        <w:rPr>
          <w:rFonts w:eastAsia="Georgia" w:cs="Georgia" w:ascii="Georgia" w:hAnsi="Georgia"/>
          <w:b/>
          <w:sz w:val="28"/>
        </w:rPr>
        <w:t xml:space="preserve">6.4 技术特点与应用场景</w:t>
      </w:r>
      <w:bookmarkEnd w:id="35"/>
    </w:p>
    <w:p>
      <w:pPr>
        <w:spacing w:after="210" w:lineRule="auto"/>
      </w:pPr>
      <w:r>
        <w:rPr>
          <w:b/>
        </w:rPr>
        <w:t xml:space="preserve">技术特点：</w:t>
      </w:r>
    </w:p>
    <w:p>
      <w:pPr>
        <w:numPr>
          <w:ilvl w:val="0"/>
          <w:numId w:val="47"/>
        </w:numPr>
        <w:spacing w:lineRule="auto"/>
      </w:pPr>
      <w:r>
        <w:rPr>
          <w:rFonts w:eastAsia="Georgia" w:cs="Georgia" w:ascii="Georgia" w:hAnsi="Georgia"/>
        </w:rPr>
        <w:t xml:space="preserve">超高真空、极低杂质和缺陷</w:t>
      </w:r>
    </w:p>
    <w:p>
      <w:pPr>
        <w:numPr>
          <w:ilvl w:val="0"/>
          <w:numId w:val="47"/>
        </w:numPr>
        <w:spacing w:lineRule="auto"/>
      </w:pPr>
      <w:r>
        <w:rPr>
          <w:rFonts w:eastAsia="Georgia" w:cs="Georgia" w:ascii="Georgia" w:hAnsi="Georgia"/>
        </w:rPr>
        <w:t xml:space="preserve">原子级沉积精度，可制备单原子层结构</w:t>
      </w:r>
    </w:p>
    <w:p>
      <w:pPr>
        <w:numPr>
          <w:ilvl w:val="0"/>
          <w:numId w:val="47"/>
        </w:numPr>
        <w:spacing w:lineRule="auto"/>
      </w:pPr>
      <w:r>
        <w:rPr>
          <w:rFonts w:eastAsia="Georgia" w:cs="Georgia" w:ascii="Georgia" w:hAnsi="Georgia"/>
        </w:rPr>
        <w:t xml:space="preserve">卓越的界面质量，界面锐度最优</w:t>
      </w:r>
    </w:p>
    <w:p>
      <w:pPr>
        <w:numPr>
          <w:ilvl w:val="0"/>
          <w:numId w:val="47"/>
        </w:numPr>
        <w:spacing w:lineRule="auto"/>
      </w:pPr>
      <w:r>
        <w:rPr>
          <w:rFonts w:eastAsia="Georgia" w:cs="Georgia" w:ascii="Georgia" w:hAnsi="Georgia"/>
        </w:rPr>
        <w:t xml:space="preserve">可实现复杂的分层和超晶格结构</w:t>
      </w:r>
    </w:p>
    <w:p>
      <w:pPr>
        <w:numPr>
          <w:ilvl w:val="0"/>
          <w:numId w:val="47"/>
        </w:numPr>
        <w:spacing w:lineRule="auto"/>
      </w:pPr>
      <w:r>
        <w:rPr>
          <w:rFonts w:eastAsia="Georgia" w:cs="Georgia" w:ascii="Georgia" w:hAnsi="Georgia"/>
        </w:rPr>
        <w:t xml:space="preserve">实时监测和在位表征能力</w:t>
      </w:r>
    </w:p>
    <w:p>
      <w:pPr>
        <w:numPr>
          <w:ilvl w:val="0"/>
          <w:numId w:val="47"/>
        </w:numPr>
        <w:spacing w:lineRule="auto"/>
      </w:pPr>
      <w:r>
        <w:rPr>
          <w:rFonts w:eastAsia="Georgia" w:cs="Georgia" w:ascii="Georgia" w:hAnsi="Georgia"/>
        </w:rPr>
        <w:t xml:space="preserve">多元素源独立控制，成分精确可调</w:t>
      </w:r>
    </w:p>
    <w:p>
      <w:pPr>
        <w:spacing w:after="210" w:lineRule="auto"/>
      </w:pPr>
      <w:r>
        <w:rPr>
          <w:b/>
        </w:rPr>
        <w:t xml:space="preserve">主要应用场景：</w:t>
      </w:r>
    </w:p>
    <w:p>
      <w:pPr>
        <w:numPr>
          <w:ilvl w:val="0"/>
          <w:numId w:val="48"/>
        </w:numPr>
        <w:spacing w:lineRule="auto"/>
      </w:pPr>
      <w:r>
        <w:rPr>
          <w:rFonts w:eastAsia="Georgia" w:cs="Georgia" w:ascii="Georgia" w:hAnsi="Georgia"/>
        </w:rPr>
        <w:t xml:space="preserve">高性能射频和光电集成电路（RFIC、OEIC）的金属接触层</w:t>
      </w:r>
    </w:p>
    <w:p>
      <w:pPr>
        <w:numPr>
          <w:ilvl w:val="0"/>
          <w:numId w:val="48"/>
        </w:numPr>
        <w:spacing w:lineRule="auto"/>
      </w:pPr>
      <w:r>
        <w:rPr>
          <w:rFonts w:eastAsia="Georgia" w:cs="Georgia" w:ascii="Georgia" w:hAnsi="Georgia"/>
        </w:rPr>
        <w:t xml:space="preserve">量子器件（量子阱、量子点等）的精细金属结构</w:t>
      </w:r>
    </w:p>
    <w:p>
      <w:pPr>
        <w:numPr>
          <w:ilvl w:val="0"/>
          <w:numId w:val="48"/>
        </w:numPr>
        <w:spacing w:lineRule="auto"/>
      </w:pPr>
      <w:r>
        <w:rPr>
          <w:rFonts w:eastAsia="Georgia" w:cs="Georgia" w:ascii="Georgia" w:hAnsi="Georgia"/>
        </w:rPr>
        <w:t xml:space="preserve">异质集成中的界面工程和过渡层设计</w:t>
      </w:r>
    </w:p>
    <w:p>
      <w:pPr>
        <w:numPr>
          <w:ilvl w:val="0"/>
          <w:numId w:val="48"/>
        </w:numPr>
        <w:spacing w:lineRule="auto"/>
      </w:pPr>
      <w:r>
        <w:rPr>
          <w:rFonts w:eastAsia="Georgia" w:cs="Georgia" w:ascii="Georgia" w:hAnsi="Georgia"/>
        </w:rPr>
        <w:t xml:space="preserve">超导器件和低维电子结构的构建</w:t>
      </w:r>
    </w:p>
    <w:p>
      <w:pPr>
        <w:numPr>
          <w:ilvl w:val="0"/>
          <w:numId w:val="48"/>
        </w:numPr>
        <w:spacing w:lineRule="auto"/>
      </w:pPr>
      <w:r>
        <w:rPr>
          <w:rFonts w:eastAsia="Georgia" w:cs="Georgia" w:ascii="Georgia" w:hAnsi="Georgia"/>
        </w:rPr>
        <w:t xml:space="preserve">科研和工艺开发中的新型材料和器件结构探索</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七_五大技术的对比分析"/>
      <w:r>
        <w:rPr>
          <w:rFonts w:eastAsia="Georgia" w:cs="Georgia" w:ascii="Georgia" w:hAnsi="Georgia"/>
          <w:b/>
          <w:sz w:val="42"/>
        </w:rPr>
        <w:t xml:space="preserve">七、五大技术的对比分析</w:t>
      </w:r>
      <w:bookmarkEnd w:id="36"/>
    </w:p>
    <w:p>
      <w:pPr>
        <w:spacing w:line="271" w:before="240" w:lineRule="auto"/>
      </w:pPr>
      <w:bookmarkStart w:id="37" w:name="bm_7_1_技术参数对比表"/>
      <w:r>
        <w:rPr>
          <w:rFonts w:eastAsia="Georgia" w:cs="Georgia" w:ascii="Georgia" w:hAnsi="Georgia"/>
          <w:b/>
          <w:sz w:val="33"/>
        </w:rPr>
        <w:t xml:space="preserve">7.1 技术参数对比表</w:t>
      </w:r>
      <w:bookmarkEnd w:id="37"/>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技术参数</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PVD (溅射)</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CVD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E-Beam</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ALD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MBE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工作压力 (Torr)</w:t>
            </w:r>
          </w:p>
        </w:tc>
        <w:tc>
          <w:tcPr>
            <w:tcBorders>
              <w:bottom w:val="single" w:sz="8" w:space="0" w:color="000000"/>
              <w:right w:val="single" w:sz="8" w:space="0" w:color="000000"/>
            </w:tcBorders>
            <w:vAlign w:val="center"/>
          </w:tcPr>
          <w:p>
            <w:pPr>
              <w:spacing w:lineRule="auto"/>
              <w:jc w:val="center"/>
            </w:pPr>
            <w:r>
              <w:rPr/>
              <w:t xml:space="preserve">10</w:t>
            </w:r>
            <w:r>
              <w:rPr>
                <w:vertAlign w:val="superscript"/>
              </w:rPr>
              <w:t xml:space="preserve">{-5}-10</w:t>
            </w:r>
            <w:r>
              <w:rPr/>
              <w:t xml:space="preserve">{-2}</w:t>
            </w:r>
          </w:p>
        </w:tc>
        <w:tc>
          <w:tcPr>
            <w:tcBorders>
              <w:bottom w:val="single" w:sz="8" w:space="0" w:color="000000"/>
              <w:right w:val="single" w:sz="8" w:space="0" w:color="000000"/>
            </w:tcBorders>
            <w:vAlign w:val="center"/>
          </w:tcPr>
          <w:p>
            <w:pPr>
              <w:spacing w:lineRule="auto"/>
              <w:jc w:val="center"/>
            </w:pPr>
            <w:r>
              <w:rPr/>
              <w:t xml:space="preserve">1-100</w:t>
            </w:r>
          </w:p>
        </w:tc>
        <w:tc>
          <w:tcPr>
            <w:tcBorders>
              <w:bottom w:val="single" w:sz="8" w:space="0" w:color="000000"/>
              <w:right w:val="single" w:sz="8" w:space="0" w:color="000000"/>
            </w:tcBorders>
            <w:vAlign w:val="center"/>
          </w:tcPr>
          <w:p>
            <w:pPr>
              <w:spacing w:lineRule="auto"/>
              <w:jc w:val="center"/>
            </w:pPr>
            <w:r>
              <w:rPr/>
              <w:t xml:space="preserve">10</w:t>
            </w:r>
            <w:r>
              <w:rPr>
                <w:vertAlign w:val="superscript"/>
              </w:rPr>
              <w:t xml:space="preserve">{-7}-10</w:t>
            </w:r>
            <w:r>
              <w:rPr/>
              <w:t xml:space="preserve">{-4}</w:t>
            </w:r>
          </w:p>
        </w:tc>
        <w:tc>
          <w:tcPr>
            <w:tcBorders>
              <w:bottom w:val="single" w:sz="8" w:space="0" w:color="000000"/>
              <w:right w:val="single" w:sz="8" w:space="0" w:color="000000"/>
            </w:tcBorders>
            <w:vAlign w:val="center"/>
          </w:tcPr>
          <w:p>
            <w:pPr>
              <w:spacing w:lineRule="auto"/>
              <w:jc w:val="center"/>
            </w:pPr>
            <w:r>
              <w:rPr/>
              <w:t xml:space="preserve">0.1-10</w:t>
            </w:r>
          </w:p>
        </w:tc>
        <w:tc>
          <w:tcPr>
            <w:tcBorders>
              <w:bottom w:val="single" w:sz="8" w:space="0" w:color="000000"/>
              <w:right w:val="single" w:sz="8" w:space="0" w:color="000000"/>
            </w:tcBorders>
            <w:vAlign w:val="center"/>
          </w:tcPr>
          <w:p>
            <w:pPr>
              <w:spacing w:lineRule="auto"/>
              <w:jc w:val="center"/>
            </w:pPr>
            <w:r>
              <w:rPr/>
              <w:t xml:space="preserve">10</w:t>
            </w:r>
            <w:r>
              <w:rPr>
                <w:vertAlign w:val="superscript"/>
              </w:rPr>
              <w:t xml:space="preserve">{-10}-10</w:t>
            </w:r>
            <w:r>
              <w:rPr/>
              <w:t xml:space="preserve">{-8}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沉积速率</w:t>
            </w:r>
          </w:p>
        </w:tc>
        <w:tc>
          <w:tcPr>
            <w:tcBorders>
              <w:bottom w:val="single" w:sz="8" w:space="0" w:color="000000"/>
              <w:right w:val="single" w:sz="8" w:space="0" w:color="000000"/>
            </w:tcBorders>
            <w:vAlign w:val="center"/>
          </w:tcPr>
          <w:p>
            <w:pPr>
              <w:spacing w:lineRule="auto"/>
              <w:jc w:val="center"/>
            </w:pPr>
            <w:r>
              <w:rPr/>
              <w:t xml:space="preserve">1-10 nm/s</w:t>
            </w:r>
          </w:p>
        </w:tc>
        <w:tc>
          <w:tcPr>
            <w:tcBorders>
              <w:bottom w:val="single" w:sz="8" w:space="0" w:color="000000"/>
              <w:right w:val="single" w:sz="8" w:space="0" w:color="000000"/>
            </w:tcBorders>
            <w:vAlign w:val="center"/>
          </w:tcPr>
          <w:p>
            <w:pPr>
              <w:spacing w:lineRule="auto"/>
              <w:jc w:val="center"/>
            </w:pPr>
            <w:r>
              <w:rPr/>
              <w:t xml:space="preserve">10-100 nm/s</w:t>
            </w:r>
          </w:p>
        </w:tc>
        <w:tc>
          <w:tcPr>
            <w:tcBorders>
              <w:bottom w:val="single" w:sz="8" w:space="0" w:color="000000"/>
              <w:right w:val="single" w:sz="8" w:space="0" w:color="000000"/>
            </w:tcBorders>
            <w:vAlign w:val="center"/>
          </w:tcPr>
          <w:p>
            <w:pPr>
              <w:spacing w:lineRule="auto"/>
              <w:jc w:val="center"/>
            </w:pPr>
            <w:r>
              <w:rPr/>
              <w:t xml:space="preserve">0.1-100 nm/min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~0.1 nm/cycle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~0.1-1 nm/min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工作温度 (°C)</w:t>
            </w:r>
          </w:p>
        </w:tc>
        <w:tc>
          <w:tcPr>
            <w:tcBorders>
              <w:bottom w:val="single" w:sz="8" w:space="0" w:color="000000"/>
              <w:right w:val="single" w:sz="8" w:space="0" w:color="000000"/>
            </w:tcBorders>
            <w:vAlign w:val="center"/>
          </w:tcPr>
          <w:p>
            <w:pPr>
              <w:spacing w:lineRule="auto"/>
              <w:jc w:val="center"/>
            </w:pPr>
            <w:r>
              <w:rPr/>
              <w:t xml:space="preserve">25-200</w:t>
            </w:r>
          </w:p>
        </w:tc>
        <w:tc>
          <w:tcPr>
            <w:tcBorders>
              <w:bottom w:val="single" w:sz="8" w:space="0" w:color="000000"/>
              <w:right w:val="single" w:sz="8" w:space="0" w:color="000000"/>
            </w:tcBorders>
            <w:vAlign w:val="center"/>
          </w:tcPr>
          <w:p>
            <w:pPr>
              <w:spacing w:lineRule="auto"/>
              <w:jc w:val="center"/>
            </w:pPr>
            <w:r>
              <w:rPr/>
              <w:t xml:space="preserve">200-500</w:t>
            </w:r>
          </w:p>
        </w:tc>
        <w:tc>
          <w:tcPr>
            <w:tcBorders>
              <w:bottom w:val="single" w:sz="8" w:space="0" w:color="000000"/>
              <w:right w:val="single" w:sz="8" w:space="0" w:color="000000"/>
            </w:tcBorders>
            <w:vAlign w:val="center"/>
          </w:tcPr>
          <w:p>
            <w:pPr>
              <w:spacing w:lineRule="auto"/>
              <w:jc w:val="center"/>
            </w:pPr>
            <w:r>
              <w:rPr/>
              <w:t xml:space="preserve">25-200</w:t>
            </w:r>
          </w:p>
        </w:tc>
        <w:tc>
          <w:tcPr>
            <w:tcBorders>
              <w:bottom w:val="single" w:sz="8" w:space="0" w:color="000000"/>
              <w:right w:val="single" w:sz="8" w:space="0" w:color="000000"/>
            </w:tcBorders>
            <w:vAlign w:val="center"/>
          </w:tcPr>
          <w:p>
            <w:pPr>
              <w:spacing w:lineRule="auto"/>
              <w:jc w:val="center"/>
            </w:pPr>
            <w:r>
              <w:rPr/>
              <w:t xml:space="preserve">100-300</w:t>
            </w:r>
          </w:p>
        </w:tc>
        <w:tc>
          <w:tcPr>
            <w:tcBorders>
              <w:bottom w:val="single" w:sz="8" w:space="0" w:color="000000"/>
              <w:right w:val="single" w:sz="8" w:space="0" w:color="000000"/>
            </w:tcBorders>
            <w:vAlign w:val="center"/>
          </w:tcPr>
          <w:p>
            <w:pPr>
              <w:spacing w:lineRule="auto"/>
              <w:jc w:val="center"/>
            </w:pPr>
            <w:r>
              <w:rPr/>
              <w:t xml:space="preserve">200-600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膜厚控制精度</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±3-5%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±5-10%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±0.1 nm</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±0.1 nm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台阶覆盖率</w:t>
            </w:r>
          </w:p>
        </w:tc>
        <w:tc>
          <w:tcPr>
            <w:tcBorders>
              <w:bottom w:val="single" w:sz="8" w:space="0" w:color="000000"/>
              <w:right w:val="single" w:sz="8" w:space="0" w:color="000000"/>
            </w:tcBorders>
            <w:vAlign w:val="center"/>
          </w:tcPr>
          <w:p>
            <w:pPr>
              <w:spacing w:lineRule="auto"/>
              <w:jc w:val="center"/>
            </w:pPr>
            <w:r>
              <w:rPr/>
              <w:t xml:space="preserve">60-80%</w:t>
            </w:r>
          </w:p>
        </w:tc>
        <w:tc>
          <w:tcPr>
            <w:tcBorders>
              <w:bottom w:val="single" w:sz="8" w:space="0" w:color="000000"/>
              <w:right w:val="single" w:sz="8" w:space="0" w:color="000000"/>
            </w:tcBorders>
            <w:vAlign w:val="center"/>
          </w:tcPr>
          <w:p>
            <w:pPr>
              <w:spacing w:lineRule="auto"/>
              <w:jc w:val="center"/>
            </w:pPr>
            <w:r>
              <w:rPr/>
              <w:t xml:space="preserve">&gt;95%</w:t>
            </w:r>
          </w:p>
        </w:tc>
        <w:tc>
          <w:tcPr>
            <w:tcBorders>
              <w:bottom w:val="single" w:sz="8" w:space="0" w:color="000000"/>
              <w:right w:val="single" w:sz="8" w:space="0" w:color="000000"/>
            </w:tcBorders>
            <w:vAlign w:val="center"/>
          </w:tcPr>
          <w:p>
            <w:pPr>
              <w:spacing w:lineRule="auto"/>
              <w:jc w:val="center"/>
            </w:pPr>
            <w:r>
              <w:rPr/>
              <w:t xml:space="preserve">50-70%</w:t>
            </w:r>
          </w:p>
        </w:tc>
        <w:tc>
          <w:tcPr>
            <w:tcBorders>
              <w:bottom w:val="single" w:sz="8" w:space="0" w:color="000000"/>
              <w:right w:val="single" w:sz="8" w:space="0" w:color="000000"/>
            </w:tcBorders>
            <w:vAlign w:val="center"/>
          </w:tcPr>
          <w:p>
            <w:pPr>
              <w:spacing w:lineRule="auto"/>
              <w:jc w:val="center"/>
            </w:pPr>
            <w:r>
              <w:rPr/>
              <w:t xml:space="preserve">&gt;95%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低</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材料纯度</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很好</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优秀</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优秀</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优秀</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最优</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界面质量</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良好</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很好</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很好</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最优</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最优</w:t>
            </w:r>
          </w:p>
        </w:tc>
      </w:tr>
    </w:tbl>
    <w:p>
      <w:pPr>
        <w:spacing w:lineRule="auto"/>
      </w:pPr>
    </w:p>
    <w:p>
      <w:pPr>
        <w:spacing w:lineRule="auto"/>
      </w:pPr>
      <w:r>
        <w:rPr>
          <w:rFonts w:eastAsia="Georgia" w:cs="Georgia" w:ascii="Georgia" w:hAnsi="Georgia"/>
        </w:rPr>
        <w:t xml:space="preserve">Table 1: 五大沉积技术的主要参数对比</w:t>
      </w:r>
    </w:p>
    <w:p>
      <w:pPr>
        <w:spacing w:line="271" w:before="240" w:lineRule="auto"/>
      </w:pPr>
      <w:bookmarkStart w:id="38" w:name="bm_7_2_应用场景选择矩阵"/>
      <w:r>
        <w:rPr>
          <w:rFonts w:eastAsia="Georgia" w:cs="Georgia" w:ascii="Georgia" w:hAnsi="Georgia"/>
          <w:b/>
          <w:sz w:val="33"/>
        </w:rPr>
        <w:t xml:space="preserve">7.2 应用场景选择矩阵</w:t>
      </w:r>
      <w:bookmarkEnd w:id="38"/>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应用需求</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PVD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CVD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E-Beam</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ALD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MBE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大面积均匀沉积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高深宽比填充</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超薄膜沉积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难熔金属沉积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低温沉积</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高成分精确度</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缺陷最小化</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界面质量</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成本效益</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w:t>
            </w:r>
          </w:p>
        </w:tc>
      </w:tr>
    </w:tbl>
    <w:p>
      <w:pPr>
        <w:spacing w:lineRule="auto"/>
      </w:pPr>
    </w:p>
    <w:p>
      <w:pPr>
        <w:spacing w:lineRule="auto"/>
      </w:pPr>
      <w:r>
        <w:rPr>
          <w:rFonts w:eastAsia="Georgia" w:cs="Georgia" w:ascii="Georgia" w:hAnsi="Georgia"/>
        </w:rPr>
        <w:t xml:space="preserve">Table 2: 不同沉积技术的应用场景适应度（★越多表示越适合）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八_不同工艺节点中的应用趋势"/>
      <w:r>
        <w:rPr>
          <w:rFonts w:eastAsia="Georgia" w:cs="Georgia" w:ascii="Georgia" w:hAnsi="Georgia"/>
          <w:b/>
          <w:sz w:val="42"/>
        </w:rPr>
        <w:t xml:space="preserve">八、不同工艺节点中的应用趋势</w:t>
      </w:r>
      <w:bookmarkEnd w:id="39"/>
    </w:p>
    <w:p>
      <w:pPr>
        <w:spacing w:line="271" w:before="240" w:lineRule="auto"/>
      </w:pPr>
      <w:bookmarkStart w:id="40" w:name="bm_8_1_28nm及以上工艺节点"/>
      <w:r>
        <w:rPr>
          <w:rFonts w:eastAsia="Georgia" w:cs="Georgia" w:ascii="Georgia" w:hAnsi="Georgia"/>
          <w:b/>
          <w:sz w:val="33"/>
        </w:rPr>
        <w:t xml:space="preserve">8.1 28nm及以上工艺节点</w:t>
      </w:r>
      <w:bookmarkEnd w:id="40"/>
    </w:p>
    <w:p>
      <w:pPr>
        <w:spacing w:after="210" w:lineRule="auto"/>
      </w:pPr>
      <w:r>
        <w:rPr>
          <w:rFonts w:eastAsia="Georgia" w:cs="Georgia" w:ascii="Georgia" w:hAnsi="Georgia"/>
        </w:rPr>
        <w:t xml:space="preserve">在相对成熟的工艺节点（28nm及以上），PVD和CVD仍占主导地位：</w:t>
      </w:r>
    </w:p>
    <w:p>
      <w:pPr>
        <w:numPr>
          <w:ilvl w:val="0"/>
          <w:numId w:val="49"/>
        </w:numPr>
        <w:spacing w:lineRule="auto"/>
      </w:pPr>
      <w:r>
        <w:rPr>
          <w:b/>
        </w:rPr>
        <w:t xml:space="preserve">PVD（磁控溅射）</w:t>
      </w:r>
      <w:r>
        <w:rPr>
          <w:rFonts w:eastAsia="Georgia" w:cs="Georgia" w:ascii="Georgia" w:hAnsi="Georgia"/>
        </w:rPr>
        <w:t xml:space="preserve">：广泛用于互连层金属沉积，成本低、效率高</w:t>
      </w:r>
    </w:p>
    <w:p>
      <w:pPr>
        <w:numPr>
          <w:ilvl w:val="0"/>
          <w:numId w:val="49"/>
        </w:numPr>
        <w:spacing w:lineRule="auto"/>
      </w:pPr>
      <w:r>
        <w:rPr>
          <w:b/>
        </w:rPr>
        <w:t xml:space="preserve">CVD</w:t>
      </w:r>
      <w:r>
        <w:rPr>
          <w:rFonts w:eastAsia="Georgia" w:cs="Georgia" w:ascii="Georgia" w:hAnsi="Georgia"/>
        </w:rPr>
        <w:t xml:space="preserve">：用于通孔填充和部分互连金属的沉积</w:t>
      </w:r>
    </w:p>
    <w:p>
      <w:pPr>
        <w:numPr>
          <w:ilvl w:val="0"/>
          <w:numId w:val="49"/>
        </w:numPr>
        <w:spacing w:lineRule="auto"/>
      </w:pPr>
      <w:r>
        <w:rPr>
          <w:b/>
        </w:rPr>
        <w:t xml:space="preserve">E-Beam</w:t>
      </w:r>
      <w:r>
        <w:rPr>
          <w:rFonts w:eastAsia="Georgia" w:cs="Georgia" w:ascii="Georgia" w:hAnsi="Georgia"/>
        </w:rPr>
        <w:t xml:space="preserve">：在某些特殊应用（如难熔金属、贵金属接触）中使用</w:t>
      </w:r>
    </w:p>
    <w:p>
      <w:pPr>
        <w:spacing w:line="271" w:before="240" w:lineRule="auto"/>
      </w:pPr>
      <w:bookmarkStart w:id="41" w:name="bm_8_2_14nm至7nm工艺节点"/>
      <w:r>
        <w:rPr>
          <w:rFonts w:eastAsia="Georgia" w:cs="Georgia" w:ascii="Georgia" w:hAnsi="Georgia"/>
          <w:b/>
          <w:sz w:val="33"/>
        </w:rPr>
        <w:t xml:space="preserve">8.2 14nm至7nm工艺节点</w:t>
      </w:r>
      <w:bookmarkEnd w:id="41"/>
    </w:p>
    <w:p>
      <w:pPr>
        <w:spacing w:after="210" w:lineRule="auto"/>
      </w:pPr>
      <w:r>
        <w:rPr>
          <w:rFonts w:eastAsia="Georgia" w:cs="Georgia" w:ascii="Georgia" w:hAnsi="Georgia"/>
        </w:rPr>
        <w:t xml:space="preserve">在这一代工艺中，ALD的使用比例大幅提升：</w:t>
      </w:r>
    </w:p>
    <w:p>
      <w:pPr>
        <w:numPr>
          <w:ilvl w:val="0"/>
          <w:numId w:val="50"/>
        </w:numPr>
        <w:spacing w:lineRule="auto"/>
      </w:pPr>
      <w:r>
        <w:rPr>
          <w:b/>
        </w:rPr>
        <w:t xml:space="preserve">ALD</w:t>
      </w:r>
      <w:r>
        <w:rPr>
          <w:rFonts w:eastAsia="Georgia" w:cs="Georgia" w:ascii="Georgia" w:hAnsi="Georgia"/>
        </w:rPr>
        <w:t xml:space="preserve">：成为栅极介质、扩散阻挡层等关键层次的标准工艺</w:t>
      </w:r>
    </w:p>
    <w:p>
      <w:pPr>
        <w:numPr>
          <w:ilvl w:val="0"/>
          <w:numId w:val="50"/>
        </w:numPr>
        <w:spacing w:lineRule="auto"/>
      </w:pPr>
      <w:r>
        <w:rPr>
          <w:b/>
        </w:rPr>
        <w:t xml:space="preserve">PVD</w:t>
      </w:r>
      <w:r>
        <w:rPr>
          <w:rFonts w:eastAsia="Georgia" w:cs="Georgia" w:ascii="Georgia" w:hAnsi="Georgia"/>
        </w:rPr>
        <w:t xml:space="preserve">：仍用于某些非关键互连层和粘着层</w:t>
      </w:r>
    </w:p>
    <w:p>
      <w:pPr>
        <w:numPr>
          <w:ilvl w:val="0"/>
          <w:numId w:val="50"/>
        </w:numPr>
        <w:spacing w:lineRule="auto"/>
      </w:pPr>
      <w:r>
        <w:rPr>
          <w:b/>
        </w:rPr>
        <w:t xml:space="preserve">CVD</w:t>
      </w:r>
      <w:r>
        <w:rPr>
          <w:rFonts w:eastAsia="Georgia" w:cs="Georgia" w:ascii="Georgia" w:hAnsi="Georgia"/>
        </w:rPr>
        <w:t xml:space="preserve">：用于通孔和接触填充</w:t>
      </w:r>
    </w:p>
    <w:p>
      <w:pPr>
        <w:numPr>
          <w:ilvl w:val="0"/>
          <w:numId w:val="50"/>
        </w:numPr>
        <w:spacing w:lineRule="auto"/>
      </w:pPr>
      <w:r>
        <w:rPr>
          <w:b/>
        </w:rPr>
        <w:t xml:space="preserve">多技术组合</w:t>
      </w:r>
      <w:r>
        <w:rPr>
          <w:rFonts w:eastAsia="Georgia" w:cs="Georgia" w:ascii="Georgia" w:hAnsi="Georgia"/>
        </w:rPr>
        <w:t xml:space="preserve">：开始采用多种技术的工艺组合，如ALD阻挡层+CVD或PVD金属的混合工艺</w:t>
      </w:r>
    </w:p>
    <w:p>
      <w:pPr>
        <w:spacing w:line="271" w:before="240" w:lineRule="auto"/>
      </w:pPr>
      <w:bookmarkStart w:id="42" w:name="bm_8_3_5nm以下先进工艺节点"/>
      <w:r>
        <w:rPr>
          <w:rFonts w:eastAsia="Georgia" w:cs="Georgia" w:ascii="Georgia" w:hAnsi="Georgia"/>
          <w:b/>
          <w:sz w:val="33"/>
        </w:rPr>
        <w:t xml:space="preserve">8.3 5nm以下先进工艺节点</w:t>
      </w:r>
      <w:bookmarkEnd w:id="42"/>
    </w:p>
    <w:p>
      <w:pPr>
        <w:spacing w:after="210" w:lineRule="auto"/>
      </w:pPr>
      <w:r>
        <w:rPr>
          <w:rFonts w:eastAsia="Georgia" w:cs="Georgia" w:ascii="Georgia" w:hAnsi="Georgia"/>
        </w:rPr>
        <w:t xml:space="preserve">在最先进的工艺节点，多种技术的精细组合和ALD的广泛应用成为常态：</w:t>
      </w:r>
    </w:p>
    <w:p>
      <w:pPr>
        <w:numPr>
          <w:ilvl w:val="0"/>
          <w:numId w:val="51"/>
        </w:numPr>
        <w:spacing w:lineRule="auto"/>
      </w:pPr>
      <w:r>
        <w:rPr>
          <w:b/>
        </w:rPr>
        <w:t xml:space="preserve">ALD</w:t>
      </w:r>
      <w:r>
        <w:rPr>
          <w:rFonts w:eastAsia="Georgia" w:cs="Georgia" w:ascii="Georgia" w:hAnsi="Georgia"/>
        </w:rPr>
        <w:t xml:space="preserve">：广泛用于所有关键绝缘和金属层，已成为工艺主流</w:t>
      </w:r>
    </w:p>
    <w:p>
      <w:pPr>
        <w:numPr>
          <w:ilvl w:val="0"/>
          <w:numId w:val="51"/>
        </w:numPr>
        <w:spacing w:lineRule="auto"/>
      </w:pPr>
      <w:r>
        <w:rPr>
          <w:b/>
        </w:rPr>
        <w:t xml:space="preserve">CVD（包括PECVD变体）</w:t>
      </w:r>
      <w:r>
        <w:rPr>
          <w:rFonts w:eastAsia="Georgia" w:cs="Georgia" w:ascii="Georgia" w:hAnsi="Georgia"/>
        </w:rPr>
        <w:t xml:space="preserve">：用于特定的金属层和绝缘层</w:t>
      </w:r>
    </w:p>
    <w:p>
      <w:pPr>
        <w:numPr>
          <w:ilvl w:val="0"/>
          <w:numId w:val="51"/>
        </w:numPr>
        <w:spacing w:lineRule="auto"/>
      </w:pPr>
      <w:r>
        <w:rPr>
          <w:b/>
        </w:rPr>
        <w:t xml:space="preserve">PVD</w:t>
      </w:r>
      <w:r>
        <w:rPr>
          <w:rFonts w:eastAsia="Georgia" w:cs="Georgia" w:ascii="Georgia" w:hAnsi="Georgia"/>
        </w:rPr>
        <w:t xml:space="preserve">：用于特定的应用场景和非关键层</w:t>
      </w:r>
    </w:p>
    <w:p>
      <w:pPr>
        <w:numPr>
          <w:ilvl w:val="0"/>
          <w:numId w:val="51"/>
        </w:numPr>
        <w:spacing w:lineRule="auto"/>
      </w:pPr>
      <w:r>
        <w:rPr>
          <w:b/>
        </w:rPr>
        <w:t xml:space="preserve">E-Beam</w:t>
      </w:r>
      <w:r>
        <w:rPr>
          <w:rFonts w:eastAsia="Georgia" w:cs="Georgia" w:ascii="Georgia" w:hAnsi="Georgia"/>
        </w:rPr>
        <w:t xml:space="preserve">：在研发和特殊应用中使用</w:t>
      </w:r>
    </w:p>
    <w:p>
      <w:pPr>
        <w:numPr>
          <w:ilvl w:val="0"/>
          <w:numId w:val="51"/>
        </w:numPr>
        <w:spacing w:lineRule="auto"/>
      </w:pPr>
      <w:r>
        <w:rPr>
          <w:b/>
        </w:rPr>
        <w:t xml:space="preserve">MBE</w:t>
      </w:r>
      <w:r>
        <w:rPr>
          <w:rFonts w:eastAsia="Georgia" w:cs="Georgia" w:ascii="Georgia" w:hAnsi="Georgia"/>
        </w:rPr>
        <w:t xml:space="preserve">：主要用于研发和量子器件等新兴应用</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九_选择沉积工艺的关键决策因素"/>
      <w:r>
        <w:rPr>
          <w:rFonts w:eastAsia="Georgia" w:cs="Georgia" w:ascii="Georgia" w:hAnsi="Georgia"/>
          <w:b/>
          <w:sz w:val="42"/>
        </w:rPr>
        <w:t xml:space="preserve">九、选择沉积工艺的关键决策因素</w:t>
      </w:r>
      <w:bookmarkEnd w:id="43"/>
    </w:p>
    <w:p>
      <w:pPr>
        <w:spacing w:line="271" w:before="240" w:lineRule="auto"/>
      </w:pPr>
      <w:bookmarkStart w:id="44" w:name="bm_9_1_工艺要求评估"/>
      <w:r>
        <w:rPr>
          <w:rFonts w:eastAsia="Georgia" w:cs="Georgia" w:ascii="Georgia" w:hAnsi="Georgia"/>
          <w:b/>
          <w:sz w:val="33"/>
        </w:rPr>
        <w:t xml:space="preserve">9.1 工艺要求评估</w:t>
      </w:r>
      <w:bookmarkEnd w:id="44"/>
    </w:p>
    <w:p>
      <w:pPr>
        <w:spacing w:after="210" w:lineRule="auto"/>
      </w:pPr>
      <w:r>
        <w:rPr>
          <w:rFonts w:eastAsia="Georgia" w:cs="Georgia" w:ascii="Georgia" w:hAnsi="Georgia"/>
        </w:rPr>
        <w:t xml:space="preserve">选择合适的沉积技术时，应首先明确具体的工艺要求：</w:t>
      </w:r>
    </w:p>
    <w:p>
      <w:pPr>
        <w:numPr>
          <w:ilvl w:val="0"/>
          <w:numId w:val="52"/>
        </w:numPr>
        <w:spacing w:lineRule="auto"/>
      </w:pPr>
      <w:r>
        <w:rPr>
          <w:b/>
        </w:rPr>
        <w:t xml:space="preserve">膜厚要求</w:t>
      </w:r>
      <w:r>
        <w:rPr>
          <w:rFonts w:eastAsia="Georgia" w:cs="Georgia" w:ascii="Georgia" w:hAnsi="Georgia"/>
        </w:rPr>
        <w:t xml:space="preserve">：若需要原子层级精度，应选ALD或MBE；若需要快速沉积，E-Beam或CVD更佳</w:t>
      </w:r>
    </w:p>
    <w:p>
      <w:pPr>
        <w:numPr>
          <w:ilvl w:val="0"/>
          <w:numId w:val="52"/>
        </w:numPr>
        <w:spacing w:lineRule="auto"/>
      </w:pPr>
      <w:r>
        <w:rPr>
          <w:b/>
        </w:rPr>
        <w:t xml:space="preserve">台阶覆盖率要求</w:t>
      </w:r>
      <w:r>
        <w:rPr>
          <w:rFonts w:eastAsia="Georgia" w:cs="Georgia" w:ascii="Georgia" w:hAnsi="Georgia"/>
        </w:rPr>
        <w:t xml:space="preserve">：高深宽比结构优先选CVD或ALD；平面或低深宽比优先选PVD</w:t>
      </w:r>
    </w:p>
    <w:p>
      <w:pPr>
        <w:numPr>
          <w:ilvl w:val="0"/>
          <w:numId w:val="52"/>
        </w:numPr>
        <w:spacing w:lineRule="auto"/>
      </w:pPr>
      <w:r>
        <w:rPr>
          <w:b/>
        </w:rPr>
        <w:t xml:space="preserve">材料体系</w:t>
      </w:r>
      <w:r>
        <w:rPr>
          <w:rFonts w:eastAsia="Georgia" w:cs="Georgia" w:ascii="Georgia" w:hAnsi="Georgia"/>
        </w:rPr>
        <w:t xml:space="preserve">：某些材料只能用特定技术；例如，难熔金属优先E-Beam，复杂化合物优先ALD</w:t>
      </w:r>
    </w:p>
    <w:p>
      <w:pPr>
        <w:numPr>
          <w:ilvl w:val="0"/>
          <w:numId w:val="52"/>
        </w:numPr>
        <w:spacing w:lineRule="auto"/>
      </w:pPr>
      <w:r>
        <w:rPr>
          <w:b/>
        </w:rPr>
        <w:t xml:space="preserve">成分精度</w:t>
      </w:r>
      <w:r>
        <w:rPr>
          <w:rFonts w:eastAsia="Georgia" w:cs="Georgia" w:ascii="Georgia" w:hAnsi="Georgia"/>
        </w:rPr>
        <w:t xml:space="preserve">：需要精确的化学计量比时，优先选CVD或ALD</w:t>
      </w:r>
    </w:p>
    <w:p>
      <w:pPr>
        <w:numPr>
          <w:ilvl w:val="0"/>
          <w:numId w:val="52"/>
        </w:numPr>
        <w:spacing w:lineRule="auto"/>
      </w:pPr>
      <w:r>
        <w:rPr>
          <w:b/>
        </w:rPr>
        <w:t xml:space="preserve">界面质量</w:t>
      </w:r>
      <w:r>
        <w:rPr>
          <w:rFonts w:eastAsia="Georgia" w:cs="Georgia" w:ascii="Georgia" w:hAnsi="Georgia"/>
        </w:rPr>
        <w:t xml:space="preserve">：对界面质量有极高要求时，优先选ALD或MBE</w:t>
      </w:r>
    </w:p>
    <w:p>
      <w:pPr>
        <w:numPr>
          <w:ilvl w:val="0"/>
          <w:numId w:val="52"/>
        </w:numPr>
        <w:spacing w:lineRule="auto"/>
      </w:pPr>
      <w:r>
        <w:rPr>
          <w:b/>
        </w:rPr>
        <w:t xml:space="preserve">缺陷密度</w:t>
      </w:r>
      <w:r>
        <w:rPr>
          <w:rFonts w:eastAsia="Georgia" w:cs="Georgia" w:ascii="Georgia" w:hAnsi="Georgia"/>
        </w:rPr>
        <w:t xml:space="preserve">：要求缺陷最少时，优先选ALD或MBE</w:t>
      </w:r>
    </w:p>
    <w:p>
      <w:pPr>
        <w:spacing w:line="271" w:before="240" w:lineRule="auto"/>
      </w:pPr>
      <w:bookmarkStart w:id="45" w:name="bm_9_2_工艺流程设计考量"/>
      <w:r>
        <w:rPr>
          <w:rFonts w:eastAsia="Georgia" w:cs="Georgia" w:ascii="Georgia" w:hAnsi="Georgia"/>
          <w:b/>
          <w:sz w:val="33"/>
        </w:rPr>
        <w:t xml:space="preserve">9.2 工艺流程设计考量</w:t>
      </w:r>
      <w:bookmarkEnd w:id="45"/>
    </w:p>
    <w:p>
      <w:pPr>
        <w:spacing w:after="210" w:lineRule="auto"/>
      </w:pPr>
      <w:r>
        <w:rPr>
          <w:rFonts w:eastAsia="Georgia" w:cs="Georgia" w:ascii="Georgia" w:hAnsi="Georgia"/>
        </w:rPr>
        <w:t xml:space="preserve">在实际的工艺流程中，通常采用多种技术的组合：</w:t>
      </w:r>
    </w:p>
    <w:p>
      <w:pPr>
        <w:spacing w:after="210" w:lineRule="auto"/>
      </w:pPr>
      <w:r>
        <w:rPr>
          <w:b/>
        </w:rPr>
        <w:t xml:space="preserve">典型的先进工艺流程示例</w:t>
      </w:r>
    </w:p>
    <w:p>
      <w:pPr>
        <w:spacing w:after="210" w:lineRule="auto"/>
      </w:pPr>
      <w:r>
        <w:rPr>
          <w:rFonts w:eastAsia="Georgia" w:cs="Georgia" w:ascii="Georgia" w:hAnsi="Georgia"/>
        </w:rPr>
        <w:t xml:space="preserve">对于7nm工艺的金属互连和接触系统，常见的工艺组合为：</w:t>
      </w:r>
    </w:p>
    <w:p>
      <w:pPr>
        <w:numPr>
          <w:ilvl w:val="0"/>
          <w:numId w:val="53"/>
        </w:numPr>
        <w:spacing w:lineRule="auto"/>
      </w:pPr>
      <w:r>
        <w:rPr>
          <w:b/>
        </w:rPr>
        <w:t xml:space="preserve">接触孔形成后的清洁与准备</w:t>
      </w:r>
      <w:r>
        <w:rPr>
          <w:rFonts w:eastAsia="Georgia" w:cs="Georgia" w:ascii="Georgia" w:hAnsi="Georgia"/>
        </w:rPr>
        <w:t xml:space="preserve">：RCA清洁、紫外臭氧处理等</w:t>
      </w:r>
    </w:p>
    <w:p>
      <w:pPr>
        <w:numPr>
          <w:ilvl w:val="0"/>
          <w:numId w:val="53"/>
        </w:numPr>
        <w:spacing w:lineRule="auto"/>
      </w:pPr>
      <w:r>
        <w:rPr>
          <w:b/>
        </w:rPr>
        <w:t xml:space="preserve">扩散阻挡层</w:t>
      </w:r>
      <w:r>
        <w:rPr>
          <w:rFonts w:eastAsia="Georgia" w:cs="Georgia" w:ascii="Georgia" w:hAnsi="Georgia"/>
        </w:rPr>
        <w:t xml:space="preserve">：ALD沉积TaN（3-5 nm）</w:t>
      </w:r>
    </w:p>
    <w:p>
      <w:pPr>
        <w:numPr>
          <w:ilvl w:val="0"/>
          <w:numId w:val="53"/>
        </w:numPr>
        <w:spacing w:lineRule="auto"/>
      </w:pPr>
      <w:r>
        <w:rPr>
          <w:b/>
        </w:rPr>
        <w:t xml:space="preserve">接触金属</w:t>
      </w:r>
      <w:r>
        <w:rPr>
          <w:rFonts w:eastAsia="Georgia" w:cs="Georgia" w:ascii="Georgia" w:hAnsi="Georgia"/>
        </w:rPr>
        <w:t xml:space="preserve">：ALD沉积金属Co或CVD沉积Ru</w:t>
      </w:r>
    </w:p>
    <w:p>
      <w:pPr>
        <w:numPr>
          <w:ilvl w:val="0"/>
          <w:numId w:val="53"/>
        </w:numPr>
        <w:spacing w:lineRule="auto"/>
      </w:pPr>
      <w:r>
        <w:rPr>
          <w:b/>
        </w:rPr>
        <w:t xml:space="preserve">主金属层</w:t>
      </w:r>
      <w:r>
        <w:rPr>
          <w:rFonts w:eastAsia="Georgia" w:cs="Georgia" w:ascii="Georgia" w:hAnsi="Georgia"/>
        </w:rPr>
        <w:t xml:space="preserve">：PVD溅射Cu或CVD沉积Cu</w:t>
      </w:r>
    </w:p>
    <w:p>
      <w:pPr>
        <w:numPr>
          <w:ilvl w:val="0"/>
          <w:numId w:val="53"/>
        </w:numPr>
        <w:spacing w:lineRule="auto"/>
      </w:pPr>
      <w:r>
        <w:rPr>
          <w:b/>
        </w:rPr>
        <w:t xml:space="preserve">金属互连层</w:t>
      </w:r>
      <w:r>
        <w:rPr>
          <w:rFonts w:eastAsia="Georgia" w:cs="Georgia" w:ascii="Georgia" w:hAnsi="Georgia"/>
        </w:rPr>
        <w:t xml:space="preserve">：PVD溅射Al或Cu</w:t>
      </w:r>
    </w:p>
    <w:p>
      <w:pPr>
        <w:numPr>
          <w:ilvl w:val="0"/>
          <w:numId w:val="53"/>
        </w:numPr>
        <w:spacing w:lineRule="auto"/>
      </w:pPr>
      <w:r>
        <w:rPr>
          <w:b/>
        </w:rPr>
        <w:t xml:space="preserve">保护膜</w:t>
      </w:r>
      <w:r>
        <w:rPr>
          <w:rFonts w:eastAsia="Georgia" w:cs="Georgia" w:ascii="Georgia" w:hAnsi="Georgia"/>
        </w:rPr>
        <w:t xml:space="preserve">：ALD或PECVD沉积SiN或Al</w:t>
      </w:r>
      <w:r>
        <w:rPr>
          <w:vertAlign w:val="subscript"/>
        </w:rPr>
        <w:t xml:space="preserve">2</w:t>
      </w:r>
      <w:r>
        <w:rPr/>
        <w:t xml:space="preserve">O</w:t>
      </w:r>
      <w:r>
        <w:rPr>
          <w:vertAlign w:val="subscript"/>
        </w:rPr>
        <w:t xml:space="preserve">3</w:t>
      </w:r>
    </w:p>
    <w:p>
      <w:pPr>
        <w:spacing w:after="210" w:lineRule="auto"/>
      </w:pPr>
      <w:r>
        <w:rPr>
          <w:rFonts w:eastAsia="Georgia" w:cs="Georgia" w:ascii="Georgia" w:hAnsi="Georgia"/>
        </w:rPr>
        <w:t xml:space="preserve">这种组合充分利用了各种技术的优势：</w:t>
      </w:r>
    </w:p>
    <w:p>
      <w:pPr>
        <w:numPr>
          <w:ilvl w:val="0"/>
          <w:numId w:val="54"/>
        </w:numPr>
        <w:spacing w:lineRule="auto"/>
      </w:pPr>
      <w:r>
        <w:rPr>
          <w:rFonts w:eastAsia="Georgia" w:cs="Georgia" w:ascii="Georgia" w:hAnsi="Georgia"/>
        </w:rPr>
        <w:t xml:space="preserve">ALD提供原子层级精度的关键层</w:t>
      </w:r>
    </w:p>
    <w:p>
      <w:pPr>
        <w:numPr>
          <w:ilvl w:val="0"/>
          <w:numId w:val="54"/>
        </w:numPr>
        <w:spacing w:lineRule="auto"/>
      </w:pPr>
      <w:r>
        <w:rPr>
          <w:rFonts w:eastAsia="Georgia" w:cs="Georgia" w:ascii="Georgia" w:hAnsi="Georgia"/>
        </w:rPr>
        <w:t xml:space="preserve">CVD/PVD提供快速高效的主体金属</w:t>
      </w:r>
    </w:p>
    <w:p>
      <w:pPr>
        <w:numPr>
          <w:ilvl w:val="0"/>
          <w:numId w:val="54"/>
        </w:numPr>
        <w:spacing w:lineRule="auto"/>
      </w:pPr>
      <w:r>
        <w:rPr>
          <w:rFonts w:eastAsia="Georgia" w:cs="Georgia" w:ascii="Georgia" w:hAnsi="Georgia"/>
        </w:rPr>
        <w:t xml:space="preserve">多技术组合实现最优的性能-成本平衡</w:t>
      </w:r>
    </w:p>
    <w:p>
      <w:pPr>
        <w:spacing w:line="271" w:before="240" w:lineRule="auto"/>
      </w:pPr>
      <w:bookmarkStart w:id="46" w:name="bm_9_3_可靠性与成本平衡"/>
      <w:r>
        <w:rPr>
          <w:rFonts w:eastAsia="Georgia" w:cs="Georgia" w:ascii="Georgia" w:hAnsi="Georgia"/>
          <w:b/>
          <w:sz w:val="33"/>
        </w:rPr>
        <w:t xml:space="preserve">9.3 可靠性与成本平衡</w:t>
      </w:r>
      <w:bookmarkEnd w:id="46"/>
    </w:p>
    <w:p>
      <w:pPr>
        <w:spacing w:after="210" w:lineRule="auto"/>
      </w:pPr>
      <w:r>
        <w:rPr>
          <w:rFonts w:eastAsia="Georgia" w:cs="Georgia" w:ascii="Georgia" w:hAnsi="Georgia"/>
        </w:rPr>
        <w:t xml:space="preserve">在选择工艺时，必须权衡器件性能、可靠性与生产成本：</w:t>
      </w:r>
    </w:p>
    <w:p>
      <w:pPr>
        <w:numPr>
          <w:ilvl w:val="0"/>
          <w:numId w:val="55"/>
        </w:numPr>
        <w:spacing w:lineRule="auto"/>
      </w:pPr>
      <w:r>
        <w:rPr>
          <w:b/>
        </w:rPr>
        <w:t xml:space="preserve">高性能应用</w:t>
      </w:r>
      <w:r>
        <w:rPr>
          <w:rFonts w:eastAsia="Georgia" w:cs="Georgia" w:ascii="Georgia" w:hAnsi="Georgia"/>
        </w:rPr>
        <w:t xml:space="preserve">（如高端逻辑芯片、AI处理器）：优先采用ALD等高精度工艺，成本次要</w:t>
      </w:r>
    </w:p>
    <w:p>
      <w:pPr>
        <w:numPr>
          <w:ilvl w:val="0"/>
          <w:numId w:val="55"/>
        </w:numPr>
        <w:spacing w:lineRule="auto"/>
      </w:pPr>
      <w:r>
        <w:rPr>
          <w:b/>
        </w:rPr>
        <w:t xml:space="preserve">中等应用</w:t>
      </w:r>
      <w:r>
        <w:rPr>
          <w:rFonts w:eastAsia="Georgia" w:cs="Georgia" w:ascii="Georgia" w:hAnsi="Georgia"/>
        </w:rPr>
        <w:t xml:space="preserve">（如消费类芯片）：采用PVD+CVD的组合，平衡性能与成本</w:t>
      </w:r>
    </w:p>
    <w:p>
      <w:pPr>
        <w:numPr>
          <w:ilvl w:val="0"/>
          <w:numId w:val="55"/>
        </w:numPr>
        <w:spacing w:lineRule="auto"/>
      </w:pPr>
      <w:r>
        <w:rPr>
          <w:b/>
        </w:rPr>
        <w:t xml:space="preserve">成本敏感应用</w:t>
      </w:r>
      <w:r>
        <w:rPr>
          <w:rFonts w:eastAsia="Georgia" w:cs="Georgia" w:ascii="Georgia" w:hAnsi="Georgia"/>
        </w:rPr>
        <w:t xml:space="preserve">（如通用存储、低端芯片）：最大化使用PVD，最小化复杂工艺</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十_先进工艺中的新技术趋势"/>
      <w:r>
        <w:rPr>
          <w:rFonts w:eastAsia="Georgia" w:cs="Georgia" w:ascii="Georgia" w:hAnsi="Georgia"/>
          <w:b/>
          <w:sz w:val="42"/>
        </w:rPr>
        <w:t xml:space="preserve">十、先进工艺中的新技术趋势</w:t>
      </w:r>
      <w:bookmarkEnd w:id="47"/>
    </w:p>
    <w:p>
      <w:pPr>
        <w:spacing w:line="271" w:before="240" w:lineRule="auto"/>
      </w:pPr>
      <w:bookmarkStart w:id="48" w:name="bm_10_1_高功率脉冲磁控溅射_hipims"/>
      <w:r>
        <w:rPr>
          <w:rFonts w:eastAsia="Georgia" w:cs="Georgia" w:ascii="Georgia" w:hAnsi="Georgia"/>
          <w:b/>
          <w:sz w:val="33"/>
        </w:rPr>
        <w:t xml:space="preserve">10.1 高功率脉冲磁控溅射（HiPIMS）</w:t>
      </w:r>
      <w:bookmarkEnd w:id="48"/>
    </w:p>
    <w:p>
      <w:pPr>
        <w:spacing w:after="210" w:lineRule="auto"/>
      </w:pPr>
      <w:r>
        <w:rPr>
          <w:rFonts w:eastAsia="Georgia" w:cs="Georgia" w:ascii="Georgia" w:hAnsi="Georgia"/>
        </w:rPr>
        <w:t xml:space="preserve">高功率脉冲磁控溅射结合了磁控溅射的便利性和增强的离子轰击效果。相比标准磁控溅射，HiPIMS能实现：</w:t>
      </w:r>
    </w:p>
    <w:p>
      <w:pPr>
        <w:numPr>
          <w:ilvl w:val="0"/>
          <w:numId w:val="56"/>
        </w:numPr>
        <w:spacing w:lineRule="auto"/>
      </w:pPr>
      <w:r>
        <w:rPr>
          <w:rFonts w:eastAsia="Georgia" w:cs="Georgia" w:ascii="Georgia" w:hAnsi="Georgia"/>
        </w:rPr>
        <w:t xml:space="preserve">大幅提升的膜密度和机械性能</w:t>
      </w:r>
    </w:p>
    <w:p>
      <w:pPr>
        <w:numPr>
          <w:ilvl w:val="0"/>
          <w:numId w:val="56"/>
        </w:numPr>
        <w:spacing w:lineRule="auto"/>
      </w:pPr>
      <w:r>
        <w:rPr>
          <w:rFonts w:eastAsia="Georgia" w:cs="Georgia" w:ascii="Georgia" w:hAnsi="Georgia"/>
        </w:rPr>
        <w:t xml:space="preserve">可调的膜应力（-2 GPa 到 +1 GPa范围）</w:t>
      </w:r>
    </w:p>
    <w:p>
      <w:pPr>
        <w:numPr>
          <w:ilvl w:val="0"/>
          <w:numId w:val="56"/>
        </w:numPr>
        <w:spacing w:lineRule="auto"/>
      </w:pPr>
      <w:r>
        <w:rPr>
          <w:rFonts w:eastAsia="Georgia" w:cs="Georgia" w:ascii="Georgia" w:hAnsi="Georgia"/>
        </w:rPr>
        <w:t xml:space="preserve">改善的膜粘着性和可靠性</w:t>
      </w:r>
    </w:p>
    <w:p>
      <w:pPr>
        <w:numPr>
          <w:ilvl w:val="0"/>
          <w:numId w:val="56"/>
        </w:numPr>
        <w:spacing w:lineRule="auto"/>
      </w:pPr>
      <w:r>
        <w:rPr>
          <w:rFonts w:eastAsia="Georgia" w:cs="Georgia" w:ascii="Georgia" w:hAnsi="Georgia"/>
        </w:rPr>
        <w:t xml:space="preserve">与ALD结合实现的50%以上高离子化率</w:t>
      </w:r>
    </w:p>
    <w:p>
      <w:pPr>
        <w:spacing w:line="271" w:before="240" w:lineRule="auto"/>
      </w:pPr>
      <w:bookmarkStart w:id="49" w:name="bm_10_2_等离子体增强化学气相沉积_pecvd"/>
      <w:r>
        <w:rPr>
          <w:rFonts w:eastAsia="Georgia" w:cs="Georgia" w:ascii="Georgia" w:hAnsi="Georgia"/>
          <w:b/>
          <w:sz w:val="33"/>
        </w:rPr>
        <w:t xml:space="preserve">10.2 等离子体增强化学气相沉积（PECVD）</w:t>
      </w:r>
      <w:bookmarkEnd w:id="49"/>
    </w:p>
    <w:p>
      <w:pPr>
        <w:spacing w:after="210" w:lineRule="auto"/>
      </w:pPr>
      <w:r>
        <w:rPr>
          <w:rFonts w:eastAsia="Georgia" w:cs="Georgia" w:ascii="Georgia" w:hAnsi="Georgia"/>
        </w:rPr>
        <w:t xml:space="preserve">PECVD通过在CVD中引入等离子体，实现了：</w:t>
      </w:r>
    </w:p>
    <w:p>
      <w:pPr>
        <w:numPr>
          <w:ilvl w:val="0"/>
          <w:numId w:val="57"/>
        </w:numPr>
        <w:spacing w:lineRule="auto"/>
      </w:pPr>
      <w:r>
        <w:rPr>
          <w:rFonts w:eastAsia="Georgia" w:cs="Georgia" w:ascii="Georgia" w:hAnsi="Georgia"/>
        </w:rPr>
        <w:t xml:space="preserve">更低的沉积温度（100-300°C）</w:t>
      </w:r>
    </w:p>
    <w:p>
      <w:pPr>
        <w:numPr>
          <w:ilvl w:val="0"/>
          <w:numId w:val="57"/>
        </w:numPr>
        <w:spacing w:lineRule="auto"/>
      </w:pPr>
      <w:r>
        <w:rPr>
          <w:rFonts w:eastAsia="Georgia" w:cs="Georgia" w:ascii="Georgia" w:hAnsi="Georgia"/>
        </w:rPr>
        <w:t xml:space="preserve">更快的沉积速率</w:t>
      </w:r>
    </w:p>
    <w:p>
      <w:pPr>
        <w:numPr>
          <w:ilvl w:val="0"/>
          <w:numId w:val="57"/>
        </w:numPr>
        <w:spacing w:lineRule="auto"/>
      </w:pPr>
      <w:r>
        <w:rPr>
          <w:rFonts w:eastAsia="Georgia" w:cs="Georgia" w:ascii="Georgia" w:hAnsi="Georgia"/>
        </w:rPr>
        <w:t xml:space="preserve">更好的膜质量控制</w:t>
      </w:r>
    </w:p>
    <w:p>
      <w:pPr>
        <w:numPr>
          <w:ilvl w:val="0"/>
          <w:numId w:val="57"/>
        </w:numPr>
        <w:spacing w:lineRule="auto"/>
      </w:pPr>
      <w:r>
        <w:rPr>
          <w:rFonts w:eastAsia="Georgia" w:cs="Georgia" w:ascii="Georgia" w:hAnsi="Georgia"/>
        </w:rPr>
        <w:t xml:space="preserve">特别适合热敏感工艺阶段</w:t>
      </w:r>
    </w:p>
    <w:p>
      <w:pPr>
        <w:spacing w:line="271" w:before="240" w:lineRule="auto"/>
      </w:pPr>
      <w:bookmarkStart w:id="50" w:name="bm_10_3_反应性脉冲沉积_rpd"/>
      <w:r>
        <w:rPr>
          <w:rFonts w:eastAsia="Georgia" w:cs="Georgia" w:ascii="Georgia" w:hAnsi="Georgia"/>
          <w:b/>
          <w:sz w:val="33"/>
        </w:rPr>
        <w:t xml:space="preserve">10.3 反应性脉冲沉积（RPD）</w:t>
      </w:r>
      <w:bookmarkEnd w:id="50"/>
    </w:p>
    <w:p>
      <w:pPr>
        <w:spacing w:after="210" w:lineRule="auto"/>
      </w:pPr>
      <w:r>
        <w:rPr>
          <w:rFonts w:eastAsia="Georgia" w:cs="Georgia" w:ascii="Georgia" w:hAnsi="Georgia"/>
        </w:rPr>
        <w:t xml:space="preserve">这是一种新兴的高精度沉积技术，通过精确控制脉冲参数实现原子级精度，具有介于ALD和CVD之间的特性。</w:t>
      </w:r>
    </w:p>
    <w:p>
      <w:pPr>
        <w:spacing w:line="271" w:before="240" w:lineRule="auto"/>
      </w:pPr>
      <w:bookmarkStart w:id="51" w:name="bm_10_4_原位钝化与表面工程"/>
      <w:r>
        <w:rPr>
          <w:rFonts w:eastAsia="Georgia" w:cs="Georgia" w:ascii="Georgia" w:hAnsi="Georgia"/>
          <w:b/>
          <w:sz w:val="33"/>
        </w:rPr>
        <w:t xml:space="preserve">10.4 原位钝化与表面工程</w:t>
      </w:r>
      <w:bookmarkEnd w:id="51"/>
    </w:p>
    <w:p>
      <w:pPr>
        <w:spacing w:after="210" w:lineRule="auto"/>
      </w:pPr>
      <w:r>
        <w:rPr>
          <w:rFonts w:eastAsia="Georgia" w:cs="Georgia" w:ascii="Georgia" w:hAnsi="Georgia"/>
        </w:rPr>
        <w:t xml:space="preserve">在沉积前后对衬底进行原位钝化和表面处理，显著改善膜质量和界面质量。</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十一_结论与建议"/>
      <w:r>
        <w:rPr>
          <w:rFonts w:eastAsia="Georgia" w:cs="Georgia" w:ascii="Georgia" w:hAnsi="Georgia"/>
          <w:b/>
          <w:sz w:val="42"/>
        </w:rPr>
        <w:t xml:space="preserve">十一、结论与建议</w:t>
      </w:r>
      <w:bookmarkEnd w:id="52"/>
    </w:p>
    <w:p>
      <w:pPr>
        <w:spacing w:line="271" w:before="240" w:lineRule="auto"/>
      </w:pPr>
      <w:bookmarkStart w:id="53" w:name="bm_11_1_主要结论"/>
      <w:r>
        <w:rPr>
          <w:rFonts w:eastAsia="Georgia" w:cs="Georgia" w:ascii="Georgia" w:hAnsi="Georgia"/>
          <w:b/>
          <w:sz w:val="33"/>
        </w:rPr>
        <w:t xml:space="preserve">11.1 主要结论</w:t>
      </w:r>
      <w:bookmarkEnd w:id="53"/>
    </w:p>
    <w:p>
      <w:pPr>
        <w:numPr>
          <w:ilvl w:val="0"/>
          <w:numId w:val="58"/>
        </w:numPr>
        <w:spacing w:after="210" w:lineRule="auto"/>
      </w:pPr>
      <w:r>
        <w:rPr>
          <w:b/>
        </w:rPr>
        <w:t xml:space="preserve">多技术体系已成为先进工艺的标准</w:t>
      </w:r>
      <w:r>
        <w:rPr>
          <w:rFonts w:eastAsia="Georgia" w:cs="Georgia" w:ascii="Georgia" w:hAnsi="Georgia"/>
        </w:rPr>
        <w:t xml:space="preserve">：单一沉积技术已不足以满足现代芯片制造的复杂需求。先进工艺（7nm及以下）普遍采用多种技术的有机组合。</w:t>
      </w:r>
    </w:p>
    <w:p>
      <w:pPr>
        <w:numPr>
          <w:ilvl w:val="0"/>
          <w:numId w:val="58"/>
        </w:numPr>
        <w:spacing w:after="210" w:lineRule="auto"/>
      </w:pPr>
      <w:r>
        <w:rPr>
          <w:b/>
        </w:rPr>
        <w:t xml:space="preserve">ALD已成为关键层次的主流工艺</w:t>
      </w:r>
      <w:r>
        <w:rPr>
          <w:rFonts w:eastAsia="Georgia" w:cs="Georgia" w:ascii="Georgia" w:hAnsi="Georgia"/>
        </w:rPr>
        <w:t xml:space="preserve">：因其无与伦比的精度控制、缺陷最小化和界面质量，ALD已成为栅极介质、扩散阻挡层等关键层次的标准工艺。</w:t>
      </w:r>
    </w:p>
    <w:p>
      <w:pPr>
        <w:numPr>
          <w:ilvl w:val="0"/>
          <w:numId w:val="58"/>
        </w:numPr>
        <w:spacing w:after="210" w:lineRule="auto"/>
      </w:pPr>
      <w:r>
        <w:rPr>
          <w:b/>
        </w:rPr>
        <w:t xml:space="preserve">材料体系决定技术选择</w:t>
      </w:r>
      <w:r>
        <w:rPr>
          <w:rFonts w:eastAsia="Georgia" w:cs="Georgia" w:ascii="Georgia" w:hAnsi="Georgia"/>
        </w:rPr>
        <w:t xml:space="preserve">：不同材料体系对应最优的沉积技术。例如，难熔金属优先E-Beam，高k介质优先ALD，复杂填充结构优先CVD。</w:t>
      </w:r>
    </w:p>
    <w:p>
      <w:pPr>
        <w:numPr>
          <w:ilvl w:val="0"/>
          <w:numId w:val="58"/>
        </w:numPr>
        <w:spacing w:after="210" w:lineRule="auto"/>
      </w:pPr>
      <w:r>
        <w:rPr>
          <w:b/>
        </w:rPr>
        <w:t xml:space="preserve">台阶覆盖率与膜厚精度存在权衡</w:t>
      </w:r>
      <w:r>
        <w:rPr>
          <w:rFonts w:eastAsia="Georgia" w:cs="Georgia" w:ascii="Georgia" w:hAnsi="Georgia"/>
        </w:rPr>
        <w:t xml:space="preserve">：CVD和ALD提供最佳的台阶覆盖率，而E-Beam和MBE提供最高的沉积速率和材料纯度。</w:t>
      </w:r>
    </w:p>
    <w:p>
      <w:pPr>
        <w:numPr>
          <w:ilvl w:val="0"/>
          <w:numId w:val="58"/>
        </w:numPr>
        <w:spacing w:after="210" w:lineRule="auto"/>
      </w:pPr>
      <w:r>
        <w:rPr>
          <w:b/>
        </w:rPr>
        <w:t xml:space="preserve">工艺节点推进持续推动技术创新</w:t>
      </w:r>
      <w:r>
        <w:rPr>
          <w:rFonts w:eastAsia="Georgia" w:cs="Georgia" w:ascii="Georgia" w:hAnsi="Georgia"/>
        </w:rPr>
        <w:t xml:space="preserve">：随着工艺节点的向下发展，对沉积设备的要求不断提升，新技术（HiPIMS、PECVD、RPD等）不断涌现。</w:t>
      </w:r>
    </w:p>
    <w:p>
      <w:pPr>
        <w:spacing w:line="271" w:before="240" w:lineRule="auto"/>
      </w:pPr>
      <w:bookmarkStart w:id="54" w:name="bm_11_2_工艺选择建议"/>
      <w:r>
        <w:rPr>
          <w:rFonts w:eastAsia="Georgia" w:cs="Georgia" w:ascii="Georgia" w:hAnsi="Georgia"/>
          <w:b/>
          <w:sz w:val="33"/>
        </w:rPr>
        <w:t xml:space="preserve">11.2 工艺选择建议</w:t>
      </w:r>
      <w:bookmarkEnd w:id="54"/>
    </w:p>
    <w:p>
      <w:pPr>
        <w:spacing w:after="210" w:lineRule="auto"/>
      </w:pPr>
      <w:r>
        <w:rPr>
          <w:b/>
        </w:rPr>
        <w:t xml:space="preserve">对于芯片制造企业和工艺工程师的建议：</w:t>
      </w:r>
    </w:p>
    <w:p>
      <w:pPr>
        <w:numPr>
          <w:ilvl w:val="0"/>
          <w:numId w:val="59"/>
        </w:numPr>
        <w:spacing w:after="210" w:lineRule="auto"/>
      </w:pPr>
      <w:r>
        <w:rPr>
          <w:b/>
        </w:rPr>
        <w:t xml:space="preserve">完整的技术布局</w:t>
      </w:r>
      <w:r>
        <w:rPr>
          <w:rFonts w:eastAsia="Georgia" w:cs="Georgia" w:ascii="Georgia" w:hAnsi="Georgia"/>
        </w:rPr>
        <w:t xml:space="preserve">：建立包括PVD、CVD、ALD等多种主流技术的工艺平台，支持不同工艺节点和产品线的需求。</w:t>
      </w:r>
    </w:p>
    <w:p>
      <w:pPr>
        <w:numPr>
          <w:ilvl w:val="0"/>
          <w:numId w:val="59"/>
        </w:numPr>
        <w:spacing w:after="210" w:lineRule="auto"/>
      </w:pPr>
      <w:r>
        <w:rPr>
          <w:b/>
        </w:rPr>
        <w:t xml:space="preserve">优先投资ALD产能</w:t>
      </w:r>
      <w:r>
        <w:rPr>
          <w:rFonts w:eastAsia="Georgia" w:cs="Georgia" w:ascii="Georgia" w:hAnsi="Georgia"/>
        </w:rPr>
        <w:t xml:space="preserve">：随着工艺向更先进节点推进，ALD的应用比例持续上升。ALD设备的充足产能对保持工艺竞争力至关重要。</w:t>
      </w:r>
    </w:p>
    <w:p>
      <w:pPr>
        <w:numPr>
          <w:ilvl w:val="0"/>
          <w:numId w:val="59"/>
        </w:numPr>
        <w:spacing w:after="210" w:lineRule="auto"/>
      </w:pPr>
      <w:r>
        <w:rPr>
          <w:b/>
        </w:rPr>
        <w:t xml:space="preserve">持续技术改进</w:t>
      </w:r>
      <w:r>
        <w:rPr>
          <w:rFonts w:eastAsia="Georgia" w:cs="Georgia" w:ascii="Georgia" w:hAnsi="Georgia"/>
        </w:rPr>
        <w:t xml:space="preserve">：积极引进和开发新一代设备（如高真空ALD、HiPIMS等），通过技术升级实现性能提升和成本优化。</w:t>
      </w:r>
    </w:p>
    <w:p>
      <w:pPr>
        <w:numPr>
          <w:ilvl w:val="0"/>
          <w:numId w:val="59"/>
        </w:numPr>
        <w:spacing w:after="210" w:lineRule="auto"/>
      </w:pPr>
      <w:r>
        <w:rPr>
          <w:b/>
        </w:rPr>
        <w:t xml:space="preserve">工艺优化与整合</w:t>
      </w:r>
      <w:r>
        <w:rPr>
          <w:rFonts w:eastAsia="Georgia" w:cs="Georgia" w:ascii="Georgia" w:hAnsi="Georgia"/>
        </w:rPr>
        <w:t xml:space="preserve">：针对特定的产品和工艺节点，进行深度的工艺优化和多技术整合，实现最优的性能-成本-可靠性平衡。</w:t>
      </w:r>
    </w:p>
    <w:p>
      <w:pPr>
        <w:numPr>
          <w:ilvl w:val="0"/>
          <w:numId w:val="59"/>
        </w:numPr>
        <w:spacing w:after="210" w:lineRule="auto"/>
      </w:pPr>
      <w:r>
        <w:rPr>
          <w:b/>
        </w:rPr>
        <w:t xml:space="preserve">人才与知识积累</w:t>
      </w:r>
      <w:r>
        <w:rPr>
          <w:rFonts w:eastAsia="Georgia" w:cs="Georgia" w:ascii="Georgia" w:hAnsi="Georgia"/>
        </w:rPr>
        <w:t xml:space="preserve">：沉积工艺涉及复杂的物理化学过程。持续的人才培养和知识积累对工艺创新至关重要。</w:t>
      </w:r>
    </w:p>
    <w:p>
      <w:pPr>
        <w:spacing w:line="271" w:before="240" w:lineRule="auto"/>
      </w:pPr>
      <w:bookmarkStart w:id="55" w:name="bm_11_3_未来展望"/>
      <w:r>
        <w:rPr>
          <w:rFonts w:eastAsia="Georgia" w:cs="Georgia" w:ascii="Georgia" w:hAnsi="Georgia"/>
          <w:b/>
          <w:sz w:val="33"/>
        </w:rPr>
        <w:t xml:space="preserve">11.3 未来展望</w:t>
      </w:r>
      <w:bookmarkEnd w:id="55"/>
    </w:p>
    <w:p>
      <w:pPr>
        <w:spacing w:after="210" w:lineRule="auto"/>
      </w:pPr>
      <w:r>
        <w:rPr>
          <w:rFonts w:eastAsia="Georgia" w:cs="Georgia" w:ascii="Georgia" w:hAnsi="Georgia"/>
        </w:rPr>
        <w:t xml:space="preserve">随着芯片工艺向3nm、2nm及更先进节点推进，金属薄膜沉积技术面临新的挑战与机遇：</w:t>
      </w:r>
    </w:p>
    <w:p>
      <w:pPr>
        <w:numPr>
          <w:ilvl w:val="0"/>
          <w:numId w:val="60"/>
        </w:numPr>
        <w:spacing w:lineRule="auto"/>
      </w:pPr>
      <w:r>
        <w:rPr>
          <w:b/>
        </w:rPr>
        <w:t xml:space="preserve">更极端的精度需求</w:t>
      </w:r>
      <w:r>
        <w:rPr>
          <w:rFonts w:eastAsia="Georgia" w:cs="Georgia" w:ascii="Georgia" w:hAnsi="Georgia"/>
        </w:rPr>
        <w:t xml:space="preserve">：原子层级的控制将成为常态</w:t>
      </w:r>
    </w:p>
    <w:p>
      <w:pPr>
        <w:numPr>
          <w:ilvl w:val="0"/>
          <w:numId w:val="60"/>
        </w:numPr>
        <w:spacing w:lineRule="auto"/>
      </w:pPr>
      <w:r>
        <w:rPr>
          <w:b/>
        </w:rPr>
        <w:t xml:space="preserve">三维器件结构的复杂性</w:t>
      </w:r>
      <w:r>
        <w:rPr>
          <w:rFonts w:eastAsia="Georgia" w:cs="Georgia" w:ascii="Georgia" w:hAnsi="Georgia"/>
        </w:rPr>
        <w:t xml:space="preserve">：GAA（环绕栅极）等新型结构对沉积工艺提出新要求</w:t>
      </w:r>
    </w:p>
    <w:p>
      <w:pPr>
        <w:numPr>
          <w:ilvl w:val="0"/>
          <w:numId w:val="60"/>
        </w:numPr>
        <w:spacing w:lineRule="auto"/>
      </w:pPr>
      <w:r>
        <w:rPr>
          <w:b/>
        </w:rPr>
        <w:t xml:space="preserve">新材料的应用</w:t>
      </w:r>
      <w:r>
        <w:rPr>
          <w:rFonts w:eastAsia="Georgia" w:cs="Georgia" w:ascii="Georgia" w:hAnsi="Georgia"/>
        </w:rPr>
        <w:t xml:space="preserve">：高熵合金、新型绝缘体等新材料的沉积需要新技术</w:t>
      </w:r>
    </w:p>
    <w:p>
      <w:pPr>
        <w:numPr>
          <w:ilvl w:val="0"/>
          <w:numId w:val="60"/>
        </w:numPr>
        <w:spacing w:lineRule="auto"/>
      </w:pPr>
      <w:r>
        <w:rPr>
          <w:b/>
        </w:rPr>
        <w:t xml:space="preserve">可持续性要求</w:t>
      </w:r>
      <w:r>
        <w:rPr>
          <w:rFonts w:eastAsia="Georgia" w:cs="Georgia" w:ascii="Georgia" w:hAnsi="Georgia"/>
        </w:rPr>
        <w:t xml:space="preserve">：绿色、低耗能工艺的重要性日益凸显</w:t>
      </w:r>
    </w:p>
    <w:p>
      <w:pPr>
        <w:numPr>
          <w:ilvl w:val="0"/>
          <w:numId w:val="60"/>
        </w:numPr>
        <w:spacing w:lineRule="auto"/>
      </w:pPr>
      <w:r>
        <w:rPr>
          <w:b/>
        </w:rPr>
        <w:t xml:space="preserve">异质集成的深化</w:t>
      </w:r>
      <w:r>
        <w:rPr>
          <w:rFonts w:eastAsia="Georgia" w:cs="Georgia" w:ascii="Georgia" w:hAnsi="Georgia"/>
        </w:rPr>
        <w:t xml:space="preserve">：不同材料体系的融合对界面工程提出极高要求</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参考文献"/>
      <w:r>
        <w:rPr>
          <w:rFonts w:eastAsia="Georgia" w:cs="Georgia" w:ascii="Georgia" w:hAnsi="Georgia"/>
          <w:b/>
          <w:sz w:val="42"/>
        </w:rPr>
        <w:t xml:space="preserve">参考文献</w:t>
      </w:r>
      <w:bookmarkEnd w:id="56"/>
    </w:p>
    <w:p>
      <w:pPr>
        <w:spacing w:after="210" w:lineRule="auto"/>
      </w:pPr>
      <w:r>
        <w:rPr/>
        <w:t xml:space="preserve">[1] Wevolver. (2024, July). PVD vs CVD: Mastering Advanced Thin Film Deposition. Retrieved from </w:t>
      </w:r>
      <w:hyperlink r:id="rId5">
        <w:r>
          <w:rPr>
            <w:color w:val="4472C4"/>
          </w:rPr>
          <w:t xml:space="preserve">https://www.wevolver.com/article/pvd-vs-cvd</w:t>
        </w:r>
      </w:hyperlink>
    </w:p>
    <w:p>
      <w:pPr>
        <w:spacing w:after="210" w:lineRule="auto"/>
      </w:pPr>
      <w:r>
        <w:rPr/>
        <w:t xml:space="preserve">[2] Korvus Tech. (2025, January). Electron Beam Evaporation Applications: How They Work. Retrieved from </w:t>
      </w:r>
      <w:hyperlink r:id="rId6">
        <w:r>
          <w:rPr>
            <w:color w:val="4472C4"/>
          </w:rPr>
          <w:t xml:space="preserve">https://korvustech.com/electron-beam-evaporation-applications/</w:t>
        </w:r>
      </w:hyperlink>
    </w:p>
    <w:p>
      <w:pPr>
        <w:spacing w:after="210" w:lineRule="auto"/>
      </w:pPr>
      <w:r>
        <w:rPr/>
        <w:t xml:space="preserve">[3] Korvus Tech. (2025, January). The Revolution of PVD Systems in Thin Film Semiconductor. Retrieved from </w:t>
      </w:r>
      <w:hyperlink r:id="rId7">
        <w:r>
          <w:rPr>
            <w:color w:val="4472C4"/>
          </w:rPr>
          <w:t xml:space="preserve">https://korvustech.com/thin-film-semiconductor/</w:t>
        </w:r>
      </w:hyperlink>
    </w:p>
    <w:p>
      <w:pPr>
        <w:spacing w:after="210" w:lineRule="auto"/>
      </w:pPr>
      <w:r>
        <w:rPr/>
        <w:t xml:space="preserve">[4] Wevolver. (2024, November). Thin Film Deposition Technologies: Transforming Electronics, Energy and Aerospace. Retrieved from </w:t>
      </w:r>
      <w:hyperlink r:id="rId8">
        <w:r>
          <w:rPr>
            <w:color w:val="4472C4"/>
          </w:rPr>
          <w:t xml:space="preserve">https://www.wevolver.com/article/thin-film-deposition-technologies-transforming-electronics-energy-and-aerospace</w:t>
        </w:r>
      </w:hyperlink>
    </w:p>
    <w:p>
      <w:pPr>
        <w:spacing w:after="210" w:lineRule="auto"/>
      </w:pPr>
      <w:r>
        <w:rPr/>
        <w:t xml:space="preserve">[5] ASM. (2021, December). ALD (Atomic Layer Deposition) - Advanced Technology for Semiconductor Manufacturing. Retrieved from </w:t>
      </w:r>
      <w:hyperlink r:id="rId9">
        <w:r>
          <w:rPr>
            <w:color w:val="4472C4"/>
          </w:rPr>
          <w:t xml:space="preserve">https://www.asm.com/our-technology-products/ald</w:t>
        </w:r>
      </w:hyperlink>
    </w:p>
    <w:p>
      <w:pPr>
        <w:spacing w:after="210" w:lineRule="auto"/>
      </w:pPr>
      <w:r>
        <w:rPr/>
        <w:t xml:space="preserve">[6] NCBI/PMC. (2021, November). Advanced Atomic Layer Deposition Technologies for Micro-LEDs. Retrieved from </w:t>
      </w:r>
      <w:hyperlink r:id="rId10">
        <w:r>
          <w:rPr>
            <w:color w:val="4472C4"/>
          </w:rPr>
          <w:t xml:space="preserve">https://pmc.ncbi.nlm.nih.gov/articles/PMC8602599/</w:t>
        </w:r>
      </w:hyperlink>
    </w:p>
    <w:p>
      <w:pPr>
        <w:spacing w:after="210" w:lineRule="auto"/>
      </w:pPr>
      <w:r>
        <w:rPr/>
        <w:t xml:space="preserve">[7] Angstrom Engineering. (2024, September). Electron Beam Evaporation Technology Guide. Retrieved from </w:t>
      </w:r>
      <w:hyperlink r:id="rId11">
        <w:r>
          <w:rPr>
            <w:color w:val="4472C4"/>
          </w:rPr>
          <w:t xml:space="preserve">https://angstromengineering.com/tech/electron-beam-evaporation/</w:t>
        </w:r>
      </w:hyperlink>
    </w:p>
    <w:p>
      <w:pPr>
        <w:spacing w:after="210" w:lineRule="auto"/>
      </w:pPr>
      <w:r>
        <w:rPr/>
        <w:t xml:space="preserve">[8] Wikipedia. (2006, May). Electron-beam Physical Vapor Deposition. Retrieved from </w:t>
      </w:r>
      <w:hyperlink r:id="rId12">
        <w:r>
          <w:rPr>
            <w:rFonts w:eastAsia="Georgia" w:cs="Georgia" w:ascii="Georgia" w:hAnsi="Georgia"/>
            <w:color w:val="4472C4"/>
          </w:rPr>
          <w:t xml:space="preserve">https://en.wikipedia.org/wiki/Electron-beam_physical_vapor_deposition</w:t>
        </w:r>
      </w:hyperlink>
    </w:p>
    <w:p>
      <w:pPr>
        <w:spacing w:after="210" w:lineRule="auto"/>
      </w:pPr>
      <w:r>
        <w:rPr/>
        <w:t xml:space="preserve">[9] Wikipedia. (2007, January). Sputter Deposition. Retrieved from </w:t>
      </w:r>
      <w:hyperlink r:id="rId13">
        <w:r>
          <w:rPr>
            <w:rFonts w:eastAsia="Georgia" w:cs="Georgia" w:ascii="Georgia" w:hAnsi="Georgia"/>
            <w:color w:val="4472C4"/>
          </w:rPr>
          <w:t xml:space="preserve">https://en.wikipedia.org/wiki/Sputter_deposition</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decimal"/>
      <w:lvlText w:val="%1."/>
      <w:lvlJc w:val="left"/>
      <w:pPr>
        <w:tabs>
          <w:tab w:val="num" w:pos="1080"/>
        </w:tabs>
        <w:ind w:left="720" w:hanging="360"/>
      </w:pPr>
    </w:lvl>
  </w:abstractNum>
  <w:abstractNum w:abstractNumId="53">
    <w:multiLevelType w:val="hybridMultilevel"/>
    <w:lvl w:ilvl="0">
      <w:start w:val="1"/>
      <w:numFmt w:val="decimal"/>
      <w:lvlText w:val="%1."/>
      <w:lvlJc w:val="left"/>
      <w:pPr>
        <w:tabs>
          <w:tab w:val="num" w:pos="1080"/>
        </w:tabs>
        <w:ind w:left="720" w:hanging="360"/>
      </w:p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decimal"/>
      <w:lvlText w:val="%1."/>
      <w:lvlJc w:val="left"/>
      <w:pPr>
        <w:tabs>
          <w:tab w:val="num" w:pos="1080"/>
        </w:tabs>
        <w:ind w:left="720" w:hanging="360"/>
      </w:pPr>
    </w:lvl>
  </w:abstractNum>
  <w:abstractNum w:abstractNumId="59">
    <w:multiLevelType w:val="hybridMultilevel"/>
    <w:lvl w:ilvl="0">
      <w:start w:val="1"/>
      <w:numFmt w:val="decimal"/>
      <w:lvlText w:val="%1."/>
      <w:lvlJc w:val="left"/>
      <w:pPr>
        <w:tabs>
          <w:tab w:val="num" w:pos="1080"/>
        </w:tabs>
        <w:ind w:left="720" w:hanging="360"/>
      </w:p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wevolver.com/article/pvd-vs-cvd" TargetMode="External"/><Relationship Id="rId6" Type="http://schemas.openxmlformats.org/officeDocument/2006/relationships/hyperlink" Target="https://korvustech.com/electron-beam-evaporation-applications/" TargetMode="External"/><Relationship Id="rId7" Type="http://schemas.openxmlformats.org/officeDocument/2006/relationships/hyperlink" Target="https://korvustech.com/thin-film-semiconductor/" TargetMode="External"/><Relationship Id="rId8" Type="http://schemas.openxmlformats.org/officeDocument/2006/relationships/hyperlink" Target="https://www.wevolver.com/article/thin-film-deposition-technologies-transforming-electronics-energy-and-aerospace" TargetMode="External"/><Relationship Id="rId9" Type="http://schemas.openxmlformats.org/officeDocument/2006/relationships/hyperlink" Target="https://www.asm.com/our-technology-products/ald" TargetMode="External"/><Relationship Id="rId10" Type="http://schemas.openxmlformats.org/officeDocument/2006/relationships/hyperlink" Target="https://pmc.ncbi.nlm.nih.gov/articles/PMC8602599/" TargetMode="External"/><Relationship Id="rId11" Type="http://schemas.openxmlformats.org/officeDocument/2006/relationships/hyperlink" Target="https://angstromengineering.com/tech/electron-beam-evaporation/" TargetMode="External"/><Relationship Id="rId12" Type="http://schemas.openxmlformats.org/officeDocument/2006/relationships/hyperlink" Target="https://en.wikipedia.org/wiki/Electron-beam_physical_vapor_deposition" TargetMode="External"/><Relationship Id="rId13" Type="http://schemas.openxmlformats.org/officeDocument/2006/relationships/hyperlink" Target="https://en.wikipedia.org/wiki/Sputter_deposi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2025-12-18T17:21:49.547Z</dcterms:created>
  <dcterms:modified xsi:type="dcterms:W3CDTF">2025-12-18T17:21:49.547Z</dcterms:modified>
</cp:coreProperties>
</file>