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Go语言学习(二)常量</w:t>
      </w:r>
    </w:p>
    <w:p>
      <w:pPr>
        <w:rPr>
          <w:rFonts w:hint="eastAsia"/>
        </w:rPr>
      </w:pPr>
      <w:r>
        <w:rPr>
          <w:rFonts w:hint="eastAsia"/>
        </w:rPr>
        <w:t>原创 2016年03月23日 21:17:37 572</w:t>
      </w:r>
    </w:p>
    <w:p>
      <w:pPr>
        <w:rPr>
          <w:rFonts w:hint="eastAsia"/>
        </w:rPr>
      </w:pPr>
      <w:r>
        <w:rPr>
          <w:rFonts w:hint="eastAsia"/>
        </w:rPr>
        <w:t>package main</w:t>
      </w:r>
    </w:p>
    <w:p>
      <w:pPr>
        <w:rPr>
          <w:rFonts w:hint="eastAsia"/>
        </w:rPr>
      </w:pPr>
      <w:r>
        <w:rPr>
          <w:rFonts w:hint="eastAsia"/>
        </w:rPr>
        <w:t>import "fmt"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//1.定义常量的关键字const</w:t>
      </w:r>
    </w:p>
    <w:p>
      <w:pPr>
        <w:rPr>
          <w:rFonts w:hint="eastAsia"/>
        </w:rPr>
      </w:pPr>
      <w:r>
        <w:rPr>
          <w:rFonts w:hint="eastAsia"/>
        </w:rPr>
        <w:t>const Pi float64 = 3.14159265358979323846</w:t>
      </w:r>
    </w:p>
    <w:p>
      <w:pPr>
        <w:rPr>
          <w:rFonts w:hint="eastAsia"/>
        </w:rPr>
      </w:pPr>
      <w:r>
        <w:rPr>
          <w:rFonts w:hint="eastAsia"/>
        </w:rPr>
        <w:t>const zero = 0.0 //无类型浮点常量</w:t>
      </w:r>
    </w:p>
    <w:p>
      <w:pPr>
        <w:rPr>
          <w:rFonts w:hint="eastAsia"/>
        </w:rPr>
      </w:pPr>
      <w:r>
        <w:rPr>
          <w:rFonts w:hint="eastAsia"/>
        </w:rPr>
        <w:t>const(</w:t>
      </w:r>
    </w:p>
    <w:p>
      <w:pPr>
        <w:rPr>
          <w:rFonts w:hint="eastAsia"/>
        </w:rPr>
      </w:pPr>
      <w:r>
        <w:rPr>
          <w:rFonts w:hint="eastAsia"/>
        </w:rPr>
        <w:t xml:space="preserve">    size int64 = 1024</w:t>
      </w:r>
    </w:p>
    <w:p>
      <w:pPr>
        <w:rPr>
          <w:rFonts w:hint="eastAsia"/>
        </w:rPr>
      </w:pPr>
      <w:r>
        <w:rPr>
          <w:rFonts w:hint="eastAsia"/>
        </w:rPr>
        <w:t xml:space="preserve">    eof = -1  //无类型整型常量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const u,v float32 = 0 , 3 //u=0.0,v=3.0 常量的多重赋值</w:t>
      </w:r>
    </w:p>
    <w:p>
      <w:pPr>
        <w:rPr>
          <w:rFonts w:hint="eastAsia"/>
        </w:rPr>
      </w:pPr>
      <w:r>
        <w:rPr>
          <w:rFonts w:hint="eastAsia"/>
        </w:rPr>
        <w:t>const a , b , c = 3, 4, "foo" //a=3,b=4,c="foo" 无类型整型和字符常量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Go的常量定义可以限定常量类型，但不是必需的。如果定义常量时没有指定类型，那么它</w:t>
      </w:r>
    </w:p>
    <w:p>
      <w:pPr>
        <w:rPr>
          <w:rFonts w:hint="eastAsia"/>
        </w:rPr>
      </w:pPr>
      <w:r>
        <w:rPr>
          <w:rFonts w:hint="eastAsia"/>
        </w:rPr>
        <w:t>// 与字面常量一样，是无类型常量。</w:t>
      </w:r>
    </w:p>
    <w:p>
      <w:pPr>
        <w:rPr>
          <w:rFonts w:hint="eastAsia"/>
        </w:rPr>
      </w:pPr>
      <w:r>
        <w:rPr>
          <w:rFonts w:hint="eastAsia"/>
        </w:rPr>
        <w:t>// 常量定义的右值也可以是一个在编译期运算的常量表达式，比如</w:t>
      </w:r>
    </w:p>
    <w:p>
      <w:pPr>
        <w:rPr>
          <w:rFonts w:hint="eastAsia"/>
        </w:rPr>
      </w:pPr>
      <w:r>
        <w:rPr>
          <w:rFonts w:hint="eastAsia"/>
        </w:rPr>
        <w:t>const mask = 1 &lt;&lt;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//2.预定义常量</w:t>
      </w:r>
    </w:p>
    <w:p>
      <w:pPr>
        <w:rPr>
          <w:rFonts w:hint="eastAsia"/>
        </w:rPr>
      </w:pPr>
      <w:r>
        <w:rPr>
          <w:rFonts w:hint="eastAsia"/>
        </w:rPr>
        <w:t>//Go语言预定了这些常量:true,false和iota</w:t>
      </w:r>
    </w:p>
    <w:p>
      <w:pPr>
        <w:rPr>
          <w:rFonts w:hint="eastAsia"/>
        </w:rPr>
      </w:pPr>
      <w:r>
        <w:rPr>
          <w:rFonts w:hint="eastAsia"/>
        </w:rPr>
        <w:t>//iota比较特殊,可以被认为是一个可被编译器修改的常量,在每一个const关键字出现时被重置为0,然后再下一个const常量出现之前,每次出现一次iota,其所代表的数字会自增1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const( //iota被重置为0</w:t>
      </w:r>
    </w:p>
    <w:p>
      <w:pPr>
        <w:rPr>
          <w:rFonts w:hint="eastAsia"/>
        </w:rPr>
      </w:pPr>
      <w:r>
        <w:rPr>
          <w:rFonts w:hint="eastAsia"/>
        </w:rPr>
        <w:t xml:space="preserve">    c01 = iota  //c01 == 0</w:t>
      </w:r>
    </w:p>
    <w:p>
      <w:pPr>
        <w:rPr>
          <w:rFonts w:hint="eastAsia"/>
        </w:rPr>
      </w:pPr>
      <w:r>
        <w:rPr>
          <w:rFonts w:hint="eastAsia"/>
        </w:rPr>
        <w:t xml:space="preserve">    c02 = iota  //c02 == 1</w:t>
      </w:r>
    </w:p>
    <w:p>
      <w:pPr>
        <w:rPr>
          <w:rFonts w:hint="eastAsia"/>
        </w:rPr>
      </w:pPr>
      <w:r>
        <w:rPr>
          <w:rFonts w:hint="eastAsia"/>
        </w:rPr>
        <w:t xml:space="preserve">    c03 = iota  //c03 == 2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const( //iota被重置为0</w:t>
      </w:r>
    </w:p>
    <w:p>
      <w:pPr>
        <w:rPr>
          <w:rFonts w:hint="eastAsia"/>
        </w:rPr>
      </w:pPr>
      <w:r>
        <w:rPr>
          <w:rFonts w:hint="eastAsia"/>
        </w:rPr>
        <w:t xml:space="preserve">    a0 = 1 &lt;&lt; iota //a0 == 1 (1乘以2的0次幂)</w:t>
      </w:r>
    </w:p>
    <w:p>
      <w:pPr>
        <w:rPr>
          <w:rFonts w:hint="eastAsia"/>
        </w:rPr>
      </w:pPr>
      <w:r>
        <w:rPr>
          <w:rFonts w:hint="eastAsia"/>
        </w:rPr>
        <w:t xml:space="preserve">    b1 = 1 &lt;&lt; iota //b1 == 2 (1乘以2的1次幂)</w:t>
      </w:r>
    </w:p>
    <w:p>
      <w:pPr>
        <w:rPr>
          <w:rFonts w:hint="eastAsia"/>
        </w:rPr>
      </w:pPr>
      <w:r>
        <w:rPr>
          <w:rFonts w:hint="eastAsia"/>
        </w:rPr>
        <w:t xml:space="preserve">    c1 = 1 &lt;&lt; iota //c1 == 4 (1乘以2的2次幂)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const( //iota被重置为0</w:t>
      </w:r>
    </w:p>
    <w:p>
      <w:pPr>
        <w:rPr>
          <w:rFonts w:hint="eastAsia"/>
        </w:rPr>
      </w:pPr>
      <w:r>
        <w:rPr>
          <w:rFonts w:hint="eastAsia"/>
        </w:rPr>
        <w:t xml:space="preserve">    u1 = iota * 42 //u1 == 0</w:t>
      </w:r>
    </w:p>
    <w:p>
      <w:pPr>
        <w:rPr>
          <w:rFonts w:hint="eastAsia"/>
        </w:rPr>
      </w:pPr>
      <w:r>
        <w:rPr>
          <w:rFonts w:hint="eastAsia"/>
        </w:rPr>
        <w:t xml:space="preserve">    v1 float64 = iota * 42 //v1 ==42.0</w:t>
      </w:r>
    </w:p>
    <w:p>
      <w:pPr>
        <w:rPr>
          <w:rFonts w:hint="eastAsia"/>
        </w:rPr>
      </w:pPr>
      <w:r>
        <w:rPr>
          <w:rFonts w:hint="eastAsia"/>
        </w:rPr>
        <w:t xml:space="preserve">    w1 = iota * 42 //w1 ==84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const x1 = iota //x1==0 因为iota又被重置为0了</w:t>
      </w:r>
    </w:p>
    <w:p>
      <w:pPr>
        <w:rPr>
          <w:rFonts w:hint="eastAsia"/>
        </w:rPr>
      </w:pPr>
      <w:r>
        <w:rPr>
          <w:rFonts w:hint="eastAsia"/>
        </w:rPr>
        <w:t>const y1 = iota //y1==0 同上</w:t>
      </w:r>
    </w:p>
    <w:p>
      <w:pPr>
        <w:rPr>
          <w:rFonts w:hint="eastAsia"/>
        </w:rPr>
      </w:pPr>
      <w:r>
        <w:rPr>
          <w:rFonts w:hint="eastAsia"/>
        </w:rPr>
        <w:t>// 如果两个 const 的赋值语句的表达式是一样的，那么可以省略后一个赋值表达式。因此，上</w:t>
      </w:r>
    </w:p>
    <w:p>
      <w:pPr>
        <w:rPr>
          <w:rFonts w:hint="eastAsia"/>
        </w:rPr>
      </w:pPr>
      <w:r>
        <w:rPr>
          <w:rFonts w:hint="eastAsia"/>
        </w:rPr>
        <w:t>// 面的前两个 const 语句可简写为：</w:t>
      </w:r>
    </w:p>
    <w:p>
      <w:pPr>
        <w:rPr>
          <w:rFonts w:hint="eastAsia"/>
        </w:rPr>
      </w:pPr>
      <w:r>
        <w:rPr>
          <w:rFonts w:hint="eastAsia"/>
        </w:rPr>
        <w:t>const(</w:t>
      </w:r>
    </w:p>
    <w:p>
      <w:pPr>
        <w:rPr>
          <w:rFonts w:hint="eastAsia"/>
        </w:rPr>
      </w:pPr>
      <w:r>
        <w:rPr>
          <w:rFonts w:hint="eastAsia"/>
        </w:rPr>
        <w:t xml:space="preserve">    c00 = iota</w:t>
      </w:r>
    </w:p>
    <w:p>
      <w:pPr>
        <w:rPr>
          <w:rFonts w:hint="eastAsia"/>
        </w:rPr>
      </w:pPr>
      <w:r>
        <w:rPr>
          <w:rFonts w:hint="eastAsia"/>
        </w:rPr>
        <w:t xml:space="preserve">    c11</w:t>
      </w:r>
    </w:p>
    <w:p>
      <w:pPr>
        <w:rPr>
          <w:rFonts w:hint="eastAsia"/>
        </w:rPr>
      </w:pPr>
      <w:r>
        <w:rPr>
          <w:rFonts w:hint="eastAsia"/>
        </w:rPr>
        <w:t xml:space="preserve">    c22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const(</w:t>
      </w:r>
    </w:p>
    <w:p>
      <w:pPr>
        <w:rPr>
          <w:rFonts w:hint="eastAsia"/>
        </w:rPr>
      </w:pPr>
      <w:r>
        <w:rPr>
          <w:rFonts w:hint="eastAsia"/>
        </w:rPr>
        <w:t xml:space="preserve">    a12 = 1 &lt;&lt; iota //a12==1 (iota在每个const开头被重置为0)</w:t>
      </w:r>
    </w:p>
    <w:p>
      <w:pPr>
        <w:rPr>
          <w:rFonts w:hint="eastAsia"/>
        </w:rPr>
      </w:pPr>
      <w:r>
        <w:rPr>
          <w:rFonts w:hint="eastAsia"/>
        </w:rPr>
        <w:t xml:space="preserve">    b12 //b12==2</w:t>
      </w:r>
    </w:p>
    <w:p>
      <w:pPr>
        <w:rPr>
          <w:rFonts w:hint="eastAsia"/>
        </w:rPr>
      </w:pPr>
      <w:r>
        <w:rPr>
          <w:rFonts w:hint="eastAsia"/>
        </w:rPr>
        <w:t xml:space="preserve">    c12 //c12==4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func main(){</w:t>
      </w:r>
    </w:p>
    <w:p>
      <w:pPr>
        <w:rPr>
          <w:rFonts w:hint="eastAsia"/>
        </w:rPr>
      </w:pPr>
      <w:r>
        <w:rPr>
          <w:rFonts w:hint="eastAsia"/>
        </w:rPr>
        <w:t xml:space="preserve">    //注意:常量的声明不能重复</w:t>
      </w:r>
    </w:p>
    <w:p>
      <w:pPr>
        <w:rPr>
          <w:rFonts w:hint="eastAsia"/>
        </w:rPr>
      </w:pPr>
      <w:r>
        <w:rPr>
          <w:rFonts w:hint="eastAsia"/>
        </w:rPr>
        <w:t xml:space="preserve">    fmt.Println("Pi=",Pi)</w:t>
      </w:r>
    </w:p>
    <w:p>
      <w:pPr>
        <w:rPr>
          <w:rFonts w:hint="eastAsia"/>
        </w:rPr>
      </w:pPr>
      <w:r>
        <w:rPr>
          <w:rFonts w:hint="eastAsia"/>
        </w:rPr>
        <w:t xml:space="preserve">    fmt.Println("zero=",zero)</w:t>
      </w:r>
    </w:p>
    <w:p>
      <w:pPr>
        <w:rPr>
          <w:rFonts w:hint="eastAsia"/>
        </w:rPr>
      </w:pPr>
      <w:r>
        <w:rPr>
          <w:rFonts w:hint="eastAsia"/>
        </w:rPr>
        <w:t xml:space="preserve">    fmt.Println("size=",size)</w:t>
      </w:r>
    </w:p>
    <w:p>
      <w:pPr>
        <w:rPr>
          <w:rFonts w:hint="eastAsia"/>
        </w:rPr>
      </w:pPr>
      <w:r>
        <w:rPr>
          <w:rFonts w:hint="eastAsia"/>
        </w:rPr>
        <w:t xml:space="preserve">    fmt.Println("eof=",eof)</w:t>
      </w:r>
    </w:p>
    <w:p>
      <w:pPr>
        <w:rPr>
          <w:rFonts w:hint="eastAsia"/>
        </w:rPr>
      </w:pPr>
      <w:r>
        <w:rPr>
          <w:rFonts w:hint="eastAsia"/>
        </w:rPr>
        <w:t xml:space="preserve">    fmt.Printf("u=%v,v=%v\n",u,v)</w:t>
      </w:r>
    </w:p>
    <w:p>
      <w:pPr>
        <w:rPr>
          <w:rFonts w:hint="eastAsia"/>
        </w:rPr>
      </w:pPr>
      <w:r>
        <w:rPr>
          <w:rFonts w:hint="eastAsia"/>
        </w:rPr>
        <w:t xml:space="preserve">    fmt.Printf("a=%v,b=%v,c=%v\n",a,b,c)</w:t>
      </w:r>
    </w:p>
    <w:p>
      <w:pPr>
        <w:rPr>
          <w:rFonts w:hint="eastAsia"/>
        </w:rPr>
      </w:pPr>
      <w:r>
        <w:rPr>
          <w:rFonts w:hint="eastAsia"/>
        </w:rPr>
        <w:t xml:space="preserve">    fmt.Printf("c01=%v,c02=%v,c03=%v\n",c01,c02,c03)</w:t>
      </w:r>
    </w:p>
    <w:p>
      <w:pPr>
        <w:rPr>
          <w:rFonts w:hint="eastAsia"/>
        </w:rPr>
      </w:pPr>
      <w:r>
        <w:rPr>
          <w:rFonts w:hint="eastAsia"/>
        </w:rPr>
        <w:t xml:space="preserve">    fmt.Printf("a0=%v,b1=%v,c1=%v\n",a0,b1,c1)</w:t>
      </w:r>
    </w:p>
    <w:p>
      <w:pPr>
        <w:rPr>
          <w:rFonts w:hint="eastAsia"/>
        </w:rPr>
      </w:pPr>
      <w:r>
        <w:rPr>
          <w:rFonts w:hint="eastAsia"/>
        </w:rPr>
        <w:t xml:space="preserve">    fmt.Printf("u1=%v,v1=%v,w1=%v\n",u1,v1,w1)</w:t>
      </w:r>
    </w:p>
    <w:p>
      <w:pPr>
        <w:rPr>
          <w:rFonts w:hint="eastAsia"/>
        </w:rPr>
      </w:pPr>
      <w:r>
        <w:rPr>
          <w:rFonts w:hint="eastAsia"/>
        </w:rPr>
        <w:t xml:space="preserve">    fmt.Printf("x1=%v,y1=%v\n",x1,y1)</w:t>
      </w:r>
    </w:p>
    <w:p>
      <w:pPr>
        <w:rPr>
          <w:rFonts w:hint="eastAsia"/>
        </w:rPr>
      </w:pPr>
      <w:r>
        <w:rPr>
          <w:rFonts w:hint="eastAsia"/>
        </w:rPr>
        <w:t xml:space="preserve">    fmt.Printf("c00=%v,c11=%v,c22=%v\n",c00,c11,c22)</w:t>
      </w:r>
    </w:p>
    <w:p>
      <w:pPr>
        <w:rPr>
          <w:rFonts w:hint="eastAsia"/>
        </w:rPr>
      </w:pPr>
      <w:r>
        <w:rPr>
          <w:rFonts w:hint="eastAsia"/>
        </w:rPr>
        <w:t xml:space="preserve">    fmt.Printf("a12=%v,b12=%v,c12=%v\n",a12,b12,c12)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运行结果：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81375" cy="27241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文章来源：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"http://blog.csdn.net/mchenys/article/details/50966716"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Style w:val="3"/>
          <w:rFonts w:hint="eastAsia" w:ascii="宋体" w:hAnsi="宋体" w:eastAsia="宋体" w:cs="宋体"/>
          <w:sz w:val="24"/>
          <w:szCs w:val="24"/>
          <w:lang w:eastAsia="zh-CN"/>
        </w:rPr>
        <w:t>http://blog.csdn.net/mchenys/article/details/50966716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版权声明：本文为博主原创文章，未经博主允许不得转载。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AD68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常佳康</cp:lastModifiedBy>
  <dcterms:modified xsi:type="dcterms:W3CDTF">2017-12-13T03:03:52Z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