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30일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112개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개정판 12건 생성 성공 · 평균 7.2초 · 사람 평가 대기</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광고 조건, 초안 3개, 검토·편집, 저장 순서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정규화하고, 모델 요청에서는 뺀다.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ListBullet"/>
        <w:spacing w:after="40"/>
      </w:pPr>
      <w:r>
        <w:rPr>
          <w:rFonts w:ascii="AppleGothic" w:hAnsi="AppleGothic" w:eastAsia="AppleGothic"/>
          <w:sz w:val="18"/>
        </w:rPr>
        <w:t>판매가는 이미 할인이 반영된 금액으로 다루고 정가를 만들지 않는다.</w:t>
      </w:r>
    </w:p>
    <w:p>
      <w:pPr>
        <w:pStyle w:val="ListBullet"/>
        <w:spacing w:after="40"/>
      </w:pPr>
      <w:r>
        <w:rPr>
          <w:rFonts w:ascii="AppleGothic" w:hAnsi="AppleGothic" w:eastAsia="AppleGothic"/>
          <w:sz w:val="18"/>
        </w:rPr>
        <w:t>입력에 없는 착용 효과와 소재를 이유로 한 효과를 쓰지 않는다.</w:t>
      </w:r>
    </w:p>
    <w:p>
      <w:pPr>
        <w:pStyle w:val="ListBullet"/>
        <w:spacing w:after="40"/>
      </w:pPr>
      <w:r>
        <w:rPr>
          <w:rFonts w:ascii="AppleGothic" w:hAnsi="AppleGothic" w:eastAsia="AppleGothic"/>
          <w:sz w:val="18"/>
        </w:rPr>
        <w:t>AI 문투(대조 구조, 구호·격언, 과장·평가어, 억지 삼단 구성, 같은 시작, 군말)를 피한다.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계약·프롬프트·API·평가·등록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33</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112</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D1 계정 저장, 공개 카탈로그, 이용자 상점 거리, 진열 매장 입장까지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r>
        <w:rPr>
          <w:rFonts w:ascii="AppleGothic" w:hAnsi="AppleGothic" w:eastAsia="AppleGothic"/>
        </w:rPr>
        <w:t>상단 표의 수치는 프롬프트 2026-09-16.1(1차) 기준이다. 12개 초안을 다시 읽어 판매자 요청 문장의 본문 인용, 신상 표현 누락, 초안 간 반복 문장·같은 마지막 안내, 항목 나열식 문장을 확인했고, 자동 검사에도 같은 항목을 찾는 검사를 추가했다. 이후 프롬프트를 다섯 번 고치며(2026-09-30.1~.5) 같은 4개 입력을 다시 생성했다. 2026-09-30.2 이후 판은 각각 3회(12건)씩 반복해 버전별로 집계했다. 아래 표는 첫 판, 중간 판(.2), 최종 판(.5)만 발췌했고 여섯 판 전체는 저장소의 평가 안내 문서에 있다.</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294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항목</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1차 (09-16.1, 4건)</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09-30.2 (3회 12건)</w:t>
            </w:r>
          </w:p>
        </w:tc>
        <w:tc>
          <w:tcPr>
            <w:tcW w:type="dxa" w:w="221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09-30.5 최종 (3회 12건)</w:t>
            </w:r>
          </w:p>
        </w:tc>
      </w:tr>
      <w:tr>
        <w:tc>
          <w:tcPr>
            <w:tcW w:type="dxa" w:w="2948"/>
            <w:tcMar>
              <w:top w:w="100" w:type="dxa"/>
              <w:start w:w="120" w:type="dxa"/>
              <w:bottom w:w="100" w:type="dxa"/>
              <w:end w:w="120" w:type="dxa"/>
            </w:tcMar>
            <w:vAlign w:val="center"/>
          </w:tcPr>
          <w:p>
            <w:r>
              <w:rPr>
                <w:rFonts w:ascii="AppleGothic" w:hAnsi="AppleGothic" w:eastAsia="AppleGothic"/>
                <w:sz w:val="16"/>
              </w:rPr>
              <w:t>평균 응답 시간</w:t>
            </w:r>
          </w:p>
        </w:tc>
        <w:tc>
          <w:tcPr>
            <w:tcW w:type="dxa" w:w="2098"/>
            <w:tcMar>
              <w:top w:w="100" w:type="dxa"/>
              <w:start w:w="120" w:type="dxa"/>
              <w:bottom w:w="100" w:type="dxa"/>
              <w:end w:w="120" w:type="dxa"/>
            </w:tcMar>
            <w:vAlign w:val="center"/>
          </w:tcPr>
          <w:p>
            <w:r>
              <w:rPr>
                <w:rFonts w:ascii="AppleGothic" w:hAnsi="AppleGothic" w:eastAsia="AppleGothic"/>
                <w:sz w:val="16"/>
              </w:rPr>
              <w:t>19.1초</w:t>
            </w:r>
          </w:p>
        </w:tc>
        <w:tc>
          <w:tcPr>
            <w:tcW w:type="dxa" w:w="2098"/>
            <w:tcMar>
              <w:top w:w="100" w:type="dxa"/>
              <w:start w:w="120" w:type="dxa"/>
              <w:bottom w:w="100" w:type="dxa"/>
              <w:end w:w="120" w:type="dxa"/>
            </w:tcMar>
            <w:vAlign w:val="center"/>
          </w:tcPr>
          <w:p>
            <w:r>
              <w:rPr>
                <w:rFonts w:ascii="AppleGothic" w:hAnsi="AppleGothic" w:eastAsia="AppleGothic"/>
                <w:sz w:val="16"/>
              </w:rPr>
              <w:t>6.3초</w:t>
            </w:r>
          </w:p>
        </w:tc>
        <w:tc>
          <w:tcPr>
            <w:tcW w:type="dxa" w:w="2211"/>
            <w:tcMar>
              <w:top w:w="100" w:type="dxa"/>
              <w:start w:w="120" w:type="dxa"/>
              <w:bottom w:w="100" w:type="dxa"/>
              <w:end w:w="120" w:type="dxa"/>
            </w:tcMar>
            <w:vAlign w:val="center"/>
          </w:tcPr>
          <w:p>
            <w:r>
              <w:rPr>
                <w:rFonts w:ascii="AppleGothic" w:hAnsi="AppleGothic" w:eastAsia="AppleGothic"/>
                <w:sz w:val="16"/>
              </w:rPr>
              <w:t>7.2초</w:t>
            </w:r>
          </w:p>
        </w:tc>
      </w:tr>
      <w:tr>
        <w:tc>
          <w:tcPr>
            <w:tcW w:type="dxa" w:w="2948"/>
            <w:tcMar>
              <w:top w:w="100" w:type="dxa"/>
              <w:start w:w="120" w:type="dxa"/>
              <w:bottom w:w="100" w:type="dxa"/>
              <w:end w:w="120" w:type="dxa"/>
            </w:tcMar>
            <w:vAlign w:val="center"/>
            <w:shd w:fill="F7F9FC"/>
          </w:tcPr>
          <w:p>
            <w:r>
              <w:rPr>
                <w:rFonts w:ascii="AppleGothic" w:hAnsi="AppleGothic" w:eastAsia="AppleGothic"/>
                <w:sz w:val="16"/>
              </w:rPr>
              <w:t>판매자 요청 문장 인용</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1/12건</w:t>
            </w:r>
          </w:p>
        </w:tc>
        <w:tc>
          <w:tcPr>
            <w:tcW w:type="dxa" w:w="2211"/>
            <w:tcMar>
              <w:top w:w="100" w:type="dxa"/>
              <w:start w:w="120" w:type="dxa"/>
              <w:bottom w:w="100" w:type="dxa"/>
              <w:end w:w="120" w:type="dxa"/>
            </w:tcMar>
            <w:vAlign w:val="center"/>
            <w:shd w:fill="F7F9FC"/>
          </w:tcPr>
          <w:p>
            <w:r>
              <w:rPr>
                <w:rFonts w:ascii="AppleGothic" w:hAnsi="AppleGothic" w:eastAsia="AppleGothic"/>
                <w:sz w:val="16"/>
              </w:rPr>
              <w:t>0/12건</w:t>
            </w:r>
          </w:p>
        </w:tc>
      </w:tr>
      <w:tr>
        <w:tc>
          <w:tcPr>
            <w:tcW w:type="dxa" w:w="2948"/>
            <w:tcMar>
              <w:top w:w="100" w:type="dxa"/>
              <w:start w:w="120" w:type="dxa"/>
              <w:bottom w:w="100" w:type="dxa"/>
              <w:end w:w="120" w:type="dxa"/>
            </w:tcMar>
            <w:vAlign w:val="center"/>
          </w:tcPr>
          <w:p>
            <w:r>
              <w:rPr>
                <w:rFonts w:ascii="AppleGothic" w:hAnsi="AppleGothic" w:eastAsia="AppleGothic"/>
                <w:sz w:val="16"/>
              </w:rPr>
              <w:t>신상·할인 목적 표현 누락</w:t>
            </w:r>
          </w:p>
        </w:tc>
        <w:tc>
          <w:tcPr>
            <w:tcW w:type="dxa" w:w="2098"/>
            <w:tcMar>
              <w:top w:w="100" w:type="dxa"/>
              <w:start w:w="120" w:type="dxa"/>
              <w:bottom w:w="100" w:type="dxa"/>
              <w:end w:w="120" w:type="dxa"/>
            </w:tcMar>
            <w:vAlign w:val="center"/>
          </w:tcPr>
          <w:p>
            <w:r>
              <w:rPr>
                <w:rFonts w:ascii="AppleGothic" w:hAnsi="AppleGothic" w:eastAsia="AppleGothic"/>
                <w:sz w:val="16"/>
              </w:rPr>
              <w:t>1/4건</w:t>
            </w:r>
          </w:p>
        </w:tc>
        <w:tc>
          <w:tcPr>
            <w:tcW w:type="dxa" w:w="2098"/>
            <w:tcMar>
              <w:top w:w="100" w:type="dxa"/>
              <w:start w:w="120" w:type="dxa"/>
              <w:bottom w:w="100" w:type="dxa"/>
              <w:end w:w="120" w:type="dxa"/>
            </w:tcMar>
            <w:vAlign w:val="center"/>
          </w:tcPr>
          <w:p>
            <w:r>
              <w:rPr>
                <w:rFonts w:ascii="AppleGothic" w:hAnsi="AppleGothic" w:eastAsia="AppleGothic"/>
                <w:sz w:val="16"/>
              </w:rPr>
              <w:t>0/12건</w:t>
            </w:r>
          </w:p>
        </w:tc>
        <w:tc>
          <w:tcPr>
            <w:tcW w:type="dxa" w:w="2211"/>
            <w:tcMar>
              <w:top w:w="100" w:type="dxa"/>
              <w:start w:w="120" w:type="dxa"/>
              <w:bottom w:w="100" w:type="dxa"/>
              <w:end w:w="120" w:type="dxa"/>
            </w:tcMar>
            <w:vAlign w:val="center"/>
          </w:tcPr>
          <w:p>
            <w:r>
              <w:rPr>
                <w:rFonts w:ascii="AppleGothic" w:hAnsi="AppleGothic" w:eastAsia="AppleGothic"/>
                <w:sz w:val="16"/>
              </w:rPr>
              <w:t>0/12건</w:t>
            </w:r>
          </w:p>
        </w:tc>
      </w:tr>
      <w:tr>
        <w:tc>
          <w:tcPr>
            <w:tcW w:type="dxa" w:w="2948"/>
            <w:tcMar>
              <w:top w:w="100" w:type="dxa"/>
              <w:start w:w="120" w:type="dxa"/>
              <w:bottom w:w="100" w:type="dxa"/>
              <w:end w:w="120" w:type="dxa"/>
            </w:tcMar>
            <w:vAlign w:val="center"/>
            <w:shd w:fill="F7F9FC"/>
          </w:tcPr>
          <w:p>
            <w:r>
              <w:rPr>
                <w:rFonts w:ascii="AppleGothic" w:hAnsi="AppleGothic" w:eastAsia="AppleGothic"/>
                <w:sz w:val="16"/>
              </w:rPr>
              <w:t>반복 문장·같은 마지막 안내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3/4건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0/12건</w:t>
            </w:r>
          </w:p>
        </w:tc>
        <w:tc>
          <w:tcPr>
            <w:tcW w:type="dxa" w:w="2211"/>
            <w:tcMar>
              <w:top w:w="100" w:type="dxa"/>
              <w:start w:w="120" w:type="dxa"/>
              <w:bottom w:w="100" w:type="dxa"/>
              <w:end w:w="120" w:type="dxa"/>
            </w:tcMar>
            <w:vAlign w:val="center"/>
            <w:shd w:fill="F7F9FC"/>
          </w:tcPr>
          <w:p>
            <w:r>
              <w:rPr>
                <w:rFonts w:ascii="AppleGothic" w:hAnsi="AppleGothic" w:eastAsia="AppleGothic"/>
                <w:sz w:val="16"/>
              </w:rPr>
              <w:t>0/12건</w:t>
            </w:r>
          </w:p>
        </w:tc>
      </w:tr>
      <w:tr>
        <w:tc>
          <w:tcPr>
            <w:tcW w:type="dxa" w:w="2948"/>
            <w:tcMar>
              <w:top w:w="100" w:type="dxa"/>
              <w:start w:w="120" w:type="dxa"/>
              <w:bottom w:w="100" w:type="dxa"/>
              <w:end w:w="120" w:type="dxa"/>
            </w:tcMar>
            <w:vAlign w:val="center"/>
          </w:tcPr>
          <w:p>
            <w:r>
              <w:rPr>
                <w:rFonts w:ascii="AppleGothic" w:hAnsi="AppleGothic" w:eastAsia="AppleGothic"/>
                <w:sz w:val="16"/>
              </w:rPr>
              <w:t>입력 없음 언급('제공되지 않았습니다')</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c>
          <w:tcPr>
            <w:tcW w:type="dxa" w:w="2098"/>
            <w:tcMar>
              <w:top w:w="100" w:type="dxa"/>
              <w:start w:w="120" w:type="dxa"/>
              <w:bottom w:w="100" w:type="dxa"/>
              <w:end w:w="120" w:type="dxa"/>
            </w:tcMar>
            <w:vAlign w:val="center"/>
          </w:tcPr>
          <w:p>
            <w:r>
              <w:rPr>
                <w:rFonts w:ascii="AppleGothic" w:hAnsi="AppleGothic" w:eastAsia="AppleGothic"/>
                <w:sz w:val="16"/>
              </w:rPr>
              <w:t>0/12건</w:t>
            </w:r>
          </w:p>
        </w:tc>
        <w:tc>
          <w:tcPr>
            <w:tcW w:type="dxa" w:w="2211"/>
            <w:tcMar>
              <w:top w:w="100" w:type="dxa"/>
              <w:start w:w="120" w:type="dxa"/>
              <w:bottom w:w="100" w:type="dxa"/>
              <w:end w:w="120" w:type="dxa"/>
            </w:tcMar>
            <w:vAlign w:val="center"/>
          </w:tcPr>
          <w:p>
            <w:r>
              <w:rPr>
                <w:rFonts w:ascii="AppleGothic" w:hAnsi="AppleGothic" w:eastAsia="AppleGothic"/>
                <w:sz w:val="16"/>
              </w:rPr>
              <w:t>0/12건</w:t>
            </w:r>
          </w:p>
        </w:tc>
      </w:tr>
      <w:tr>
        <w:tc>
          <w:tcPr>
            <w:tcW w:type="dxa" w:w="2948"/>
            <w:tcMar>
              <w:top w:w="100" w:type="dxa"/>
              <w:start w:w="120" w:type="dxa"/>
              <w:bottom w:w="100" w:type="dxa"/>
              <w:end w:w="120" w:type="dxa"/>
            </w:tcMar>
            <w:vAlign w:val="center"/>
            <w:shd w:fill="F7F9FC"/>
          </w:tcPr>
          <w:p>
            <w:r>
              <w:rPr>
                <w:rFonts w:ascii="AppleGothic" w:hAnsi="AppleGothic" w:eastAsia="AppleGothic"/>
                <w:sz w:val="16"/>
              </w:rPr>
              <w:t>'정가' 표기·착용 효과 의심 표현</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4/12건</w:t>
            </w:r>
          </w:p>
        </w:tc>
        <w:tc>
          <w:tcPr>
            <w:tcW w:type="dxa" w:w="2211"/>
            <w:tcMar>
              <w:top w:w="100" w:type="dxa"/>
              <w:start w:w="120" w:type="dxa"/>
              <w:bottom w:w="100" w:type="dxa"/>
              <w:end w:w="120" w:type="dxa"/>
            </w:tcMar>
            <w:vAlign w:val="center"/>
            <w:shd w:fill="F7F9FC"/>
          </w:tcPr>
          <w:p>
            <w:r>
              <w:rPr>
                <w:rFonts w:ascii="AppleGothic" w:hAnsi="AppleGothic" w:eastAsia="AppleGothic"/>
                <w:sz w:val="16"/>
              </w:rPr>
              <w:t>2/12건</w:t>
            </w:r>
          </w:p>
        </w:tc>
      </w:tr>
      <w:tr>
        <w:tc>
          <w:tcPr>
            <w:tcW w:type="dxa" w:w="2948"/>
            <w:tcMar>
              <w:top w:w="100" w:type="dxa"/>
              <w:start w:w="120" w:type="dxa"/>
              <w:bottom w:w="100" w:type="dxa"/>
              <w:end w:w="120" w:type="dxa"/>
            </w:tcMar>
            <w:vAlign w:val="center"/>
          </w:tcPr>
          <w:p>
            <w:r>
              <w:rPr>
                <w:rFonts w:ascii="AppleGothic" w:hAnsi="AppleGothic" w:eastAsia="AppleGothic"/>
                <w:sz w:val="16"/>
              </w:rPr>
              <w:t>소재를 이유로 한 효과('면 100%라 ~')</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c>
          <w:tcPr>
            <w:tcW w:type="dxa" w:w="2098"/>
            <w:tcMar>
              <w:top w:w="100" w:type="dxa"/>
              <w:start w:w="120" w:type="dxa"/>
              <w:bottom w:w="100" w:type="dxa"/>
              <w:end w:w="120" w:type="dxa"/>
            </w:tcMar>
            <w:vAlign w:val="center"/>
          </w:tcPr>
          <w:p>
            <w:r>
              <w:rPr>
                <w:rFonts w:ascii="AppleGothic" w:hAnsi="AppleGothic" w:eastAsia="AppleGothic"/>
                <w:sz w:val="16"/>
              </w:rPr>
              <w:t>2/12건</w:t>
            </w:r>
          </w:p>
        </w:tc>
        <w:tc>
          <w:tcPr>
            <w:tcW w:type="dxa" w:w="2211"/>
            <w:tcMar>
              <w:top w:w="100" w:type="dxa"/>
              <w:start w:w="120" w:type="dxa"/>
              <w:bottom w:w="100" w:type="dxa"/>
              <w:end w:w="120" w:type="dxa"/>
            </w:tcMar>
            <w:vAlign w:val="center"/>
          </w:tcPr>
          <w:p>
            <w:r>
              <w:rPr>
                <w:rFonts w:ascii="AppleGothic" w:hAnsi="AppleGothic" w:eastAsia="AppleGothic"/>
                <w:sz w:val="16"/>
              </w:rPr>
              <w:t>2/12건</w:t>
            </w:r>
          </w:p>
        </w:tc>
      </w:tr>
      <w:tr>
        <w:tc>
          <w:tcPr>
            <w:tcW w:type="dxa" w:w="2948"/>
            <w:tcMar>
              <w:top w:w="100" w:type="dxa"/>
              <w:start w:w="120" w:type="dxa"/>
              <w:bottom w:w="100" w:type="dxa"/>
              <w:end w:w="120" w:type="dxa"/>
            </w:tcMar>
            <w:vAlign w:val="center"/>
            <w:shd w:fill="F7F9FC"/>
          </w:tcPr>
          <w:p>
            <w:r>
              <w:rPr>
                <w:rFonts w:ascii="AppleGothic" w:hAnsi="AppleGothic" w:eastAsia="AppleGothic"/>
                <w:sz w:val="16"/>
              </w:rPr>
              <w:t>AI 문투 후보 단어 수</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1개</w:t>
            </w:r>
          </w:p>
        </w:tc>
        <w:tc>
          <w:tcPr>
            <w:tcW w:type="dxa" w:w="2098"/>
            <w:tcMar>
              <w:top w:w="100" w:type="dxa"/>
              <w:start w:w="120" w:type="dxa"/>
              <w:bottom w:w="100" w:type="dxa"/>
              <w:end w:w="120" w:type="dxa"/>
            </w:tcMar>
            <w:vAlign w:val="center"/>
            <w:shd w:fill="F7F9FC"/>
          </w:tcPr>
          <w:p>
            <w:r>
              <w:rPr>
                <w:rFonts w:ascii="AppleGothic" w:hAnsi="AppleGothic" w:eastAsia="AppleGothic"/>
                <w:sz w:val="16"/>
              </w:rPr>
              <w:t>24개</w:t>
            </w:r>
          </w:p>
        </w:tc>
        <w:tc>
          <w:tcPr>
            <w:tcW w:type="dxa" w:w="2211"/>
            <w:tcMar>
              <w:top w:w="100" w:type="dxa"/>
              <w:start w:w="120" w:type="dxa"/>
              <w:bottom w:w="100" w:type="dxa"/>
              <w:end w:w="120" w:type="dxa"/>
            </w:tcMar>
            <w:vAlign w:val="center"/>
            <w:shd w:fill="F7F9FC"/>
          </w:tcPr>
          <w:p>
            <w:r>
              <w:rPr>
                <w:rFonts w:ascii="AppleGothic" w:hAnsi="AppleGothic" w:eastAsia="AppleGothic"/>
                <w:sz w:val="16"/>
              </w:rPr>
              <w:t>6개</w:t>
            </w:r>
          </w:p>
        </w:tc>
      </w:tr>
      <w:tr>
        <w:tc>
          <w:tcPr>
            <w:tcW w:type="dxa" w:w="2948"/>
            <w:tcMar>
              <w:top w:w="100" w:type="dxa"/>
              <w:start w:w="120" w:type="dxa"/>
              <w:bottom w:w="100" w:type="dxa"/>
              <w:end w:w="120" w:type="dxa"/>
            </w:tcMar>
            <w:vAlign w:val="center"/>
          </w:tcPr>
          <w:p>
            <w:r>
              <w:rPr>
                <w:rFonts w:ascii="AppleGothic" w:hAnsi="AppleGothic" w:eastAsia="AppleGothic"/>
                <w:sz w:val="16"/>
              </w:rPr>
              <w:t>평가어가 든 초안</w:t>
            </w:r>
          </w:p>
        </w:tc>
        <w:tc>
          <w:tcPr>
            <w:tcW w:type="dxa" w:w="2098"/>
            <w:tcMar>
              <w:top w:w="100" w:type="dxa"/>
              <w:start w:w="120" w:type="dxa"/>
              <w:bottom w:w="100" w:type="dxa"/>
              <w:end w:w="120" w:type="dxa"/>
            </w:tcMar>
            <w:vAlign w:val="center"/>
          </w:tcPr>
          <w:p>
            <w:r>
              <w:rPr>
                <w:rFonts w:ascii="AppleGothic" w:hAnsi="AppleGothic" w:eastAsia="AppleGothic"/>
                <w:sz w:val="16"/>
              </w:rPr>
              <w:t>1/12개</w:t>
            </w:r>
          </w:p>
        </w:tc>
        <w:tc>
          <w:tcPr>
            <w:tcW w:type="dxa" w:w="2098"/>
            <w:tcMar>
              <w:top w:w="100" w:type="dxa"/>
              <w:start w:w="120" w:type="dxa"/>
              <w:bottom w:w="100" w:type="dxa"/>
              <w:end w:w="120" w:type="dxa"/>
            </w:tcMar>
            <w:vAlign w:val="center"/>
          </w:tcPr>
          <w:p>
            <w:r>
              <w:rPr>
                <w:rFonts w:ascii="AppleGothic" w:hAnsi="AppleGothic" w:eastAsia="AppleGothic"/>
                <w:sz w:val="16"/>
              </w:rPr>
              <w:t>21/36개</w:t>
            </w:r>
          </w:p>
        </w:tc>
        <w:tc>
          <w:tcPr>
            <w:tcW w:type="dxa" w:w="2211"/>
            <w:tcMar>
              <w:top w:w="100" w:type="dxa"/>
              <w:start w:w="120" w:type="dxa"/>
              <w:bottom w:w="100" w:type="dxa"/>
              <w:end w:w="120" w:type="dxa"/>
            </w:tcMar>
            <w:vAlign w:val="center"/>
          </w:tcPr>
          <w:p>
            <w:r>
              <w:rPr>
                <w:rFonts w:ascii="AppleGothic" w:hAnsi="AppleGothic" w:eastAsia="AppleGothic"/>
                <w:sz w:val="16"/>
              </w:rPr>
              <w:t>14/36개</w:t>
            </w:r>
          </w:p>
        </w:tc>
      </w:tr>
    </w:tbl>
    <w:p>
      <w:pPr>
        <w:spacing w:after="0"/>
      </w:pPr>
    </w:p>
    <w:p>
      <w:r>
        <w:rPr>
          <w:rFonts w:ascii="AppleGothic" w:hAnsi="AppleGothic" w:eastAsia="AppleGothic"/>
        </w:rPr>
        <w:t>AI 문투를 피하는 규칙은 blader/humanizer(MIT)의 패턴을 참고해 한국어 광고 문구에 맞게 다시 썼다. AI 문투 후보 단어는 24개에서 6개로, 평가어가 든 초안은 21/36개에서 14/36개로 줄었다. '소재 정보는 제공되지 않았습니다'는 프롬프트로 금지해도 줄지 않았고, 비어 있는 입력 항목을 요청에서 빼자 0/12건이 됐다. 판매가를 '정가'로 쓰는 오류는 판매가가 이미 할인 반영 금액이라고 프롬프트에 밝힌 뒤 사라졌다.</w:t>
      </w:r>
    </w:p>
    <w:p>
      <w:r>
        <w:rPr>
          <w:rFonts w:ascii="AppleGothic" w:hAnsi="AppleGothic" w:eastAsia="AppleGothic"/>
        </w:rPr>
        <w:t>남은 문제도 있다. 정가·착용 효과 의심 표현과 소재를 이유로 한 효과가 각각 2/12건 남았고, 평가어가 든 초안도 첫 판(1/12개)보다 많다. 첫 판은 밋밋해서 톤·목적 점수가 낮았다. 최종 판은 광고에 가까워졌지만 판매자가 사실 여부를 확인해야 하는 표현이 늘었다.</w:t>
      </w:r>
    </w:p>
    <w:p>
      <w:r>
        <w:rPr>
          <w:rFonts w:ascii="AppleGothic" w:hAnsi="AppleGothic" w:eastAsia="AppleGothic"/>
        </w:rPr>
        <w:t>비교에는 다음 한계가 있다. (1) 판마다 12건이라 작은 차이는 실행마다 달라지는 편차와 구분되지 않는다. (2) 개정판은 추론 강도를 낮췄고(첫 판은 기본값) 응답 시간 차이에는 이 설정이 포함된다. 실제 모델 호출 56회 중 2회가 30초·45초 제한에서 시간 초과됐고 원인은 확인하지 못했다. (3) 볼캡·할인 홍보 입력의 추가 요청이 말투와 충돌해 개정판부터 바꿨으므로 두 입력은 첫 판과 조건이 다르다. (4) 개선 항목을 같은 4개 입력을 읽고 정했기 때문에 이 결과는 독립된 검증이 아니다. (5) 수치는 자동 검사와 키워드 집계, Claude Code의 읽기 검토이며 사람 평가가 아니다. 사람 최종 평가는 아직 없다.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112개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생성·편집·저장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 오후부터 30일까지는 Claude Code(Claude Sonnet 5.5)가 결함 수정, 클릭 착용·탈착, 마네킹 핏 검사, 사진 대표색과 상의 앞면 무늬 처리, 광고 프롬프트 개정과 재평가, 문서 정리, GitHub 게시를 지원했다. 문서의 문장은 blader/humanizer(MIT)의 AI 문투 패턴을 기준으로 다듬었고 사실, 수치, 도구 사용 표기는 바꾸지 않았다. 사용자는 서비스 방향, 대상 사용자, 가상 매장 경험, 일정, 교육 API 사용 가능 여부, 평가에 쓸 API 키와 저장소 공개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LMS에 GitHub 저장소(cjkj1234/fitroom, 2026-09-29 게시, 2026-09-30 공개 전환) 링크 제출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