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23A881D" w:rsidP="781B42BC" w:rsidRDefault="723A881D" w14:paraId="0A080DE5" w14:textId="7D57B19C">
      <w:pPr>
        <w:pStyle w:val="Normal"/>
        <w:jc w:val="center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183F659A" w:rsidR="781B42BC">
        <w:rPr>
          <w:sz w:val="32"/>
          <w:szCs w:val="32"/>
        </w:rPr>
        <w:t xml:space="preserve">Influence du champ magnétique généré par les turbines électriques du véhicule sur les mesures de la centrale inertielle </w:t>
      </w:r>
      <w:proofErr w:type="spellStart"/>
      <w:r w:rsidRPr="183F659A" w:rsidR="781B42BC">
        <w:rPr>
          <w:sz w:val="32"/>
          <w:szCs w:val="32"/>
        </w:rPr>
        <w:t>Xsens</w:t>
      </w:r>
      <w:proofErr w:type="spellEnd"/>
      <w:r w:rsidRPr="183F659A" w:rsidR="781B42BC">
        <w:rPr>
          <w:sz w:val="32"/>
          <w:szCs w:val="32"/>
        </w:rPr>
        <w:t xml:space="preserve"> MTi-30</w:t>
      </w:r>
    </w:p>
    <w:p w:rsidRPr="002A1AE1" w:rsidR="002A1AE1" w:rsidP="723A881D" w:rsidRDefault="002A1AE1" w14:paraId="6277C899" w14:textId="38AD6A21">
      <w:pPr>
        <w:pStyle w:val="Normal"/>
        <w:jc w:val="both"/>
      </w:pPr>
      <w:r w:rsidRPr="723A881D" w:rsidR="002A1AE1">
        <w:rPr>
          <w:b w:val="1"/>
          <w:bCs w:val="1"/>
        </w:rPr>
        <w:t>Objectifs </w:t>
      </w:r>
      <w:r w:rsidR="002A1AE1">
        <w:rPr/>
        <w:t xml:space="preserve">: </w:t>
      </w:r>
    </w:p>
    <w:p w:rsidRPr="002A1AE1" w:rsidR="002A1AE1" w:rsidP="1D4C7398" w:rsidRDefault="002A1AE1" w14:paraId="16C2952C" w14:textId="37C53436">
      <w:pPr>
        <w:pStyle w:val="Paragraphedeliste"/>
        <w:numPr>
          <w:ilvl w:val="0"/>
          <w:numId w:val="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02A1AE1">
        <w:rPr/>
        <w:t xml:space="preserve">Déterminer si le fonctionnement des turbines électriques du véhicule Mini-APTERROS perturbe les </w:t>
      </w:r>
      <w:r w:rsidR="002A1AE1">
        <w:rPr/>
        <w:t xml:space="preserve">mesures et les traitements faits </w:t>
      </w:r>
      <w:r w:rsidR="002A1AE1">
        <w:rPr/>
        <w:t xml:space="preserve">par la centrale inertielle. </w:t>
      </w:r>
    </w:p>
    <w:p w:rsidRPr="002A1AE1" w:rsidR="002A1AE1" w:rsidP="1D4C7398" w:rsidRDefault="002A1AE1" w14:paraId="2FF3927D" w14:textId="77C8EE14">
      <w:pPr>
        <w:pStyle w:val="Paragraphedeliste"/>
        <w:numPr>
          <w:ilvl w:val="0"/>
          <w:numId w:val="5"/>
        </w:numPr>
        <w:jc w:val="both"/>
        <w:rPr>
          <w:sz w:val="24"/>
          <w:szCs w:val="24"/>
        </w:rPr>
      </w:pPr>
      <w:r w:rsidR="002A1AE1">
        <w:rPr/>
        <w:t>Trouver éventuellement un emplacement optimal de la centrale inertielle sur le véhicule qui minimise ces perturbations.</w:t>
      </w:r>
    </w:p>
    <w:p w:rsidR="002A1AE1" w:rsidP="183F659A" w:rsidRDefault="002A1AE1" w14:paraId="0279525C" w14:textId="00455E60">
      <w:pPr>
        <w:pStyle w:val="Heading1"/>
      </w:pPr>
      <w:r w:rsidR="002A1AE1">
        <w:rPr/>
        <w:t>Protocole d’essais</w:t>
      </w:r>
    </w:p>
    <w:p w:rsidR="183F659A" w:rsidP="183F659A" w:rsidRDefault="183F659A" w14:paraId="6450B01F" w14:textId="1071068D">
      <w:pPr>
        <w:pStyle w:val="Normal"/>
        <w:rPr>
          <w:sz w:val="24"/>
          <w:szCs w:val="24"/>
        </w:rPr>
      </w:pPr>
    </w:p>
    <w:p w:rsidR="00A85C69" w:rsidP="65EBC63A" w:rsidRDefault="00A85C69" w14:paraId="0EB333C1" w14:textId="5104661F">
      <w:pPr>
        <w:pStyle w:val="Paragraphedeliste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proofErr w:type="spellEnd"/>
      <w:r w:rsidR="00F45632">
        <w:rPr/>
        <w:t>Placer la centrale inertielle sur le véhicule, prendre la photo montrant l’emplacement de la centrale.</w:t>
      </w:r>
    </w:p>
    <w:p w:rsidR="00A85C69" w:rsidP="65EBC63A" w:rsidRDefault="00A85C69" w14:paraId="6E022425" w14:textId="5AE0D477">
      <w:pPr>
        <w:pStyle w:val="Paragraphedeliste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23A881D">
        <w:rPr/>
        <w:t xml:space="preserve">Les programmes utilisés pour l’essai sont :</w:t>
      </w:r>
      <w:r>
        <w:br/>
      </w:r>
      <w:r w:rsidR="723A881D">
        <w:rPr/>
        <w:t xml:space="preserve">- le programme Arduino </w:t>
      </w:r>
      <w:proofErr w:type="spellStart"/>
      <w:r w:rsidRPr="65EBC63A" w:rsidR="723A881D">
        <w:rPr>
          <w:i w:val="1"/>
          <w:iCs w:val="1"/>
        </w:rPr>
        <w:t>turbine_rampUpDown</w:t>
      </w:r>
      <w:proofErr w:type="spellEnd"/>
      <w:r w:rsidRPr="65EBC63A" w:rsidR="723A881D">
        <w:rPr>
          <w:i w:val="1"/>
          <w:iCs w:val="1"/>
        </w:rPr>
        <w:t>.</w:t>
      </w:r>
      <w:proofErr w:type="spellStart"/>
      <w:r w:rsidRPr="65EBC63A" w:rsidR="723A881D">
        <w:rPr>
          <w:i w:val="1"/>
          <w:iCs w:val="1"/>
        </w:rPr>
        <w:t>ino</w:t>
      </w:r>
      <w:proofErr w:type="spellEnd"/>
      <w:r w:rsidR="65EBC63A">
        <w:rPr/>
        <w:t xml:space="preserve"> chargé de </w:t>
      </w:r>
      <w:r w:rsidR="723A881D">
        <w:rPr/>
        <w:t xml:space="preserve">piloter les turbines pendant l’essai,</w:t>
      </w:r>
      <w:r>
        <w:br/>
      </w:r>
      <w:r w:rsidR="723A881D">
        <w:rPr/>
        <w:t xml:space="preserve">- le programme </w:t>
      </w:r>
      <w:proofErr w:type="spellStart"/>
      <w:r w:rsidR="723A881D">
        <w:rPr/>
        <w:t xml:space="preserve">Pyton</w:t>
      </w:r>
      <w:proofErr w:type="spellEnd"/>
      <w:r w:rsidR="723A881D">
        <w:rPr/>
        <w:t xml:space="preserve"> </w:t>
      </w:r>
      <w:r w:rsidRPr="65EBC63A" w:rsidR="00A85C69">
        <w:rPr>
          <w:i w:val="1"/>
          <w:iCs w:val="1"/>
        </w:rPr>
        <w:t>mti_receive_data.</w:t>
      </w:r>
      <w:r w:rsidRPr="65EBC63A" w:rsidR="00A85C69">
        <w:rPr>
          <w:i w:val="1"/>
          <w:iCs w:val="1"/>
        </w:rPr>
        <w:t>py</w:t>
      </w:r>
      <w:r w:rsidR="00A85C69">
        <w:rPr/>
        <w:t xml:space="preserve"> chargé de l’acquisition des données de la centrale inertielle,</w:t>
      </w:r>
      <w:r>
        <w:br/>
      </w:r>
      <w:r w:rsidR="00A85C69">
        <w:rPr/>
        <w:t xml:space="preserve">- le programme Python </w:t>
      </w:r>
      <w:r w:rsidRPr="65EBC63A" w:rsidR="00B77E21">
        <w:rPr>
          <w:i w:val="1"/>
          <w:iCs w:val="1"/>
        </w:rPr>
        <w:t>process_IMU_logfile</w:t>
      </w:r>
      <w:r w:rsidRPr="65EBC63A" w:rsidR="00B77E21">
        <w:rPr>
          <w:i w:val="1"/>
          <w:iCs w:val="1"/>
        </w:rPr>
        <w:t>.</w:t>
      </w:r>
      <w:proofErr w:type="spellStart"/>
      <w:r w:rsidRPr="65EBC63A" w:rsidR="00B77E21">
        <w:rPr>
          <w:i w:val="1"/>
          <w:iCs w:val="1"/>
        </w:rPr>
        <w:t>py</w:t>
      </w:r>
      <w:proofErr w:type="spellEnd"/>
      <w:r w:rsidR="65EBC63A">
        <w:rPr/>
        <w:t xml:space="preserve"> </w:t>
      </w:r>
      <w:r w:rsidR="00A85C69">
        <w:rPr/>
        <w:t>pour le tracé des courbes.</w:t>
      </w:r>
      <w:r>
        <w:br/>
      </w:r>
      <w:r>
        <w:br/>
      </w:r>
      <w:r w:rsidR="00A85C69">
        <w:rPr/>
        <w:t xml:space="preserve">Tous les programmes sont </w:t>
      </w:r>
      <w:r w:rsidR="723A881D">
        <w:rPr/>
        <w:t xml:space="preserve">sur le site </w:t>
      </w:r>
      <w:proofErr w:type="spellStart"/>
      <w:r w:rsidR="723A881D">
        <w:rPr/>
        <w:t xml:space="preserve">gitlab</w:t>
      </w:r>
      <w:proofErr w:type="spellEnd"/>
      <w:r w:rsidR="723A881D">
        <w:rPr/>
        <w:t xml:space="preserve"> du projet :</w:t>
      </w:r>
      <w:r>
        <w:br/>
      </w:r>
      <w:r w:rsidR="65EBC63A">
        <w:drawing>
          <wp:inline wp14:editId="6BA09B9F" wp14:anchorId="21CE7C9F">
            <wp:extent cx="2343150" cy="4572000"/>
            <wp:effectExtent l="0" t="0" r="0" b="0"/>
            <wp:docPr id="1608576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1b3c0522d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85C69" w:rsidP="781B42BC" w:rsidRDefault="00A85C69" w14:paraId="1C4C0461" w14:textId="22ADB16F">
      <w:pPr>
        <w:pStyle w:val="Paragraphedeliste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0A85C69">
        <w:rPr/>
        <w:t xml:space="preserve">Charger le </w:t>
      </w:r>
      <w:r w:rsidR="00A85C69">
        <w:rPr/>
        <w:t xml:space="preserve">fichier </w:t>
      </w:r>
      <w:proofErr w:type="spellStart"/>
      <w:r w:rsidRPr="704C6F4A" w:rsidR="723A881D">
        <w:rPr>
          <w:i w:val="1"/>
          <w:iCs w:val="1"/>
        </w:rPr>
        <w:t>turbine_rampUpDown</w:t>
      </w:r>
      <w:r w:rsidRPr="704C6F4A" w:rsidR="723A881D">
        <w:rPr>
          <w:i w:val="1"/>
          <w:iCs w:val="1"/>
        </w:rPr>
        <w:t>.</w:t>
      </w:r>
      <w:r w:rsidRPr="704C6F4A" w:rsidR="723A881D">
        <w:rPr>
          <w:i w:val="1"/>
          <w:iCs w:val="1"/>
        </w:rPr>
        <w:t>ino</w:t>
      </w:r>
      <w:proofErr w:type="spellEnd"/>
      <w:r w:rsidR="00A85C69">
        <w:rPr/>
        <w:t xml:space="preserve"> </w:t>
      </w:r>
      <w:r w:rsidR="723A881D">
        <w:rPr/>
        <w:t>avec l’IDE Arduino et le t</w:t>
      </w:r>
      <w:r w:rsidR="723A881D">
        <w:rPr/>
        <w:t>é</w:t>
      </w:r>
      <w:r w:rsidR="00A85C69">
        <w:rPr/>
        <w:t xml:space="preserve">léverser dans la carte Arduino </w:t>
      </w:r>
      <w:proofErr w:type="spellStart"/>
      <w:r w:rsidR="00A85C69">
        <w:rPr/>
        <w:t>Mega</w:t>
      </w:r>
      <w:proofErr w:type="spellEnd"/>
      <w:r w:rsidR="00A85C69">
        <w:rPr/>
        <w:t xml:space="preserve"> d</w:t>
      </w:r>
      <w:r w:rsidR="00A85C69">
        <w:rPr/>
        <w:t>u Mini-</w:t>
      </w:r>
      <w:r w:rsidR="00A85C69">
        <w:rPr/>
        <w:t>APTERROS</w:t>
      </w:r>
      <w:r w:rsidR="183F659A">
        <w:rPr/>
        <w:t>.</w:t>
      </w:r>
      <w:r w:rsidR="183F659A">
        <w:rPr/>
        <w:t xml:space="preserve"> Le programme génère </w:t>
      </w:r>
      <w:r w:rsidR="723A881D">
        <w:rPr/>
        <w:t xml:space="preserve">une rampe PWM croissant jusqu’à une valeur choisie puis une rampe décroissant jusqu’à l’extinction des turbines. </w:t>
      </w:r>
      <w:r>
        <w:br/>
      </w:r>
      <w:r w:rsidR="723A881D">
        <w:rPr/>
        <w:t>À l’exécution, ouvrir le moniteur série de l’IDE Arduino pour choisir :</w:t>
      </w:r>
      <w:r>
        <w:br/>
      </w:r>
      <w:r w:rsidRPr="704C6F4A" w:rsidR="65EBC63A">
        <w:rPr>
          <w:rFonts w:ascii="Courier New" w:hAnsi="Courier New" w:eastAsia="Courier New" w:cs="Courier New"/>
          <w:b w:val="1"/>
          <w:bCs w:val="1"/>
        </w:rPr>
        <w:t xml:space="preserve">   </w:t>
      </w:r>
      <w:proofErr w:type="spellStart"/>
      <w:r w:rsidRPr="704C6F4A" w:rsidR="65EBC63A">
        <w:rPr>
          <w:rFonts w:ascii="Courier New" w:hAnsi="Courier New" w:eastAsia="Courier New" w:cs="Courier New"/>
          <w:b w:val="1"/>
          <w:bCs w:val="1"/>
        </w:rPr>
        <w:t>pulseWidthLimit</w:t>
      </w:r>
      <w:proofErr w:type="spellEnd"/>
      <w:r w:rsidRPr="704C6F4A" w:rsidR="65EBC63A">
        <w:rPr>
          <w:b w:val="1"/>
          <w:bCs w:val="1"/>
        </w:rPr>
        <w:t xml:space="preserve"> </w:t>
      </w:r>
      <w:r w:rsidR="65EBC63A">
        <w:rPr/>
        <w:t xml:space="preserve">: la </w:t>
      </w:r>
      <w:r>
        <w:br/>
      </w:r>
      <w:r w:rsidRPr="704C6F4A" w:rsidR="65EBC63A">
        <w:rPr>
          <w:rFonts w:ascii="Courier New" w:hAnsi="Courier New" w:eastAsia="Courier New" w:cs="Courier New"/>
          <w:b w:val="1"/>
          <w:bCs w:val="1"/>
        </w:rPr>
        <w:t xml:space="preserve">   </w:t>
      </w:r>
      <w:proofErr w:type="spellStart"/>
      <w:r w:rsidRPr="704C6F4A" w:rsidR="65EBC63A">
        <w:rPr>
          <w:rFonts w:ascii="Courier New" w:hAnsi="Courier New" w:eastAsia="Courier New" w:cs="Courier New"/>
          <w:b w:val="1"/>
          <w:bCs w:val="1"/>
        </w:rPr>
        <w:t>pulseWidthStep</w:t>
      </w:r>
      <w:proofErr w:type="spellEnd"/>
      <w:r w:rsidRPr="704C6F4A" w:rsidR="65EBC63A">
        <w:rPr>
          <w:rFonts w:ascii="Courier New" w:hAnsi="Courier New" w:eastAsia="Courier New" w:cs="Courier New"/>
          <w:b w:val="1"/>
          <w:bCs w:val="1"/>
        </w:rPr>
        <w:t xml:space="preserve"> </w:t>
      </w:r>
      <w:r w:rsidR="781B42BC">
        <w:rPr/>
        <w:t>(</w:t>
      </w:r>
      <w:r w:rsidR="781B42BC">
        <w:rPr/>
        <w:t>µs</w:t>
      </w:r>
      <w:r w:rsidR="781B42BC">
        <w:rPr/>
        <w:t>)</w:t>
      </w:r>
      <w:r>
        <w:br/>
      </w:r>
      <w:r w:rsidRPr="704C6F4A" w:rsidR="65EBC63A">
        <w:rPr>
          <w:rFonts w:ascii="Courier New" w:hAnsi="Courier New" w:eastAsia="Courier New" w:cs="Courier New"/>
          <w:b w:val="1"/>
          <w:bCs w:val="1"/>
        </w:rPr>
        <w:t xml:space="preserve">  time_step</w:t>
      </w:r>
      <w:r w:rsidRPr="704C6F4A" w:rsidR="65EBC63A">
        <w:rPr>
          <w:rFonts w:ascii="Courier New" w:hAnsi="Courier New" w:eastAsia="Courier New" w:cs="Courier New"/>
          <w:b w:val="1"/>
          <w:bCs w:val="1"/>
        </w:rPr>
        <w:t xml:space="preserve"> </w:t>
      </w:r>
      <w:r w:rsidR="65EBC63A">
        <w:rPr/>
        <w:t xml:space="preserve">: le </w:t>
      </w:r>
      <w:r w:rsidR="781B42BC">
        <w:rPr/>
        <w:t>temps entre chaque pas (ms</w:t>
      </w:r>
      <w:proofErr w:type="gramStart"/>
      <w:r w:rsidR="781B42BC">
        <w:rPr/>
        <w:t>).</w:t>
      </w:r>
      <w:r w:rsidR="781B42BC">
        <w:rPr/>
        <w:t>Le</w:t>
      </w:r>
      <w:proofErr w:type="gramEnd"/>
      <w:r w:rsidR="781B42BC">
        <w:rPr/>
        <w:t xml:space="preserve"> programme attend l’</w:t>
      </w:r>
      <w:r w:rsidR="781B42BC">
        <w:rPr/>
        <w:t>appui</w:t>
      </w:r>
      <w:r w:rsidR="781B42BC">
        <w:rPr/>
        <w:t xml:space="preserve"> sur la touche ENTER pour démarrer la rampe.</w:t>
      </w:r>
    </w:p>
    <w:p w:rsidR="00A85C69" w:rsidP="65EBC63A" w:rsidRDefault="00A85C69" w14:paraId="44C5C03A" w14:textId="0E052206">
      <w:pPr>
        <w:pStyle w:val="Paragraphedeliste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0A85C69">
        <w:rPr/>
        <w:t>Dans un terminal du</w:t>
      </w:r>
      <w:r w:rsidR="00A85C69">
        <w:rPr/>
        <w:t xml:space="preserve"> PC relié à la centrale inertielle taper la commande :</w:t>
      </w:r>
      <w:r>
        <w:br/>
      </w:r>
      <w:r>
        <w:tab/>
      </w:r>
      <w:r>
        <w:tab/>
      </w:r>
      <w:proofErr w:type="gramStart"/>
      <w:r w:rsidRPr="65EBC63A" w:rsidR="00A85C69">
        <w:rPr>
          <w:rFonts w:ascii="Courier New" w:hAnsi="Courier New" w:eastAsia="Courier New" w:cs="Courier New"/>
        </w:rPr>
        <w:t>python</w:t>
      </w:r>
      <w:proofErr w:type="gramEnd"/>
      <w:r w:rsidRPr="65EBC63A" w:rsidR="00A85C69">
        <w:rPr>
          <w:rFonts w:ascii="Courier New" w:hAnsi="Courier New" w:eastAsia="Courier New" w:cs="Courier New"/>
        </w:rPr>
        <w:t xml:space="preserve"> </w:t>
      </w:r>
      <w:proofErr w:type="spellStart"/>
      <w:r w:rsidRPr="65EBC63A" w:rsidR="00A85C69">
        <w:rPr>
          <w:rFonts w:ascii="Courier New" w:hAnsi="Courier New" w:eastAsia="Courier New" w:cs="Courier New"/>
          <w:i w:val="1"/>
          <w:iCs w:val="1"/>
        </w:rPr>
        <w:t>mti_receive_data</w:t>
      </w:r>
      <w:proofErr w:type="spellEnd"/>
      <w:r w:rsidRPr="65EBC63A" w:rsidR="00A85C69">
        <w:rPr>
          <w:rFonts w:ascii="Courier New" w:hAnsi="Courier New" w:eastAsia="Courier New" w:cs="Courier New"/>
          <w:i w:val="1"/>
          <w:iCs w:val="1"/>
        </w:rPr>
        <w:t>.</w:t>
      </w:r>
      <w:r w:rsidRPr="65EBC63A" w:rsidR="00A85C69">
        <w:rPr>
          <w:rFonts w:ascii="Courier New" w:hAnsi="Courier New" w:eastAsia="Courier New" w:cs="Courier New"/>
          <w:i w:val="1"/>
          <w:iCs w:val="1"/>
        </w:rPr>
        <w:t>py</w:t>
      </w:r>
      <w:r>
        <w:br/>
      </w:r>
      <w:r w:rsidR="00A85C69">
        <w:rPr/>
        <w:t xml:space="preserve">Cette commande démarre l’acquisition des données de la centrale inertielle et les stocke dans un fichier binaire nommé </w:t>
      </w:r>
      <w:proofErr w:type="spellStart"/>
      <w:r w:rsidR="00A85C69">
        <w:rPr/>
        <w:t>l</w:t>
      </w:r>
      <w:r w:rsidRPr="65EBC63A" w:rsidR="00A85C69">
        <w:rPr>
          <w:i w:val="1"/>
          <w:iCs w:val="1"/>
        </w:rPr>
        <w:t>ogfile</w:t>
      </w:r>
      <w:proofErr w:type="spellEnd"/>
      <w:r w:rsidRPr="65EBC63A" w:rsidR="00A85C69">
        <w:rPr>
          <w:i w:val="1"/>
          <w:iCs w:val="1"/>
        </w:rPr>
        <w:t>.</w:t>
      </w:r>
      <w:proofErr w:type="spellStart"/>
      <w:r w:rsidRPr="65EBC63A" w:rsidR="00A85C69">
        <w:rPr>
          <w:i w:val="1"/>
          <w:iCs w:val="1"/>
        </w:rPr>
        <w:t>mtb</w:t>
      </w:r>
      <w:proofErr w:type="spellEnd"/>
      <w:r w:rsidR="00A85C69">
        <w:rPr/>
        <w:t xml:space="preserve">. </w:t>
      </w:r>
      <w:r>
        <w:br/>
      </w:r>
      <w:r w:rsidR="00A85C69">
        <w:rPr/>
        <w:t xml:space="preserve">La durée de l’essai peut être réglée grâce à la variable </w:t>
      </w:r>
      <w:proofErr w:type="spellStart"/>
      <w:r w:rsidRPr="65EBC63A" w:rsidR="65EBC63A">
        <w:rPr>
          <w:rFonts w:ascii="Courier New" w:hAnsi="Courier New" w:eastAsia="Courier New" w:cs="Courier New"/>
          <w:b w:val="1"/>
          <w:bCs w:val="1"/>
        </w:rPr>
        <w:t>total_duration_ms</w:t>
      </w:r>
      <w:proofErr w:type="spellEnd"/>
      <w:r w:rsidR="65EBC63A">
        <w:rPr/>
        <w:t xml:space="preserve">  qui </w:t>
      </w:r>
      <w:r w:rsidR="00A85C69">
        <w:rPr/>
        <w:t>fixe la durée de l’essai en millisecondes (par exemple 50000 pour un essai de 50 secondes).</w:t>
      </w:r>
    </w:p>
    <w:p w:rsidRPr="00E5219D" w:rsidR="00B77E21" w:rsidP="65EBC63A" w:rsidRDefault="00F45632" w14:paraId="0B19BED2" w14:textId="134D1BD7">
      <w:pPr>
        <w:pStyle w:val="Paragraphedeliste"/>
        <w:numPr>
          <w:ilvl w:val="0"/>
          <w:numId w:val="4"/>
        </w:numPr>
        <w:ind/>
        <w:jc w:val="both"/>
        <w:rPr>
          <w:sz w:val="28"/>
          <w:szCs w:val="28"/>
        </w:rPr>
      </w:pPr>
      <w:r w:rsidR="00B77E21">
        <w:rPr/>
        <w:t xml:space="preserve">Appuyer sur ENTER dans le terminal série Arduino </w:t>
      </w:r>
      <w:r w:rsidR="00B77E21">
        <w:rPr/>
        <w:t>pour lancer</w:t>
      </w:r>
      <w:r w:rsidR="00B77E21">
        <w:rPr/>
        <w:t xml:space="preserve"> la rampe PWM de pilotage des </w:t>
      </w:r>
      <w:r w:rsidR="00B77E21">
        <w:rPr/>
        <w:t>turbines.</w:t>
      </w:r>
      <w:proofErr w:type="spellStart"/>
      <w:proofErr w:type="spellEnd"/>
    </w:p>
    <w:p w:rsidRPr="00E5219D" w:rsidR="00B77E21" w:rsidP="65EBC63A" w:rsidRDefault="00F45632" w14:paraId="68FB642C" w14:textId="7B78E86C">
      <w:pPr>
        <w:pStyle w:val="Paragraphedeliste"/>
        <w:numPr>
          <w:ilvl w:val="0"/>
          <w:numId w:val="4"/>
        </w:numPr>
        <w:ind/>
        <w:jc w:val="both"/>
        <w:rPr>
          <w:sz w:val="28"/>
          <w:szCs w:val="28"/>
        </w:rPr>
      </w:pPr>
      <w:r w:rsidRPr="65EBC63A" w:rsidR="00B77E21">
        <w:rPr>
          <w:b w:val="1"/>
          <w:bCs w:val="1"/>
        </w:rPr>
        <w:t xml:space="preserve">À la fin de l’essai le </w:t>
      </w:r>
      <w:r w:rsidRPr="65EBC63A" w:rsidR="00B77E21">
        <w:rPr>
          <w:b w:val="1"/>
          <w:bCs w:val="1"/>
        </w:rPr>
        <w:t xml:space="preserve">fichier binaire </w:t>
      </w:r>
      <w:r w:rsidRPr="65EBC63A" w:rsidR="00E5219D">
        <w:rPr>
          <w:b w:val="1"/>
          <w:bCs w:val="1"/>
        </w:rPr>
        <w:t>doit être renommé pour éviter l’écrasement d’un essai à l’autre</w:t>
      </w:r>
      <w:r w:rsidR="00E5219D">
        <w:rPr/>
        <w:t xml:space="preserve">. </w:t>
      </w:r>
    </w:p>
    <w:p w:rsidRPr="00E5219D" w:rsidR="00B77E21" w:rsidP="723A881D" w:rsidRDefault="00F45632" w14:paraId="0B7EB620" w14:textId="4E920598">
      <w:pPr>
        <w:pStyle w:val="Normal"/>
        <w:ind w:left="0"/>
        <w:jc w:val="both"/>
      </w:pPr>
      <w:r w:rsidR="00E5219D">
        <w:rPr/>
        <w:t xml:space="preserve">Les fichiers renommés correspondant aux différents essais </w:t>
      </w:r>
      <w:r w:rsidR="00B77E21">
        <w:rPr/>
        <w:t>peuvent</w:t>
      </w:r>
      <w:r w:rsidR="00E5219D">
        <w:rPr/>
        <w:t xml:space="preserve"> être traités avec le programme Python </w:t>
      </w:r>
      <w:proofErr w:type="spellStart"/>
      <w:r w:rsidRPr="65EBC63A" w:rsidR="00B77E21">
        <w:rPr>
          <w:i w:val="1"/>
          <w:iCs w:val="1"/>
        </w:rPr>
        <w:t>process_IMU_logfile</w:t>
      </w:r>
      <w:proofErr w:type="spellEnd"/>
      <w:r w:rsidRPr="65EBC63A" w:rsidR="00B77E21">
        <w:rPr>
          <w:i w:val="1"/>
          <w:iCs w:val="1"/>
        </w:rPr>
        <w:t>.</w:t>
      </w:r>
      <w:r w:rsidRPr="65EBC63A" w:rsidR="00B77E21">
        <w:rPr>
          <w:i w:val="1"/>
          <w:iCs w:val="1"/>
        </w:rPr>
        <w:t>py</w:t>
      </w:r>
      <w:r w:rsidR="00B77E21">
        <w:rPr/>
        <w:t>, qui permet de tracer les courbes des données acquises durant l’essai :</w:t>
      </w:r>
      <w:r>
        <w:br/>
      </w:r>
      <w:r w:rsidR="00B77E21">
        <w:rPr/>
        <w:t>- les 3 composantes de l’accélération mesurées par l’accéléromètre,</w:t>
      </w:r>
      <w:r>
        <w:br/>
      </w:r>
      <w:r w:rsidR="00B77E21">
        <w:rPr/>
        <w:t>- les 3 composantes du champ magnétique mesurées par le magnétomètre,</w:t>
      </w:r>
      <w:r>
        <w:br/>
      </w:r>
      <w:r w:rsidR="00B77E21">
        <w:rPr/>
        <w:t>- les 3 vitesse angulaires mesurée par le gyromètre,</w:t>
      </w:r>
      <w:r>
        <w:br/>
      </w:r>
      <w:r w:rsidR="00B77E21">
        <w:rPr/>
        <w:t xml:space="preserve">- les 3 angles </w:t>
      </w:r>
      <w:proofErr w:type="spellStart"/>
      <w:r w:rsidRPr="65EBC63A" w:rsidR="00B77E21">
        <w:rPr>
          <w:i w:val="1"/>
          <w:iCs w:val="1"/>
        </w:rPr>
        <w:t>yaw</w:t>
      </w:r>
      <w:proofErr w:type="spellEnd"/>
      <w:r w:rsidR="00B77E21">
        <w:rPr/>
        <w:t xml:space="preserve">, </w:t>
      </w:r>
      <w:proofErr w:type="spellStart"/>
      <w:r w:rsidRPr="65EBC63A" w:rsidR="00B77E21">
        <w:rPr>
          <w:i w:val="1"/>
          <w:iCs w:val="1"/>
        </w:rPr>
        <w:t>picth</w:t>
      </w:r>
      <w:proofErr w:type="spellEnd"/>
      <w:r w:rsidR="00B77E21">
        <w:rPr/>
        <w:t xml:space="preserve"> &amp; </w:t>
      </w:r>
      <w:r w:rsidRPr="65EBC63A" w:rsidR="00B77E21">
        <w:rPr>
          <w:i w:val="1"/>
          <w:iCs w:val="1"/>
        </w:rPr>
        <w:t>roll</w:t>
      </w:r>
      <w:r w:rsidRPr="65EBC63A" w:rsidR="00B77E21">
        <w:rPr>
          <w:i w:val="0"/>
          <w:iCs w:val="0"/>
        </w:rPr>
        <w:t xml:space="preserve"> obtenu par l’algorithme de fusion et traitement des données.</w:t>
      </w:r>
    </w:p>
    <w:p w:rsidR="00B77E21" w:rsidP="723A881D" w:rsidRDefault="002A1AE1" w14:paraId="28605DEC" w14:textId="03544A20">
      <w:pPr>
        <w:pStyle w:val="Normal"/>
        <w:jc w:val="both"/>
        <w:rPr>
          <w:rFonts w:ascii="Arial" w:hAnsi="Arial" w:cs="Arial"/>
          <w:sz w:val="28"/>
          <w:szCs w:val="28"/>
        </w:rPr>
      </w:pPr>
      <w:r w:rsidR="002A1AE1">
        <w:rPr/>
        <w:t xml:space="preserve">La centrale peut être déplacée sur le véhicule afin de rechercher l’emplacement qui minimise la perturbation du champ magnétique. </w:t>
      </w:r>
    </w:p>
    <w:p w:rsidR="183F659A" w:rsidP="65EBC63A" w:rsidRDefault="183F659A" w14:paraId="4CAD3A48" w14:textId="4F911FDC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183F659A">
        <w:rPr/>
        <w:t xml:space="preserve">Dispositif </w:t>
      </w:r>
      <w:r w:rsidR="183F659A">
        <w:rPr/>
        <w:t>expérimental</w:t>
      </w:r>
    </w:p>
    <w:p w:rsidR="65EBC63A" w:rsidP="65EBC63A" w:rsidRDefault="65EBC63A" w14:paraId="284228D0" w14:textId="28074094">
      <w:pPr>
        <w:pStyle w:val="Normal"/>
        <w:rPr>
          <w:sz w:val="24"/>
          <w:szCs w:val="24"/>
        </w:rPr>
      </w:pPr>
    </w:p>
    <w:p w:rsidRPr="00B77E21" w:rsidR="00B77E21" w:rsidP="723A881D" w:rsidRDefault="00CA0E0F" w14:paraId="3230798B" w14:textId="2A5C1EA5" w14:noSpellErr="1">
      <w:pPr>
        <w:pStyle w:val="Normal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107297" wp14:editId="57EDC7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76114" cy="4332238"/>
            <wp:effectExtent l="0" t="0" r="0" b="0"/>
            <wp:wrapTight wrapText="bothSides">
              <wp:wrapPolygon edited="0">
                <wp:start x="0" y="0"/>
                <wp:lineTo x="0" y="21510"/>
                <wp:lineTo x="21503" y="21510"/>
                <wp:lineTo x="21503" y="0"/>
                <wp:lineTo x="0" y="0"/>
              </wp:wrapPolygon>
            </wp:wrapTight>
            <wp:docPr id="1" name="Imag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114" cy="43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183F659A" w:rsidRDefault="183F659A" w14:paraId="7BE165E6" w14:textId="3962266C">
      <w:r>
        <w:br w:type="page"/>
      </w:r>
    </w:p>
    <w:p w:rsidR="183F659A" w:rsidP="65EBC63A" w:rsidRDefault="183F659A" w14:paraId="2901D7C1" w14:textId="2A4FD9CB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183F659A">
        <w:rPr/>
        <w:t>Essais du mardi 8 mars 2022</w:t>
      </w:r>
    </w:p>
    <w:p w:rsidR="704C6F4A" w:rsidP="704C6F4A" w:rsidRDefault="704C6F4A" w14:paraId="46E0AA16" w14:textId="1F7B4074">
      <w:pPr>
        <w:pStyle w:val="Normal"/>
        <w:jc w:val="both"/>
        <w:rPr>
          <w:sz w:val="24"/>
          <w:szCs w:val="24"/>
        </w:rPr>
      </w:pPr>
    </w:p>
    <w:p w:rsidR="704C6F4A" w:rsidP="704C6F4A" w:rsidRDefault="704C6F4A" w14:paraId="4F746D66" w14:textId="197B3DE5">
      <w:pPr>
        <w:pStyle w:val="Normal"/>
        <w:jc w:val="both"/>
        <w:rPr>
          <w:sz w:val="24"/>
          <w:szCs w:val="24"/>
        </w:rPr>
      </w:pPr>
      <w:r w:rsidRPr="704C6F4A" w:rsidR="704C6F4A">
        <w:rPr>
          <w:sz w:val="24"/>
          <w:szCs w:val="24"/>
        </w:rPr>
        <w:t>Réglages de la rampe PWM :</w:t>
      </w:r>
    </w:p>
    <w:p w:rsidR="65EBC63A" w:rsidP="704C6F4A" w:rsidRDefault="65EBC63A" w14:paraId="5C41622F" w14:textId="02C95221">
      <w:pPr>
        <w:pStyle w:val="Normal"/>
        <w:jc w:val="both"/>
        <w:rPr>
          <w:sz w:val="24"/>
          <w:szCs w:val="24"/>
        </w:rPr>
      </w:pPr>
      <w:r w:rsidRPr="6BD80C27" w:rsidR="65EBC63A">
        <w:rPr>
          <w:rFonts w:ascii="Courier New" w:hAnsi="Courier New" w:eastAsia="Courier New" w:cs="Courier New"/>
          <w:b w:val="1"/>
          <w:bCs w:val="1"/>
        </w:rPr>
        <w:t>pulseWidthLimit</w:t>
      </w:r>
      <w:r w:rsidRPr="6BD80C27" w:rsidR="65EBC63A">
        <w:rPr>
          <w:b w:val="1"/>
          <w:bCs w:val="1"/>
        </w:rPr>
        <w:t xml:space="preserve"> </w:t>
      </w:r>
      <w:r w:rsidR="65EBC63A">
        <w:rPr/>
        <w:t xml:space="preserve">: 1600 </w:t>
      </w:r>
      <w:r w:rsidR="781B42BC">
        <w:rPr/>
        <w:t>µs</w:t>
      </w:r>
      <w:r w:rsidR="65EBC63A">
        <w:rPr/>
        <w:t xml:space="preserve">  </w:t>
      </w:r>
      <w:r>
        <w:br/>
      </w:r>
      <w:r w:rsidRPr="6BD80C27" w:rsidR="65EBC63A">
        <w:rPr>
          <w:rFonts w:ascii="Courier New" w:hAnsi="Courier New" w:eastAsia="Courier New" w:cs="Courier New"/>
          <w:b w:val="1"/>
          <w:bCs w:val="1"/>
        </w:rPr>
        <w:t>pulseWidthStep</w:t>
      </w:r>
      <w:r w:rsidRPr="6BD80C27" w:rsidR="65EBC63A">
        <w:rPr>
          <w:rFonts w:ascii="Courier New" w:hAnsi="Courier New" w:eastAsia="Courier New" w:cs="Courier New"/>
          <w:b w:val="1"/>
          <w:bCs w:val="1"/>
        </w:rPr>
        <w:t>:</w:t>
      </w:r>
      <w:r w:rsidRPr="6BD80C27" w:rsidR="65EBC63A">
        <w:rPr>
          <w:rFonts w:ascii="Courier New" w:hAnsi="Courier New" w:eastAsia="Courier New" w:cs="Courier New"/>
          <w:b w:val="1"/>
          <w:bCs w:val="1"/>
        </w:rPr>
        <w:t xml:space="preserve"> 10 </w:t>
      </w:r>
      <w:r w:rsidR="781B42BC">
        <w:rPr/>
        <w:t>µs</w:t>
      </w:r>
      <w:r>
        <w:br/>
      </w:r>
      <w:r w:rsidRPr="6BD80C27" w:rsidR="65EBC63A">
        <w:rPr>
          <w:rFonts w:ascii="Courier New" w:hAnsi="Courier New" w:eastAsia="Courier New" w:cs="Courier New"/>
          <w:b w:val="1"/>
          <w:bCs w:val="1"/>
        </w:rPr>
        <w:t>time_step</w:t>
      </w:r>
      <w:r w:rsidRPr="6BD80C27" w:rsidR="65EBC63A">
        <w:rPr>
          <w:rFonts w:ascii="Courier New" w:hAnsi="Courier New" w:eastAsia="Courier New" w:cs="Courier New"/>
          <w:b w:val="1"/>
          <w:bCs w:val="1"/>
        </w:rPr>
        <w:t xml:space="preserve"> </w:t>
      </w:r>
      <w:r w:rsidR="65EBC63A">
        <w:rPr/>
        <w:t>:  333 ms</w:t>
      </w:r>
    </w:p>
    <w:p w:rsidR="6BD80C27" w:rsidP="6BD80C27" w:rsidRDefault="6BD80C27" w14:paraId="167406F2" w14:textId="7C33450D">
      <w:pPr>
        <w:pStyle w:val="Normal"/>
        <w:bidi w:val="0"/>
        <w:rPr>
          <w:rFonts w:ascii="Calibri Light" w:hAnsi="Calibri Light" w:eastAsia="" w:cs=""/>
          <w:color w:val="2F5496" w:themeColor="accent1" w:themeTint="FF" w:themeShade="BF"/>
          <w:sz w:val="24"/>
          <w:szCs w:val="24"/>
        </w:rPr>
      </w:pPr>
      <w:r w:rsidR="6BD80C27">
        <w:rPr/>
        <w:t>Deux positions de l’IMU sont testées :</w:t>
      </w:r>
    </w:p>
    <w:p w:rsidR="54145491" w:rsidP="54145491" w:rsidRDefault="54145491" w14:paraId="5AAF3208" w14:textId="5480DF12">
      <w:pPr>
        <w:pStyle w:val="Normal"/>
      </w:pPr>
      <w:r w:rsidR="54145491">
        <w:drawing>
          <wp:inline wp14:editId="7E5DED3E" wp14:anchorId="7F51F701">
            <wp:extent cx="2743200" cy="4572000"/>
            <wp:effectExtent l="0" t="0" r="0" b="0"/>
            <wp:docPr id="519611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43bbce22a43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3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D80C27">
        <w:rPr/>
        <w:t xml:space="preserve"> </w:t>
      </w:r>
      <w:r w:rsidR="6BD80C27">
        <w:drawing>
          <wp:inline wp14:editId="6F8AF616" wp14:anchorId="67B63A1C">
            <wp:extent cx="2057400" cy="4572000"/>
            <wp:effectExtent l="0" t="0" r="0" b="0"/>
            <wp:docPr id="118400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dce647967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80C27" w:rsidP="6BD80C27" w:rsidRDefault="6BD80C27" w14:paraId="6F1BA6AC" w14:textId="4C9E824D">
      <w:pPr>
        <w:pStyle w:val="Normal"/>
        <w:rPr>
          <w:sz w:val="24"/>
          <w:szCs w:val="24"/>
        </w:rPr>
      </w:pPr>
    </w:p>
    <w:p w:rsidR="6BD80C27" w:rsidP="6BD80C27" w:rsidRDefault="6BD80C27" w14:paraId="6E8706F6" w14:textId="72E4C0B2">
      <w:pPr>
        <w:pStyle w:val="Normal"/>
        <w:rPr>
          <w:sz w:val="24"/>
          <w:szCs w:val="24"/>
        </w:rPr>
      </w:pPr>
    </w:p>
    <w:p w:rsidR="6BD80C27" w:rsidRDefault="6BD80C27" w14:paraId="693761BA" w14:textId="01CB555E">
      <w:r>
        <w:br w:type="page"/>
      </w:r>
    </w:p>
    <w:p w:rsidR="704C6F4A" w:rsidP="6BD80C27" w:rsidRDefault="704C6F4A" w14:paraId="1B6892C6" w14:textId="240DB039">
      <w:pPr>
        <w:pStyle w:val="Normal"/>
        <w:rPr>
          <w:b w:val="1"/>
          <w:bCs w:val="1"/>
          <w:sz w:val="24"/>
          <w:szCs w:val="24"/>
        </w:rPr>
      </w:pPr>
      <w:r w:rsidRPr="6BD80C27" w:rsidR="704C6F4A">
        <w:rPr>
          <w:b w:val="1"/>
          <w:bCs w:val="1"/>
          <w:sz w:val="24"/>
          <w:szCs w:val="24"/>
        </w:rPr>
        <w:t>A/ Essai IMU au-dessus batterie</w:t>
      </w:r>
    </w:p>
    <w:p w:rsidR="704C6F4A" w:rsidP="704C6F4A" w:rsidRDefault="704C6F4A" w14:paraId="6916FA23" w14:textId="7FF84C14">
      <w:pPr>
        <w:pStyle w:val="Normal"/>
        <w:rPr>
          <w:sz w:val="24"/>
          <w:szCs w:val="24"/>
        </w:rPr>
      </w:pPr>
      <w:r w:rsidRPr="704C6F4A" w:rsidR="704C6F4A">
        <w:rPr>
          <w:sz w:val="24"/>
          <w:szCs w:val="24"/>
        </w:rPr>
        <w:t>Véhicule</w:t>
      </w:r>
      <w:r w:rsidRPr="704C6F4A" w:rsidR="704C6F4A">
        <w:rPr>
          <w:sz w:val="24"/>
          <w:szCs w:val="24"/>
        </w:rPr>
        <w:t xml:space="preserve"> vertical</w:t>
      </w:r>
    </w:p>
    <w:p w:rsidR="704C6F4A" w:rsidP="704C6F4A" w:rsidRDefault="704C6F4A" w14:paraId="557A7E8F" w14:textId="34AFB76F">
      <w:pPr>
        <w:pStyle w:val="Normal"/>
      </w:pPr>
      <w:r w:rsidR="704C6F4A">
        <w:drawing>
          <wp:inline wp14:editId="06C01C80" wp14:anchorId="7B9F3B9F">
            <wp:extent cx="6840000" cy="4104000"/>
            <wp:effectExtent l="0" t="0" r="0" b="0"/>
            <wp:docPr id="647102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9c453a9c0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6F4A" w:rsidP="704C6F4A" w:rsidRDefault="704C6F4A" w14:paraId="66203CA0" w14:textId="5EC3263F">
      <w:pPr>
        <w:pStyle w:val="Normal"/>
        <w:rPr>
          <w:sz w:val="24"/>
          <w:szCs w:val="24"/>
        </w:rPr>
      </w:pPr>
    </w:p>
    <w:p w:rsidR="704C6F4A" w:rsidP="704C6F4A" w:rsidRDefault="704C6F4A" w14:paraId="4C6944C7" w14:textId="6098EB99">
      <w:pPr>
        <w:pStyle w:val="Normal"/>
        <w:rPr>
          <w:sz w:val="24"/>
          <w:szCs w:val="24"/>
        </w:rPr>
      </w:pPr>
    </w:p>
    <w:p w:rsidR="704C6F4A" w:rsidP="704C6F4A" w:rsidRDefault="704C6F4A" w14:paraId="754D0E1A" w14:textId="1BF64797">
      <w:pPr>
        <w:pStyle w:val="Normal"/>
        <w:rPr>
          <w:sz w:val="24"/>
          <w:szCs w:val="24"/>
        </w:rPr>
      </w:pPr>
      <w:r w:rsidRPr="704C6F4A" w:rsidR="704C6F4A">
        <w:rPr>
          <w:sz w:val="24"/>
          <w:szCs w:val="24"/>
        </w:rPr>
        <w:t>Essai IMU au-dessus batterie, véhicule tourné de ~10° autour de l’a</w:t>
      </w:r>
      <w:r w:rsidRPr="704C6F4A" w:rsidR="704C6F4A">
        <w:rPr>
          <w:sz w:val="24"/>
          <w:szCs w:val="24"/>
        </w:rPr>
        <w:t>xe</w:t>
      </w:r>
      <w:r w:rsidRPr="704C6F4A" w:rsidR="704C6F4A">
        <w:rPr>
          <w:sz w:val="24"/>
          <w:szCs w:val="24"/>
        </w:rPr>
        <w:t xml:space="preserve"> Z :</w:t>
      </w:r>
    </w:p>
    <w:p w:rsidR="704C6F4A" w:rsidP="704C6F4A" w:rsidRDefault="704C6F4A" w14:paraId="773855E9" w14:textId="05C18753">
      <w:pPr>
        <w:pStyle w:val="Normal"/>
        <w:rPr>
          <w:sz w:val="24"/>
          <w:szCs w:val="24"/>
        </w:rPr>
      </w:pPr>
      <w:r w:rsidR="704C6F4A">
        <w:drawing>
          <wp:inline wp14:editId="5ECD206C" wp14:anchorId="48574957">
            <wp:extent cx="6840000" cy="4104000"/>
            <wp:effectExtent l="0" t="0" r="0" b="0"/>
            <wp:docPr id="55354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cf1d14dfd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04C6F4A" w:rsidR="704C6F4A">
        <w:rPr>
          <w:sz w:val="24"/>
          <w:szCs w:val="24"/>
        </w:rPr>
        <w:t>Essai IMU au-dessus batterie, véhicule incliné autour de X et Y :</w:t>
      </w:r>
    </w:p>
    <w:p w:rsidR="704C6F4A" w:rsidP="704C6F4A" w:rsidRDefault="704C6F4A" w14:paraId="636ED3B0" w14:textId="04C73BC2">
      <w:pPr>
        <w:pStyle w:val="Normal"/>
        <w:rPr>
          <w:sz w:val="24"/>
          <w:szCs w:val="24"/>
        </w:rPr>
      </w:pPr>
    </w:p>
    <w:p w:rsidR="704C6F4A" w:rsidP="704C6F4A" w:rsidRDefault="704C6F4A" w14:paraId="399B693A" w14:textId="2A875721">
      <w:pPr>
        <w:pStyle w:val="Normal"/>
      </w:pPr>
      <w:r w:rsidR="704C6F4A">
        <w:drawing>
          <wp:inline wp14:editId="56AD68A9" wp14:anchorId="6D81F680">
            <wp:extent cx="6840000" cy="4104000"/>
            <wp:effectExtent l="0" t="0" r="0" b="0"/>
            <wp:docPr id="2081114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95ab89908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6F4A" w:rsidRDefault="704C6F4A" w14:paraId="135AE845" w14:textId="39FA2DE3">
      <w:r>
        <w:br w:type="page"/>
      </w:r>
    </w:p>
    <w:p w:rsidR="704C6F4A" w:rsidP="704C6F4A" w:rsidRDefault="704C6F4A" w14:paraId="48273948" w14:textId="722274D8">
      <w:pPr>
        <w:pStyle w:val="Normal"/>
      </w:pPr>
      <w:r w:rsidR="704C6F4A">
        <w:drawing>
          <wp:inline wp14:editId="1255CCFB" wp14:anchorId="694578FD">
            <wp:extent cx="6840000" cy="4104000"/>
            <wp:effectExtent l="0" t="0" r="0" b="0"/>
            <wp:docPr id="1388133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c7176d3cc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6F4A" w:rsidP="704C6F4A" w:rsidRDefault="704C6F4A" w14:paraId="37749852" w14:textId="5E61B01A">
      <w:pPr>
        <w:pStyle w:val="Normal"/>
        <w:rPr>
          <w:sz w:val="24"/>
          <w:szCs w:val="24"/>
        </w:rPr>
      </w:pPr>
    </w:p>
    <w:p w:rsidR="704C6F4A" w:rsidRDefault="704C6F4A" w14:paraId="5AB9D198" w14:textId="689269CD">
      <w:r>
        <w:br w:type="page"/>
      </w:r>
    </w:p>
    <w:p w:rsidR="704C6F4A" w:rsidP="704C6F4A" w:rsidRDefault="704C6F4A" w14:paraId="4EF98219" w14:textId="50097A9E">
      <w:pPr>
        <w:pStyle w:val="Normal"/>
        <w:rPr>
          <w:sz w:val="24"/>
          <w:szCs w:val="24"/>
        </w:rPr>
      </w:pPr>
      <w:r w:rsidRPr="704C6F4A" w:rsidR="704C6F4A">
        <w:rPr>
          <w:b w:val="1"/>
          <w:bCs w:val="1"/>
          <w:sz w:val="24"/>
          <w:szCs w:val="24"/>
        </w:rPr>
        <w:t>B/ Essai IMU au-dessus du véhicule</w:t>
      </w:r>
      <w:r>
        <w:br/>
      </w:r>
      <w:r w:rsidRPr="704C6F4A" w:rsidR="704C6F4A">
        <w:rPr>
          <w:sz w:val="24"/>
          <w:szCs w:val="24"/>
        </w:rPr>
        <w:t>Véhicule vertical</w:t>
      </w:r>
    </w:p>
    <w:p w:rsidR="704C6F4A" w:rsidP="704C6F4A" w:rsidRDefault="704C6F4A" w14:paraId="7132DF49" w14:textId="5AD2CD16">
      <w:pPr>
        <w:pStyle w:val="Normal"/>
      </w:pPr>
    </w:p>
    <w:p w:rsidR="704C6F4A" w:rsidP="704C6F4A" w:rsidRDefault="704C6F4A" w14:paraId="1F259CEA" w14:textId="15E29C16">
      <w:pPr>
        <w:pStyle w:val="Normal"/>
        <w:rPr>
          <w:sz w:val="24"/>
          <w:szCs w:val="24"/>
        </w:rPr>
      </w:pPr>
      <w:r w:rsidR="704C6F4A">
        <w:drawing>
          <wp:inline wp14:editId="271C0623" wp14:anchorId="626A65D0">
            <wp:extent cx="6840000" cy="4104000"/>
            <wp:effectExtent l="0" t="0" r="0" b="0"/>
            <wp:docPr id="143157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940e931a6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6F4A" w:rsidP="704C6F4A" w:rsidRDefault="704C6F4A" w14:paraId="3BE16772" w14:textId="5FBB8106">
      <w:pPr>
        <w:pStyle w:val="Normal"/>
      </w:pPr>
      <w:r w:rsidR="704C6F4A">
        <w:drawing>
          <wp:inline wp14:editId="7F2FFDC1" wp14:anchorId="05D68242">
            <wp:extent cx="6840000" cy="4104000"/>
            <wp:effectExtent l="0" t="0" r="0" b="0"/>
            <wp:docPr id="943381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4b9b5ab04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4C6F4A">
        <w:rPr/>
        <w:t>Véhicule incliné :</w:t>
      </w:r>
    </w:p>
    <w:p w:rsidR="704C6F4A" w:rsidP="704C6F4A" w:rsidRDefault="704C6F4A" w14:paraId="268D0BC4" w14:textId="6FC63AFE">
      <w:pPr>
        <w:pStyle w:val="Normal"/>
        <w:rPr>
          <w:sz w:val="24"/>
          <w:szCs w:val="24"/>
        </w:rPr>
      </w:pPr>
    </w:p>
    <w:p w:rsidR="704C6F4A" w:rsidP="704C6F4A" w:rsidRDefault="704C6F4A" w14:paraId="320B7A31" w14:textId="324DA48B">
      <w:pPr>
        <w:pStyle w:val="Normal"/>
        <w:rPr>
          <w:sz w:val="24"/>
          <w:szCs w:val="24"/>
        </w:rPr>
      </w:pPr>
      <w:r w:rsidR="704C6F4A">
        <w:drawing>
          <wp:inline wp14:editId="39A58CE6" wp14:anchorId="31E7B0E0">
            <wp:extent cx="6840000" cy="4089246"/>
            <wp:effectExtent l="0" t="0" r="0" b="0"/>
            <wp:docPr id="1210429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28f2eb494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04C6F4A" w:rsidP="704C6F4A" w:rsidRDefault="704C6F4A" w14:paraId="1E37378D" w14:textId="52BDD4FD">
      <w:pPr>
        <w:pStyle w:val="Normal"/>
        <w:rPr>
          <w:sz w:val="24"/>
          <w:szCs w:val="24"/>
        </w:rPr>
      </w:pPr>
      <w:r w:rsidRPr="704C6F4A" w:rsidR="704C6F4A">
        <w:rPr>
          <w:sz w:val="24"/>
          <w:szCs w:val="24"/>
        </w:rPr>
        <w:t>Rampe batterie croissante puis plateau 2 minutes :</w:t>
      </w:r>
    </w:p>
    <w:p w:rsidR="704C6F4A" w:rsidP="704C6F4A" w:rsidRDefault="704C6F4A" w14:paraId="4F231BF3" w14:textId="3BE7A8A4">
      <w:pPr>
        <w:pStyle w:val="Normal"/>
        <w:rPr>
          <w:sz w:val="24"/>
          <w:szCs w:val="24"/>
        </w:rPr>
      </w:pPr>
      <w:r w:rsidR="704C6F4A">
        <w:drawing>
          <wp:inline wp14:editId="310ECEE8" wp14:anchorId="1EC35194">
            <wp:extent cx="6840000" cy="4104000"/>
            <wp:effectExtent l="0" t="0" r="0" b="0"/>
            <wp:docPr id="1064894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a9e2f9707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BC63A" w:rsidP="65EBC63A" w:rsidRDefault="65EBC63A" w14:paraId="73F27F2E" w14:textId="0A406B2E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="65EBC63A">
        <w:rPr/>
        <w:t>Centrale inertielle placée tout en haut du véhicule</w:t>
      </w:r>
    </w:p>
    <w:p w:rsidR="65EBC63A" w:rsidP="65EBC63A" w:rsidRDefault="65EBC63A" w14:paraId="2D412A5C" w14:textId="34B8EB41">
      <w:pPr>
        <w:pStyle w:val="Normal"/>
        <w:rPr>
          <w:sz w:val="24"/>
          <w:szCs w:val="24"/>
        </w:rPr>
      </w:pPr>
    </w:p>
    <w:p w:rsidR="65EBC63A" w:rsidP="65EBC63A" w:rsidRDefault="65EBC63A" w14:paraId="7BBE55C2" w14:textId="5137238F">
      <w:pPr>
        <w:pStyle w:val="Normal"/>
        <w:rPr>
          <w:sz w:val="24"/>
          <w:szCs w:val="24"/>
        </w:rPr>
      </w:pPr>
      <w:r w:rsidRPr="65EBC63A" w:rsidR="65EBC63A">
        <w:rPr>
          <w:sz w:val="24"/>
          <w:szCs w:val="24"/>
        </w:rPr>
        <w:t>&gt;&gt;&gt; Mettre la photo retaillée à la zone utile montrant l’emplacement de la centrale inertielle sur le véhicule</w:t>
      </w:r>
    </w:p>
    <w:p w:rsidR="65EBC63A" w:rsidP="65EBC63A" w:rsidRDefault="65EBC63A" w14:paraId="0C1CA92E" w14:textId="7E49836B">
      <w:pPr>
        <w:pStyle w:val="Normal"/>
        <w:rPr>
          <w:sz w:val="24"/>
          <w:szCs w:val="24"/>
        </w:rPr>
      </w:pPr>
      <w:r w:rsidRPr="65EBC63A" w:rsidR="65EBC63A">
        <w:rPr>
          <w:sz w:val="24"/>
          <w:szCs w:val="24"/>
        </w:rPr>
        <w:t>&gt;&gt;&gt; Mettre les courbes des essais avec un petit texte explicatif</w:t>
      </w:r>
    </w:p>
    <w:p w:rsidR="65EBC63A" w:rsidP="65EBC63A" w:rsidRDefault="65EBC63A" w14:paraId="69C847A2" w14:textId="15D36616">
      <w:pPr>
        <w:pStyle w:val="Normal"/>
        <w:rPr>
          <w:sz w:val="24"/>
          <w:szCs w:val="24"/>
        </w:rPr>
      </w:pPr>
    </w:p>
    <w:p w:rsidR="65EBC63A" w:rsidP="65EBC63A" w:rsidRDefault="65EBC63A" w14:paraId="6291AE5C" w14:textId="48697E28">
      <w:pPr>
        <w:pStyle w:val="Normal"/>
        <w:rPr>
          <w:sz w:val="24"/>
          <w:szCs w:val="24"/>
        </w:rPr>
      </w:pPr>
    </w:p>
    <w:sectPr w:rsidRPr="00B77E21" w:rsidR="00B77E21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5D0F5403"/>
    <w:multiLevelType w:val="hybridMultilevel"/>
    <w:tmpl w:val="C1BE0D14"/>
    <w:lvl w:ilvl="0" w:tplc="623034E0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632"/>
    <w:rsid w:val="000B4309"/>
    <w:rsid w:val="002A1AE1"/>
    <w:rsid w:val="00586CAB"/>
    <w:rsid w:val="00A36388"/>
    <w:rsid w:val="00A85C69"/>
    <w:rsid w:val="00B77E21"/>
    <w:rsid w:val="00CA0E0F"/>
    <w:rsid w:val="00E1A733"/>
    <w:rsid w:val="00E5219D"/>
    <w:rsid w:val="00F45632"/>
    <w:rsid w:val="011E93F6"/>
    <w:rsid w:val="013B356D"/>
    <w:rsid w:val="02BA6457"/>
    <w:rsid w:val="0459ADD2"/>
    <w:rsid w:val="0478BC31"/>
    <w:rsid w:val="04F09A57"/>
    <w:rsid w:val="05A5AE7F"/>
    <w:rsid w:val="05BB9BF8"/>
    <w:rsid w:val="06E5C80C"/>
    <w:rsid w:val="07914E94"/>
    <w:rsid w:val="095091BD"/>
    <w:rsid w:val="0A574884"/>
    <w:rsid w:val="0AC8EF56"/>
    <w:rsid w:val="0ACD63C2"/>
    <w:rsid w:val="0B25DFB2"/>
    <w:rsid w:val="0D8D53D4"/>
    <w:rsid w:val="0E2402E0"/>
    <w:rsid w:val="0F354F93"/>
    <w:rsid w:val="0FA0D4E5"/>
    <w:rsid w:val="0FD8230A"/>
    <w:rsid w:val="11237CE9"/>
    <w:rsid w:val="113CA546"/>
    <w:rsid w:val="1303C2EC"/>
    <w:rsid w:val="1303C2EC"/>
    <w:rsid w:val="139A53BA"/>
    <w:rsid w:val="149367EF"/>
    <w:rsid w:val="1520ED35"/>
    <w:rsid w:val="15E22300"/>
    <w:rsid w:val="16689259"/>
    <w:rsid w:val="16C5E75C"/>
    <w:rsid w:val="177DF361"/>
    <w:rsid w:val="183F659A"/>
    <w:rsid w:val="1841A717"/>
    <w:rsid w:val="18C3097C"/>
    <w:rsid w:val="18CDB42E"/>
    <w:rsid w:val="1946A4E1"/>
    <w:rsid w:val="1948F6EB"/>
    <w:rsid w:val="1966D912"/>
    <w:rsid w:val="1B02A973"/>
    <w:rsid w:val="1C9E79D4"/>
    <w:rsid w:val="1D27762B"/>
    <w:rsid w:val="1D4C7398"/>
    <w:rsid w:val="1FB6F8AF"/>
    <w:rsid w:val="20AC2D38"/>
    <w:rsid w:val="21E647E0"/>
    <w:rsid w:val="2247FD99"/>
    <w:rsid w:val="23508738"/>
    <w:rsid w:val="23821841"/>
    <w:rsid w:val="23E3CDFA"/>
    <w:rsid w:val="26518778"/>
    <w:rsid w:val="271588BA"/>
    <w:rsid w:val="273822EE"/>
    <w:rsid w:val="27727916"/>
    <w:rsid w:val="2872ADD0"/>
    <w:rsid w:val="28D684E0"/>
    <w:rsid w:val="2A63C2D0"/>
    <w:rsid w:val="2B8D2A26"/>
    <w:rsid w:val="2B9517AC"/>
    <w:rsid w:val="2D28FA87"/>
    <w:rsid w:val="2ECCB86E"/>
    <w:rsid w:val="30145D92"/>
    <w:rsid w:val="306888CF"/>
    <w:rsid w:val="30AB3029"/>
    <w:rsid w:val="30C45886"/>
    <w:rsid w:val="30D30454"/>
    <w:rsid w:val="31D2C827"/>
    <w:rsid w:val="32438770"/>
    <w:rsid w:val="33300A80"/>
    <w:rsid w:val="33983C0B"/>
    <w:rsid w:val="340AA516"/>
    <w:rsid w:val="3437D3C1"/>
    <w:rsid w:val="3475181E"/>
    <w:rsid w:val="35A67577"/>
    <w:rsid w:val="35BF9DD4"/>
    <w:rsid w:val="35FC6574"/>
    <w:rsid w:val="3662A321"/>
    <w:rsid w:val="36CFDCCD"/>
    <w:rsid w:val="371A71AD"/>
    <w:rsid w:val="38840B42"/>
    <w:rsid w:val="38CF6A6B"/>
    <w:rsid w:val="3A183034"/>
    <w:rsid w:val="3B6DA98D"/>
    <w:rsid w:val="3BAB3B76"/>
    <w:rsid w:val="3BCBAFF4"/>
    <w:rsid w:val="3C1DA481"/>
    <w:rsid w:val="3D0979EE"/>
    <w:rsid w:val="3DB1875C"/>
    <w:rsid w:val="3DB974E2"/>
    <w:rsid w:val="3F258392"/>
    <w:rsid w:val="3F481DC6"/>
    <w:rsid w:val="40CB9E5E"/>
    <w:rsid w:val="41379ACF"/>
    <w:rsid w:val="430A4E76"/>
    <w:rsid w:val="441C8B08"/>
    <w:rsid w:val="4435B365"/>
    <w:rsid w:val="44E93E8E"/>
    <w:rsid w:val="4594C516"/>
    <w:rsid w:val="4641EF38"/>
    <w:rsid w:val="471C9346"/>
    <w:rsid w:val="47605728"/>
    <w:rsid w:val="48B863A7"/>
    <w:rsid w:val="49F2A7A8"/>
    <w:rsid w:val="4B15605B"/>
    <w:rsid w:val="4C05273F"/>
    <w:rsid w:val="4CDB2816"/>
    <w:rsid w:val="4CFDAF8F"/>
    <w:rsid w:val="4DC7AB26"/>
    <w:rsid w:val="4E1EA1DA"/>
    <w:rsid w:val="4E4D011D"/>
    <w:rsid w:val="4F2A6C85"/>
    <w:rsid w:val="51D5851B"/>
    <w:rsid w:val="534A699A"/>
    <w:rsid w:val="5391AAB3"/>
    <w:rsid w:val="5391AAB3"/>
    <w:rsid w:val="53CBA6DC"/>
    <w:rsid w:val="54145491"/>
    <w:rsid w:val="55118740"/>
    <w:rsid w:val="57DEAC7D"/>
    <w:rsid w:val="582B9E42"/>
    <w:rsid w:val="58CA81EA"/>
    <w:rsid w:val="59BD2438"/>
    <w:rsid w:val="59C198A4"/>
    <w:rsid w:val="5B7B8ECD"/>
    <w:rsid w:val="5B80C8C4"/>
    <w:rsid w:val="5CB21DA0"/>
    <w:rsid w:val="5E9ADFC6"/>
    <w:rsid w:val="61F00A48"/>
    <w:rsid w:val="63215F24"/>
    <w:rsid w:val="63687AEA"/>
    <w:rsid w:val="640D3491"/>
    <w:rsid w:val="65227113"/>
    <w:rsid w:val="653A4342"/>
    <w:rsid w:val="6597CA1B"/>
    <w:rsid w:val="65EBC63A"/>
    <w:rsid w:val="66BE4174"/>
    <w:rsid w:val="672158EE"/>
    <w:rsid w:val="6BD80C27"/>
    <w:rsid w:val="6C070B9F"/>
    <w:rsid w:val="6E267FE2"/>
    <w:rsid w:val="6E634782"/>
    <w:rsid w:val="6ED140DF"/>
    <w:rsid w:val="704C6F4A"/>
    <w:rsid w:val="70C395E2"/>
    <w:rsid w:val="715E20A4"/>
    <w:rsid w:val="71933CD5"/>
    <w:rsid w:val="720E1B98"/>
    <w:rsid w:val="723A881D"/>
    <w:rsid w:val="725F6643"/>
    <w:rsid w:val="72A4408C"/>
    <w:rsid w:val="73A5AE21"/>
    <w:rsid w:val="73A9EBF9"/>
    <w:rsid w:val="742B45E1"/>
    <w:rsid w:val="744010ED"/>
    <w:rsid w:val="769DBF61"/>
    <w:rsid w:val="7766E2B2"/>
    <w:rsid w:val="7777B1AF"/>
    <w:rsid w:val="77AEFFD4"/>
    <w:rsid w:val="781B42BC"/>
    <w:rsid w:val="78E98AB6"/>
    <w:rsid w:val="78ED7C2D"/>
    <w:rsid w:val="7A14EFA5"/>
    <w:rsid w:val="7CFA0B7C"/>
    <w:rsid w:val="7D10F25C"/>
    <w:rsid w:val="7D4B9448"/>
    <w:rsid w:val="7E2B68D5"/>
    <w:rsid w:val="7E8158D2"/>
    <w:rsid w:val="7F82C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90B3"/>
  <w15:chartTrackingRefBased/>
  <w15:docId w15:val="{458D1905-C3D8-455F-8A52-FCD6CFFA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723A881D"/>
    <w:rPr>
      <w:sz w:val="24"/>
      <w:szCs w:val="24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uiPriority w:val="34"/>
    <w:name w:val="List Paragraph"/>
    <w:basedOn w:val="Normal"/>
    <w:qFormat/>
    <w:rsid w:val="723A881D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link w:val="Heading1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23A881D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23A881D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23A881D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23A881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23A881D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Policepardfaut"/>
    <w:link w:val="Heading1"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</w:style>
  <w:style w:type="character" w:styleId="Heading2Char" w:customStyle="true">
    <w:uiPriority w:val="9"/>
    <w:name w:val="Heading 2 Char"/>
    <w:basedOn w:val="Policepardfaut"/>
    <w:link w:val="Heading2"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</w:style>
  <w:style w:type="character" w:styleId="Heading3Char" w:customStyle="true">
    <w:uiPriority w:val="9"/>
    <w:name w:val="Heading 3 Char"/>
    <w:basedOn w:val="Policepardfaut"/>
    <w:link w:val="Heading3"/>
    <w:rsid w:val="723A881D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</w:style>
  <w:style w:type="character" w:styleId="Heading4Char" w:customStyle="true">
    <w:uiPriority w:val="9"/>
    <w:name w:val="Heading 4 Char"/>
    <w:basedOn w:val="Policepardfaut"/>
    <w:link w:val="Heading4"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  <w:sz w:val="24"/>
      <w:szCs w:val="24"/>
    </w:rPr>
  </w:style>
  <w:style w:type="character" w:styleId="Heading5Char" w:customStyle="true">
    <w:uiPriority w:val="9"/>
    <w:name w:val="Heading 5 Char"/>
    <w:basedOn w:val="Policepardfaut"/>
    <w:link w:val="Heading5"/>
    <w:rsid w:val="723A881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4"/>
      <w:szCs w:val="24"/>
    </w:rPr>
  </w:style>
  <w:style w:type="character" w:styleId="Heading6Char" w:customStyle="true">
    <w:uiPriority w:val="9"/>
    <w:name w:val="Heading 6 Char"/>
    <w:basedOn w:val="Policepardfaut"/>
    <w:link w:val="Heading6"/>
    <w:rsid w:val="723A881D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</w:style>
  <w:style w:type="character" w:styleId="Heading7Char" w:customStyle="true">
    <w:uiPriority w:val="9"/>
    <w:name w:val="Heading 7 Char"/>
    <w:basedOn w:val="Policepardfaut"/>
    <w:link w:val="Heading7"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  <w:sz w:val="24"/>
      <w:szCs w:val="24"/>
    </w:rPr>
  </w:style>
  <w:style w:type="character" w:styleId="Heading8Char" w:customStyle="true">
    <w:uiPriority w:val="9"/>
    <w:name w:val="Heading 8 Char"/>
    <w:basedOn w:val="Policepardfaut"/>
    <w:link w:val="Heading8"/>
    <w:rsid w:val="723A881D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</w:style>
  <w:style w:type="character" w:styleId="Heading9Char" w:customStyle="true">
    <w:uiPriority w:val="9"/>
    <w:name w:val="Heading 9 Char"/>
    <w:basedOn w:val="Policepardfaut"/>
    <w:link w:val="Heading9"/>
    <w:rsid w:val="723A881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</w:style>
  <w:style w:type="character" w:styleId="TitleChar" w:customStyle="true">
    <w:uiPriority w:val="10"/>
    <w:name w:val="Title Char"/>
    <w:basedOn w:val="Policepardfaut"/>
    <w:link w:val="Title"/>
    <w:rsid w:val="723A881D"/>
    <w:rPr>
      <w:rFonts w:ascii="Calibri Light" w:hAnsi="Calibri Light" w:eastAsia="" w:cs="" w:asciiTheme="majorAscii" w:hAnsiTheme="majorAscii" w:eastAsiaTheme="majorEastAsia" w:cstheme="majorBidi"/>
      <w:sz w:val="56"/>
      <w:szCs w:val="56"/>
    </w:rPr>
  </w:style>
  <w:style w:type="character" w:styleId="SubtitleChar" w:customStyle="true">
    <w:uiPriority w:val="11"/>
    <w:name w:val="Subtitle Char"/>
    <w:basedOn w:val="Policepardfaut"/>
    <w:link w:val="Subtitle"/>
    <w:rsid w:val="723A881D"/>
    <w:rPr>
      <w:rFonts w:ascii="Calibri" w:hAnsi="Calibri" w:eastAsia="" w:cs="" w:asciiTheme="minorAscii" w:hAnsiTheme="minorAscii" w:eastAsiaTheme="minorEastAsia" w:cstheme="minorBidi"/>
      <w:color w:val="5A5A5A"/>
      <w:sz w:val="24"/>
      <w:szCs w:val="24"/>
    </w:rPr>
  </w:style>
  <w:style w:type="character" w:styleId="QuoteChar" w:customStyle="true">
    <w:uiPriority w:val="29"/>
    <w:name w:val="Quote Char"/>
    <w:basedOn w:val="Policepardfaut"/>
    <w:link w:val="Quote"/>
    <w:rsid w:val="723A881D"/>
    <w:rPr>
      <w:i w:val="1"/>
      <w:iCs w:val="1"/>
      <w:color w:val="404040" w:themeColor="text1" w:themeTint="BF" w:themeShade="FF"/>
      <w:sz w:val="24"/>
      <w:szCs w:val="24"/>
    </w:rPr>
  </w:style>
  <w:style w:type="character" w:styleId="IntenseQuoteChar" w:customStyle="true">
    <w:uiPriority w:val="30"/>
    <w:name w:val="Intense Quote Char"/>
    <w:basedOn w:val="Policepardfaut"/>
    <w:link w:val="IntenseQuote"/>
    <w:rsid w:val="723A881D"/>
    <w:rPr>
      <w:i w:val="1"/>
      <w:iCs w:val="1"/>
      <w:color w:val="4472C4" w:themeColor="accent1" w:themeTint="FF" w:themeShade="FF"/>
      <w:sz w:val="24"/>
      <w:szCs w:val="24"/>
    </w:rPr>
  </w:style>
  <w:style w:type="paragraph" w:styleId="TOC1">
    <w:uiPriority w:val="39"/>
    <w:name w:val="toc 1"/>
    <w:basedOn w:val="Normal"/>
    <w:next w:val="Normal"/>
    <w:unhideWhenUsed/>
    <w:rsid w:val="723A881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23A881D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23A881D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23A881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23A881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23A881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23A881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23A881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23A881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23A881D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Policepardfaut"/>
    <w:semiHidden/>
    <w:link w:val="EndnoteText"/>
    <w:rsid w:val="723A881D"/>
    <w:rPr>
      <w:sz w:val="20"/>
      <w:szCs w:val="20"/>
    </w:rPr>
  </w:style>
  <w:style w:type="paragraph" w:styleId="Footer">
    <w:uiPriority w:val="99"/>
    <w:name w:val="footer"/>
    <w:basedOn w:val="Normal"/>
    <w:unhideWhenUsed/>
    <w:link w:val="FooterChar"/>
    <w:rsid w:val="723A881D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Policepardfaut"/>
    <w:link w:val="Footer"/>
    <w:rsid w:val="723A881D"/>
    <w:rPr>
      <w:sz w:val="24"/>
      <w:szCs w:val="24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23A881D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Policepardfaut"/>
    <w:semiHidden/>
    <w:link w:val="FootnoteText"/>
    <w:rsid w:val="723A881D"/>
    <w:rPr>
      <w:sz w:val="20"/>
      <w:szCs w:val="20"/>
    </w:rPr>
  </w:style>
  <w:style w:type="paragraph" w:styleId="Header">
    <w:uiPriority w:val="99"/>
    <w:name w:val="header"/>
    <w:basedOn w:val="Normal"/>
    <w:unhideWhenUsed/>
    <w:link w:val="HeaderChar"/>
    <w:rsid w:val="723A881D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Policepardfaut"/>
    <w:link w:val="Header"/>
    <w:rsid w:val="723A881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Relationship Type="http://schemas.openxmlformats.org/officeDocument/2006/relationships/image" Target="/media/image3.png" Id="R8761b3c0522d40fb" /><Relationship Type="http://schemas.openxmlformats.org/officeDocument/2006/relationships/image" Target="/media/image4.png" Id="Rb0a9c453a9c04d61" /><Relationship Type="http://schemas.openxmlformats.org/officeDocument/2006/relationships/image" Target="/media/image5.png" Id="Rbe3cf1d14dfd4d1e" /><Relationship Type="http://schemas.openxmlformats.org/officeDocument/2006/relationships/image" Target="/media/image6.png" Id="Rff695ab89908408b" /><Relationship Type="http://schemas.openxmlformats.org/officeDocument/2006/relationships/image" Target="/media/image7.png" Id="Rd0bc7176d3cc41eb" /><Relationship Type="http://schemas.openxmlformats.org/officeDocument/2006/relationships/image" Target="/media/image8.png" Id="Re34940e931a646db" /><Relationship Type="http://schemas.openxmlformats.org/officeDocument/2006/relationships/image" Target="/media/image9.png" Id="R3804b9b5ab044890" /><Relationship Type="http://schemas.openxmlformats.org/officeDocument/2006/relationships/image" Target="/media/imagea.png" Id="Re3b28f2eb494453b" /><Relationship Type="http://schemas.openxmlformats.org/officeDocument/2006/relationships/image" Target="/media/imageb.png" Id="Rd97a9e2f97074807" /><Relationship Type="http://schemas.openxmlformats.org/officeDocument/2006/relationships/image" Target="/media/imaged.png" Id="Rec243bbce22a43a3" /><Relationship Type="http://schemas.openxmlformats.org/officeDocument/2006/relationships/image" Target="/media/imagee.png" Id="Rbdadce64796748d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495F35ED4C4E4797499184AB5D6DCA" ma:contentTypeVersion="15" ma:contentTypeDescription="Crée un document." ma:contentTypeScope="" ma:versionID="d1c49a5ae7237b4fb420a80db9fcf043">
  <xsd:schema xmlns:xsd="http://www.w3.org/2001/XMLSchema" xmlns:xs="http://www.w3.org/2001/XMLSchema" xmlns:p="http://schemas.microsoft.com/office/2006/metadata/properties" xmlns:ns1="http://schemas.microsoft.com/sharepoint/v3" xmlns:ns2="6823ed9e-6596-4eb0-93ca-ebc3ba93c1a3" xmlns:ns3="eddf812b-05ee-4f1b-9c64-4fc6ebec4781" targetNamespace="http://schemas.microsoft.com/office/2006/metadata/properties" ma:root="true" ma:fieldsID="de6cfcc9c7825b90c87446cb6a73a53f" ns1:_="" ns2:_="" ns3:_="">
    <xsd:import namespace="http://schemas.microsoft.com/sharepoint/v3"/>
    <xsd:import namespace="6823ed9e-6596-4eb0-93ca-ebc3ba93c1a3"/>
    <xsd:import namespace="eddf812b-05ee-4f1b-9c64-4fc6ebec47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Propriétés de la stratégie de conformité unifiée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Action d’interface utilisateur de la stratégie de conformité unifiée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23ed9e-6596-4eb0-93ca-ebc3ba93c1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f812b-05ee-4f1b-9c64-4fc6ebec478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217943E-8249-4681-870D-2E0715AC2DCB}"/>
</file>

<file path=customXml/itemProps2.xml><?xml version="1.0" encoding="utf-8"?>
<ds:datastoreItem xmlns:ds="http://schemas.openxmlformats.org/officeDocument/2006/customXml" ds:itemID="{E28EA5E6-87D5-4692-A452-637B019C89FD}"/>
</file>

<file path=customXml/itemProps3.xml><?xml version="1.0" encoding="utf-8"?>
<ds:datastoreItem xmlns:ds="http://schemas.openxmlformats.org/officeDocument/2006/customXml" ds:itemID="{70567233-43EB-4535-ACE8-F96002EDC49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 PREVOST DYLAN</dc:creator>
  <keywords/>
  <dc:description/>
  <lastModifiedBy>CHARLES JEAN</lastModifiedBy>
  <revision>11</revision>
  <dcterms:created xsi:type="dcterms:W3CDTF">2022-03-03T10:57:00.0000000Z</dcterms:created>
  <dcterms:modified xsi:type="dcterms:W3CDTF">2022-03-18T15:59:39.4183538Z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0x01010074495F35ED4C4E4797499184AB5D6DCA</vt:lpwstr>
  </property>
</Properties>
</file>