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A96" w:rsidRPr="00467A34" w:rsidRDefault="00404A96" w:rsidP="00404A96">
      <w:pPr>
        <w:spacing w:after="160"/>
        <w:rPr>
          <w:rFonts w:ascii="Calibri Light" w:hAnsi="Calibri Light"/>
          <w:sz w:val="22"/>
          <w:szCs w:val="22"/>
        </w:rPr>
      </w:pPr>
      <w:r w:rsidRPr="00467A34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404A96" w:rsidRDefault="00404A96" w:rsidP="00404A96">
      <w:pPr>
        <w:spacing w:after="160"/>
        <w:rPr>
          <w:rFonts w:ascii="Calibri Light" w:hAnsi="Calibri Light"/>
          <w:sz w:val="22"/>
          <w:szCs w:val="22"/>
        </w:rPr>
      </w:pPr>
      <w:bookmarkStart w:id="0" w:name="_GoBack"/>
      <w:r w:rsidRPr="00467A34">
        <w:rPr>
          <w:rFonts w:ascii="Calibri Light" w:hAnsi="Calibri Light"/>
          <w:sz w:val="22"/>
          <w:szCs w:val="22"/>
        </w:rPr>
        <w:t>ST. JEROME IN HIS STUDY</w:t>
      </w:r>
    </w:p>
    <w:bookmarkEnd w:id="0"/>
    <w:p w:rsidR="00404A96" w:rsidRPr="00467A34" w:rsidRDefault="00404A96" w:rsidP="00404A96">
      <w:pPr>
        <w:spacing w:after="160"/>
        <w:rPr>
          <w:rFonts w:ascii="Calibri Light" w:hAnsi="Calibri Light"/>
          <w:sz w:val="22"/>
          <w:szCs w:val="22"/>
        </w:rPr>
      </w:pPr>
      <w:r w:rsidRPr="00467A34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404A96" w:rsidRPr="00467A34" w:rsidRDefault="00404A96" w:rsidP="00404A96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467A34">
        <w:rPr>
          <w:rFonts w:ascii="Calibri Light" w:hAnsi="Calibri Light"/>
          <w:sz w:val="22"/>
          <w:szCs w:val="22"/>
        </w:rPr>
        <w:t>- St. Jerome in His Study is a painting by the Italian Renaissance master Antonello da Messina, thought to have been completed around 1460–1475.</w:t>
      </w:r>
    </w:p>
    <w:p w:rsidR="00404A96" w:rsidRDefault="00404A96" w:rsidP="00404A96">
      <w:pPr>
        <w:spacing w:after="160"/>
        <w:rPr>
          <w:rFonts w:ascii="Calibri Light" w:hAnsi="Calibri Light"/>
          <w:sz w:val="22"/>
          <w:szCs w:val="22"/>
        </w:rPr>
      </w:pPr>
    </w:p>
    <w:p w:rsidR="00404A96" w:rsidRPr="00467A34" w:rsidRDefault="00404A96" w:rsidP="00404A96">
      <w:pPr>
        <w:spacing w:after="160"/>
        <w:rPr>
          <w:rFonts w:ascii="Calibri Light" w:hAnsi="Calibri Light"/>
          <w:sz w:val="22"/>
          <w:szCs w:val="22"/>
        </w:rPr>
      </w:pPr>
      <w:r w:rsidRPr="00467A34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404A96" w:rsidRPr="00467A34" w:rsidRDefault="00404A96" w:rsidP="00404A96">
      <w:pPr>
        <w:spacing w:after="160"/>
        <w:rPr>
          <w:rFonts w:ascii="Calibri Light" w:hAnsi="Calibri Light"/>
          <w:sz w:val="22"/>
          <w:szCs w:val="22"/>
        </w:rPr>
      </w:pPr>
      <w:r w:rsidRPr="00467A34">
        <w:rPr>
          <w:rFonts w:ascii="Calibri Light" w:hAnsi="Calibri Light"/>
          <w:sz w:val="22"/>
          <w:szCs w:val="22"/>
        </w:rPr>
        <w:t>“St. Jerome in His Study (Antonello da Messina)”, Wikipedia, last modified April 21, 2017, https://en.wikipedia.org/wiki/St._Jerome_in_His_Study_(Antonello_da_Messina)</w:t>
      </w:r>
    </w:p>
    <w:p w:rsidR="005E46DD" w:rsidRDefault="00404A96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96"/>
    <w:rsid w:val="00404A96"/>
    <w:rsid w:val="0080153B"/>
    <w:rsid w:val="00B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9E3C9"/>
  <w15:chartTrackingRefBased/>
  <w15:docId w15:val="{B0B0ECEF-C5AA-884D-8A57-B6400E1B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A9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2019-05-19T03:30:00Z</dcterms:created>
  <dcterms:modified xsi:type="dcterms:W3CDTF">2019-05-19T03:30:00Z</dcterms:modified>
</cp:coreProperties>
</file>