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DC2" w:rsidRDefault="003D1DC2" w:rsidP="003D1DC2">
      <w:r>
        <w:t>----------------------------------------------------------------</w:t>
      </w:r>
    </w:p>
    <w:p w:rsidR="003D1DC2" w:rsidRDefault="003D1DC2" w:rsidP="003D1DC2">
      <w:r>
        <w:t>THE UNHOMELY BED</w:t>
      </w:r>
    </w:p>
    <w:p w:rsidR="003D1DC2" w:rsidRDefault="003D1DC2" w:rsidP="003D1DC2">
      <w:r>
        <w:t>----------------------------------------------------------------</w:t>
      </w:r>
    </w:p>
    <w:p w:rsidR="003D1DC2" w:rsidRDefault="003D1DC2" w:rsidP="003D1DC2">
      <w:r>
        <w:t xml:space="preserve">- </w:t>
      </w:r>
      <w:r w:rsidRPr="00930674">
        <w:t xml:space="preserve">Le Corbusier envisioned the city as a system of multiple minimal retreats in which the communal sphere is eliminated by the autonomous nature. In contrary, Hannes Meyer’s Co-op </w:t>
      </w:r>
      <w:proofErr w:type="spellStart"/>
      <w:r w:rsidRPr="00930674">
        <w:t>interieur</w:t>
      </w:r>
      <w:proofErr w:type="spellEnd"/>
      <w:r w:rsidRPr="00930674">
        <w:t xml:space="preserve"> was a minimal housing with reduction of space. It expressed a temporary shelter for retreat dependent on the external infrastructure, rendering the soc</w:t>
      </w:r>
      <w:r>
        <w:t>ial sphere an active interface.</w:t>
      </w:r>
    </w:p>
    <w:p w:rsidR="003D1DC2" w:rsidRDefault="003D1DC2" w:rsidP="003D1DC2">
      <w:r>
        <w:t xml:space="preserve">- </w:t>
      </w:r>
      <w:r w:rsidRPr="00930674">
        <w:t>According to Hannes Meyer, the exterior was an extension of the interior. Placing these two directions in the search for minimal housing today points to a lifestyle in permanent setting versus a seminomadic way of living.</w:t>
      </w:r>
    </w:p>
    <w:p w:rsidR="003D1DC2" w:rsidRDefault="003D1DC2" w:rsidP="003D1DC2">
      <w:bookmarkStart w:id="0" w:name="_GoBack"/>
      <w:bookmarkEnd w:id="0"/>
    </w:p>
    <w:p w:rsidR="003D1DC2" w:rsidRDefault="003D1DC2" w:rsidP="003D1DC2">
      <w:r>
        <w:t>----------------------------------------------------------------</w:t>
      </w:r>
    </w:p>
    <w:p w:rsidR="003D1DC2" w:rsidRDefault="003D1DC2" w:rsidP="003D1DC2">
      <w:r>
        <w:t xml:space="preserve">Aristide </w:t>
      </w:r>
      <w:proofErr w:type="spellStart"/>
      <w:r>
        <w:t>Antonas</w:t>
      </w:r>
      <w:proofErr w:type="spellEnd"/>
      <w:r>
        <w:t xml:space="preserve">, “The Unhomely Bed” in </w:t>
      </w:r>
      <w:r w:rsidRPr="00EF2C6B">
        <w:rPr>
          <w:i/>
        </w:rPr>
        <w:t xml:space="preserve">Hannes Meyer Co-op </w:t>
      </w:r>
      <w:proofErr w:type="spellStart"/>
      <w:r w:rsidRPr="00EF2C6B">
        <w:rPr>
          <w:i/>
        </w:rPr>
        <w:t>Interieur</w:t>
      </w:r>
      <w:proofErr w:type="spellEnd"/>
      <w:r>
        <w:t xml:space="preserve">, (Berlin: </w:t>
      </w:r>
      <w:proofErr w:type="spellStart"/>
      <w:r>
        <w:t>Spekter</w:t>
      </w:r>
      <w:proofErr w:type="spellEnd"/>
      <w:r>
        <w:t xml:space="preserve"> Books, 2016).</w:t>
      </w:r>
    </w:p>
    <w:p w:rsidR="005E46DD" w:rsidRDefault="000E6DDE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C2"/>
    <w:rsid w:val="000E6DDE"/>
    <w:rsid w:val="003D1DC2"/>
    <w:rsid w:val="0080153B"/>
    <w:rsid w:val="00B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2B9C6"/>
  <w15:chartTrackingRefBased/>
  <w15:docId w15:val="{0F6CC4F2-05F2-E044-BFF0-D888A79D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DC2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2019-05-19T02:48:00Z</dcterms:created>
  <dcterms:modified xsi:type="dcterms:W3CDTF">2019-05-19T02:53:00Z</dcterms:modified>
</cp:coreProperties>
</file>