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85ED" w14:textId="789E46CD" w:rsidR="00B158A3" w:rsidRPr="00DA620B" w:rsidRDefault="0040309D" w:rsidP="00DA620B">
      <w:pPr>
        <w:spacing w:line="480" w:lineRule="auto"/>
        <w:rPr>
          <w:rFonts w:ascii="Calibri" w:hAnsi="Calibri" w:cs="Calibri"/>
          <w:sz w:val="24"/>
          <w:szCs w:val="24"/>
        </w:rPr>
      </w:pPr>
      <w:r w:rsidRPr="00DA620B">
        <w:rPr>
          <w:rFonts w:ascii="Calibri" w:hAnsi="Calibri" w:cs="Calibri"/>
          <w:sz w:val="24"/>
          <w:szCs w:val="24"/>
        </w:rPr>
        <w:t>Wayne Mitchell</w:t>
      </w:r>
    </w:p>
    <w:p w14:paraId="3FAD4833" w14:textId="0EE264E7" w:rsidR="0040309D" w:rsidRPr="00DA620B" w:rsidRDefault="0040309D" w:rsidP="00DA620B">
      <w:pPr>
        <w:spacing w:line="480" w:lineRule="auto"/>
        <w:rPr>
          <w:rFonts w:ascii="Calibri" w:hAnsi="Calibri" w:cs="Calibri"/>
          <w:sz w:val="24"/>
          <w:szCs w:val="24"/>
        </w:rPr>
      </w:pPr>
      <w:r w:rsidRPr="00DA620B">
        <w:rPr>
          <w:rFonts w:ascii="Calibri" w:hAnsi="Calibri" w:cs="Calibri"/>
          <w:sz w:val="24"/>
          <w:szCs w:val="24"/>
        </w:rPr>
        <w:t>3/7/25</w:t>
      </w:r>
    </w:p>
    <w:p w14:paraId="70122EEE" w14:textId="7E56CA13" w:rsidR="0040309D" w:rsidRPr="00DA620B" w:rsidRDefault="0040309D" w:rsidP="00DA620B">
      <w:pPr>
        <w:spacing w:line="480" w:lineRule="auto"/>
        <w:rPr>
          <w:rFonts w:ascii="Calibri" w:hAnsi="Calibri" w:cs="Calibri"/>
          <w:sz w:val="24"/>
          <w:szCs w:val="24"/>
        </w:rPr>
      </w:pPr>
      <w:r w:rsidRPr="00DA620B">
        <w:rPr>
          <w:rFonts w:ascii="Calibri" w:hAnsi="Calibri" w:cs="Calibri"/>
          <w:sz w:val="24"/>
          <w:szCs w:val="24"/>
        </w:rPr>
        <w:t>CIS 122-W03</w:t>
      </w:r>
    </w:p>
    <w:p w14:paraId="4360E2CD" w14:textId="29FF3A5B" w:rsidR="0040309D" w:rsidRPr="00DA620B" w:rsidRDefault="0040309D" w:rsidP="00DA620B">
      <w:pPr>
        <w:spacing w:line="480" w:lineRule="auto"/>
        <w:rPr>
          <w:rFonts w:ascii="Calibri" w:hAnsi="Calibri" w:cs="Calibri"/>
          <w:sz w:val="24"/>
          <w:szCs w:val="24"/>
        </w:rPr>
      </w:pPr>
      <w:r w:rsidRPr="00DA620B">
        <w:rPr>
          <w:rFonts w:ascii="Calibri" w:hAnsi="Calibri" w:cs="Calibri"/>
          <w:sz w:val="24"/>
          <w:szCs w:val="24"/>
        </w:rPr>
        <w:tab/>
        <w:t xml:space="preserve">Artificial </w:t>
      </w:r>
      <w:r w:rsidR="00C95848" w:rsidRPr="00DA620B">
        <w:rPr>
          <w:rFonts w:ascii="Calibri" w:hAnsi="Calibri" w:cs="Calibri"/>
          <w:sz w:val="24"/>
          <w:szCs w:val="24"/>
        </w:rPr>
        <w:t>intelligence,</w:t>
      </w:r>
      <w:r w:rsidRPr="00DA620B">
        <w:rPr>
          <w:rFonts w:ascii="Calibri" w:hAnsi="Calibri" w:cs="Calibri"/>
          <w:sz w:val="24"/>
          <w:szCs w:val="24"/>
        </w:rPr>
        <w:t xml:space="preserve"> also known as </w:t>
      </w:r>
      <w:proofErr w:type="gramStart"/>
      <w:r w:rsidRPr="00DA620B">
        <w:rPr>
          <w:rFonts w:ascii="Calibri" w:hAnsi="Calibri" w:cs="Calibri"/>
          <w:sz w:val="24"/>
          <w:szCs w:val="24"/>
        </w:rPr>
        <w:t>AI</w:t>
      </w:r>
      <w:proofErr w:type="gramEnd"/>
      <w:r w:rsidRPr="00DA620B">
        <w:rPr>
          <w:rFonts w:ascii="Calibri" w:hAnsi="Calibri" w:cs="Calibri"/>
          <w:sz w:val="24"/>
          <w:szCs w:val="24"/>
        </w:rPr>
        <w:t xml:space="preserve"> has been something that has been </w:t>
      </w:r>
      <w:proofErr w:type="gramStart"/>
      <w:r w:rsidRPr="00DA620B">
        <w:rPr>
          <w:rFonts w:ascii="Calibri" w:hAnsi="Calibri" w:cs="Calibri"/>
          <w:sz w:val="24"/>
          <w:szCs w:val="24"/>
        </w:rPr>
        <w:t>dreamed</w:t>
      </w:r>
      <w:proofErr w:type="gramEnd"/>
      <w:r w:rsidRPr="00DA620B">
        <w:rPr>
          <w:rFonts w:ascii="Calibri" w:hAnsi="Calibri" w:cs="Calibri"/>
          <w:sz w:val="24"/>
          <w:szCs w:val="24"/>
        </w:rPr>
        <w:t xml:space="preserve"> and fantasized about since the inception of modern computing and has been both a cause for concern and something that many people believe will bring another revolution in how humanity interacts with the world be that in the scientific, </w:t>
      </w:r>
      <w:r w:rsidR="00C95848" w:rsidRPr="00DA620B">
        <w:rPr>
          <w:rFonts w:ascii="Calibri" w:hAnsi="Calibri" w:cs="Calibri"/>
          <w:sz w:val="24"/>
          <w:szCs w:val="24"/>
        </w:rPr>
        <w:t>mathematical,</w:t>
      </w:r>
      <w:r w:rsidRPr="00DA620B">
        <w:rPr>
          <w:rFonts w:ascii="Calibri" w:hAnsi="Calibri" w:cs="Calibri"/>
          <w:sz w:val="24"/>
          <w:szCs w:val="24"/>
        </w:rPr>
        <w:t xml:space="preserve"> the medical field and many more.</w:t>
      </w:r>
    </w:p>
    <w:p w14:paraId="3511800F" w14:textId="418ED73C" w:rsidR="0040309D" w:rsidRPr="00DA620B" w:rsidRDefault="0040309D" w:rsidP="00DA620B">
      <w:pPr>
        <w:spacing w:line="480" w:lineRule="auto"/>
        <w:rPr>
          <w:rFonts w:ascii="Calibri" w:hAnsi="Calibri" w:cs="Calibri"/>
          <w:sz w:val="24"/>
          <w:szCs w:val="24"/>
        </w:rPr>
      </w:pPr>
      <w:r w:rsidRPr="00DA620B">
        <w:rPr>
          <w:rFonts w:ascii="Calibri" w:hAnsi="Calibri" w:cs="Calibri"/>
          <w:sz w:val="24"/>
          <w:szCs w:val="24"/>
        </w:rPr>
        <w:tab/>
        <w:t>Artificial intelligence encompasses a broad variety of different topics and consists of different levels of intelligence, for instance</w:t>
      </w:r>
      <w:r w:rsidR="00DA620B" w:rsidRPr="00DA620B">
        <w:rPr>
          <w:rFonts w:ascii="Calibri" w:hAnsi="Calibri" w:cs="Calibri"/>
          <w:sz w:val="24"/>
          <w:szCs w:val="24"/>
        </w:rPr>
        <w:t>,</w:t>
      </w:r>
      <w:r w:rsidRPr="00DA620B">
        <w:rPr>
          <w:rFonts w:ascii="Calibri" w:hAnsi="Calibri" w:cs="Calibri"/>
          <w:sz w:val="24"/>
          <w:szCs w:val="24"/>
        </w:rPr>
        <w:t xml:space="preserve"> </w:t>
      </w:r>
      <w:r w:rsidR="00DA620B" w:rsidRPr="00DA620B">
        <w:rPr>
          <w:rFonts w:ascii="Calibri" w:hAnsi="Calibri" w:cs="Calibri"/>
          <w:sz w:val="24"/>
          <w:szCs w:val="24"/>
        </w:rPr>
        <w:t>Siri</w:t>
      </w:r>
      <w:r w:rsidRPr="00DA620B">
        <w:rPr>
          <w:rFonts w:ascii="Calibri" w:hAnsi="Calibri" w:cs="Calibri"/>
          <w:sz w:val="24"/>
          <w:szCs w:val="24"/>
        </w:rPr>
        <w:t xml:space="preserve">, google, or </w:t>
      </w:r>
      <w:r w:rsidR="00DA620B" w:rsidRPr="00DA620B">
        <w:rPr>
          <w:rFonts w:ascii="Calibri" w:hAnsi="Calibri" w:cs="Calibri"/>
          <w:sz w:val="24"/>
          <w:szCs w:val="24"/>
        </w:rPr>
        <w:t>Cortana</w:t>
      </w:r>
      <w:r w:rsidRPr="00DA620B">
        <w:rPr>
          <w:rFonts w:ascii="Calibri" w:hAnsi="Calibri" w:cs="Calibri"/>
          <w:sz w:val="24"/>
          <w:szCs w:val="24"/>
        </w:rPr>
        <w:t xml:space="preserve"> can be </w:t>
      </w:r>
      <w:r w:rsidR="00DA620B" w:rsidRPr="00DA620B">
        <w:rPr>
          <w:rFonts w:ascii="Calibri" w:hAnsi="Calibri" w:cs="Calibri"/>
          <w:sz w:val="24"/>
          <w:szCs w:val="24"/>
        </w:rPr>
        <w:t>considered</w:t>
      </w:r>
      <w:r w:rsidRPr="00DA620B">
        <w:rPr>
          <w:rFonts w:ascii="Calibri" w:hAnsi="Calibri" w:cs="Calibri"/>
          <w:sz w:val="24"/>
          <w:szCs w:val="24"/>
        </w:rPr>
        <w:t xml:space="preserve"> artificial </w:t>
      </w:r>
      <w:r w:rsidR="00DA620B" w:rsidRPr="00DA620B">
        <w:rPr>
          <w:rFonts w:ascii="Calibri" w:hAnsi="Calibri" w:cs="Calibri"/>
          <w:sz w:val="24"/>
          <w:szCs w:val="24"/>
        </w:rPr>
        <w:t>intelligence</w:t>
      </w:r>
      <w:r w:rsidRPr="00DA620B">
        <w:rPr>
          <w:rFonts w:ascii="Calibri" w:hAnsi="Calibri" w:cs="Calibri"/>
          <w:sz w:val="24"/>
          <w:szCs w:val="24"/>
        </w:rPr>
        <w:t xml:space="preserve"> but are </w:t>
      </w:r>
      <w:r w:rsidR="00DA620B" w:rsidRPr="00DA620B">
        <w:rPr>
          <w:rFonts w:ascii="Calibri" w:hAnsi="Calibri" w:cs="Calibri"/>
          <w:sz w:val="24"/>
          <w:szCs w:val="24"/>
        </w:rPr>
        <w:t xml:space="preserve">also low-level or narrow AI that is meant for a specific purpose and don’t </w:t>
      </w:r>
      <w:proofErr w:type="gramStart"/>
      <w:r w:rsidR="00DA620B" w:rsidRPr="00DA620B">
        <w:rPr>
          <w:rFonts w:ascii="Calibri" w:hAnsi="Calibri" w:cs="Calibri"/>
          <w:sz w:val="24"/>
          <w:szCs w:val="24"/>
        </w:rPr>
        <w:t>actually think</w:t>
      </w:r>
      <w:proofErr w:type="gramEnd"/>
      <w:r w:rsidR="00DA620B" w:rsidRPr="00DA620B">
        <w:rPr>
          <w:rFonts w:ascii="Calibri" w:hAnsi="Calibri" w:cs="Calibri"/>
          <w:sz w:val="24"/>
          <w:szCs w:val="24"/>
        </w:rPr>
        <w:t xml:space="preserve"> as a person would and instead uses algorithms and predictions to respond and interact with the person using them. Intelligence like ChatGPT and </w:t>
      </w:r>
      <w:proofErr w:type="spellStart"/>
      <w:r w:rsidR="00DA620B" w:rsidRPr="00DA620B">
        <w:rPr>
          <w:rFonts w:ascii="Calibri" w:hAnsi="Calibri" w:cs="Calibri"/>
          <w:sz w:val="24"/>
          <w:szCs w:val="24"/>
        </w:rPr>
        <w:t>DeepSeek</w:t>
      </w:r>
      <w:proofErr w:type="spellEnd"/>
      <w:r w:rsidR="00DA620B" w:rsidRPr="00DA620B">
        <w:rPr>
          <w:rFonts w:ascii="Calibri" w:hAnsi="Calibri" w:cs="Calibri"/>
          <w:sz w:val="24"/>
          <w:szCs w:val="24"/>
        </w:rPr>
        <w:t xml:space="preserve"> are AI that use large language models to operate and respond to the user and would be considered closer to fully sentient AI but still depends on guessing and predicting but now </w:t>
      </w:r>
      <w:proofErr w:type="gramStart"/>
      <w:r w:rsidR="00DA620B" w:rsidRPr="00DA620B">
        <w:rPr>
          <w:rFonts w:ascii="Calibri" w:hAnsi="Calibri" w:cs="Calibri"/>
          <w:sz w:val="24"/>
          <w:szCs w:val="24"/>
        </w:rPr>
        <w:t>has the ability to</w:t>
      </w:r>
      <w:proofErr w:type="gramEnd"/>
      <w:r w:rsidR="00DA620B" w:rsidRPr="00DA620B">
        <w:rPr>
          <w:rFonts w:ascii="Calibri" w:hAnsi="Calibri" w:cs="Calibri"/>
          <w:sz w:val="24"/>
          <w:szCs w:val="24"/>
        </w:rPr>
        <w:t xml:space="preserve"> reference things from a massive repository of information.</w:t>
      </w:r>
    </w:p>
    <w:p w14:paraId="0897F51B" w14:textId="7E8B7001" w:rsidR="00DA620B" w:rsidRDefault="00DA620B" w:rsidP="00DA620B">
      <w:pPr>
        <w:spacing w:line="480" w:lineRule="auto"/>
        <w:rPr>
          <w:rFonts w:ascii="Calibri" w:hAnsi="Calibri" w:cs="Calibri"/>
          <w:sz w:val="24"/>
          <w:szCs w:val="24"/>
        </w:rPr>
      </w:pPr>
      <w:r w:rsidRPr="00DA620B">
        <w:rPr>
          <w:rFonts w:ascii="Calibri" w:hAnsi="Calibri" w:cs="Calibri"/>
          <w:sz w:val="24"/>
          <w:szCs w:val="24"/>
        </w:rPr>
        <w:tab/>
        <w:t xml:space="preserve">The potential negative side effects of AI could affect every facet of human society be they involved in the technology sector or not as with the increase in AI complexity and investment there is also a massive investment into AI-adjacent things such as robotics which have a real potential in replacing factory, restaurant, concierge and other types of jobs that aren't inherently sophisticated leaving a portion of the population unemployed. AI has also </w:t>
      </w:r>
      <w:r w:rsidRPr="00DA620B">
        <w:rPr>
          <w:rFonts w:ascii="Calibri" w:hAnsi="Calibri" w:cs="Calibri"/>
          <w:sz w:val="24"/>
          <w:szCs w:val="24"/>
        </w:rPr>
        <w:lastRenderedPageBreak/>
        <w:t>brought rise to chatbots that people can become addicted to and believe that they are talking to a real person be it a significant other, a doctor, or even characters from your favorite shows or movies leading to people becoming more introverted and anti-social which could have a large negative impact on a lot of things be it on a micro or macro scale, for example, birthrates can decrease because of a decrease in socialization or mental illness percentages might rise because of the lack of human interaction and the addiction that AI might bring.</w:t>
      </w:r>
    </w:p>
    <w:p w14:paraId="1ACF58AD" w14:textId="015CADED" w:rsidR="00DA620B" w:rsidRPr="00DA620B" w:rsidRDefault="00DA620B" w:rsidP="00DA620B">
      <w:pPr>
        <w:spacing w:line="480" w:lineRule="auto"/>
        <w:rPr>
          <w:rFonts w:ascii="Calibri" w:hAnsi="Calibri" w:cs="Calibri"/>
          <w:sz w:val="24"/>
          <w:szCs w:val="24"/>
        </w:rPr>
      </w:pPr>
      <w:r>
        <w:rPr>
          <w:rFonts w:ascii="Calibri" w:hAnsi="Calibri" w:cs="Calibri"/>
          <w:sz w:val="24"/>
          <w:szCs w:val="24"/>
        </w:rPr>
        <w:tab/>
        <w:t>The positives that AI can bring can be just as numerous if not even more so than the negatives that it could bring to human life.  The usage of AI could launch humanity into a new technological revolution with tools that can accurately diagnose illnesses, process complex information, and dramatically increase work efficiency and accuracy in almost any field such as engineering as AI could potentially make schematics for architecture for building more efficiently or even down to the materials used AI currently assists material scientists in discovering new techniques in how to make unique strong materials that could be used to replace old formulas or designs. As said before it could be a massive boon for healthcare as AI could possibly help recognize, discover, or diagnose things that a person might miss or might not be sure what it could be and allow them to test and verify the results that were given to them by the assistant.</w:t>
      </w:r>
    </w:p>
    <w:p w14:paraId="1F91AF00" w14:textId="0795CADF" w:rsidR="00DA620B" w:rsidRPr="00DA620B" w:rsidRDefault="00DA620B" w:rsidP="00DA620B">
      <w:pPr>
        <w:spacing w:line="480" w:lineRule="auto"/>
        <w:rPr>
          <w:rFonts w:ascii="Calibri" w:hAnsi="Calibri" w:cs="Calibri"/>
          <w:sz w:val="24"/>
          <w:szCs w:val="24"/>
        </w:rPr>
      </w:pPr>
      <w:r w:rsidRPr="00DA620B">
        <w:rPr>
          <w:rFonts w:ascii="Calibri" w:hAnsi="Calibri" w:cs="Calibri"/>
          <w:sz w:val="24"/>
          <w:szCs w:val="24"/>
        </w:rPr>
        <w:tab/>
      </w:r>
      <w:r>
        <w:rPr>
          <w:rFonts w:ascii="Calibri" w:hAnsi="Calibri" w:cs="Calibri"/>
          <w:sz w:val="24"/>
          <w:szCs w:val="24"/>
        </w:rPr>
        <w:t>AI Overall is a double-edged sword that could be a detriment that only helps a very few select groups of people, or it could be something that we need to be able to continue forward in our march towards understanding the world around us not only faster and be effectively, but in order to do this, we must be responsible and not abuse such a tool and technology or believe that we should only allow AI to be responsible for our own lives.</w:t>
      </w:r>
      <w:r>
        <w:rPr>
          <w:rFonts w:ascii="Calibri" w:hAnsi="Calibri" w:cs="Calibri"/>
          <w:sz w:val="24"/>
          <w:szCs w:val="24"/>
        </w:rPr>
        <w:tab/>
      </w:r>
      <w:r>
        <w:rPr>
          <w:rFonts w:ascii="Calibri" w:hAnsi="Calibri" w:cs="Calibri"/>
          <w:sz w:val="24"/>
          <w:szCs w:val="24"/>
        </w:rPr>
        <w:tab/>
      </w:r>
    </w:p>
    <w:p w14:paraId="1672A8B9" w14:textId="77316CA4" w:rsidR="00DA620B" w:rsidRPr="00DA620B" w:rsidRDefault="00DA620B" w:rsidP="00DA620B">
      <w:pPr>
        <w:pStyle w:val="Title"/>
        <w:jc w:val="center"/>
      </w:pPr>
      <w:r>
        <w:lastRenderedPageBreak/>
        <w:t>Works Cited</w:t>
      </w:r>
    </w:p>
    <w:p w14:paraId="297F4C6A" w14:textId="0150EC56" w:rsidR="00DA620B" w:rsidRPr="00DA620B" w:rsidRDefault="00DA620B" w:rsidP="00DA620B">
      <w:pPr>
        <w:spacing w:line="480" w:lineRule="auto"/>
        <w:rPr>
          <w:rFonts w:ascii="Calibri" w:hAnsi="Calibri" w:cs="Calibri"/>
          <w:sz w:val="24"/>
          <w:szCs w:val="24"/>
        </w:rPr>
      </w:pPr>
    </w:p>
    <w:p w14:paraId="474A5D7C" w14:textId="77777777" w:rsidR="00CA5E4D" w:rsidRPr="00CA5E4D" w:rsidRDefault="00CA5E4D" w:rsidP="00CA5E4D">
      <w:pPr>
        <w:spacing w:line="480" w:lineRule="auto"/>
        <w:rPr>
          <w:rFonts w:ascii="Calibri" w:hAnsi="Calibri" w:cs="Calibri"/>
          <w:sz w:val="24"/>
          <w:szCs w:val="24"/>
        </w:rPr>
      </w:pPr>
      <w:r w:rsidRPr="00CA5E4D">
        <w:rPr>
          <w:rFonts w:ascii="Calibri" w:hAnsi="Calibri" w:cs="Calibri"/>
          <w:sz w:val="24"/>
          <w:szCs w:val="24"/>
        </w:rPr>
        <w:t xml:space="preserve">Patterson, Jerry. "Ways AI Can Improve Our World." </w:t>
      </w:r>
      <w:r w:rsidRPr="00CA5E4D">
        <w:rPr>
          <w:rFonts w:ascii="Calibri" w:hAnsi="Calibri" w:cs="Calibri"/>
          <w:i/>
          <w:iCs/>
          <w:sz w:val="24"/>
          <w:szCs w:val="24"/>
        </w:rPr>
        <w:t xml:space="preserve">Rowan </w:t>
      </w:r>
      <w:proofErr w:type="spellStart"/>
      <w:r w:rsidRPr="00CA5E4D">
        <w:rPr>
          <w:rFonts w:ascii="Calibri" w:hAnsi="Calibri" w:cs="Calibri"/>
          <w:i/>
          <w:iCs/>
          <w:sz w:val="24"/>
          <w:szCs w:val="24"/>
        </w:rPr>
        <w:t>Univercity</w:t>
      </w:r>
      <w:proofErr w:type="spellEnd"/>
      <w:r w:rsidRPr="00CA5E4D">
        <w:rPr>
          <w:rFonts w:ascii="Calibri" w:hAnsi="Calibri" w:cs="Calibri"/>
          <w:sz w:val="24"/>
          <w:szCs w:val="24"/>
        </w:rPr>
        <w:t>, 1 Dec. 2024, irt.rowan.edu/about/news/2024/10/ai-benefits.html. Accessed 7 Mar. 2025.</w:t>
      </w:r>
    </w:p>
    <w:p w14:paraId="332B618C" w14:textId="749F3261" w:rsidR="00CA5E4D" w:rsidRDefault="00CA5E4D" w:rsidP="00CA5E4D">
      <w:pPr>
        <w:spacing w:line="480" w:lineRule="auto"/>
        <w:rPr>
          <w:rFonts w:ascii="Calibri" w:hAnsi="Calibri" w:cs="Calibri"/>
          <w:sz w:val="24"/>
          <w:szCs w:val="24"/>
        </w:rPr>
      </w:pPr>
      <w:r w:rsidRPr="00CA5E4D">
        <w:rPr>
          <w:rFonts w:ascii="Calibri" w:hAnsi="Calibri" w:cs="Calibri"/>
          <w:sz w:val="24"/>
          <w:szCs w:val="24"/>
        </w:rPr>
        <w:t xml:space="preserve">"5 Pros and Cons of AI in the Education Sector." </w:t>
      </w:r>
      <w:r w:rsidRPr="00CA5E4D">
        <w:rPr>
          <w:rFonts w:ascii="Calibri" w:hAnsi="Calibri" w:cs="Calibri"/>
          <w:i/>
          <w:iCs/>
          <w:sz w:val="24"/>
          <w:szCs w:val="24"/>
        </w:rPr>
        <w:t>Walden University</w:t>
      </w:r>
      <w:r w:rsidRPr="00CA5E4D">
        <w:rPr>
          <w:rFonts w:ascii="Calibri" w:hAnsi="Calibri" w:cs="Calibri"/>
          <w:sz w:val="24"/>
          <w:szCs w:val="24"/>
        </w:rPr>
        <w:t xml:space="preserve">, 1 Dec. 2024, </w:t>
      </w:r>
      <w:hyperlink r:id="rId7" w:history="1">
        <w:r w:rsidRPr="00CA5E4D">
          <w:rPr>
            <w:rStyle w:val="Hyperlink"/>
            <w:rFonts w:ascii="Calibri" w:hAnsi="Calibri" w:cs="Calibri"/>
            <w:sz w:val="24"/>
            <w:szCs w:val="24"/>
          </w:rPr>
          <w:t>www.waldenu.edu/programs/education/resource/five-pros-and-cons-of-ai-in-the-education-sector. Accessed 7 Mar. 2025</w:t>
        </w:r>
      </w:hyperlink>
      <w:r w:rsidRPr="00CA5E4D">
        <w:rPr>
          <w:rFonts w:ascii="Calibri" w:hAnsi="Calibri" w:cs="Calibri"/>
          <w:sz w:val="24"/>
          <w:szCs w:val="24"/>
        </w:rPr>
        <w:t>.</w:t>
      </w:r>
    </w:p>
    <w:p w14:paraId="69A225EC" w14:textId="77777777" w:rsidR="00CA5E4D" w:rsidRPr="00CA5E4D" w:rsidRDefault="00CA5E4D" w:rsidP="00CA5E4D">
      <w:pPr>
        <w:spacing w:line="480" w:lineRule="auto"/>
        <w:rPr>
          <w:rFonts w:ascii="Calibri" w:hAnsi="Calibri" w:cs="Calibri"/>
          <w:sz w:val="24"/>
          <w:szCs w:val="24"/>
        </w:rPr>
      </w:pPr>
      <w:r w:rsidRPr="00CA5E4D">
        <w:rPr>
          <w:rFonts w:ascii="Calibri" w:hAnsi="Calibri" w:cs="Calibri"/>
          <w:sz w:val="24"/>
          <w:szCs w:val="24"/>
        </w:rPr>
        <w:t xml:space="preserve">Cheng, </w:t>
      </w:r>
      <w:proofErr w:type="gramStart"/>
      <w:r w:rsidRPr="00CA5E4D">
        <w:rPr>
          <w:rFonts w:ascii="Calibri" w:hAnsi="Calibri" w:cs="Calibri"/>
          <w:sz w:val="24"/>
          <w:szCs w:val="24"/>
        </w:rPr>
        <w:t>Michael .</w:t>
      </w:r>
      <w:proofErr w:type="gramEnd"/>
      <w:r w:rsidRPr="00CA5E4D">
        <w:rPr>
          <w:rFonts w:ascii="Calibri" w:hAnsi="Calibri" w:cs="Calibri"/>
          <w:sz w:val="24"/>
          <w:szCs w:val="24"/>
        </w:rPr>
        <w:t xml:space="preserve"> "The Impact of </w:t>
      </w:r>
      <w:proofErr w:type="spellStart"/>
      <w:r w:rsidRPr="00CA5E4D">
        <w:rPr>
          <w:rFonts w:ascii="Calibri" w:hAnsi="Calibri" w:cs="Calibri"/>
          <w:sz w:val="24"/>
          <w:szCs w:val="24"/>
        </w:rPr>
        <w:t>Artifical</w:t>
      </w:r>
      <w:proofErr w:type="spellEnd"/>
      <w:r w:rsidRPr="00CA5E4D">
        <w:rPr>
          <w:rFonts w:ascii="Calibri" w:hAnsi="Calibri" w:cs="Calibri"/>
          <w:sz w:val="24"/>
          <w:szCs w:val="24"/>
        </w:rPr>
        <w:t xml:space="preserve"> Intelligence on Human Society and Bioethics." </w:t>
      </w:r>
      <w:r w:rsidRPr="00CA5E4D">
        <w:rPr>
          <w:rFonts w:ascii="Calibri" w:hAnsi="Calibri" w:cs="Calibri"/>
          <w:i/>
          <w:iCs/>
          <w:sz w:val="24"/>
          <w:szCs w:val="24"/>
        </w:rPr>
        <w:t>National Library of Medicine</w:t>
      </w:r>
      <w:r w:rsidRPr="00CA5E4D">
        <w:rPr>
          <w:rFonts w:ascii="Calibri" w:hAnsi="Calibri" w:cs="Calibri"/>
          <w:sz w:val="24"/>
          <w:szCs w:val="24"/>
        </w:rPr>
        <w:t>, 14 Aug. 2020, pmc.ncbi.nlm.nih.gov/articles/PMC7605294/. Accessed 7 Mar. 2025.</w:t>
      </w:r>
    </w:p>
    <w:p w14:paraId="52F9848B" w14:textId="77777777" w:rsidR="00CA5E4D" w:rsidRPr="00CA5E4D" w:rsidRDefault="00CA5E4D" w:rsidP="00CA5E4D">
      <w:pPr>
        <w:spacing w:line="480" w:lineRule="auto"/>
        <w:rPr>
          <w:rFonts w:ascii="Calibri" w:hAnsi="Calibri" w:cs="Calibri"/>
          <w:sz w:val="24"/>
          <w:szCs w:val="24"/>
        </w:rPr>
      </w:pPr>
    </w:p>
    <w:p w14:paraId="41A0B131" w14:textId="77777777" w:rsidR="00DA620B" w:rsidRPr="00DA620B" w:rsidRDefault="00DA620B" w:rsidP="00DA620B">
      <w:pPr>
        <w:spacing w:line="480" w:lineRule="auto"/>
        <w:rPr>
          <w:rFonts w:ascii="Calibri" w:hAnsi="Calibri" w:cs="Calibri"/>
          <w:sz w:val="24"/>
          <w:szCs w:val="24"/>
        </w:rPr>
      </w:pPr>
    </w:p>
    <w:sectPr w:rsidR="00DA620B" w:rsidRPr="00DA6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D"/>
    <w:rsid w:val="00193312"/>
    <w:rsid w:val="003B2790"/>
    <w:rsid w:val="0040309D"/>
    <w:rsid w:val="00682C77"/>
    <w:rsid w:val="00B158A3"/>
    <w:rsid w:val="00C95848"/>
    <w:rsid w:val="00CA5E4D"/>
    <w:rsid w:val="00DA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87C99"/>
  <w15:chartTrackingRefBased/>
  <w15:docId w15:val="{BF277834-B134-4A2B-9B29-22466A5F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D"/>
    <w:rPr>
      <w:rFonts w:eastAsiaTheme="majorEastAsia" w:cstheme="majorBidi"/>
      <w:color w:val="272727" w:themeColor="text1" w:themeTint="D8"/>
    </w:rPr>
  </w:style>
  <w:style w:type="paragraph" w:styleId="Title">
    <w:name w:val="Title"/>
    <w:basedOn w:val="Normal"/>
    <w:next w:val="Normal"/>
    <w:link w:val="TitleChar"/>
    <w:uiPriority w:val="10"/>
    <w:qFormat/>
    <w:rsid w:val="0040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D"/>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D"/>
    <w:rPr>
      <w:i/>
      <w:iCs/>
      <w:color w:val="404040" w:themeColor="text1" w:themeTint="BF"/>
    </w:rPr>
  </w:style>
  <w:style w:type="paragraph" w:styleId="ListParagraph">
    <w:name w:val="List Paragraph"/>
    <w:basedOn w:val="Normal"/>
    <w:uiPriority w:val="34"/>
    <w:qFormat/>
    <w:rsid w:val="0040309D"/>
    <w:pPr>
      <w:ind w:left="720"/>
      <w:contextualSpacing/>
    </w:pPr>
  </w:style>
  <w:style w:type="character" w:styleId="IntenseEmphasis">
    <w:name w:val="Intense Emphasis"/>
    <w:basedOn w:val="DefaultParagraphFont"/>
    <w:uiPriority w:val="21"/>
    <w:qFormat/>
    <w:rsid w:val="0040309D"/>
    <w:rPr>
      <w:i/>
      <w:iCs/>
      <w:color w:val="0F4761" w:themeColor="accent1" w:themeShade="BF"/>
    </w:rPr>
  </w:style>
  <w:style w:type="paragraph" w:styleId="IntenseQuote">
    <w:name w:val="Intense Quote"/>
    <w:basedOn w:val="Normal"/>
    <w:next w:val="Normal"/>
    <w:link w:val="IntenseQuoteChar"/>
    <w:uiPriority w:val="30"/>
    <w:qFormat/>
    <w:rsid w:val="00403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D"/>
    <w:rPr>
      <w:i/>
      <w:iCs/>
      <w:color w:val="0F4761" w:themeColor="accent1" w:themeShade="BF"/>
    </w:rPr>
  </w:style>
  <w:style w:type="character" w:styleId="IntenseReference">
    <w:name w:val="Intense Reference"/>
    <w:basedOn w:val="DefaultParagraphFont"/>
    <w:uiPriority w:val="32"/>
    <w:qFormat/>
    <w:rsid w:val="0040309D"/>
    <w:rPr>
      <w:b/>
      <w:bCs/>
      <w:smallCaps/>
      <w:color w:val="0F4761" w:themeColor="accent1" w:themeShade="BF"/>
      <w:spacing w:val="5"/>
    </w:rPr>
  </w:style>
  <w:style w:type="paragraph" w:styleId="Revision">
    <w:name w:val="Revision"/>
    <w:hidden/>
    <w:uiPriority w:val="99"/>
    <w:semiHidden/>
    <w:rsid w:val="00DA620B"/>
    <w:pPr>
      <w:spacing w:after="0" w:line="240" w:lineRule="auto"/>
    </w:pPr>
  </w:style>
  <w:style w:type="character" w:styleId="Hyperlink">
    <w:name w:val="Hyperlink"/>
    <w:basedOn w:val="DefaultParagraphFont"/>
    <w:uiPriority w:val="99"/>
    <w:unhideWhenUsed/>
    <w:rsid w:val="00CA5E4D"/>
    <w:rPr>
      <w:color w:val="467886" w:themeColor="hyperlink"/>
      <w:u w:val="single"/>
    </w:rPr>
  </w:style>
  <w:style w:type="character" w:styleId="UnresolvedMention">
    <w:name w:val="Unresolved Mention"/>
    <w:basedOn w:val="DefaultParagraphFont"/>
    <w:uiPriority w:val="99"/>
    <w:semiHidden/>
    <w:unhideWhenUsed/>
    <w:rsid w:val="00CA5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3915">
      <w:bodyDiv w:val="1"/>
      <w:marLeft w:val="0"/>
      <w:marRight w:val="0"/>
      <w:marTop w:val="0"/>
      <w:marBottom w:val="0"/>
      <w:divBdr>
        <w:top w:val="none" w:sz="0" w:space="0" w:color="auto"/>
        <w:left w:val="none" w:sz="0" w:space="0" w:color="auto"/>
        <w:bottom w:val="none" w:sz="0" w:space="0" w:color="auto"/>
        <w:right w:val="none" w:sz="0" w:space="0" w:color="auto"/>
      </w:divBdr>
    </w:div>
    <w:div w:id="57016623">
      <w:bodyDiv w:val="1"/>
      <w:marLeft w:val="0"/>
      <w:marRight w:val="0"/>
      <w:marTop w:val="0"/>
      <w:marBottom w:val="0"/>
      <w:divBdr>
        <w:top w:val="none" w:sz="0" w:space="0" w:color="auto"/>
        <w:left w:val="none" w:sz="0" w:space="0" w:color="auto"/>
        <w:bottom w:val="none" w:sz="0" w:space="0" w:color="auto"/>
        <w:right w:val="none" w:sz="0" w:space="0" w:color="auto"/>
      </w:divBdr>
    </w:div>
    <w:div w:id="431098328">
      <w:bodyDiv w:val="1"/>
      <w:marLeft w:val="0"/>
      <w:marRight w:val="0"/>
      <w:marTop w:val="0"/>
      <w:marBottom w:val="0"/>
      <w:divBdr>
        <w:top w:val="none" w:sz="0" w:space="0" w:color="auto"/>
        <w:left w:val="none" w:sz="0" w:space="0" w:color="auto"/>
        <w:bottom w:val="none" w:sz="0" w:space="0" w:color="auto"/>
        <w:right w:val="none" w:sz="0" w:space="0" w:color="auto"/>
      </w:divBdr>
    </w:div>
    <w:div w:id="506481503">
      <w:bodyDiv w:val="1"/>
      <w:marLeft w:val="0"/>
      <w:marRight w:val="0"/>
      <w:marTop w:val="0"/>
      <w:marBottom w:val="0"/>
      <w:divBdr>
        <w:top w:val="none" w:sz="0" w:space="0" w:color="auto"/>
        <w:left w:val="none" w:sz="0" w:space="0" w:color="auto"/>
        <w:bottom w:val="none" w:sz="0" w:space="0" w:color="auto"/>
        <w:right w:val="none" w:sz="0" w:space="0" w:color="auto"/>
      </w:divBdr>
    </w:div>
    <w:div w:id="603462638">
      <w:bodyDiv w:val="1"/>
      <w:marLeft w:val="0"/>
      <w:marRight w:val="0"/>
      <w:marTop w:val="0"/>
      <w:marBottom w:val="0"/>
      <w:divBdr>
        <w:top w:val="none" w:sz="0" w:space="0" w:color="auto"/>
        <w:left w:val="none" w:sz="0" w:space="0" w:color="auto"/>
        <w:bottom w:val="none" w:sz="0" w:space="0" w:color="auto"/>
        <w:right w:val="none" w:sz="0" w:space="0" w:color="auto"/>
      </w:divBdr>
    </w:div>
    <w:div w:id="214650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waldenu.edu/programs/education/resource/five-pros-and-cons-of-ai-in-the-education-sector.%20Accessed%207%20Mar.%20202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b35a20e518d36a336da7cd03b5804739">
  <xsd:schema xmlns:xsd="http://www.w3.org/2001/XMLSchema" xmlns:xs="http://www.w3.org/2001/XMLSchema" xmlns:p="http://schemas.microsoft.com/office/2006/metadata/properties" xmlns:ns3="6b32e734-4d8f-4e84-9211-96864bfbbc0c" targetNamespace="http://schemas.microsoft.com/office/2006/metadata/properties" ma:root="true" ma:fieldsID="44a3a203a3103f0d451a091cf6da4ce2"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B80AE-07B6-4550-B4A2-949A9D7BBAAE}">
  <ds:schemaRefs>
    <ds:schemaRef ds:uri="http://purl.org/dc/dcmitype/"/>
    <ds:schemaRef ds:uri="http://schemas.microsoft.com/office/2006/metadata/properties"/>
    <ds:schemaRef ds:uri="http://schemas.microsoft.com/office/2006/documentManagement/types"/>
    <ds:schemaRef ds:uri="6b32e734-4d8f-4e84-9211-96864bfbbc0c"/>
    <ds:schemaRef ds:uri="http://schemas.microsoft.com/office/infopath/2007/PartnerControls"/>
    <ds:schemaRef ds:uri="http://www.w3.org/XML/1998/namespace"/>
    <ds:schemaRef ds:uri="http://purl.org/dc/elements/1.1/"/>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60884706-86E5-4FAB-8C0E-4B22A51A1B03}">
  <ds:schemaRefs>
    <ds:schemaRef ds:uri="http://schemas.microsoft.com/sharepoint/v3/contenttype/forms"/>
  </ds:schemaRefs>
</ds:datastoreItem>
</file>

<file path=customXml/itemProps3.xml><?xml version="1.0" encoding="utf-8"?>
<ds:datastoreItem xmlns:ds="http://schemas.openxmlformats.org/officeDocument/2006/customXml" ds:itemID="{A9D422F1-99CA-40D0-87F8-D95EE7D6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3536</Characters>
  <Application>Microsoft Office Word</Application>
  <DocSecurity>0</DocSecurity>
  <Lines>56</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2025-03-10T00:20:00Z</dcterms:created>
  <dcterms:modified xsi:type="dcterms:W3CDTF">2025-03-10T00:20:00Z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4ae89d9d-e82c-4a3b-a16e-0adbc6481401</vt:lpwstr>
  </property>
  <property fmtid="{D5CDD505-2E9C-101B-9397-08002B2CF9AE}" pid="3" name="ContentTypeId">
    <vt:lpwstr>0x0101002E0A2A810F25F848BFA092BBEA850C3A</vt:lpwstr>
  </property>
</Properties>
</file>