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[Provide a detailed description of the proposed works, including demolition, structural changes, finishes, fixtures, and any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Precision by design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