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DB569" w14:textId="77777777" w:rsidR="005600C9" w:rsidRDefault="005600C9">
      <w:pPr>
        <w:pStyle w:val="Title"/>
      </w:pPr>
      <w:r>
        <w:t xml:space="preserve">Statistics 740/840, Design of Experiments I, </w:t>
      </w:r>
      <w:r w:rsidR="001A1C79">
        <w:t>Fall</w:t>
      </w:r>
      <w:r w:rsidR="00DF2916">
        <w:t xml:space="preserve"> </w:t>
      </w:r>
      <w:r w:rsidR="00104373">
        <w:t>201</w:t>
      </w:r>
      <w:r w:rsidR="00DF2916">
        <w:t>9</w:t>
      </w:r>
    </w:p>
    <w:p w14:paraId="04855FAE" w14:textId="77777777" w:rsidR="005600C9" w:rsidRDefault="005600C9">
      <w:pPr>
        <w:pStyle w:val="Heading1"/>
      </w:pPr>
      <w:r>
        <w:t>Home Work Assignment #</w:t>
      </w:r>
      <w:r w:rsidR="009906CE">
        <w:t xml:space="preserve">6, </w:t>
      </w:r>
      <w:r w:rsidR="00971F27">
        <w:t xml:space="preserve">Due </w:t>
      </w:r>
      <w:r w:rsidR="001A1C79">
        <w:t>11/25/2019</w:t>
      </w:r>
    </w:p>
    <w:p w14:paraId="0BB4444C" w14:textId="77777777" w:rsidR="005600C9" w:rsidRDefault="005600C9"/>
    <w:p w14:paraId="36EA0F2F" w14:textId="77777777" w:rsidR="005600C9" w:rsidRPr="00DF2916" w:rsidRDefault="009B7322" w:rsidP="00DF2916">
      <w:pPr>
        <w:ind w:left="-360"/>
      </w:pPr>
      <w:r>
        <w:rPr>
          <w:sz w:val="28"/>
          <w:szCs w:val="28"/>
        </w:rPr>
        <w:t xml:space="preserve">This assignment pertains to </w:t>
      </w:r>
      <w:r w:rsidRPr="009B7322">
        <w:rPr>
          <w:b/>
          <w:color w:val="0000FF"/>
          <w:sz w:val="28"/>
          <w:szCs w:val="28"/>
        </w:rPr>
        <w:t>Definitive Screening Designs</w:t>
      </w:r>
      <w:r>
        <w:rPr>
          <w:sz w:val="28"/>
          <w:szCs w:val="28"/>
        </w:rPr>
        <w:t>; you should have read the notes on DSDs and watched the assigned videos on DSDs before attempting the assignment.</w:t>
      </w:r>
      <w:r w:rsidR="009D3A18">
        <w:rPr>
          <w:sz w:val="28"/>
          <w:szCs w:val="28"/>
        </w:rPr>
        <w:br/>
      </w:r>
    </w:p>
    <w:p w14:paraId="7FF561DF" w14:textId="622E3011" w:rsidR="005600C9" w:rsidRDefault="005600C9" w:rsidP="00D66456">
      <w:pPr>
        <w:ind w:left="360" w:hanging="360"/>
      </w:pPr>
      <w:r>
        <w:rPr>
          <w:b/>
          <w:sz w:val="28"/>
          <w:szCs w:val="28"/>
        </w:rPr>
        <w:t>Q</w:t>
      </w:r>
      <w:r w:rsidRPr="005E7EF2">
        <w:rPr>
          <w:b/>
          <w:sz w:val="28"/>
          <w:szCs w:val="28"/>
        </w:rPr>
        <w:t>uestions</w:t>
      </w:r>
      <w:r>
        <w:rPr>
          <w:sz w:val="28"/>
          <w:szCs w:val="28"/>
        </w:rPr>
        <w:t xml:space="preserve"> </w:t>
      </w:r>
      <w:r w:rsidR="009D3A18">
        <w:rPr>
          <w:b/>
          <w:sz w:val="28"/>
          <w:szCs w:val="28"/>
        </w:rPr>
        <w:t xml:space="preserve">2 </w:t>
      </w:r>
      <w:r w:rsidRPr="005E7EF2">
        <w:rPr>
          <w:b/>
          <w:sz w:val="28"/>
          <w:szCs w:val="28"/>
        </w:rPr>
        <w:t xml:space="preserve">and </w:t>
      </w:r>
      <w:r w:rsidR="009D3A18">
        <w:rPr>
          <w:b/>
          <w:sz w:val="28"/>
          <w:szCs w:val="28"/>
        </w:rPr>
        <w:t>3</w:t>
      </w:r>
      <w:r>
        <w:rPr>
          <w:sz w:val="28"/>
          <w:szCs w:val="28"/>
        </w:rPr>
        <w:t xml:space="preserve"> of this assignment are based on the dataset </w:t>
      </w:r>
      <w:proofErr w:type="spellStart"/>
      <w:r w:rsidRPr="004D42EF">
        <w:rPr>
          <w:b/>
          <w:color w:val="0000FF"/>
          <w:sz w:val="28"/>
          <w:szCs w:val="28"/>
        </w:rPr>
        <w:t>FermentationProcess.JMP</w:t>
      </w:r>
      <w:proofErr w:type="spellEnd"/>
      <w:r>
        <w:rPr>
          <w:sz w:val="28"/>
          <w:szCs w:val="28"/>
        </w:rPr>
        <w:t xml:space="preserve">. The data is based a definitive screening design that was used to optimize the fermentation step of a bio-manufacturing process. The actual factor settings have been replaced with the generic settings and the response is simulated based on the results of the original experiment.  The fermentation step is used to grow bacteria and induce the bacteria to produce a therapeutic molecule. The molecule is extracted from the bacteria cells and the yield measured in mg/L.  The Column Info window for each factor contains explanatory notes. The experiment consists of 5 experimental factors: </w:t>
      </w:r>
      <w:r w:rsidRPr="00874B5F">
        <w:rPr>
          <w:b/>
          <w:color w:val="0000FF"/>
          <w:sz w:val="28"/>
          <w:szCs w:val="28"/>
        </w:rPr>
        <w:t>pH</w:t>
      </w:r>
      <w:r>
        <w:rPr>
          <w:sz w:val="28"/>
          <w:szCs w:val="28"/>
        </w:rPr>
        <w:t xml:space="preserve"> of the fermentation solution; </w:t>
      </w:r>
      <w:r w:rsidRPr="00874B5F">
        <w:rPr>
          <w:b/>
          <w:color w:val="0000FF"/>
          <w:sz w:val="28"/>
          <w:szCs w:val="28"/>
        </w:rPr>
        <w:t>%DO</w:t>
      </w:r>
      <w:r>
        <w:rPr>
          <w:sz w:val="28"/>
          <w:szCs w:val="28"/>
        </w:rPr>
        <w:t xml:space="preserve">, the target dissolved oxygen once molecule induction is initiated; </w:t>
      </w:r>
      <w:r w:rsidRPr="00874B5F">
        <w:rPr>
          <w:b/>
          <w:color w:val="0000FF"/>
          <w:sz w:val="28"/>
          <w:szCs w:val="28"/>
        </w:rPr>
        <w:t>Induction Temperature</w:t>
      </w:r>
      <w:r>
        <w:rPr>
          <w:sz w:val="28"/>
          <w:szCs w:val="28"/>
        </w:rPr>
        <w:t xml:space="preserve">, the solution temperature at induction; </w:t>
      </w:r>
      <w:r w:rsidRPr="00874B5F">
        <w:rPr>
          <w:b/>
          <w:color w:val="0000FF"/>
          <w:sz w:val="28"/>
          <w:szCs w:val="28"/>
        </w:rPr>
        <w:t>Induction OD600</w:t>
      </w:r>
      <w:r>
        <w:rPr>
          <w:sz w:val="28"/>
          <w:szCs w:val="28"/>
        </w:rPr>
        <w:t xml:space="preserve">, the microbial mass as measured by optical density, when induction is initiated; and </w:t>
      </w:r>
      <w:r w:rsidRPr="00874B5F">
        <w:rPr>
          <w:b/>
          <w:color w:val="0000FF"/>
          <w:sz w:val="28"/>
          <w:szCs w:val="28"/>
        </w:rPr>
        <w:t>Feed Rate</w:t>
      </w:r>
      <w:r>
        <w:rPr>
          <w:sz w:val="28"/>
          <w:szCs w:val="28"/>
        </w:rPr>
        <w:t xml:space="preserve">, during the induction phase the rate of glucose feed to the reactor. The response is the </w:t>
      </w:r>
      <w:r>
        <w:rPr>
          <w:b/>
          <w:color w:val="0000FF"/>
          <w:sz w:val="28"/>
          <w:szCs w:val="28"/>
        </w:rPr>
        <w:t>Y</w:t>
      </w:r>
      <w:r w:rsidRPr="005E7EF2">
        <w:rPr>
          <w:b/>
          <w:color w:val="0000FF"/>
          <w:sz w:val="28"/>
          <w:szCs w:val="28"/>
        </w:rPr>
        <w:t>ield</w:t>
      </w:r>
      <w:r>
        <w:rPr>
          <w:sz w:val="28"/>
          <w:szCs w:val="28"/>
        </w:rPr>
        <w:t xml:space="preserve"> of the molecule in mg/L.</w:t>
      </w:r>
    </w:p>
    <w:p w14:paraId="20F6EE4B" w14:textId="77777777" w:rsidR="00D66456" w:rsidRPr="00D66456" w:rsidRDefault="00D66456" w:rsidP="00D66456">
      <w:pPr>
        <w:ind w:left="360" w:hanging="360"/>
        <w:rPr>
          <w:sz w:val="28"/>
          <w:szCs w:val="28"/>
        </w:rPr>
      </w:pPr>
    </w:p>
    <w:p w14:paraId="6D492507" w14:textId="77777777" w:rsidR="000558E9" w:rsidRDefault="005600C9" w:rsidP="009D3A18">
      <w:pPr>
        <w:pStyle w:val="BodyTextIndent"/>
        <w:numPr>
          <w:ilvl w:val="0"/>
          <w:numId w:val="5"/>
        </w:numPr>
        <w:rPr>
          <w:sz w:val="28"/>
          <w:szCs w:val="28"/>
        </w:rPr>
      </w:pPr>
      <w:r>
        <w:rPr>
          <w:sz w:val="28"/>
          <w:szCs w:val="28"/>
        </w:rPr>
        <w:t>(10 pts) Define the following terms.</w:t>
      </w:r>
      <w:r>
        <w:rPr>
          <w:sz w:val="28"/>
          <w:szCs w:val="28"/>
        </w:rPr>
        <w:br/>
      </w:r>
      <w:r>
        <w:rPr>
          <w:sz w:val="28"/>
          <w:szCs w:val="28"/>
        </w:rPr>
        <w:br/>
        <w:t>a) Supersaturated design.</w:t>
      </w:r>
    </w:p>
    <w:p w14:paraId="547D2746" w14:textId="77777777" w:rsidR="000558E9" w:rsidRDefault="000558E9" w:rsidP="000558E9">
      <w:pPr>
        <w:pStyle w:val="BodyTextIndent"/>
        <w:ind w:left="720"/>
        <w:rPr>
          <w:sz w:val="28"/>
          <w:szCs w:val="28"/>
        </w:rPr>
      </w:pPr>
      <w:r>
        <w:rPr>
          <w:b/>
          <w:bCs/>
          <w:sz w:val="28"/>
          <w:szCs w:val="28"/>
        </w:rPr>
        <w:t>A design that utilized sometimes fewer then half as many runs as factors. It makes it an attractive design to not assume some factors won’t affect the resultant without any data on the choice.</w:t>
      </w:r>
      <w:r w:rsidR="005600C9">
        <w:rPr>
          <w:sz w:val="28"/>
          <w:szCs w:val="28"/>
        </w:rPr>
        <w:br/>
      </w:r>
      <w:r w:rsidR="005600C9">
        <w:rPr>
          <w:sz w:val="28"/>
          <w:szCs w:val="28"/>
        </w:rPr>
        <w:br/>
        <w:t>b) Full Quadratic Mod</w:t>
      </w:r>
      <w:r w:rsidR="001D52DA">
        <w:rPr>
          <w:sz w:val="28"/>
          <w:szCs w:val="28"/>
        </w:rPr>
        <w:t>el.</w:t>
      </w:r>
    </w:p>
    <w:p w14:paraId="388104B7" w14:textId="77777777" w:rsidR="00D66456" w:rsidRDefault="000558E9" w:rsidP="000558E9">
      <w:pPr>
        <w:pStyle w:val="BodyTextIndent"/>
        <w:ind w:left="720"/>
        <w:rPr>
          <w:sz w:val="28"/>
          <w:szCs w:val="28"/>
        </w:rPr>
      </w:pPr>
      <w:r>
        <w:rPr>
          <w:b/>
          <w:bCs/>
          <w:sz w:val="28"/>
          <w:szCs w:val="28"/>
        </w:rPr>
        <w:t xml:space="preserve">The basis for optimization and Prediction. </w:t>
      </w:r>
      <w:r w:rsidR="00D66456">
        <w:rPr>
          <w:b/>
          <w:bCs/>
          <w:sz w:val="28"/>
          <w:szCs w:val="28"/>
        </w:rPr>
        <w:t>Used as a second order approximation to the behavior of a physical system.</w:t>
      </w:r>
      <w:r w:rsidR="001D52DA">
        <w:rPr>
          <w:sz w:val="28"/>
          <w:szCs w:val="28"/>
        </w:rPr>
        <w:br/>
      </w:r>
      <w:r w:rsidR="001D52DA">
        <w:rPr>
          <w:sz w:val="28"/>
          <w:szCs w:val="28"/>
        </w:rPr>
        <w:br/>
        <w:t>c) Partial Alias.</w:t>
      </w:r>
    </w:p>
    <w:p w14:paraId="0A67A419" w14:textId="0F6B8B11" w:rsidR="00D66456" w:rsidRDefault="00D66456" w:rsidP="000558E9">
      <w:pPr>
        <w:pStyle w:val="BodyTextIndent"/>
        <w:ind w:left="720"/>
        <w:rPr>
          <w:sz w:val="28"/>
          <w:szCs w:val="28"/>
        </w:rPr>
      </w:pPr>
      <w:r>
        <w:rPr>
          <w:b/>
          <w:bCs/>
          <w:sz w:val="28"/>
          <w:szCs w:val="28"/>
        </w:rPr>
        <w:t>When fundamental affects on the resultant are neither orthogonal nor fully aliased/confounded. So, what this means is th</w:t>
      </w:r>
      <w:bookmarkStart w:id="0" w:name="_GoBack"/>
      <w:bookmarkEnd w:id="0"/>
      <w:r>
        <w:rPr>
          <w:b/>
          <w:bCs/>
          <w:sz w:val="28"/>
          <w:szCs w:val="28"/>
        </w:rPr>
        <w:t xml:space="preserve">at the affects are not 0 or 1, but somewhere in the middle. </w:t>
      </w:r>
      <w:r w:rsidR="001D52DA">
        <w:rPr>
          <w:sz w:val="28"/>
          <w:szCs w:val="28"/>
        </w:rPr>
        <w:br/>
      </w:r>
      <w:r w:rsidR="001D52DA">
        <w:rPr>
          <w:sz w:val="28"/>
          <w:szCs w:val="28"/>
        </w:rPr>
        <w:br/>
        <w:t>d) I-optimality</w:t>
      </w:r>
    </w:p>
    <w:p w14:paraId="03B89D0E" w14:textId="58C9BD15" w:rsidR="005600C9" w:rsidRDefault="00D66456" w:rsidP="000558E9">
      <w:pPr>
        <w:pStyle w:val="BodyTextIndent"/>
        <w:ind w:left="720"/>
        <w:rPr>
          <w:sz w:val="28"/>
          <w:szCs w:val="28"/>
        </w:rPr>
      </w:pPr>
      <w:r>
        <w:rPr>
          <w:b/>
          <w:sz w:val="28"/>
          <w:szCs w:val="28"/>
        </w:rPr>
        <w:lastRenderedPageBreak/>
        <w:t>Integrated Mean Square Error optimality. Used for when prediction is of paramount concern. Great because a I-optimal RSM design can use far fewer runs than a traditional RSM design.</w:t>
      </w:r>
      <w:r w:rsidR="005600C9" w:rsidRPr="001D52DA">
        <w:rPr>
          <w:b/>
          <w:color w:val="0000FF"/>
          <w:sz w:val="28"/>
          <w:szCs w:val="28"/>
        </w:rPr>
        <w:br/>
      </w:r>
      <w:r w:rsidR="005600C9" w:rsidRPr="001D52DA">
        <w:rPr>
          <w:sz w:val="28"/>
          <w:szCs w:val="28"/>
        </w:rPr>
        <w:br/>
        <w:t xml:space="preserve">e) </w:t>
      </w:r>
      <w:r w:rsidR="001D52DA" w:rsidRPr="001D52DA">
        <w:rPr>
          <w:sz w:val="28"/>
          <w:szCs w:val="28"/>
        </w:rPr>
        <w:t>D-optimality</w:t>
      </w:r>
      <w:r w:rsidR="00AB05F5">
        <w:rPr>
          <w:sz w:val="28"/>
          <w:szCs w:val="28"/>
        </w:rPr>
        <w:t>.</w:t>
      </w:r>
    </w:p>
    <w:p w14:paraId="5F44DDC9" w14:textId="368D4C0A" w:rsidR="00D66456" w:rsidRPr="00D66456" w:rsidRDefault="00D66456" w:rsidP="000558E9">
      <w:pPr>
        <w:pStyle w:val="BodyTextIndent"/>
        <w:ind w:left="720"/>
        <w:rPr>
          <w:b/>
          <w:sz w:val="28"/>
          <w:szCs w:val="28"/>
        </w:rPr>
      </w:pPr>
      <w:r>
        <w:rPr>
          <w:b/>
          <w:sz w:val="28"/>
          <w:szCs w:val="28"/>
        </w:rPr>
        <w:t xml:space="preserve">Perform bad for </w:t>
      </w:r>
      <w:proofErr w:type="gramStart"/>
      <w:r>
        <w:rPr>
          <w:b/>
          <w:sz w:val="28"/>
          <w:szCs w:val="28"/>
        </w:rPr>
        <w:t>prediction, but</w:t>
      </w:r>
      <w:proofErr w:type="gramEnd"/>
      <w:r>
        <w:rPr>
          <w:b/>
          <w:sz w:val="28"/>
          <w:szCs w:val="28"/>
        </w:rPr>
        <w:t xml:space="preserve"> has great D-efficiency. Find a best design in the sense that the precision in the estimates of the model coefficients is maximized relative to a specified model and total number of runs.</w:t>
      </w:r>
    </w:p>
    <w:p w14:paraId="5C6DCB12" w14:textId="77777777" w:rsidR="005600C9" w:rsidRPr="00B84009" w:rsidRDefault="005600C9" w:rsidP="009D3A18">
      <w:pPr>
        <w:pStyle w:val="BodyTextIndent"/>
        <w:spacing w:before="240"/>
        <w:ind w:left="1296" w:hanging="720"/>
        <w:mirrorIndents/>
        <w:rPr>
          <w:sz w:val="28"/>
          <w:szCs w:val="28"/>
        </w:rPr>
      </w:pPr>
      <w:r w:rsidRPr="00917593">
        <w:rPr>
          <w:b/>
          <w:sz w:val="28"/>
          <w:szCs w:val="28"/>
        </w:rPr>
        <w:t>Instructions for Question</w:t>
      </w:r>
      <w:r w:rsidR="009D3A18">
        <w:rPr>
          <w:b/>
          <w:sz w:val="28"/>
          <w:szCs w:val="28"/>
        </w:rPr>
        <w:t xml:space="preserve"> 2</w:t>
      </w:r>
      <w:r w:rsidRPr="00917593">
        <w:rPr>
          <w:b/>
          <w:sz w:val="28"/>
          <w:szCs w:val="28"/>
        </w:rPr>
        <w:t>:</w:t>
      </w:r>
      <w:r>
        <w:rPr>
          <w:sz w:val="28"/>
          <w:szCs w:val="28"/>
        </w:rPr>
        <w:t xml:space="preserve"> </w:t>
      </w:r>
      <w:r w:rsidRPr="00B84009">
        <w:rPr>
          <w:sz w:val="28"/>
          <w:szCs w:val="28"/>
        </w:rPr>
        <w:t xml:space="preserve">Go to the </w:t>
      </w:r>
      <w:r w:rsidRPr="00B84009">
        <w:rPr>
          <w:b/>
          <w:color w:val="000000"/>
          <w:sz w:val="28"/>
          <w:szCs w:val="28"/>
        </w:rPr>
        <w:t>Fit Model</w:t>
      </w:r>
      <w:r w:rsidRPr="00B84009">
        <w:rPr>
          <w:color w:val="000000"/>
          <w:sz w:val="28"/>
          <w:szCs w:val="28"/>
        </w:rPr>
        <w:t xml:space="preserve"> </w:t>
      </w:r>
      <w:r w:rsidRPr="00B84009">
        <w:rPr>
          <w:sz w:val="28"/>
          <w:szCs w:val="28"/>
        </w:rPr>
        <w:t xml:space="preserve">platform and define a full quadratic model as you have been shown during lectures and in the screening design notes.  Next, select the </w:t>
      </w:r>
      <w:r w:rsidRPr="00B84009">
        <w:rPr>
          <w:b/>
          <w:sz w:val="28"/>
          <w:szCs w:val="28"/>
        </w:rPr>
        <w:t>Stepwise</w:t>
      </w:r>
      <w:r w:rsidRPr="00B84009">
        <w:rPr>
          <w:sz w:val="28"/>
          <w:szCs w:val="28"/>
        </w:rPr>
        <w:t xml:space="preserve"> fitting personality.  Once in the Stepwise I want you to use </w:t>
      </w:r>
      <w:r w:rsidRPr="00B84009">
        <w:rPr>
          <w:b/>
          <w:sz w:val="28"/>
          <w:szCs w:val="28"/>
        </w:rPr>
        <w:t>All Possible Models</w:t>
      </w:r>
      <w:r w:rsidRPr="00B84009">
        <w:rPr>
          <w:sz w:val="28"/>
          <w:szCs w:val="28"/>
        </w:rPr>
        <w:t xml:space="preserve"> regression to find a set of three possible best models for further analysis. Use the following heuristic to find the set of candidate models – we have used this approach repeatedly during lectures and in the Screening Design notes.</w:t>
      </w:r>
      <w:r w:rsidRPr="00B84009">
        <w:rPr>
          <w:sz w:val="28"/>
          <w:szCs w:val="28"/>
        </w:rPr>
        <w:br/>
      </w:r>
      <w:r w:rsidRPr="00B84009">
        <w:rPr>
          <w:sz w:val="28"/>
          <w:szCs w:val="28"/>
        </w:rPr>
        <w:br/>
        <w:t xml:space="preserve">a. Select the </w:t>
      </w:r>
      <w:r w:rsidRPr="00B84009">
        <w:rPr>
          <w:b/>
          <w:sz w:val="28"/>
          <w:szCs w:val="28"/>
        </w:rPr>
        <w:t>All Possible Models</w:t>
      </w:r>
      <w:r w:rsidRPr="00B84009">
        <w:rPr>
          <w:sz w:val="28"/>
          <w:szCs w:val="28"/>
        </w:rPr>
        <w:t xml:space="preserve"> options in the </w:t>
      </w:r>
      <w:r w:rsidRPr="00B84009">
        <w:rPr>
          <w:b/>
          <w:sz w:val="28"/>
          <w:szCs w:val="28"/>
        </w:rPr>
        <w:t>Stepwise</w:t>
      </w:r>
      <w:r w:rsidRPr="00B84009">
        <w:rPr>
          <w:sz w:val="28"/>
          <w:szCs w:val="28"/>
        </w:rPr>
        <w:t xml:space="preserve"> platform, set </w:t>
      </w:r>
      <w:r w:rsidR="00390629">
        <w:rPr>
          <w:sz w:val="28"/>
          <w:szCs w:val="28"/>
        </w:rPr>
        <w:t>the largest possible model to 8</w:t>
      </w:r>
      <w:r w:rsidRPr="00B84009">
        <w:rPr>
          <w:sz w:val="28"/>
          <w:szCs w:val="28"/>
        </w:rPr>
        <w:t xml:space="preserve">, select the </w:t>
      </w:r>
      <w:r w:rsidRPr="00B84009">
        <w:rPr>
          <w:b/>
          <w:sz w:val="28"/>
          <w:szCs w:val="28"/>
        </w:rPr>
        <w:t>Heredity Restriction</w:t>
      </w:r>
      <w:r w:rsidRPr="00B84009">
        <w:rPr>
          <w:sz w:val="28"/>
          <w:szCs w:val="28"/>
        </w:rPr>
        <w:t xml:space="preserve"> option, and set the number of models to display to 5.</w:t>
      </w:r>
      <w:r w:rsidRPr="00B84009">
        <w:rPr>
          <w:sz w:val="28"/>
          <w:szCs w:val="28"/>
        </w:rPr>
        <w:br/>
      </w:r>
      <w:r w:rsidRPr="00B84009">
        <w:rPr>
          <w:sz w:val="28"/>
          <w:szCs w:val="28"/>
        </w:rPr>
        <w:br/>
        <w:t>b. Sort the All Possible Models output in ascending order by AICc.</w:t>
      </w:r>
      <w:r w:rsidRPr="00B84009">
        <w:rPr>
          <w:sz w:val="28"/>
          <w:szCs w:val="28"/>
        </w:rPr>
        <w:br/>
      </w:r>
      <w:r w:rsidRPr="00B84009">
        <w:rPr>
          <w:sz w:val="28"/>
          <w:szCs w:val="28"/>
        </w:rPr>
        <w:br/>
        <w:t>c. Make the All Possible Models output into a data table.</w:t>
      </w:r>
      <w:r w:rsidR="009D3A18">
        <w:rPr>
          <w:sz w:val="28"/>
          <w:szCs w:val="28"/>
        </w:rPr>
        <w:br/>
      </w:r>
      <w:r w:rsidR="009D3A18">
        <w:rPr>
          <w:sz w:val="28"/>
          <w:szCs w:val="28"/>
        </w:rPr>
        <w:br/>
      </w:r>
      <w:r w:rsidR="00AB05F5">
        <w:rPr>
          <w:sz w:val="28"/>
          <w:szCs w:val="28"/>
        </w:rPr>
        <w:t>d.</w:t>
      </w:r>
      <w:r w:rsidR="00AB05F5" w:rsidRPr="00B84009">
        <w:rPr>
          <w:sz w:val="28"/>
          <w:szCs w:val="28"/>
        </w:rPr>
        <w:t xml:space="preserve"> Use</w:t>
      </w:r>
      <w:r w:rsidRPr="00B84009">
        <w:rPr>
          <w:sz w:val="28"/>
          <w:szCs w:val="28"/>
        </w:rPr>
        <w:t xml:space="preserve"> </w:t>
      </w:r>
      <w:r w:rsidRPr="00B84009">
        <w:rPr>
          <w:b/>
          <w:sz w:val="28"/>
          <w:szCs w:val="28"/>
        </w:rPr>
        <w:t>Graph Builder</w:t>
      </w:r>
      <w:r w:rsidRPr="00B84009">
        <w:rPr>
          <w:sz w:val="28"/>
          <w:szCs w:val="28"/>
        </w:rPr>
        <w:t xml:space="preserve"> to create an overlay plot of AICc and BIC vs Number (X axis).  Also, as shown in class move BIC to the right Y axis to make the plot more interpretable.</w:t>
      </w:r>
      <w:r w:rsidRPr="00B84009">
        <w:rPr>
          <w:sz w:val="28"/>
          <w:szCs w:val="28"/>
        </w:rPr>
        <w:br/>
      </w:r>
      <w:r w:rsidR="009D3A18">
        <w:rPr>
          <w:sz w:val="28"/>
          <w:szCs w:val="28"/>
        </w:rPr>
        <w:br/>
      </w:r>
      <w:r w:rsidR="009D3A18">
        <w:rPr>
          <w:sz w:val="28"/>
          <w:szCs w:val="28"/>
        </w:rPr>
        <w:br/>
      </w:r>
    </w:p>
    <w:p w14:paraId="1DABFB26" w14:textId="77777777" w:rsidR="009E03EE" w:rsidRDefault="005600C9" w:rsidP="00B81748">
      <w:pPr>
        <w:pStyle w:val="BodyTextIndent"/>
        <w:numPr>
          <w:ilvl w:val="0"/>
          <w:numId w:val="5"/>
        </w:numPr>
        <w:rPr>
          <w:sz w:val="28"/>
          <w:szCs w:val="28"/>
        </w:rPr>
      </w:pPr>
      <w:r>
        <w:rPr>
          <w:sz w:val="28"/>
          <w:szCs w:val="28"/>
        </w:rPr>
        <w:t xml:space="preserve">(20pts)  Using the </w:t>
      </w:r>
      <w:r w:rsidRPr="004923F9">
        <w:rPr>
          <w:b/>
          <w:sz w:val="28"/>
          <w:szCs w:val="28"/>
        </w:rPr>
        <w:t>Graph Builder</w:t>
      </w:r>
      <w:r>
        <w:rPr>
          <w:sz w:val="28"/>
          <w:szCs w:val="28"/>
        </w:rPr>
        <w:t xml:space="preserve"> overlay plot select three models to examine further. You should use a combination of AICc, BIC, and RMSE to narrow the selection to three models.  Fit each of the three models in the Stepwise platform to form a </w:t>
      </w:r>
      <w:r w:rsidRPr="00507BBA">
        <w:rPr>
          <w:b/>
          <w:sz w:val="28"/>
          <w:szCs w:val="28"/>
        </w:rPr>
        <w:t>Fit Group</w:t>
      </w:r>
      <w:r>
        <w:rPr>
          <w:sz w:val="28"/>
          <w:szCs w:val="28"/>
        </w:rPr>
        <w:t xml:space="preserve">.  Compare these three models based on </w:t>
      </w:r>
      <w:r w:rsidRPr="004923F9">
        <w:rPr>
          <w:b/>
          <w:sz w:val="28"/>
          <w:szCs w:val="28"/>
        </w:rPr>
        <w:t>Press</w:t>
      </w:r>
      <w:r>
        <w:rPr>
          <w:sz w:val="28"/>
          <w:szCs w:val="28"/>
        </w:rPr>
        <w:t xml:space="preserve">, </w:t>
      </w:r>
      <w:r w:rsidRPr="004923F9">
        <w:rPr>
          <w:b/>
          <w:sz w:val="28"/>
          <w:szCs w:val="28"/>
        </w:rPr>
        <w:t>Actual by Predicted</w:t>
      </w:r>
      <w:r>
        <w:rPr>
          <w:b/>
          <w:sz w:val="28"/>
          <w:szCs w:val="28"/>
        </w:rPr>
        <w:t>, Residual</w:t>
      </w:r>
      <w:r>
        <w:rPr>
          <w:sz w:val="28"/>
          <w:szCs w:val="28"/>
        </w:rPr>
        <w:t xml:space="preserve"> plots, and </w:t>
      </w:r>
      <w:r w:rsidRPr="004923F9">
        <w:rPr>
          <w:b/>
          <w:sz w:val="28"/>
          <w:szCs w:val="28"/>
        </w:rPr>
        <w:t>lack of fit</w:t>
      </w:r>
      <w:r>
        <w:rPr>
          <w:sz w:val="28"/>
          <w:szCs w:val="28"/>
        </w:rPr>
        <w:t xml:space="preserve">.  Finally, save the prediction formulas for the three models to the data table.  In your answer, you must show the Fit Model reports for each of the three models.  Clearly explain why you chose these final models.  Note, since this is a simulation </w:t>
      </w:r>
      <w:r>
        <w:rPr>
          <w:sz w:val="28"/>
          <w:szCs w:val="28"/>
        </w:rPr>
        <w:lastRenderedPageBreak/>
        <w:t>there exists an actual best model, which you should be able to find using the steps you have been given.</w:t>
      </w:r>
    </w:p>
    <w:p w14:paraId="7B145916" w14:textId="6DB9C6C8" w:rsidR="005600C9" w:rsidRDefault="009E03EE" w:rsidP="009E03EE">
      <w:pPr>
        <w:pStyle w:val="BodyTextIndent"/>
        <w:ind w:left="720"/>
        <w:rPr>
          <w:sz w:val="28"/>
          <w:szCs w:val="28"/>
        </w:rPr>
      </w:pPr>
      <w:r>
        <w:rPr>
          <w:noProof/>
        </w:rPr>
        <w:drawing>
          <wp:inline distT="0" distB="0" distL="0" distR="0" wp14:anchorId="0B0BCEE3" wp14:editId="2A793374">
            <wp:extent cx="4916954" cy="2619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4438" cy="2623362"/>
                    </a:xfrm>
                    <a:prstGeom prst="rect">
                      <a:avLst/>
                    </a:prstGeom>
                  </pic:spPr>
                </pic:pic>
              </a:graphicData>
            </a:graphic>
          </wp:inline>
        </w:drawing>
      </w:r>
      <w:r w:rsidR="005600C9">
        <w:rPr>
          <w:sz w:val="28"/>
          <w:szCs w:val="28"/>
        </w:rPr>
        <w:br/>
      </w:r>
      <w:r w:rsidR="008747B6">
        <w:rPr>
          <w:noProof/>
        </w:rPr>
        <w:drawing>
          <wp:inline distT="0" distB="0" distL="0" distR="0" wp14:anchorId="4C3A00D0" wp14:editId="4813045A">
            <wp:extent cx="4924425" cy="3227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0280" cy="3231347"/>
                    </a:xfrm>
                    <a:prstGeom prst="rect">
                      <a:avLst/>
                    </a:prstGeom>
                  </pic:spPr>
                </pic:pic>
              </a:graphicData>
            </a:graphic>
          </wp:inline>
        </w:drawing>
      </w:r>
    </w:p>
    <w:p w14:paraId="56AAA23E" w14:textId="77777777" w:rsidR="005600C9" w:rsidRDefault="005600C9" w:rsidP="009D3A18">
      <w:pPr>
        <w:pStyle w:val="BodyTextIndent"/>
        <w:spacing w:before="240"/>
        <w:ind w:left="1152" w:hanging="720"/>
        <w:rPr>
          <w:sz w:val="28"/>
          <w:szCs w:val="28"/>
        </w:rPr>
      </w:pPr>
      <w:r w:rsidRPr="00917593">
        <w:rPr>
          <w:b/>
          <w:sz w:val="28"/>
          <w:szCs w:val="28"/>
        </w:rPr>
        <w:t xml:space="preserve">Instructions for Question </w:t>
      </w:r>
      <w:r w:rsidR="009D3A18">
        <w:rPr>
          <w:b/>
          <w:sz w:val="28"/>
          <w:szCs w:val="28"/>
        </w:rPr>
        <w:t>3</w:t>
      </w:r>
      <w:r>
        <w:rPr>
          <w:sz w:val="28"/>
          <w:szCs w:val="28"/>
        </w:rPr>
        <w:t xml:space="preserve">: Recall, </w:t>
      </w:r>
      <w:r w:rsidR="00AB05F5">
        <w:rPr>
          <w:sz w:val="28"/>
          <w:szCs w:val="28"/>
        </w:rPr>
        <w:t xml:space="preserve">in the videos on DSDs </w:t>
      </w:r>
      <w:r>
        <w:rPr>
          <w:sz w:val="28"/>
          <w:szCs w:val="28"/>
        </w:rPr>
        <w:t>I showed how to use the Model C</w:t>
      </w:r>
      <w:r w:rsidR="00AB05F5">
        <w:rPr>
          <w:sz w:val="28"/>
          <w:szCs w:val="28"/>
        </w:rPr>
        <w:t>omparison platform in JMP Pro</w:t>
      </w:r>
      <w:r>
        <w:rPr>
          <w:sz w:val="28"/>
          <w:szCs w:val="28"/>
        </w:rPr>
        <w:t xml:space="preserve"> (</w:t>
      </w:r>
      <w:r w:rsidRPr="00C3787D">
        <w:rPr>
          <w:b/>
          <w:sz w:val="28"/>
          <w:szCs w:val="28"/>
        </w:rPr>
        <w:t xml:space="preserve">Analyze </w:t>
      </w:r>
      <w:r w:rsidRPr="00C3787D">
        <w:rPr>
          <w:b/>
          <w:sz w:val="28"/>
          <w:szCs w:val="28"/>
        </w:rPr>
        <w:sym w:font="Wingdings" w:char="F0E0"/>
      </w:r>
      <w:r w:rsidRPr="00C3787D">
        <w:rPr>
          <w:b/>
          <w:sz w:val="28"/>
          <w:szCs w:val="28"/>
        </w:rPr>
        <w:t xml:space="preserve"> Modeling </w:t>
      </w:r>
      <w:r w:rsidRPr="00C3787D">
        <w:rPr>
          <w:b/>
          <w:sz w:val="28"/>
          <w:szCs w:val="28"/>
        </w:rPr>
        <w:sym w:font="Wingdings" w:char="F0E0"/>
      </w:r>
      <w:r w:rsidRPr="00C3787D">
        <w:rPr>
          <w:b/>
          <w:sz w:val="28"/>
          <w:szCs w:val="28"/>
        </w:rPr>
        <w:t xml:space="preserve"> Model Comparison</w:t>
      </w:r>
      <w:r>
        <w:rPr>
          <w:sz w:val="28"/>
          <w:szCs w:val="28"/>
        </w:rPr>
        <w:t xml:space="preserve">).  Navigate to the Platform; in the launch window select the three prediction formula columns of the data table as the </w:t>
      </w:r>
      <w:r w:rsidRPr="00C3787D">
        <w:rPr>
          <w:b/>
          <w:sz w:val="28"/>
          <w:szCs w:val="28"/>
        </w:rPr>
        <w:t>Y, (Predictors)</w:t>
      </w:r>
      <w:r>
        <w:rPr>
          <w:sz w:val="28"/>
          <w:szCs w:val="28"/>
        </w:rPr>
        <w:t xml:space="preserve">.  In the Report window, click on the red arrow to open the main menu and from the menu select </w:t>
      </w:r>
      <w:r w:rsidRPr="00C3787D">
        <w:rPr>
          <w:b/>
          <w:sz w:val="28"/>
          <w:szCs w:val="28"/>
        </w:rPr>
        <w:t>Model Averaging</w:t>
      </w:r>
      <w:r>
        <w:rPr>
          <w:sz w:val="28"/>
          <w:szCs w:val="28"/>
        </w:rPr>
        <w:t xml:space="preserve">; this creates a new prediction column in the data table, which is just an average of your three prediction formula columns.  At this point you are now ready for </w:t>
      </w:r>
      <w:r>
        <w:rPr>
          <w:sz w:val="28"/>
          <w:szCs w:val="28"/>
        </w:rPr>
        <w:lastRenderedPageBreak/>
        <w:t>question four of this assignment.</w:t>
      </w:r>
      <w:r>
        <w:rPr>
          <w:sz w:val="28"/>
          <w:szCs w:val="28"/>
        </w:rPr>
        <w:br/>
      </w:r>
    </w:p>
    <w:p w14:paraId="6B1F0B19" w14:textId="77777777" w:rsidR="005600C9" w:rsidRPr="00542F4F" w:rsidRDefault="005600C9" w:rsidP="00542F4F">
      <w:pPr>
        <w:pStyle w:val="BodyTextIndent"/>
        <w:numPr>
          <w:ilvl w:val="0"/>
          <w:numId w:val="5"/>
        </w:numPr>
        <w:rPr>
          <w:sz w:val="28"/>
          <w:szCs w:val="28"/>
        </w:rPr>
      </w:pPr>
      <w:r>
        <w:rPr>
          <w:sz w:val="28"/>
          <w:szCs w:val="28"/>
        </w:rPr>
        <w:t>(10 pts)  The goal of the experiment is to maximize yield of the biomolecule.  Open the Profiler platform (</w:t>
      </w:r>
      <w:r w:rsidRPr="009050C6">
        <w:rPr>
          <w:b/>
          <w:sz w:val="28"/>
          <w:szCs w:val="28"/>
        </w:rPr>
        <w:t xml:space="preserve">Graph </w:t>
      </w:r>
      <w:r w:rsidRPr="009050C6">
        <w:rPr>
          <w:b/>
          <w:sz w:val="28"/>
          <w:szCs w:val="28"/>
        </w:rPr>
        <w:sym w:font="Wingdings" w:char="F0E0"/>
      </w:r>
      <w:r w:rsidRPr="009050C6">
        <w:rPr>
          <w:b/>
          <w:sz w:val="28"/>
          <w:szCs w:val="28"/>
        </w:rPr>
        <w:t xml:space="preserve"> Pr</w:t>
      </w:r>
      <w:r w:rsidRPr="005E7EF2">
        <w:rPr>
          <w:b/>
          <w:sz w:val="28"/>
          <w:szCs w:val="28"/>
        </w:rPr>
        <w:t>ofiler</w:t>
      </w:r>
      <w:r>
        <w:rPr>
          <w:sz w:val="28"/>
          <w:szCs w:val="28"/>
        </w:rPr>
        <w:t xml:space="preserve">) and in the launch window enter your </w:t>
      </w:r>
      <w:r w:rsidRPr="009050C6">
        <w:rPr>
          <w:b/>
          <w:sz w:val="28"/>
          <w:szCs w:val="28"/>
        </w:rPr>
        <w:t>Model Average</w:t>
      </w:r>
      <w:r>
        <w:rPr>
          <w:sz w:val="28"/>
          <w:szCs w:val="28"/>
        </w:rPr>
        <w:t xml:space="preserve"> column as the Predictor, next be certain to select the </w:t>
      </w:r>
      <w:r w:rsidRPr="009050C6">
        <w:rPr>
          <w:b/>
          <w:sz w:val="28"/>
          <w:szCs w:val="28"/>
        </w:rPr>
        <w:t>Expanded Intermediate Formulas</w:t>
      </w:r>
      <w:r>
        <w:rPr>
          <w:sz w:val="28"/>
          <w:szCs w:val="28"/>
        </w:rPr>
        <w:t xml:space="preserve"> option just below the </w:t>
      </w:r>
      <w:r w:rsidRPr="009050C6">
        <w:rPr>
          <w:b/>
          <w:sz w:val="28"/>
          <w:szCs w:val="28"/>
        </w:rPr>
        <w:t>Select Columns</w:t>
      </w:r>
      <w:r>
        <w:rPr>
          <w:sz w:val="28"/>
          <w:szCs w:val="28"/>
        </w:rPr>
        <w:t xml:space="preserve"> window. Once in the Profiler report window, use the </w:t>
      </w:r>
      <w:r w:rsidRPr="009050C6">
        <w:rPr>
          <w:b/>
          <w:sz w:val="28"/>
          <w:szCs w:val="28"/>
        </w:rPr>
        <w:t>Desirability Functions</w:t>
      </w:r>
      <w:r>
        <w:rPr>
          <w:sz w:val="28"/>
          <w:szCs w:val="28"/>
        </w:rPr>
        <w:t xml:space="preserve"> to find the settings of the factors that result in the highest average yield.  What are the settings of the factors resulting in the highest predicted yield?  What is the average predicted yield at those settings? Be certain to include a screenshot of your Prediction Profiler results.</w:t>
      </w:r>
      <w:r>
        <w:rPr>
          <w:sz w:val="28"/>
          <w:szCs w:val="28"/>
        </w:rPr>
        <w:br/>
      </w:r>
      <w:r w:rsidRPr="000126D0">
        <w:rPr>
          <w:sz w:val="28"/>
          <w:szCs w:val="28"/>
        </w:rPr>
        <w:br/>
      </w:r>
      <w:r w:rsidRPr="00542F4F">
        <w:rPr>
          <w:sz w:val="28"/>
          <w:szCs w:val="28"/>
        </w:rPr>
        <w:br/>
      </w:r>
    </w:p>
    <w:sectPr w:rsidR="005600C9" w:rsidRPr="00542F4F" w:rsidSect="00870C52">
      <w:pgSz w:w="12240" w:h="15840"/>
      <w:pgMar w:top="1440" w:right="129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8726A"/>
    <w:multiLevelType w:val="hybridMultilevel"/>
    <w:tmpl w:val="1D16505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0EB4894"/>
    <w:multiLevelType w:val="hybridMultilevel"/>
    <w:tmpl w:val="2C10B7D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67512D5"/>
    <w:multiLevelType w:val="hybridMultilevel"/>
    <w:tmpl w:val="4D8433C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C905AB4"/>
    <w:multiLevelType w:val="hybridMultilevel"/>
    <w:tmpl w:val="016E4ACE"/>
    <w:lvl w:ilvl="0" w:tplc="0409000F">
      <w:start w:val="1"/>
      <w:numFmt w:val="decimal"/>
      <w:lvlText w:val="%1."/>
      <w:lvlJc w:val="left"/>
      <w:pPr>
        <w:tabs>
          <w:tab w:val="num" w:pos="420"/>
        </w:tabs>
        <w:ind w:left="420" w:hanging="360"/>
      </w:pPr>
      <w:rPr>
        <w:rFonts w:cs="Times New Roman"/>
      </w:rPr>
    </w:lvl>
    <w:lvl w:ilvl="1" w:tplc="04090019" w:tentative="1">
      <w:start w:val="1"/>
      <w:numFmt w:val="lowerLetter"/>
      <w:lvlText w:val="%2."/>
      <w:lvlJc w:val="left"/>
      <w:pPr>
        <w:tabs>
          <w:tab w:val="num" w:pos="1140"/>
        </w:tabs>
        <w:ind w:left="1140" w:hanging="360"/>
      </w:pPr>
      <w:rPr>
        <w:rFonts w:cs="Times New Roman"/>
      </w:rPr>
    </w:lvl>
    <w:lvl w:ilvl="2" w:tplc="0409001B" w:tentative="1">
      <w:start w:val="1"/>
      <w:numFmt w:val="lowerRoman"/>
      <w:lvlText w:val="%3."/>
      <w:lvlJc w:val="right"/>
      <w:pPr>
        <w:tabs>
          <w:tab w:val="num" w:pos="1860"/>
        </w:tabs>
        <w:ind w:left="1860" w:hanging="180"/>
      </w:pPr>
      <w:rPr>
        <w:rFonts w:cs="Times New Roman"/>
      </w:rPr>
    </w:lvl>
    <w:lvl w:ilvl="3" w:tplc="0409000F" w:tentative="1">
      <w:start w:val="1"/>
      <w:numFmt w:val="decimal"/>
      <w:lvlText w:val="%4."/>
      <w:lvlJc w:val="left"/>
      <w:pPr>
        <w:tabs>
          <w:tab w:val="num" w:pos="2580"/>
        </w:tabs>
        <w:ind w:left="2580" w:hanging="360"/>
      </w:pPr>
      <w:rPr>
        <w:rFonts w:cs="Times New Roman"/>
      </w:rPr>
    </w:lvl>
    <w:lvl w:ilvl="4" w:tplc="04090019" w:tentative="1">
      <w:start w:val="1"/>
      <w:numFmt w:val="lowerLetter"/>
      <w:lvlText w:val="%5."/>
      <w:lvlJc w:val="left"/>
      <w:pPr>
        <w:tabs>
          <w:tab w:val="num" w:pos="3300"/>
        </w:tabs>
        <w:ind w:left="3300" w:hanging="360"/>
      </w:pPr>
      <w:rPr>
        <w:rFonts w:cs="Times New Roman"/>
      </w:rPr>
    </w:lvl>
    <w:lvl w:ilvl="5" w:tplc="0409001B" w:tentative="1">
      <w:start w:val="1"/>
      <w:numFmt w:val="lowerRoman"/>
      <w:lvlText w:val="%6."/>
      <w:lvlJc w:val="right"/>
      <w:pPr>
        <w:tabs>
          <w:tab w:val="num" w:pos="4020"/>
        </w:tabs>
        <w:ind w:left="4020" w:hanging="180"/>
      </w:pPr>
      <w:rPr>
        <w:rFonts w:cs="Times New Roman"/>
      </w:rPr>
    </w:lvl>
    <w:lvl w:ilvl="6" w:tplc="0409000F" w:tentative="1">
      <w:start w:val="1"/>
      <w:numFmt w:val="decimal"/>
      <w:lvlText w:val="%7."/>
      <w:lvlJc w:val="left"/>
      <w:pPr>
        <w:tabs>
          <w:tab w:val="num" w:pos="4740"/>
        </w:tabs>
        <w:ind w:left="4740" w:hanging="360"/>
      </w:pPr>
      <w:rPr>
        <w:rFonts w:cs="Times New Roman"/>
      </w:rPr>
    </w:lvl>
    <w:lvl w:ilvl="7" w:tplc="04090019" w:tentative="1">
      <w:start w:val="1"/>
      <w:numFmt w:val="lowerLetter"/>
      <w:lvlText w:val="%8."/>
      <w:lvlJc w:val="left"/>
      <w:pPr>
        <w:tabs>
          <w:tab w:val="num" w:pos="5460"/>
        </w:tabs>
        <w:ind w:left="5460" w:hanging="360"/>
      </w:pPr>
      <w:rPr>
        <w:rFonts w:cs="Times New Roman"/>
      </w:rPr>
    </w:lvl>
    <w:lvl w:ilvl="8" w:tplc="0409001B" w:tentative="1">
      <w:start w:val="1"/>
      <w:numFmt w:val="lowerRoman"/>
      <w:lvlText w:val="%9."/>
      <w:lvlJc w:val="right"/>
      <w:pPr>
        <w:tabs>
          <w:tab w:val="num" w:pos="6180"/>
        </w:tabs>
        <w:ind w:left="6180" w:hanging="180"/>
      </w:pPr>
      <w:rPr>
        <w:rFonts w:cs="Times New Roman"/>
      </w:rPr>
    </w:lvl>
  </w:abstractNum>
  <w:abstractNum w:abstractNumId="4" w15:restartNumberingAfterBreak="0">
    <w:nsid w:val="2CB132D0"/>
    <w:multiLevelType w:val="hybridMultilevel"/>
    <w:tmpl w:val="2004C29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49"/>
    <w:rsid w:val="000126D0"/>
    <w:rsid w:val="00015524"/>
    <w:rsid w:val="000558E9"/>
    <w:rsid w:val="000609D8"/>
    <w:rsid w:val="00064FB9"/>
    <w:rsid w:val="000B7F1F"/>
    <w:rsid w:val="000F6EEF"/>
    <w:rsid w:val="00104373"/>
    <w:rsid w:val="00135179"/>
    <w:rsid w:val="001855C4"/>
    <w:rsid w:val="00190E48"/>
    <w:rsid w:val="00193C0F"/>
    <w:rsid w:val="001A1C79"/>
    <w:rsid w:val="001A2520"/>
    <w:rsid w:val="001B745E"/>
    <w:rsid w:val="001C67E3"/>
    <w:rsid w:val="001D52DA"/>
    <w:rsid w:val="002E3E8C"/>
    <w:rsid w:val="00302EAD"/>
    <w:rsid w:val="0030661D"/>
    <w:rsid w:val="00330D18"/>
    <w:rsid w:val="00390629"/>
    <w:rsid w:val="003E5C73"/>
    <w:rsid w:val="003F57B0"/>
    <w:rsid w:val="00403894"/>
    <w:rsid w:val="004653C7"/>
    <w:rsid w:val="004923F9"/>
    <w:rsid w:val="004D42EF"/>
    <w:rsid w:val="004E456C"/>
    <w:rsid w:val="004F23DB"/>
    <w:rsid w:val="00507BBA"/>
    <w:rsid w:val="005139B3"/>
    <w:rsid w:val="0052438C"/>
    <w:rsid w:val="00537C50"/>
    <w:rsid w:val="00542F4F"/>
    <w:rsid w:val="00555E7E"/>
    <w:rsid w:val="005600C9"/>
    <w:rsid w:val="005867C0"/>
    <w:rsid w:val="005A7A56"/>
    <w:rsid w:val="005B2F30"/>
    <w:rsid w:val="005B5CC1"/>
    <w:rsid w:val="005D7D25"/>
    <w:rsid w:val="005E7EF2"/>
    <w:rsid w:val="005F3AB4"/>
    <w:rsid w:val="00613F03"/>
    <w:rsid w:val="0064499B"/>
    <w:rsid w:val="00654D33"/>
    <w:rsid w:val="006E2E02"/>
    <w:rsid w:val="00713E49"/>
    <w:rsid w:val="00741557"/>
    <w:rsid w:val="00782DF9"/>
    <w:rsid w:val="00785A81"/>
    <w:rsid w:val="007A4496"/>
    <w:rsid w:val="007C07DF"/>
    <w:rsid w:val="007C0B0F"/>
    <w:rsid w:val="0080339A"/>
    <w:rsid w:val="00822DD9"/>
    <w:rsid w:val="008245A9"/>
    <w:rsid w:val="00870C52"/>
    <w:rsid w:val="008747B6"/>
    <w:rsid w:val="00874B5F"/>
    <w:rsid w:val="008D10F8"/>
    <w:rsid w:val="008D437C"/>
    <w:rsid w:val="009050C6"/>
    <w:rsid w:val="00917593"/>
    <w:rsid w:val="00971F27"/>
    <w:rsid w:val="00974842"/>
    <w:rsid w:val="0098443A"/>
    <w:rsid w:val="009906CE"/>
    <w:rsid w:val="009B653E"/>
    <w:rsid w:val="009B7322"/>
    <w:rsid w:val="009D3A18"/>
    <w:rsid w:val="009E03EE"/>
    <w:rsid w:val="009F31C4"/>
    <w:rsid w:val="00AB05F5"/>
    <w:rsid w:val="00B27FA6"/>
    <w:rsid w:val="00B56B51"/>
    <w:rsid w:val="00B645B4"/>
    <w:rsid w:val="00B81748"/>
    <w:rsid w:val="00B84009"/>
    <w:rsid w:val="00BF6138"/>
    <w:rsid w:val="00C02BC2"/>
    <w:rsid w:val="00C3787D"/>
    <w:rsid w:val="00C44A25"/>
    <w:rsid w:val="00C757D1"/>
    <w:rsid w:val="00C90F24"/>
    <w:rsid w:val="00CF1763"/>
    <w:rsid w:val="00CF331A"/>
    <w:rsid w:val="00CF7644"/>
    <w:rsid w:val="00D66456"/>
    <w:rsid w:val="00D76EA7"/>
    <w:rsid w:val="00DA4CD7"/>
    <w:rsid w:val="00DA6386"/>
    <w:rsid w:val="00DC7266"/>
    <w:rsid w:val="00DE2031"/>
    <w:rsid w:val="00DF2916"/>
    <w:rsid w:val="00E2146C"/>
    <w:rsid w:val="00E23C27"/>
    <w:rsid w:val="00E425EC"/>
    <w:rsid w:val="00E7336D"/>
    <w:rsid w:val="00EB6B0F"/>
    <w:rsid w:val="00EE5889"/>
    <w:rsid w:val="00EF493D"/>
    <w:rsid w:val="00F062CD"/>
    <w:rsid w:val="00F306EB"/>
    <w:rsid w:val="00F415B6"/>
    <w:rsid w:val="00FA6753"/>
    <w:rsid w:val="00FC5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1A3E4F"/>
  <w15:docId w15:val="{8727166A-A1D5-4EBF-97B9-DB2C3C8E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0C52"/>
    <w:rPr>
      <w:sz w:val="24"/>
      <w:szCs w:val="24"/>
    </w:rPr>
  </w:style>
  <w:style w:type="paragraph" w:styleId="Heading1">
    <w:name w:val="heading 1"/>
    <w:basedOn w:val="Normal"/>
    <w:next w:val="Normal"/>
    <w:link w:val="Heading1Char"/>
    <w:uiPriority w:val="99"/>
    <w:qFormat/>
    <w:rsid w:val="00870C52"/>
    <w:pPr>
      <w:keepNext/>
      <w:jc w:val="center"/>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B7A9A"/>
    <w:rPr>
      <w:rFonts w:ascii="Cambria" w:eastAsia="Times New Roman" w:hAnsi="Cambria" w:cs="Times New Roman"/>
      <w:b/>
      <w:bCs/>
      <w:kern w:val="32"/>
      <w:sz w:val="32"/>
      <w:szCs w:val="32"/>
    </w:rPr>
  </w:style>
  <w:style w:type="paragraph" w:styleId="Title">
    <w:name w:val="Title"/>
    <w:basedOn w:val="Normal"/>
    <w:link w:val="TitleChar"/>
    <w:uiPriority w:val="99"/>
    <w:qFormat/>
    <w:rsid w:val="00870C52"/>
    <w:pPr>
      <w:ind w:right="-720"/>
      <w:jc w:val="center"/>
    </w:pPr>
    <w:rPr>
      <w:sz w:val="28"/>
    </w:rPr>
  </w:style>
  <w:style w:type="character" w:customStyle="1" w:styleId="TitleChar">
    <w:name w:val="Title Char"/>
    <w:link w:val="Title"/>
    <w:uiPriority w:val="99"/>
    <w:locked/>
    <w:rsid w:val="00BF6138"/>
    <w:rPr>
      <w:sz w:val="24"/>
    </w:rPr>
  </w:style>
  <w:style w:type="paragraph" w:styleId="BodyTextIndent">
    <w:name w:val="Body Text Indent"/>
    <w:basedOn w:val="Normal"/>
    <w:link w:val="BodyTextIndentChar"/>
    <w:uiPriority w:val="99"/>
    <w:rsid w:val="00870C52"/>
    <w:pPr>
      <w:ind w:left="-360"/>
    </w:pPr>
  </w:style>
  <w:style w:type="character" w:customStyle="1" w:styleId="BodyTextIndentChar">
    <w:name w:val="Body Text Indent Char"/>
    <w:link w:val="BodyTextIndent"/>
    <w:uiPriority w:val="99"/>
    <w:locked/>
    <w:rsid w:val="005E7EF2"/>
    <w:rPr>
      <w:rFonts w:cs="Times New Roman"/>
      <w:sz w:val="24"/>
      <w:szCs w:val="24"/>
    </w:rPr>
  </w:style>
  <w:style w:type="character" w:styleId="Hyperlink">
    <w:name w:val="Hyperlink"/>
    <w:uiPriority w:val="99"/>
    <w:rsid w:val="00B81748"/>
    <w:rPr>
      <w:rFonts w:cs="Times New Roman"/>
      <w:color w:val="0000FF"/>
      <w:u w:val="single"/>
    </w:rPr>
  </w:style>
  <w:style w:type="paragraph" w:styleId="BalloonText">
    <w:name w:val="Balloon Text"/>
    <w:basedOn w:val="Normal"/>
    <w:link w:val="BalloonTextChar"/>
    <w:uiPriority w:val="99"/>
    <w:rsid w:val="00330D18"/>
    <w:rPr>
      <w:rFonts w:ascii="Tahoma" w:hAnsi="Tahoma" w:cs="Tahoma"/>
      <w:sz w:val="16"/>
      <w:szCs w:val="16"/>
    </w:rPr>
  </w:style>
  <w:style w:type="character" w:customStyle="1" w:styleId="BalloonTextChar">
    <w:name w:val="Balloon Text Char"/>
    <w:link w:val="BalloonText"/>
    <w:uiPriority w:val="99"/>
    <w:locked/>
    <w:rsid w:val="00330D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27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Statistics 737/837, Statistical Methods for Quality Improvement, Spring 2001</vt:lpstr>
    </vt:vector>
  </TitlesOfParts>
  <Company>Dell Computer Corporation</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737/837, Statistical Methods for Quality Improvement, Spring 2001</dc:title>
  <dc:creator>Philip J. Ramsey</dc:creator>
  <cp:lastModifiedBy>Charlie Nitschelm</cp:lastModifiedBy>
  <cp:revision>3</cp:revision>
  <dcterms:created xsi:type="dcterms:W3CDTF">2019-11-17T18:51:00Z</dcterms:created>
  <dcterms:modified xsi:type="dcterms:W3CDTF">2019-11-17T20:26:00Z</dcterms:modified>
</cp:coreProperties>
</file>