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0C10" w14:textId="1C5E1FD9" w:rsidR="00F5435D" w:rsidRDefault="00FF471B">
      <w:r>
        <w:t>ME 730/MS 830</w:t>
      </w:r>
      <w:r w:rsidR="000A338D">
        <w:t xml:space="preserve"> </w:t>
      </w:r>
      <w:r w:rsidR="00A749DC">
        <w:t>– Solid solution strengthening</w:t>
      </w:r>
      <w:bookmarkStart w:id="0" w:name="_GoBack"/>
      <w:bookmarkEnd w:id="0"/>
    </w:p>
    <w:p w14:paraId="5561DDBA" w14:textId="60F6AB51" w:rsidR="00C27001" w:rsidRDefault="007562F8" w:rsidP="00C27001">
      <w:pPr>
        <w:pStyle w:val="ListParagraph"/>
        <w:numPr>
          <w:ilvl w:val="0"/>
          <w:numId w:val="1"/>
        </w:numPr>
      </w:pPr>
      <w:r>
        <w:t xml:space="preserve">Estimate the </w:t>
      </w:r>
      <w:r w:rsidR="00922D4D">
        <w:t xml:space="preserve">interaction parameter for Au in Cu from the upper </w:t>
      </w:r>
      <w:r w:rsidR="00312504">
        <w:t>left-hand</w:t>
      </w:r>
      <w:r w:rsidR="00922D4D">
        <w:t xml:space="preserve"> figure on slide </w:t>
      </w:r>
      <w:r w:rsidR="00A06C7D">
        <w:t>14 on the Solid Solution PowerPoint (also in the text)</w:t>
      </w:r>
      <w:r w:rsidR="00312504">
        <w:t xml:space="preserve"> assuming that </w:t>
      </w:r>
      <w:r w:rsidR="000C4094">
        <w:t>Au is a substitutional solute</w:t>
      </w:r>
      <w:r w:rsidR="00A06C7D">
        <w:t>.</w:t>
      </w:r>
    </w:p>
    <w:p w14:paraId="5037B061" w14:textId="312C10BF" w:rsidR="00F4263E" w:rsidRPr="00A9125B" w:rsidRDefault="00F4263E" w:rsidP="00C27001">
      <w:pPr>
        <w:pStyle w:val="ListParagraph"/>
        <w:numPr>
          <w:ilvl w:val="0"/>
          <w:numId w:val="1"/>
        </w:numPr>
      </w:pPr>
      <w:r>
        <w:t xml:space="preserve">Slide 14 shows the </w:t>
      </w:r>
      <w:r w:rsidR="008A5FE7">
        <w:t xml:space="preserve">dependence of the increase in </w:t>
      </w:r>
      <w:r>
        <w:t xml:space="preserve">yield strength </w:t>
      </w:r>
      <w:r w:rsidR="008A5FE7">
        <w:t xml:space="preserve">as a function of </w:t>
      </w:r>
      <w:r w:rsidR="00972ED5">
        <w:t xml:space="preserve">C in Fe.  Estimate the </w:t>
      </w:r>
      <w:r w:rsidR="0040350F">
        <w:t xml:space="preserve">magnitude of the </w:t>
      </w:r>
      <w:r w:rsidR="0040350F">
        <w:rPr>
          <w:rFonts w:cstheme="minorHAnsi"/>
        </w:rPr>
        <w:t xml:space="preserve">γ term in the equation for </w:t>
      </w:r>
      <w:r w:rsidR="008C67E6">
        <w:rPr>
          <w:rFonts w:cstheme="minorHAnsi"/>
        </w:rPr>
        <w:t xml:space="preserve">tetragonal solid solution strengthening.  Remember that </w:t>
      </w:r>
      <w:r w:rsidR="004A3014" w:rsidRPr="004A3014">
        <w:rPr>
          <w:rFonts w:cstheme="minorHAnsi"/>
          <w:position w:val="-24"/>
        </w:rPr>
        <w:object w:dxaOrig="859" w:dyaOrig="660" w14:anchorId="17A00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.75pt;height:33pt" o:ole="">
            <v:imagedata r:id="rId8" o:title=""/>
          </v:shape>
          <o:OLEObject Type="Embed" ProgID="Equation.DSMT4" ShapeID="_x0000_i1031" DrawAspect="Content" ObjectID="_1646994482" r:id="rId9"/>
        </w:object>
      </w:r>
      <w:r w:rsidR="004A3014">
        <w:rPr>
          <w:rFonts w:cstheme="minorHAnsi"/>
        </w:rPr>
        <w:t xml:space="preserve"> </w:t>
      </w:r>
      <w:r w:rsidR="00A9125B">
        <w:rPr>
          <w:rFonts w:cstheme="minorHAnsi"/>
        </w:rPr>
        <w:t>.</w:t>
      </w:r>
    </w:p>
    <w:p w14:paraId="028B45DC" w14:textId="18531EA8" w:rsidR="00A9125B" w:rsidRPr="00EA1C9E" w:rsidRDefault="00A9125B" w:rsidP="00C27001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Slide 16 shows </w:t>
      </w:r>
      <w:r w:rsidR="00641087">
        <w:rPr>
          <w:rFonts w:cstheme="minorHAnsi"/>
        </w:rPr>
        <w:t>stress strain curves for low carbon Fe</w:t>
      </w:r>
      <w:r w:rsidR="00530779">
        <w:rPr>
          <w:rFonts w:cstheme="minorHAnsi"/>
        </w:rPr>
        <w:t xml:space="preserve"> that were </w:t>
      </w:r>
      <w:proofErr w:type="spellStart"/>
      <w:r w:rsidR="00530779">
        <w:rPr>
          <w:rFonts w:cstheme="minorHAnsi"/>
        </w:rPr>
        <w:t>predeformed</w:t>
      </w:r>
      <w:proofErr w:type="spellEnd"/>
      <w:r w:rsidR="00530779">
        <w:rPr>
          <w:rFonts w:cstheme="minorHAnsi"/>
        </w:rPr>
        <w:t xml:space="preserve"> prior to the </w:t>
      </w:r>
      <w:r w:rsidR="003A3782">
        <w:rPr>
          <w:rFonts w:cstheme="minorHAnsi"/>
        </w:rPr>
        <w:t>tensile test</w:t>
      </w:r>
      <w:r w:rsidR="0048730F">
        <w:rPr>
          <w:rFonts w:cstheme="minorHAnsi"/>
        </w:rPr>
        <w:t xml:space="preserve"> and either tested again right away or tested after aging at an elevated temperature</w:t>
      </w:r>
      <w:r w:rsidR="00B33361">
        <w:rPr>
          <w:rFonts w:cstheme="minorHAnsi"/>
        </w:rPr>
        <w:t xml:space="preserve"> for one hour.</w:t>
      </w:r>
    </w:p>
    <w:p w14:paraId="47CBDD83" w14:textId="70906CEF" w:rsidR="00EA1C9E" w:rsidRPr="00337A83" w:rsidRDefault="00E76EB1" w:rsidP="00EA1C9E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C atoms are tetragonal solutes and the strengthening often depends on </w:t>
      </w:r>
      <w:r w:rsidR="004547E4">
        <w:rPr>
          <w:rFonts w:cstheme="minorHAnsi"/>
        </w:rPr>
        <w:t xml:space="preserve">them condensing on the dislocations.  What carbon concentration is required to have one carbon atom </w:t>
      </w:r>
      <w:r w:rsidR="00E6248D">
        <w:rPr>
          <w:rFonts w:cstheme="minorHAnsi"/>
        </w:rPr>
        <w:t>for each plane the dislocation line goes through</w:t>
      </w:r>
      <w:r w:rsidR="001E0D22">
        <w:rPr>
          <w:rFonts w:cstheme="minorHAnsi"/>
        </w:rPr>
        <w:t xml:space="preserve"> if the dislocation density is 10</w:t>
      </w:r>
      <w:r w:rsidR="001E0D22">
        <w:rPr>
          <w:rFonts w:cstheme="minorHAnsi"/>
          <w:vertAlign w:val="superscript"/>
        </w:rPr>
        <w:t>12</w:t>
      </w:r>
      <w:r w:rsidR="001E0D22">
        <w:rPr>
          <w:rFonts w:cstheme="minorHAnsi"/>
        </w:rPr>
        <w:t>/m</w:t>
      </w:r>
      <w:r w:rsidR="001E0D22">
        <w:rPr>
          <w:rFonts w:cstheme="minorHAnsi"/>
          <w:vertAlign w:val="superscript"/>
        </w:rPr>
        <w:t>2</w:t>
      </w:r>
      <w:r w:rsidR="00F60A2F">
        <w:rPr>
          <w:rFonts w:cstheme="minorHAnsi"/>
        </w:rPr>
        <w:t xml:space="preserve"> and </w:t>
      </w:r>
      <w:r w:rsidR="00F60A2F">
        <w:rPr>
          <w:rFonts w:cstheme="minorHAnsi"/>
        </w:rPr>
        <w:t>10</w:t>
      </w:r>
      <w:r w:rsidR="00F60A2F">
        <w:rPr>
          <w:rFonts w:cstheme="minorHAnsi"/>
          <w:vertAlign w:val="superscript"/>
        </w:rPr>
        <w:t>12</w:t>
      </w:r>
      <w:r w:rsidR="00F60A2F">
        <w:rPr>
          <w:rFonts w:cstheme="minorHAnsi"/>
        </w:rPr>
        <w:t>/m</w:t>
      </w:r>
      <w:r w:rsidR="00F60A2F">
        <w:rPr>
          <w:rFonts w:cstheme="minorHAnsi"/>
          <w:vertAlign w:val="superscript"/>
        </w:rPr>
        <w:t>2</w:t>
      </w:r>
      <w:r w:rsidR="00F60A2F">
        <w:rPr>
          <w:rFonts w:cstheme="minorHAnsi"/>
        </w:rPr>
        <w:t xml:space="preserve">?  Use interplanar spacing in the </w:t>
      </w:r>
      <w:r w:rsidR="00337A83">
        <w:rPr>
          <w:rFonts w:cstheme="minorHAnsi"/>
        </w:rPr>
        <w:t>[110] for your estimate.</w:t>
      </w:r>
    </w:p>
    <w:p w14:paraId="6FB0096D" w14:textId="6226F57A" w:rsidR="00337A83" w:rsidRPr="00387567" w:rsidRDefault="00337A83" w:rsidP="00EA1C9E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Assume that </w:t>
      </w:r>
      <w:r w:rsidR="003768CF">
        <w:rPr>
          <w:rFonts w:cstheme="minorHAnsi"/>
        </w:rPr>
        <w:t>the dislocations all broke free of their C atmosphere</w:t>
      </w:r>
      <w:r w:rsidR="003C422D">
        <w:rPr>
          <w:rFonts w:cstheme="minorHAnsi"/>
        </w:rPr>
        <w:t xml:space="preserve"> during the </w:t>
      </w:r>
      <w:proofErr w:type="spellStart"/>
      <w:r w:rsidR="003C422D">
        <w:rPr>
          <w:rFonts w:cstheme="minorHAnsi"/>
        </w:rPr>
        <w:t>prestraining</w:t>
      </w:r>
      <w:proofErr w:type="spellEnd"/>
      <w:r w:rsidR="00112928">
        <w:rPr>
          <w:rFonts w:cstheme="minorHAnsi"/>
        </w:rPr>
        <w:t xml:space="preserve">.  Estimate the </w:t>
      </w:r>
      <w:r w:rsidR="0002311B">
        <w:rPr>
          <w:rFonts w:cstheme="minorHAnsi"/>
        </w:rPr>
        <w:t xml:space="preserve">grain size assuming </w:t>
      </w:r>
      <w:proofErr w:type="gramStart"/>
      <w:r w:rsidR="00F61FE7">
        <w:rPr>
          <w:rFonts w:cstheme="minorHAnsi"/>
        </w:rPr>
        <w:t>all of</w:t>
      </w:r>
      <w:proofErr w:type="gramEnd"/>
      <w:r w:rsidR="00F61FE7">
        <w:rPr>
          <w:rFonts w:cstheme="minorHAnsi"/>
        </w:rPr>
        <w:t xml:space="preserve"> the </w:t>
      </w:r>
      <w:proofErr w:type="spellStart"/>
      <w:r w:rsidR="00F61FE7">
        <w:rPr>
          <w:rFonts w:cstheme="minorHAnsi"/>
        </w:rPr>
        <w:t>prestrained</w:t>
      </w:r>
      <w:proofErr w:type="spellEnd"/>
      <w:r w:rsidR="00F61FE7">
        <w:rPr>
          <w:rFonts w:cstheme="minorHAnsi"/>
        </w:rPr>
        <w:t xml:space="preserve"> strength comes from</w:t>
      </w:r>
      <w:r w:rsidR="00F61FE7">
        <w:rPr>
          <w:rFonts w:cstheme="minorHAnsi"/>
        </w:rPr>
        <w:t xml:space="preserve"> </w:t>
      </w:r>
      <w:r w:rsidR="00112928">
        <w:rPr>
          <w:rFonts w:cstheme="minorHAnsi"/>
        </w:rPr>
        <w:t>grain size strengthening using</w:t>
      </w:r>
      <w:r w:rsidR="00AC66A8">
        <w:rPr>
          <w:rFonts w:cstheme="minorHAnsi"/>
        </w:rPr>
        <w:t xml:space="preserve"> </w:t>
      </w:r>
      <w:proofErr w:type="spellStart"/>
      <w:r w:rsidR="00AC66A8">
        <w:rPr>
          <w:rFonts w:cstheme="minorHAnsi"/>
        </w:rPr>
        <w:t>k</w:t>
      </w:r>
      <w:r w:rsidR="00AC66A8">
        <w:rPr>
          <w:rFonts w:cstheme="minorHAnsi"/>
          <w:vertAlign w:val="subscript"/>
        </w:rPr>
        <w:t>y</w:t>
      </w:r>
      <w:proofErr w:type="spellEnd"/>
      <w:r w:rsidR="000911BB">
        <w:rPr>
          <w:rFonts w:cstheme="minorHAnsi"/>
        </w:rPr>
        <w:t xml:space="preserve"> = 0.</w:t>
      </w:r>
      <w:r w:rsidR="00300619">
        <w:rPr>
          <w:rFonts w:cstheme="minorHAnsi"/>
        </w:rPr>
        <w:t>74</w:t>
      </w:r>
      <w:r w:rsidR="000911BB">
        <w:rPr>
          <w:rFonts w:cstheme="minorHAnsi"/>
        </w:rPr>
        <w:t xml:space="preserve"> MN/m</w:t>
      </w:r>
      <w:r w:rsidR="000911BB">
        <w:rPr>
          <w:rFonts w:cstheme="minorHAnsi"/>
          <w:vertAlign w:val="superscript"/>
        </w:rPr>
        <w:t>3/2</w:t>
      </w:r>
      <w:r w:rsidR="000911BB">
        <w:rPr>
          <w:rFonts w:cstheme="minorHAnsi"/>
        </w:rPr>
        <w:t xml:space="preserve"> and</w:t>
      </w:r>
      <w:r w:rsidR="003768CF">
        <w:rPr>
          <w:rFonts w:cstheme="minorHAnsi"/>
        </w:rPr>
        <w:t xml:space="preserve"> </w:t>
      </w:r>
      <w:r w:rsidR="00023DED">
        <w:rPr>
          <w:rFonts w:cstheme="minorHAnsi"/>
        </w:rPr>
        <w:t>σ</w:t>
      </w:r>
      <w:r w:rsidR="00023DED">
        <w:rPr>
          <w:rFonts w:cstheme="minorHAnsi"/>
          <w:vertAlign w:val="subscript"/>
        </w:rPr>
        <w:t>0</w:t>
      </w:r>
      <w:r w:rsidR="00DD1FF9">
        <w:rPr>
          <w:rFonts w:cstheme="minorHAnsi"/>
        </w:rPr>
        <w:t xml:space="preserve"> = 70 MPa.  Estimate the strength contribution from</w:t>
      </w:r>
      <w:r w:rsidR="00EC475B">
        <w:rPr>
          <w:rFonts w:cstheme="minorHAnsi"/>
        </w:rPr>
        <w:t xml:space="preserve"> work hardening assuming </w:t>
      </w:r>
      <w:proofErr w:type="gramStart"/>
      <w:r w:rsidR="00EC475B">
        <w:rPr>
          <w:rFonts w:cstheme="minorHAnsi"/>
        </w:rPr>
        <w:t>all of</w:t>
      </w:r>
      <w:proofErr w:type="gramEnd"/>
      <w:r w:rsidR="00EC475B">
        <w:rPr>
          <w:rFonts w:cstheme="minorHAnsi"/>
        </w:rPr>
        <w:t xml:space="preserve"> the </w:t>
      </w:r>
      <w:proofErr w:type="spellStart"/>
      <w:r w:rsidR="00EC475B">
        <w:rPr>
          <w:rFonts w:cstheme="minorHAnsi"/>
        </w:rPr>
        <w:t>prestrained</w:t>
      </w:r>
      <w:proofErr w:type="spellEnd"/>
      <w:r w:rsidR="00EC475B">
        <w:rPr>
          <w:rFonts w:cstheme="minorHAnsi"/>
        </w:rPr>
        <w:t xml:space="preserve"> strength comes from </w:t>
      </w:r>
      <w:r w:rsidR="00F61FE7">
        <w:rPr>
          <w:rFonts w:cstheme="minorHAnsi"/>
        </w:rPr>
        <w:t>dislocation back stress</w:t>
      </w:r>
      <w:r w:rsidR="00387567">
        <w:rPr>
          <w:rFonts w:cstheme="minorHAnsi"/>
        </w:rPr>
        <w:t>.</w:t>
      </w:r>
    </w:p>
    <w:p w14:paraId="43F1A380" w14:textId="422E5FC1" w:rsidR="0068754C" w:rsidRPr="005C3B94" w:rsidRDefault="00387567" w:rsidP="005C3B94">
      <w:pPr>
        <w:pStyle w:val="ListParagraph"/>
        <w:numPr>
          <w:ilvl w:val="1"/>
          <w:numId w:val="1"/>
        </w:numPr>
      </w:pPr>
      <w:r>
        <w:rPr>
          <w:rFonts w:cstheme="minorHAnsi"/>
        </w:rPr>
        <w:t>Using your γ from the previous problem, estimate the carbon concentration vs. aging time.</w:t>
      </w:r>
    </w:p>
    <w:p w14:paraId="081C4A4E" w14:textId="3CC5A61B" w:rsidR="005C3B94" w:rsidRPr="005C3B94" w:rsidRDefault="005C3B94" w:rsidP="005C3B94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Explain why the </w:t>
      </w:r>
      <w:r w:rsidR="00C805EC">
        <w:rPr>
          <w:rFonts w:cstheme="minorHAnsi"/>
        </w:rPr>
        <w:t>yield strength increases with aging time.</w:t>
      </w:r>
    </w:p>
    <w:p w14:paraId="7F2A423F" w14:textId="35B0ECBC" w:rsidR="00550F17" w:rsidRDefault="00A627C9" w:rsidP="00550F1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BF69F4" wp14:editId="3FFCDF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09190" cy="2486983"/>
            <wp:effectExtent l="0" t="0" r="0" b="8890"/>
            <wp:wrapSquare wrapText="bothSides"/>
            <wp:docPr id="2" name="Picture 2" descr="6. Cu-Ni binary phase diagram [96]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 Cu-Ni binary phase diagram [96]. |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5" r="15055" b="4264"/>
                    <a:stretch/>
                  </pic:blipFill>
                  <pic:spPr bwMode="auto">
                    <a:xfrm>
                      <a:off x="0" y="0"/>
                      <a:ext cx="2409190" cy="248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33C3">
        <w:t>Cu and Ni form a continuous substitutional solid solution (see phase diagram</w:t>
      </w:r>
      <w:r w:rsidR="00194361">
        <w:t xml:space="preserve"> to the right</w:t>
      </w:r>
      <w:r w:rsidR="001233C3">
        <w:t>)</w:t>
      </w:r>
      <w:r w:rsidR="00194361">
        <w:t>.  The critical resolve</w:t>
      </w:r>
      <w:r w:rsidR="00057305">
        <w:t>d</w:t>
      </w:r>
      <w:r w:rsidR="00194361">
        <w:t xml:space="preserve"> shear stress of pure Cu is 0.48 MPa and the critical resolved shear stress of Ni </w:t>
      </w:r>
      <w:r w:rsidR="00FC30EF">
        <w:t>is 5.7 MPa.</w:t>
      </w:r>
      <w:r w:rsidRPr="00A627C9">
        <w:rPr>
          <w:noProof/>
        </w:rPr>
        <w:t xml:space="preserve"> </w:t>
      </w:r>
      <w:r w:rsidR="00550F17" w:rsidRPr="00550F17">
        <w:t xml:space="preserve"> </w:t>
      </w:r>
      <w:r w:rsidR="00550F17">
        <w:t>The atom size mismatch and modulus mismatch both contribute to substitutional solid solution hardening.</w:t>
      </w:r>
    </w:p>
    <w:p w14:paraId="133C7462" w14:textId="77777777" w:rsidR="00550F17" w:rsidRDefault="00550F17" w:rsidP="00550F17">
      <w:pPr>
        <w:pStyle w:val="ListParagraph"/>
        <w:numPr>
          <w:ilvl w:val="1"/>
          <w:numId w:val="1"/>
        </w:numPr>
      </w:pPr>
      <w:r>
        <w:t>Estimate the modulus misfit parameter for Cu in Ni and for Ni in Cu.</w:t>
      </w:r>
    </w:p>
    <w:p w14:paraId="11499312" w14:textId="77777777" w:rsidR="00550F17" w:rsidRDefault="00550F17" w:rsidP="00550F17">
      <w:pPr>
        <w:pStyle w:val="ListParagraph"/>
        <w:numPr>
          <w:ilvl w:val="1"/>
          <w:numId w:val="1"/>
        </w:numPr>
      </w:pPr>
      <w:r>
        <w:t>Estimate the size misfit parameter for Cu in Ni and for Ni in Cu.</w:t>
      </w:r>
    </w:p>
    <w:p w14:paraId="4E9BC73F" w14:textId="77777777" w:rsidR="00550F17" w:rsidRDefault="00550F17" w:rsidP="00550F17">
      <w:pPr>
        <w:pStyle w:val="ListParagraph"/>
        <w:numPr>
          <w:ilvl w:val="1"/>
          <w:numId w:val="1"/>
        </w:numPr>
      </w:pPr>
      <w:r>
        <w:t xml:space="preserve">Estimate the interaction parameter, </w:t>
      </w:r>
      <w:r w:rsidRPr="00175472">
        <w:rPr>
          <w:position w:val="-12"/>
        </w:rPr>
        <w:object w:dxaOrig="260" w:dyaOrig="360" w14:anchorId="03BCDB00">
          <v:shape id="_x0000_i1034" type="#_x0000_t75" style="width:12.75pt;height:18pt" o:ole="">
            <v:imagedata r:id="rId11" o:title=""/>
          </v:shape>
          <o:OLEObject Type="Embed" ProgID="Equation.DSMT4" ShapeID="_x0000_i1034" DrawAspect="Content" ObjectID="_1646994483" r:id="rId12"/>
        </w:object>
      </w:r>
      <w:r>
        <w:t xml:space="preserve"> for Cu in Ni and for Ni in Cu.</w:t>
      </w:r>
    </w:p>
    <w:p w14:paraId="49378E15" w14:textId="796B1A06" w:rsidR="00550F17" w:rsidRDefault="00312504" w:rsidP="00550F17">
      <w:pPr>
        <w:pStyle w:val="ListParagraph"/>
        <w:numPr>
          <w:ilvl w:val="1"/>
          <w:numId w:val="1"/>
        </w:numPr>
      </w:pPr>
      <w:r>
        <w:t>Plot</w:t>
      </w:r>
      <w:r w:rsidR="00550F17">
        <w:t xml:space="preserve"> the shear yield stress strengthening increment</w:t>
      </w:r>
      <w:r w:rsidR="00980BE3">
        <w:t xml:space="preserve">, </w:t>
      </w:r>
      <w:r w:rsidR="00C6213C" w:rsidRPr="00C6213C">
        <w:rPr>
          <w:position w:val="-6"/>
        </w:rPr>
        <w:object w:dxaOrig="360" w:dyaOrig="279" w14:anchorId="6744767C">
          <v:shape id="_x0000_i1039" type="#_x0000_t75" style="width:18pt;height:14.25pt" o:ole="">
            <v:imagedata r:id="rId13" o:title=""/>
          </v:shape>
          <o:OLEObject Type="Embed" ProgID="Equation.DSMT4" ShapeID="_x0000_i1039" DrawAspect="Content" ObjectID="_1646994484" r:id="rId14"/>
        </w:object>
      </w:r>
      <w:r w:rsidR="00980BE3">
        <w:t xml:space="preserve"> </w:t>
      </w:r>
      <w:r w:rsidR="00C6213C">
        <w:t>,as a function of Ni concentration in Cu</w:t>
      </w:r>
      <w:r w:rsidR="00550F17">
        <w:t xml:space="preserve"> </w:t>
      </w:r>
      <w:r w:rsidR="00C6213C">
        <w:t xml:space="preserve">up to a concentration of </w:t>
      </w:r>
      <w:r>
        <w:t>50</w:t>
      </w:r>
      <w:r w:rsidR="00550F17">
        <w:t>.</w:t>
      </w:r>
    </w:p>
    <w:p w14:paraId="6095F556" w14:textId="0612BF0F" w:rsidR="00FF471B" w:rsidRDefault="00FF471B" w:rsidP="00550F17"/>
    <w:sectPr w:rsidR="00FF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E35A7"/>
    <w:multiLevelType w:val="hybridMultilevel"/>
    <w:tmpl w:val="60E6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1B"/>
    <w:rsid w:val="00020127"/>
    <w:rsid w:val="0002311B"/>
    <w:rsid w:val="00023DED"/>
    <w:rsid w:val="00057305"/>
    <w:rsid w:val="000911BB"/>
    <w:rsid w:val="000A338D"/>
    <w:rsid w:val="000C4094"/>
    <w:rsid w:val="00112928"/>
    <w:rsid w:val="001233C3"/>
    <w:rsid w:val="00175472"/>
    <w:rsid w:val="00194361"/>
    <w:rsid w:val="001E0D22"/>
    <w:rsid w:val="00200BB9"/>
    <w:rsid w:val="00300619"/>
    <w:rsid w:val="00312504"/>
    <w:rsid w:val="00337A83"/>
    <w:rsid w:val="003768CF"/>
    <w:rsid w:val="00387567"/>
    <w:rsid w:val="003A3782"/>
    <w:rsid w:val="003C422D"/>
    <w:rsid w:val="0040350F"/>
    <w:rsid w:val="004547E4"/>
    <w:rsid w:val="0048730F"/>
    <w:rsid w:val="004A3014"/>
    <w:rsid w:val="00530779"/>
    <w:rsid w:val="0054035D"/>
    <w:rsid w:val="00550F17"/>
    <w:rsid w:val="00562F64"/>
    <w:rsid w:val="005C3B94"/>
    <w:rsid w:val="00641087"/>
    <w:rsid w:val="0068754C"/>
    <w:rsid w:val="007506F0"/>
    <w:rsid w:val="007562F8"/>
    <w:rsid w:val="008A5FE7"/>
    <w:rsid w:val="008C67E6"/>
    <w:rsid w:val="00922D4D"/>
    <w:rsid w:val="00923344"/>
    <w:rsid w:val="00972ED5"/>
    <w:rsid w:val="00980BE3"/>
    <w:rsid w:val="00A06C7D"/>
    <w:rsid w:val="00A627C9"/>
    <w:rsid w:val="00A749DC"/>
    <w:rsid w:val="00A9125B"/>
    <w:rsid w:val="00AC66A8"/>
    <w:rsid w:val="00B33361"/>
    <w:rsid w:val="00BB36B2"/>
    <w:rsid w:val="00C27001"/>
    <w:rsid w:val="00C6213C"/>
    <w:rsid w:val="00C805EC"/>
    <w:rsid w:val="00C94B2A"/>
    <w:rsid w:val="00DD1FF9"/>
    <w:rsid w:val="00E14624"/>
    <w:rsid w:val="00E34798"/>
    <w:rsid w:val="00E6248D"/>
    <w:rsid w:val="00E76EB1"/>
    <w:rsid w:val="00EA1C9E"/>
    <w:rsid w:val="00EC475B"/>
    <w:rsid w:val="00EE0D4D"/>
    <w:rsid w:val="00F10E50"/>
    <w:rsid w:val="00F26B78"/>
    <w:rsid w:val="00F4263E"/>
    <w:rsid w:val="00F5435D"/>
    <w:rsid w:val="00F60A2F"/>
    <w:rsid w:val="00F61FE7"/>
    <w:rsid w:val="00FC30EF"/>
    <w:rsid w:val="00FF471B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8CD7"/>
  <w15:chartTrackingRefBased/>
  <w15:docId w15:val="{858D7338-DFC0-45F7-BDDB-12462501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w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ACFE926158DE4098E1796D11EAE838" ma:contentTypeVersion="13" ma:contentTypeDescription="Create a new document." ma:contentTypeScope="" ma:versionID="294ce1c4f292816d59a03052bbf9572b">
  <xsd:schema xmlns:xsd="http://www.w3.org/2001/XMLSchema" xmlns:xs="http://www.w3.org/2001/XMLSchema" xmlns:p="http://schemas.microsoft.com/office/2006/metadata/properties" xmlns:ns3="3cc88b3a-ca0e-4e78-a720-143fa73d263c" xmlns:ns4="e933eb58-6e6e-4f22-992c-461111efef8f" targetNamespace="http://schemas.microsoft.com/office/2006/metadata/properties" ma:root="true" ma:fieldsID="ce1f72b44d495c74ed428cd879c93256" ns3:_="" ns4:_="">
    <xsd:import namespace="3cc88b3a-ca0e-4e78-a720-143fa73d263c"/>
    <xsd:import namespace="e933eb58-6e6e-4f22-992c-461111efe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88b3a-ca0e-4e78-a720-143fa73d2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eb58-6e6e-4f22-992c-461111efe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489E5-39E8-4DC5-8CE3-7F060C4A44DC}">
  <ds:schemaRefs>
    <ds:schemaRef ds:uri="e933eb58-6e6e-4f22-992c-461111efef8f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3cc88b3a-ca0e-4e78-a720-143fa73d263c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C4DB5D7-DC14-44C4-9595-A69C4E796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8857B-43F9-4870-B9A5-032DC898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88b3a-ca0e-4e78-a720-143fa73d263c"/>
    <ds:schemaRef ds:uri="e933eb58-6e6e-4f22-992c-461111efe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64</cp:revision>
  <dcterms:created xsi:type="dcterms:W3CDTF">2020-03-28T20:11:00Z</dcterms:created>
  <dcterms:modified xsi:type="dcterms:W3CDTF">2020-03-29T17:39:00Z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0x01010096ACFE926158DE4098E1796D11EAE838</vt:lpwstr>
  </property>
  <property fmtid="{D5CDD505-2E9C-101B-9397-08002B2CF9AE}" pid="3" name="MTWinEqns">
    <vt:bool>true</vt:bool>
  </property>
</Properties>
</file>