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1ABC" w14:textId="1E4D71FA" w:rsidR="005B521F" w:rsidRPr="005B521F" w:rsidRDefault="005B521F">
      <w:pPr>
        <w:rPr>
          <w:rFonts w:ascii="Agency FB" w:hAnsi="Agency FB"/>
          <w:b/>
          <w:sz w:val="52"/>
        </w:rPr>
      </w:pPr>
      <w:r w:rsidRPr="005B521F">
        <w:rPr>
          <w:rFonts w:ascii="Agency FB" w:hAnsi="Agency FB"/>
          <w:b/>
          <w:sz w:val="52"/>
        </w:rPr>
        <w:t>Parthenon</w:t>
      </w:r>
    </w:p>
    <w:p w14:paraId="22421E9E" w14:textId="4ABE12D6" w:rsidR="005B521F" w:rsidRPr="005B521F" w:rsidRDefault="005B521F">
      <w:pPr>
        <w:rPr>
          <w:rFonts w:ascii="Agency FB" w:hAnsi="Agency FB"/>
          <w:i/>
          <w:sz w:val="36"/>
        </w:rPr>
      </w:pPr>
      <w:r w:rsidRPr="005B521F">
        <w:rPr>
          <w:rFonts w:ascii="Agency FB" w:hAnsi="Agency FB"/>
          <w:i/>
          <w:sz w:val="36"/>
        </w:rPr>
        <w:t>Athens, Greece</w:t>
      </w:r>
    </w:p>
    <w:p w14:paraId="077CAADB" w14:textId="7C555D15" w:rsidR="00AC1DA3" w:rsidRPr="005B521F" w:rsidRDefault="0050628C">
      <w:pPr>
        <w:rPr>
          <w:rFonts w:ascii="Agency FB" w:hAnsi="Agency FB"/>
          <w:sz w:val="28"/>
        </w:rPr>
      </w:pPr>
      <w:r w:rsidRPr="005B521F">
        <w:rPr>
          <w:rFonts w:ascii="Agency FB" w:hAnsi="Agency FB"/>
          <w:sz w:val="28"/>
        </w:rPr>
        <w:t>The Parthenon is a marble temple build in 5</w:t>
      </w:r>
      <w:r w:rsidRPr="005B521F">
        <w:rPr>
          <w:rFonts w:ascii="Agency FB" w:hAnsi="Agency FB"/>
          <w:sz w:val="28"/>
          <w:vertAlign w:val="superscript"/>
        </w:rPr>
        <w:t>th</w:t>
      </w:r>
      <w:r w:rsidRPr="005B521F">
        <w:rPr>
          <w:rFonts w:ascii="Agency FB" w:hAnsi="Agency FB"/>
          <w:sz w:val="28"/>
        </w:rPr>
        <w:t xml:space="preserve"> century B.C. during the rise of the ancient Greek empire. It has endured fires, explosions, earthquakes and looting but remains, although in battered co</w:t>
      </w:r>
      <w:r w:rsidR="005B521F" w:rsidRPr="005B521F">
        <w:rPr>
          <w:rFonts w:ascii="Agency FB" w:hAnsi="Agency FB"/>
          <w:sz w:val="28"/>
        </w:rPr>
        <w:t>ndition</w:t>
      </w:r>
      <w:r w:rsidRPr="005B521F">
        <w:rPr>
          <w:rFonts w:ascii="Agency FB" w:hAnsi="Agency FB"/>
          <w:sz w:val="28"/>
        </w:rPr>
        <w:t xml:space="preserve">, a symbol of ancient Greece and Athenian culture. The temple still sits atop the Acropolis of Athens. </w:t>
      </w:r>
    </w:p>
    <w:p w14:paraId="0FFBE20B" w14:textId="243AC115" w:rsidR="0050628C" w:rsidRPr="005B521F" w:rsidRDefault="0050628C">
      <w:pPr>
        <w:rPr>
          <w:rFonts w:ascii="Agency FB" w:hAnsi="Agency FB"/>
          <w:sz w:val="28"/>
        </w:rPr>
      </w:pPr>
      <w:r w:rsidRPr="005B521F">
        <w:rPr>
          <w:rFonts w:ascii="Agency FB" w:hAnsi="Agency FB"/>
          <w:sz w:val="28"/>
        </w:rPr>
        <w:t>The Parthenon has a rectangular floor plan and is built on a 23,000 square foot base. There are small steps that surround the entire building. At the perche</w:t>
      </w:r>
      <w:bookmarkStart w:id="0" w:name="_GoBack"/>
      <w:bookmarkEnd w:id="0"/>
      <w:r w:rsidRPr="005B521F">
        <w:rPr>
          <w:rFonts w:ascii="Agency FB" w:hAnsi="Agency FB"/>
          <w:sz w:val="28"/>
        </w:rPr>
        <w:t xml:space="preserve">d top, there are 46 columns surrounding the inside of the building. Each column is slightly </w:t>
      </w:r>
      <w:r w:rsidR="005B521F" w:rsidRPr="005B521F">
        <w:rPr>
          <w:rFonts w:ascii="Agency FB" w:hAnsi="Agency FB"/>
          <w:sz w:val="28"/>
        </w:rPr>
        <w:t>tapered,</w:t>
      </w:r>
      <w:r w:rsidRPr="005B521F">
        <w:rPr>
          <w:rFonts w:ascii="Agency FB" w:hAnsi="Agency FB"/>
          <w:sz w:val="28"/>
        </w:rPr>
        <w:t xml:space="preserve"> and the corner columns are slightly larger. </w:t>
      </w:r>
    </w:p>
    <w:p w14:paraId="6EBBBFDE" w14:textId="4C739108" w:rsidR="005B521F" w:rsidRPr="005B521F" w:rsidRDefault="0050628C">
      <w:pPr>
        <w:rPr>
          <w:rFonts w:ascii="Agency FB" w:hAnsi="Agency FB"/>
          <w:sz w:val="28"/>
        </w:rPr>
      </w:pPr>
      <w:r w:rsidRPr="005B521F">
        <w:rPr>
          <w:rFonts w:ascii="Agency FB" w:hAnsi="Agency FB"/>
          <w:sz w:val="28"/>
        </w:rPr>
        <w:t xml:space="preserve">From 3D printing restrictions, some parts of the </w:t>
      </w:r>
      <w:r w:rsidR="005B521F" w:rsidRPr="005B521F">
        <w:rPr>
          <w:rFonts w:ascii="Agency FB" w:hAnsi="Agency FB"/>
          <w:sz w:val="28"/>
        </w:rPr>
        <w:t>Parthenon</w:t>
      </w:r>
      <w:r w:rsidRPr="005B521F">
        <w:rPr>
          <w:rFonts w:ascii="Agency FB" w:hAnsi="Agency FB"/>
          <w:sz w:val="28"/>
        </w:rPr>
        <w:t xml:space="preserve"> needed to be simplified. The columns were the largest change. Each column </w:t>
      </w:r>
      <w:r w:rsidR="005B521F" w:rsidRPr="005B521F">
        <w:rPr>
          <w:rFonts w:ascii="Agency FB" w:hAnsi="Agency FB"/>
          <w:sz w:val="28"/>
        </w:rPr>
        <w:t xml:space="preserve">was made with a spiraled taper. This needed to be simplified to just taper as the column meets the roof. </w:t>
      </w:r>
    </w:p>
    <w:p w14:paraId="5897E58D" w14:textId="77777777" w:rsidR="005B521F" w:rsidRPr="005B521F" w:rsidRDefault="005B521F" w:rsidP="005B521F">
      <w:pPr>
        <w:keepNext/>
        <w:rPr>
          <w:rFonts w:ascii="Agency FB" w:hAnsi="Agency FB"/>
        </w:rPr>
      </w:pPr>
      <w:r w:rsidRPr="005B521F">
        <w:rPr>
          <w:rFonts w:ascii="Agency FB" w:hAnsi="Agency FB"/>
          <w:noProof/>
          <w:sz w:val="24"/>
        </w:rPr>
        <w:drawing>
          <wp:inline distT="0" distB="0" distL="0" distR="0" wp14:anchorId="1956C422" wp14:editId="31FAD3AA">
            <wp:extent cx="3409950" cy="1909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81" cy="203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3188" w14:textId="0BAAD338" w:rsidR="005B521F" w:rsidRPr="005B521F" w:rsidRDefault="005B521F" w:rsidP="005B521F">
      <w:pPr>
        <w:pStyle w:val="Caption"/>
        <w:rPr>
          <w:rFonts w:ascii="Agency FB" w:hAnsi="Agency FB"/>
        </w:rPr>
      </w:pPr>
      <w:r w:rsidRPr="005B521F">
        <w:rPr>
          <w:rFonts w:ascii="Agency FB" w:hAnsi="Agency FB"/>
        </w:rPr>
        <w:t xml:space="preserve">Figure </w:t>
      </w:r>
      <w:r w:rsidRPr="005B521F">
        <w:rPr>
          <w:rFonts w:ascii="Agency FB" w:hAnsi="Agency FB"/>
        </w:rPr>
        <w:fldChar w:fldCharType="begin"/>
      </w:r>
      <w:r w:rsidRPr="005B521F">
        <w:rPr>
          <w:rFonts w:ascii="Agency FB" w:hAnsi="Agency FB"/>
        </w:rPr>
        <w:instrText xml:space="preserve"> SEQ Figure \* ARABIC </w:instrText>
      </w:r>
      <w:r w:rsidRPr="005B521F">
        <w:rPr>
          <w:rFonts w:ascii="Agency FB" w:hAnsi="Agency FB"/>
        </w:rPr>
        <w:fldChar w:fldCharType="separate"/>
      </w:r>
      <w:r>
        <w:rPr>
          <w:rFonts w:ascii="Agency FB" w:hAnsi="Agency FB"/>
          <w:noProof/>
        </w:rPr>
        <w:t>1</w:t>
      </w:r>
      <w:r w:rsidRPr="005B521F">
        <w:rPr>
          <w:rFonts w:ascii="Agency FB" w:hAnsi="Agency FB"/>
        </w:rPr>
        <w:fldChar w:fldCharType="end"/>
      </w:r>
      <w:r w:rsidRPr="005B521F">
        <w:rPr>
          <w:rFonts w:ascii="Agency FB" w:hAnsi="Agency FB"/>
        </w:rPr>
        <w:t>- Digital picture of the Parthenon before a battered future of wars and natural events.</w:t>
      </w:r>
    </w:p>
    <w:p w14:paraId="5B1A84F6" w14:textId="5F3B7495" w:rsidR="005B521F" w:rsidRDefault="00990E56" w:rsidP="005B521F">
      <w:pPr>
        <w:keepNext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B521F" w:rsidRPr="005B521F">
        <w:rPr>
          <w:rFonts w:ascii="Agency FB" w:hAnsi="Agency FB"/>
          <w:noProof/>
          <w:sz w:val="24"/>
        </w:rPr>
        <w:drawing>
          <wp:inline distT="0" distB="0" distL="0" distR="0" wp14:anchorId="3B3B1AB0" wp14:editId="6BCDD5CE">
            <wp:extent cx="3123801" cy="223970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83" cy="24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1294" w14:textId="0AC11195" w:rsidR="005B521F" w:rsidRPr="00AE7204" w:rsidRDefault="00990E56" w:rsidP="00AE7204">
      <w:pPr>
        <w:pStyle w:val="Caption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B521F">
        <w:t xml:space="preserve">Figure </w:t>
      </w:r>
      <w:fldSimple w:instr=" SEQ Figure \* ARABIC ">
        <w:r w:rsidR="005B521F">
          <w:rPr>
            <w:noProof/>
          </w:rPr>
          <w:t>2</w:t>
        </w:r>
      </w:fldSimple>
      <w:r w:rsidR="005B521F">
        <w:t>- The Parthenon photographed in 1839, the earli</w:t>
      </w:r>
      <w:r>
        <w:t>e</w:t>
      </w:r>
      <w:r w:rsidR="005B521F">
        <w:t>st known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521F">
        <w:t>photograph of the building.</w:t>
      </w:r>
    </w:p>
    <w:sectPr w:rsidR="005B521F" w:rsidRPr="00AE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8C"/>
    <w:rsid w:val="00115C90"/>
    <w:rsid w:val="00185776"/>
    <w:rsid w:val="002523A0"/>
    <w:rsid w:val="0050628C"/>
    <w:rsid w:val="005B521F"/>
    <w:rsid w:val="00916142"/>
    <w:rsid w:val="00990E56"/>
    <w:rsid w:val="00A41A5A"/>
    <w:rsid w:val="00AE7204"/>
    <w:rsid w:val="00B2109E"/>
    <w:rsid w:val="00BB206A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30FB"/>
  <w15:chartTrackingRefBased/>
  <w15:docId w15:val="{9DB16436-EF53-4B62-8155-DF0B67BA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B52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UNHSEDS01p, Pool</dc:creator>
  <cp:keywords/>
  <dc:description/>
  <cp:lastModifiedBy>UNHSEDS01p, Pool</cp:lastModifiedBy>
  <cp:revision>2</cp:revision>
  <dcterms:created xsi:type="dcterms:W3CDTF">2018-04-20T15:19:00Z</dcterms:created>
  <dcterms:modified xsi:type="dcterms:W3CDTF">2018-04-20T15:42:00Z</dcterms:modified>
</cp:coreProperties>
</file>