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48"/>
          <w:color w:val="1F6FEB"/>
        </w:rPr>
        <w:t xml:space="preserve">doc-viewer 文件檢視器</w:t>
      </w:r>
    </w:p>
    <w:p>
      <w:pPr>
        <w:pStyle w:val="Heading1"/>
        <w:jc w:val="left"/>
      </w:pPr>
      <w:r>
        <w:rPr/>
        <w:t xml:space="preserve">樣式繼承 Heading1(粗體+藍+大字,皆繼承自樣式)</w:t>
      </w:r>
    </w:p>
    <w:p>
      <w:pPr>
        <w:pStyle w:val="Heading2"/>
        <w:jc w:val="left"/>
      </w:pPr>
      <w:r>
        <w:rPr/>
        <w:t xml:space="preserve">樣式繼承 Heading2(basedOn H1:繼承粗體+藍,字級改小)</w:t>
      </w:r>
    </w:p>
    <w:p>
      <w:pPr>
        <w:jc w:val="left"/>
      </w:pPr>
      <w:r>
        <w:rPr>
          <w:b/>
          <w:sz w:val="32"/>
        </w:rPr>
        <w:t xml:space="preserve">一、繁體中文流式排版測試</w:t>
      </w:r>
    </w:p>
    <w:p>
      <w:pPr>
        <w:jc w:val="both"/>
      </w:pPr>
      <w:r>
        <w:rPr>
          <w:sz w:val="24"/>
        </w:rPr>
        <w:t xml:space="preserve">這是一段較長的內文,用來測試自動換行(line wrapping)。</w:t>
      </w:r>
      <w:r>
        <w:rPr>
          <w:b/>
          <w:sz w:val="24"/>
          <w:color w:val="C0504D"/>
        </w:rPr>
        <w:t xml:space="preserve">doc-viewer</w:t>
      </w:r>
      <w:r>
        <w:rPr>
          <w:sz w:val="24"/>
        </w:rPr>
        <w:t xml:space="preserve"> 以 Rust 自寫排版引擎,將段落與文字 run 降階成共用顯示列表,再由 tiny-skia 光柵化。中文可在任意字元間斷行,English words break at spaces。</w:t>
      </w:r>
    </w:p>
    <w:p>
      <w:pPr>
        <w:jc w:val="left"/>
      </w:pPr>
      <w:r>
        <w:rPr>
          <w:b/>
          <w:sz w:val="32"/>
        </w:rPr>
        <w:t xml:space="preserve">二、字元格式</w:t>
      </w:r>
    </w:p>
    <w:p>
      <w:pPr>
        <w:jc w:val="left"/>
      </w:pPr>
      <w:r>
        <w:rPr>
          <w:sz w:val="24"/>
        </w:rPr>
        <w:t xml:space="preserve">支援 </w:t>
      </w:r>
      <w:r>
        <w:rPr>
          <w:b/>
          <w:sz w:val="24"/>
        </w:rPr>
        <w:t xml:space="preserve">粗體</w:t>
      </w:r>
      <w:r>
        <w:rPr>
          <w:sz w:val="24"/>
        </w:rPr>
        <w:t xml:space="preserve">、字級大小、</w:t>
      </w:r>
      <w:r>
        <w:rPr>
          <w:sz w:val="24"/>
          <w:color w:val="1F6FEB"/>
        </w:rPr>
        <w:t xml:space="preserve">顏色</w:t>
      </w:r>
      <w:r>
        <w:rPr>
          <w:sz w:val="24"/>
        </w:rPr>
        <w:t xml:space="preserve"> 與段落對齊(左/中/右/兩端)。</w:t>
      </w:r>
    </w:p>
    <w:p>
      <w:pPr>
        <w:jc w:val="left"/>
      </w:pPr>
      <w:r>
        <w:rPr>
          <w:b/>
          <w:sz w:val="32"/>
        </w:rPr>
        <w:t xml:space="preserve">四、內嵌圖片(PNG,inline w:drawing)</w:t>
      </w:r>
    </w:p>
    <w:p>
      <w:r>
        <w:drawing>
          <wp:inline distT="0" distB="0" distL="0" distR="0">
            <wp:extent cx="2286000" cy="1428750"/>
            <wp:docPr id="1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32"/>
        </w:rPr>
        <w:t xml:space="preserve">三、清單與編號測試</w:t>
      </w:r>
    </w:p>
    <w:p>
      <w:pPr>
        <w:numPr>
          <w:ilvl w:val="0"/>
          <w:numId w:val="2"/>
        </w:numPr>
        <w:jc w:val="left"/>
      </w:pPr>
      <w:r>
        <w:rPr>
          <w:sz w:val="24"/>
        </w:rPr>
        <w:t xml:space="preserve">項目符號一</w:t>
      </w:r>
    </w:p>
    <w:p>
      <w:pPr>
        <w:numPr>
          <w:ilvl w:val="0"/>
          <w:numId w:val="2"/>
        </w:numPr>
        <w:jc w:val="left"/>
      </w:pPr>
      <w:r>
        <w:rPr>
          <w:sz w:val="24"/>
        </w:rPr>
        <w:t xml:space="preserve">項目符號二</w:t>
      </w:r>
    </w:p>
    <w:p>
      <w:pPr>
        <w:numPr>
          <w:ilvl w:val="0"/>
          <w:numId w:val="2"/>
        </w:numPr>
        <w:jc w:val="left"/>
      </w:pPr>
      <w:r>
        <w:rPr>
          <w:sz w:val="24"/>
        </w:rPr>
        <w:t xml:space="preserve">項目符號三</w:t>
      </w:r>
    </w:p>
    <w:p>
      <w:pPr>
        <w:numPr>
          <w:ilvl w:val="0"/>
          <w:numId w:val="1"/>
        </w:numPr>
        <w:jc w:val="left"/>
      </w:pPr>
      <w:r>
        <w:rPr>
          <w:sz w:val="24"/>
        </w:rPr>
        <w:t xml:space="preserve">第一點(decimal)</w:t>
      </w:r>
    </w:p>
    <w:p>
      <w:pPr>
        <w:numPr>
          <w:ilvl w:val="0"/>
          <w:numId w:val="1"/>
        </w:numPr>
        <w:jc w:val="left"/>
      </w:pPr>
      <w:r>
        <w:rPr>
          <w:sz w:val="24"/>
        </w:rPr>
        <w:t xml:space="preserve">第二點</w:t>
      </w:r>
    </w:p>
    <w:p>
      <w:pPr>
        <w:numPr>
          <w:ilvl w:val="1"/>
          <w:numId w:val="1"/>
        </w:numPr>
        <w:jc w:val="left"/>
      </w:pPr>
      <w:r>
        <w:rPr>
          <w:sz w:val="24"/>
        </w:rPr>
        <w:t xml:space="preserve">子項目(lowerLetter a)</w:t>
      </w:r>
    </w:p>
    <w:p>
      <w:pPr>
        <w:numPr>
          <w:ilvl w:val="1"/>
          <w:numId w:val="1"/>
        </w:numPr>
        <w:jc w:val="left"/>
      </w:pPr>
      <w:r>
        <w:rPr>
          <w:sz w:val="24"/>
        </w:rPr>
        <w:t xml:space="preserve">子項目(lowerLetter b)</w:t>
      </w:r>
    </w:p>
    <w:p>
      <w:pPr>
        <w:numPr>
          <w:ilvl w:val="0"/>
          <w:numId w:val="1"/>
        </w:numPr>
        <w:jc w:val="left"/>
      </w:pPr>
      <w:r>
        <w:rPr>
          <w:sz w:val="24"/>
        </w:rPr>
        <w:t xml:space="preserve">第三點(計數延續,應為 3.)</w:t>
      </w:r>
    </w:p>
    <w:p>
      <w:pPr>
        <w:jc w:val="right"/>
      </w:pPr>
      <w:r>
        <w:rPr>
          <w:sz w:val="24"/>
          <w:color w:val="888888"/>
        </w:rPr>
        <w:t xml:space="preserve">— 完 —</w:t>
      </w:r>
    </w:p>
    <w:p>
      <w:pPr>
        <w:jc w:val="both"/>
      </w:pPr>
      <w:r>
        <w:rPr>
          <w:sz w:val="24"/>
        </w:rPr>
        <w:t xml:space="preserve">第 1 段:這是用來測試分頁與頁面虛擬化的內文。doc-viewer 將流式內容切成固定大小的頁面,只渲染視窗附近的頁,捲離很遠的頁會釋放以維持恆定記憶體。Paragraph 1: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 段:這是用來測試分頁與頁面虛擬化的內文。doc-viewer 將流式內容切成固定大小的頁面,只渲染視窗附近的頁,捲離很遠的頁會釋放以維持恆定記憶體。Paragraph 2: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3 段:這是用來測試分頁與頁面虛擬化的內文。doc-viewer 將流式內容切成固定大小的頁面,只渲染視窗附近的頁,捲離很遠的頁會釋放以維持恆定記憶體。Paragraph 3: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4 段:這是用來測試分頁與頁面虛擬化的內文。doc-viewer 將流式內容切成固定大小的頁面,只渲染視窗附近的頁,捲離很遠的頁會釋放以維持恆定記憶體。Paragraph 4: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5 段:這是用來測試分頁與頁面虛擬化的內文。doc-viewer 將流式內容切成固定大小的頁面,只渲染視窗附近的頁,捲離很遠的頁會釋放以維持恆定記憶體。Paragraph 5: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6 段:這是用來測試分頁與頁面虛擬化的內文。doc-viewer 將流式內容切成固定大小的頁面,只渲染視窗附近的頁,捲離很遠的頁會釋放以維持恆定記憶體。Paragraph 6: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7 段:這是用來測試分頁與頁面虛擬化的內文。doc-viewer 將流式內容切成固定大小的頁面,只渲染視窗附近的頁,捲離很遠的頁會釋放以維持恆定記憶體。Paragraph 7: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8 段:這是用來測試分頁與頁面虛擬化的內文。doc-viewer 將流式內容切成固定大小的頁面,只渲染視窗附近的頁,捲離很遠的頁會釋放以維持恆定記憶體。Paragraph 8: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9 段:這是用來測試分頁與頁面虛擬化的內文。doc-viewer 將流式內容切成固定大小的頁面,只渲染視窗附近的頁,捲離很遠的頁會釋放以維持恆定記憶體。Paragraph 9: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10 段:這是用來測試分頁與頁面虛擬化的內文。doc-viewer 將流式內容切成固定大小的頁面,只渲染視窗附近的頁,捲離很遠的頁會釋放以維持恆定記憶體。Paragraph 10: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11 段:這是用來測試分頁與頁面虛擬化的內文。doc-viewer 將流式內容切成固定大小的頁面,只渲染視窗附近的頁,捲離很遠的頁會釋放以維持恆定記憶體。Paragraph 11: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12 段:這是用來測試分頁與頁面虛擬化的內文。doc-viewer 將流式內容切成固定大小的頁面,只渲染視窗附近的頁,捲離很遠的頁會釋放以維持恆定記憶體。Paragraph 12: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13 段:這是用來測試分頁與頁面虛擬化的內文。doc-viewer 將流式內容切成固定大小的頁面,只渲染視窗附近的頁,捲離很遠的頁會釋放以維持恆定記憶體。Paragraph 13: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14 段:這是用來測試分頁與頁面虛擬化的內文。doc-viewer 將流式內容切成固定大小的頁面,只渲染視窗附近的頁,捲離很遠的頁會釋放以維持恆定記憶體。Paragraph 14: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15 段:這是用來測試分頁與頁面虛擬化的內文。doc-viewer 將流式內容切成固定大小的頁面,只渲染視窗附近的頁,捲離很遠的頁會釋放以維持恆定記憶體。Paragraph 15: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16 段:這是用來測試分頁與頁面虛擬化的內文。doc-viewer 將流式內容切成固定大小的頁面,只渲染視窗附近的頁,捲離很遠的頁會釋放以維持恆定記憶體。Paragraph 16: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17 段:這是用來測試分頁與頁面虛擬化的內文。doc-viewer 將流式內容切成固定大小的頁面,只渲染視窗附近的頁,捲離很遠的頁會釋放以維持恆定記憶體。Paragraph 17: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18 段:這是用來測試分頁與頁面虛擬化的內文。doc-viewer 將流式內容切成固定大小的頁面,只渲染視窗附近的頁,捲離很遠的頁會釋放以維持恆定記憶體。Paragraph 18: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19 段:這是用來測試分頁與頁面虛擬化的內文。doc-viewer 將流式內容切成固定大小的頁面,只渲染視窗附近的頁,捲離很遠的頁會釋放以維持恆定記憶體。Paragraph 19: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20 段:這是用來測試分頁與頁面虛擬化的內文。doc-viewer 將流式內容切成固定大小的頁面,只渲染視窗附近的頁,捲離很遠的頁會釋放以維持恆定記憶體。Paragraph 20: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21 段:這是用來測試分頁與頁面虛擬化的內文。doc-viewer 將流式內容切成固定大小的頁面,只渲染視窗附近的頁,捲離很遠的頁會釋放以維持恆定記憶體。Paragraph 21: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22 段:這是用來測試分頁與頁面虛擬化的內文。doc-viewer 將流式內容切成固定大小的頁面,只渲染視窗附近的頁,捲離很遠的頁會釋放以維持恆定記憶體。Paragraph 22: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23 段:這是用來測試分頁與頁面虛擬化的內文。doc-viewer 將流式內容切成固定大小的頁面,只渲染視窗附近的頁,捲離很遠的頁會釋放以維持恆定記憶體。Paragraph 23: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24 段:這是用來測試分頁與頁面虛擬化的內文。doc-viewer 將流式內容切成固定大小的頁面,只渲染視窗附近的頁,捲離很遠的頁會釋放以維持恆定記憶體。Paragraph 24: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25 段:這是用來測試分頁與頁面虛擬化的內文。doc-viewer 將流式內容切成固定大小的頁面,只渲染視窗附近的頁,捲離很遠的頁會釋放以維持恆定記憶體。Paragraph 25: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26 段:這是用來測試分頁與頁面虛擬化的內文。doc-viewer 將流式內容切成固定大小的頁面,只渲染視窗附近的頁,捲離很遠的頁會釋放以維持恆定記憶體。Paragraph 26: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27 段:這是用來測試分頁與頁面虛擬化的內文。doc-viewer 將流式內容切成固定大小的頁面,只渲染視窗附近的頁,捲離很遠的頁會釋放以維持恆定記憶體。Paragraph 27: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28 段:這是用來測試分頁與頁面虛擬化的內文。doc-viewer 將流式內容切成固定大小的頁面,只渲染視窗附近的頁,捲離很遠的頁會釋放以維持恆定記憶體。Paragraph 28: pagination and viewport virtualization with mixed 中文 and English so lines wrap across the page width.</w:t>
      </w:r>
    </w:p>
    <w:p>
      <w:pPr>
        <w:jc w:val="both"/>
      </w:pPr>
      <w:r>
        <w:rPr>
          <w:sz w:val="24"/>
        </w:rPr>
        <w:t xml:space="preserve">第 29 段:這是用來測試分頁與頁面虛擬化的內文。doc-viewer 將流式內容切成固定大小的頁面,只渲染視窗附近的頁,捲離很遠的頁會釋放以維持恆定記憶體。Paragraph 29: pagination and viewport virtualization with mixed 中文 and English so lines wrap across the page width.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480" w:hanging="360"/>
      </w:pPr>
    </w:lvl>
    <w:lvl w:ilvl="1">
      <w:start w:val="1"/>
      <w:numFmt w:val="lowerLetter"/>
      <w:lvlText w:val="%2)"/>
      <w:pPr>
        <w:ind w:left="960" w:hanging="360"/>
      </w:pPr>
    </w:lvl>
  </w:abstractNum>
  <w:abstractNum w:abstractNumId="1">
    <w:lvl w:ilvl="0">
      <w:start w:val="1"/>
      <w:numFmt w:val="bullet"/>
      <w:lvlText w:val="•"/>
      <w:pPr>
        <w:ind w:left="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styleId="Heading1">
    <w:name w:val="heading 1"/>
    <w:rPr>
      <w:b/>
      <w:color w:val="1F6FEB"/>
      <w:sz w:val="40"/>
    </w:rPr>
  </w:style>
  <w:style w:type="paragraph" w:styleId="Heading2">
    <w:name w:val="heading 2"/>
    <w:basedOn w:val="Heading1"/>
    <w:rPr>
      <w:sz w:val="28"/>
    </w:rPr>
  </w:style>
</w:styles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