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3D" w:rsidRDefault="005C6CD0" w:rsidP="00E86919">
      <w:pPr>
        <w:pStyle w:val="Heading1"/>
      </w:pPr>
      <w:r>
        <w:t>Personal Food Computer</w:t>
      </w:r>
      <w:r w:rsidR="00C36EE5">
        <w:t xml:space="preserve"> (HOME)</w:t>
      </w:r>
    </w:p>
    <w:p w:rsidR="00E86919" w:rsidRDefault="005C6CD0" w:rsidP="00E86919">
      <w:pPr>
        <w:pStyle w:val="Heading2"/>
      </w:pPr>
      <w:r>
        <w:t>What is a Food Computer?</w:t>
      </w:r>
    </w:p>
    <w:p w:rsidR="003A25F5" w:rsidRDefault="00192A12" w:rsidP="003A25F5">
      <w:pPr>
        <w:pStyle w:val="SarasStyle"/>
      </w:pPr>
      <w:r>
        <w:t xml:space="preserve">The </w:t>
      </w:r>
      <w:r w:rsidR="00E86919">
        <w:t>FC is a</w:t>
      </w:r>
      <w:r w:rsidR="003A25F5">
        <w:t>n enclosed</w:t>
      </w:r>
      <w:r w:rsidR="00E86919">
        <w:t xml:space="preserve"> controlled environment</w:t>
      </w:r>
      <w:r w:rsidR="003A25F5">
        <w:t xml:space="preserve">, used to </w:t>
      </w:r>
      <w:r w:rsidR="00C66375">
        <w:t>generate</w:t>
      </w:r>
      <w:r w:rsidR="00E86919">
        <w:t xml:space="preserve"> exact </w:t>
      </w:r>
      <w:r w:rsidR="003A25F5">
        <w:t>climate conditions for cultivation of</w:t>
      </w:r>
      <w:r w:rsidR="00E86919">
        <w:t xml:space="preserve"> </w:t>
      </w:r>
      <w:r w:rsidR="003A25F5">
        <w:t>any plant; without regard to global climate location.</w:t>
      </w:r>
    </w:p>
    <w:p w:rsidR="00C66375" w:rsidRDefault="00C66375" w:rsidP="00192A12">
      <w:pPr>
        <w:pStyle w:val="SarasStyle"/>
      </w:pPr>
      <w:r>
        <w:t xml:space="preserve">The computer is connected to sensors inside the enclosure monitoring various climate conditions, and allowing manual or automatic modifications to vary the plants’ development.  All data from “climate recipes” to the </w:t>
      </w:r>
      <w:r w:rsidR="00F654E0">
        <w:t>final harvest</w:t>
      </w:r>
      <w:r>
        <w:t xml:space="preserve"> results are logged in a database to be openly shared with other farmers around the globe; allowing the exact plant to be grown literally anywhere in the world.</w:t>
      </w:r>
    </w:p>
    <w:p w:rsidR="003A25F5" w:rsidRDefault="003A25F5" w:rsidP="003A25F5">
      <w:pPr>
        <w:pStyle w:val="Heading2"/>
      </w:pPr>
      <w:r>
        <w:t>What is the purpose of a PFC?</w:t>
      </w:r>
    </w:p>
    <w:p w:rsidR="005C6CD0" w:rsidRDefault="00192A12" w:rsidP="00E86919">
      <w:pPr>
        <w:pStyle w:val="SarasStyle"/>
      </w:pPr>
      <w:r>
        <w:t>A personal food computer is a table-top sized FC designed for experimentation, education, and personal use.</w:t>
      </w:r>
    </w:p>
    <w:p w:rsidR="00192A12" w:rsidRDefault="00192A12" w:rsidP="00E86919">
      <w:pPr>
        <w:pStyle w:val="SarasStyle"/>
      </w:pPr>
      <w:r>
        <w:t xml:space="preserve">The PFC brings </w:t>
      </w:r>
      <w:r w:rsidR="00566290">
        <w:t>new world changing technology into the reach of everyday persons.  Including young people, who never could’ve imagined being a “farmer”.</w:t>
      </w:r>
    </w:p>
    <w:p w:rsidR="00566290" w:rsidRDefault="00566290" w:rsidP="00E86919">
      <w:pPr>
        <w:pStyle w:val="SarasStyle"/>
      </w:pPr>
      <w:r>
        <w:t>By making the PFC attainable to more people, that’s more research, more data, more recipes to be saved, compared, and implemented in the future all over the globe.</w:t>
      </w:r>
    </w:p>
    <w:p w:rsidR="00C36EE5" w:rsidRDefault="00C36EE5" w:rsidP="00E86919">
      <w:pPr>
        <w:pStyle w:val="SarasStyle"/>
      </w:pPr>
    </w:p>
    <w:p w:rsidR="00E86919" w:rsidRDefault="00E86919" w:rsidP="00E86919">
      <w:pPr>
        <w:pStyle w:val="Heading2"/>
      </w:pPr>
      <w:r>
        <w:t>Who can build a PFC?</w:t>
      </w:r>
    </w:p>
    <w:p w:rsidR="005C6CD0" w:rsidRDefault="005C6CD0" w:rsidP="00E86919">
      <w:pPr>
        <w:pStyle w:val="SarasStyle"/>
      </w:pPr>
      <w:r>
        <w:t>Anyone can build a small personal food computer.  MIT Open Ag team has publicly shar</w:t>
      </w:r>
      <w:r w:rsidR="00315CC1">
        <w:t>ed the instructions to build a table top sized Personal Food Computer</w:t>
      </w:r>
      <w:r>
        <w:t>.  Many schools, grade school through high school, have been building them as class projects.</w:t>
      </w:r>
    </w:p>
    <w:p w:rsidR="00566290" w:rsidRDefault="00865D6F" w:rsidP="00E86919">
      <w:pPr>
        <w:pStyle w:val="SarasStyle"/>
      </w:pPr>
      <w:hyperlink r:id="rId5" w:history="1">
        <w:r w:rsidR="00703BA2">
          <w:rPr>
            <w:rStyle w:val="Hyperlink"/>
          </w:rPr>
          <w:t>“Build</w:t>
        </w:r>
      </w:hyperlink>
      <w:r w:rsidR="00703BA2">
        <w:rPr>
          <w:rStyle w:val="Hyperlink"/>
        </w:rPr>
        <w:t xml:space="preserve"> a Food Computer” </w:t>
      </w:r>
      <w:r w:rsidR="00703BA2" w:rsidRPr="00703BA2">
        <w:rPr>
          <w:rStyle w:val="Hyperlink"/>
        </w:rPr>
        <w:t>https://www.media.mit.edu/posts/build-a-food-computer/</w:t>
      </w:r>
    </w:p>
    <w:p w:rsidR="00F0507C" w:rsidRDefault="00F0507C" w:rsidP="00566290">
      <w:pPr>
        <w:shd w:val="clear" w:color="auto" w:fill="FFFFFF"/>
        <w:spacing w:before="100" w:beforeAutospacing="1" w:after="24" w:line="240" w:lineRule="auto"/>
        <w:rPr>
          <w:rStyle w:val="HTMLCite"/>
          <w:rFonts w:ascii="Arial" w:hAnsi="Arial" w:cs="Arial"/>
          <w:color w:val="222222"/>
          <w:sz w:val="19"/>
          <w:szCs w:val="19"/>
        </w:rPr>
      </w:pPr>
    </w:p>
    <w:p w:rsidR="00C36EE5" w:rsidRDefault="00C36EE5">
      <w:pPr>
        <w:spacing w:after="160" w:line="259" w:lineRule="auto"/>
        <w:rPr>
          <w:rStyle w:val="HTMLCite"/>
          <w:rFonts w:ascii="Arial" w:hAnsi="Arial" w:cs="Arial"/>
          <w:color w:val="222222"/>
          <w:sz w:val="19"/>
          <w:szCs w:val="19"/>
        </w:rPr>
      </w:pPr>
      <w:r>
        <w:rPr>
          <w:rStyle w:val="HTMLCite"/>
          <w:rFonts w:ascii="Arial" w:hAnsi="Arial" w:cs="Arial"/>
          <w:color w:val="222222"/>
          <w:sz w:val="19"/>
          <w:szCs w:val="19"/>
        </w:rPr>
        <w:br w:type="page"/>
      </w:r>
    </w:p>
    <w:p w:rsidR="00C36EE5" w:rsidRPr="002B1582" w:rsidRDefault="00C36EE5" w:rsidP="002B1582">
      <w:pPr>
        <w:pStyle w:val="Heading1"/>
        <w:rPr>
          <w:rStyle w:val="HTMLCite"/>
          <w:i w:val="0"/>
          <w:iCs w:val="0"/>
        </w:rPr>
      </w:pPr>
      <w:r w:rsidRPr="002B1582">
        <w:rPr>
          <w:rStyle w:val="HTMLCite"/>
          <w:i w:val="0"/>
          <w:iCs w:val="0"/>
        </w:rPr>
        <w:lastRenderedPageBreak/>
        <w:t>Personal Food Computer (</w:t>
      </w:r>
      <w:r w:rsidR="00DF06A4" w:rsidRPr="002B1582">
        <w:rPr>
          <w:rStyle w:val="HTMLCite"/>
          <w:i w:val="0"/>
          <w:iCs w:val="0"/>
        </w:rPr>
        <w:t>Information</w:t>
      </w:r>
      <w:r w:rsidRPr="002B1582">
        <w:rPr>
          <w:rStyle w:val="HTMLCite"/>
          <w:i w:val="0"/>
          <w:iCs w:val="0"/>
        </w:rPr>
        <w:t>)</w:t>
      </w:r>
    </w:p>
    <w:p w:rsidR="002B1582" w:rsidRDefault="00655B74" w:rsidP="002B1582">
      <w:pPr>
        <w:pStyle w:val="Heading2"/>
        <w:rPr>
          <w:rStyle w:val="Heading2Char"/>
        </w:rPr>
      </w:pPr>
      <w:r>
        <w:rPr>
          <w:rStyle w:val="Heading2Char"/>
        </w:rPr>
        <w:t xml:space="preserve">Plant’s </w:t>
      </w:r>
      <w:proofErr w:type="gramStart"/>
      <w:r>
        <w:rPr>
          <w:rStyle w:val="Heading2Char"/>
        </w:rPr>
        <w:t>Paradise  |</w:t>
      </w:r>
      <w:proofErr w:type="gramEnd"/>
      <w:r>
        <w:rPr>
          <w:rStyle w:val="Heading2Char"/>
        </w:rPr>
        <w:t xml:space="preserve">  </w:t>
      </w:r>
      <w:r w:rsidR="00720D6A" w:rsidRPr="002B1582">
        <w:rPr>
          <w:rStyle w:val="Heading2Char"/>
        </w:rPr>
        <w:t>Climate Recipe</w:t>
      </w:r>
    </w:p>
    <w:p w:rsidR="00720D6A" w:rsidRPr="002B1582" w:rsidRDefault="00720D6A" w:rsidP="002B1582">
      <w:pPr>
        <w:pStyle w:val="SarasStyle"/>
      </w:pPr>
      <w:r w:rsidRPr="002B1582">
        <w:rPr>
          <w:rStyle w:val="HTMLCite"/>
          <w:i w:val="0"/>
          <w:iCs w:val="0"/>
        </w:rPr>
        <w:t xml:space="preserve">Climate Sensors:  </w:t>
      </w:r>
      <w:r w:rsidRPr="002B1582">
        <w:t>carbon dioxide, air temperature, humidity, dissolved oxygen, potential hydrogen, electrical conductivity, and root-zone temperature, and more.</w:t>
      </w:r>
    </w:p>
    <w:p w:rsidR="009640D4" w:rsidRDefault="00720D6A" w:rsidP="009640D4">
      <w:pPr>
        <w:pStyle w:val="SarasStyle"/>
      </w:pPr>
      <w:r w:rsidRPr="002B1582">
        <w:t>A climate recipe consists of tried, tested, and proven set conditions within the monitored growing chamber to yield specific results from ind</w:t>
      </w:r>
      <w:r w:rsidR="007632DB" w:rsidRPr="002B1582">
        <w:t xml:space="preserve">ividual plants.  The harvest produced from a set “Climate Recipe” allows </w:t>
      </w:r>
      <w:r w:rsidR="00CD7E77">
        <w:t xml:space="preserve">identical </w:t>
      </w:r>
      <w:r w:rsidR="007632DB" w:rsidRPr="002B1582">
        <w:t>plants to be grown anywhere in the world regardless of the natural climate of the region.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7"/>
        <w:gridCol w:w="817"/>
      </w:tblGrid>
      <w:tr w:rsidR="009640D4" w:rsidRPr="009640D4" w:rsidTr="009640D4">
        <w:trPr>
          <w:jc w:val="center"/>
        </w:trPr>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proofErr w:type="spellStart"/>
            <w:r w:rsidRPr="009640D4">
              <w:rPr>
                <w:rFonts w:ascii="Courier New" w:eastAsia="Times New Roman" w:hAnsi="Courier New" w:cs="Courier New"/>
                <w:color w:val="000000"/>
                <w:sz w:val="20"/>
                <w:szCs w:val="20"/>
              </w:rPr>
              <w:t>light_intensity_blue</w:t>
            </w:r>
            <w:proofErr w:type="spellEnd"/>
          </w:p>
        </w:tc>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r w:rsidRPr="009640D4">
              <w:rPr>
                <w:rFonts w:ascii="Courier New" w:eastAsia="Times New Roman" w:hAnsi="Courier New" w:cs="Courier New"/>
                <w:color w:val="000000"/>
                <w:sz w:val="20"/>
                <w:szCs w:val="20"/>
              </w:rPr>
              <w:t>0</w:t>
            </w:r>
          </w:p>
        </w:tc>
      </w:tr>
      <w:tr w:rsidR="009640D4" w:rsidRPr="009640D4" w:rsidTr="009640D4">
        <w:trPr>
          <w:jc w:val="center"/>
        </w:trPr>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proofErr w:type="spellStart"/>
            <w:r w:rsidRPr="009640D4">
              <w:rPr>
                <w:rFonts w:ascii="Courier New" w:eastAsia="Times New Roman" w:hAnsi="Courier New" w:cs="Courier New"/>
                <w:color w:val="000000"/>
                <w:sz w:val="20"/>
                <w:szCs w:val="20"/>
              </w:rPr>
              <w:t>water_electrical_conductivity</w:t>
            </w:r>
            <w:proofErr w:type="spellEnd"/>
          </w:p>
        </w:tc>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r w:rsidRPr="009640D4">
              <w:rPr>
                <w:rFonts w:ascii="Courier New" w:eastAsia="Times New Roman" w:hAnsi="Courier New" w:cs="Courier New"/>
                <w:color w:val="000000"/>
                <w:sz w:val="20"/>
                <w:szCs w:val="20"/>
              </w:rPr>
              <w:t>0</w:t>
            </w:r>
          </w:p>
        </w:tc>
      </w:tr>
      <w:tr w:rsidR="009640D4" w:rsidRPr="009640D4" w:rsidTr="009640D4">
        <w:trPr>
          <w:jc w:val="center"/>
        </w:trPr>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proofErr w:type="spellStart"/>
            <w:r w:rsidRPr="009640D4">
              <w:rPr>
                <w:rFonts w:ascii="Courier New" w:eastAsia="Times New Roman" w:hAnsi="Courier New" w:cs="Courier New"/>
                <w:color w:val="000000"/>
                <w:sz w:val="20"/>
                <w:szCs w:val="20"/>
              </w:rPr>
              <w:t>water_potential_hydrogen</w:t>
            </w:r>
            <w:proofErr w:type="spellEnd"/>
          </w:p>
        </w:tc>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r w:rsidRPr="009640D4">
              <w:rPr>
                <w:rFonts w:ascii="Courier New" w:eastAsia="Times New Roman" w:hAnsi="Courier New" w:cs="Courier New"/>
                <w:color w:val="000000"/>
                <w:sz w:val="20"/>
                <w:szCs w:val="20"/>
              </w:rPr>
              <w:t>6</w:t>
            </w:r>
          </w:p>
        </w:tc>
      </w:tr>
      <w:tr w:rsidR="009640D4" w:rsidRPr="009640D4" w:rsidTr="009640D4">
        <w:trPr>
          <w:jc w:val="center"/>
        </w:trPr>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r w:rsidRPr="009640D4">
              <w:rPr>
                <w:rFonts w:ascii="Courier New" w:eastAsia="Times New Roman" w:hAnsi="Courier New" w:cs="Courier New"/>
                <w:color w:val="000000"/>
                <w:sz w:val="20"/>
                <w:szCs w:val="20"/>
              </w:rPr>
              <w:t>hours</w:t>
            </w:r>
          </w:p>
        </w:tc>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r w:rsidRPr="009640D4">
              <w:rPr>
                <w:rFonts w:ascii="Courier New" w:eastAsia="Times New Roman" w:hAnsi="Courier New" w:cs="Courier New"/>
                <w:color w:val="000000"/>
                <w:sz w:val="20"/>
                <w:szCs w:val="20"/>
              </w:rPr>
              <w:t>0.001</w:t>
            </w:r>
          </w:p>
        </w:tc>
      </w:tr>
      <w:tr w:rsidR="009640D4" w:rsidRPr="009640D4" w:rsidTr="009640D4">
        <w:trPr>
          <w:jc w:val="center"/>
        </w:trPr>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proofErr w:type="spellStart"/>
            <w:r w:rsidRPr="009640D4">
              <w:rPr>
                <w:rFonts w:ascii="Courier New" w:eastAsia="Times New Roman" w:hAnsi="Courier New" w:cs="Courier New"/>
                <w:color w:val="000000"/>
                <w:sz w:val="20"/>
                <w:szCs w:val="20"/>
              </w:rPr>
              <w:t>air_temperature</w:t>
            </w:r>
            <w:proofErr w:type="spellEnd"/>
          </w:p>
        </w:tc>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r w:rsidRPr="009640D4">
              <w:rPr>
                <w:rFonts w:ascii="Courier New" w:eastAsia="Times New Roman" w:hAnsi="Courier New" w:cs="Courier New"/>
                <w:color w:val="000000"/>
                <w:sz w:val="20"/>
                <w:szCs w:val="20"/>
              </w:rPr>
              <w:t>30</w:t>
            </w:r>
          </w:p>
        </w:tc>
      </w:tr>
      <w:tr w:rsidR="009640D4" w:rsidRPr="009640D4" w:rsidTr="009640D4">
        <w:trPr>
          <w:jc w:val="center"/>
        </w:trPr>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proofErr w:type="spellStart"/>
            <w:r w:rsidRPr="009640D4">
              <w:rPr>
                <w:rFonts w:ascii="Courier New" w:eastAsia="Times New Roman" w:hAnsi="Courier New" w:cs="Courier New"/>
                <w:color w:val="000000"/>
                <w:sz w:val="20"/>
                <w:szCs w:val="20"/>
              </w:rPr>
              <w:t>air_humidity</w:t>
            </w:r>
            <w:proofErr w:type="spellEnd"/>
          </w:p>
        </w:tc>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r w:rsidRPr="009640D4">
              <w:rPr>
                <w:rFonts w:ascii="Courier New" w:eastAsia="Times New Roman" w:hAnsi="Courier New" w:cs="Courier New"/>
                <w:color w:val="000000"/>
                <w:sz w:val="20"/>
                <w:szCs w:val="20"/>
              </w:rPr>
              <w:t>75</w:t>
            </w:r>
          </w:p>
        </w:tc>
      </w:tr>
      <w:tr w:rsidR="009640D4" w:rsidRPr="009640D4" w:rsidTr="009640D4">
        <w:trPr>
          <w:jc w:val="center"/>
        </w:trPr>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proofErr w:type="spellStart"/>
            <w:r w:rsidRPr="009640D4">
              <w:rPr>
                <w:rFonts w:ascii="Courier New" w:eastAsia="Times New Roman" w:hAnsi="Courier New" w:cs="Courier New"/>
                <w:color w:val="000000"/>
                <w:sz w:val="20"/>
                <w:szCs w:val="20"/>
              </w:rPr>
              <w:t>light_intensity_white</w:t>
            </w:r>
            <w:proofErr w:type="spellEnd"/>
          </w:p>
        </w:tc>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r w:rsidRPr="009640D4">
              <w:rPr>
                <w:rFonts w:ascii="Courier New" w:eastAsia="Times New Roman" w:hAnsi="Courier New" w:cs="Courier New"/>
                <w:color w:val="000000"/>
                <w:sz w:val="20"/>
                <w:szCs w:val="20"/>
              </w:rPr>
              <w:t>0</w:t>
            </w:r>
          </w:p>
        </w:tc>
      </w:tr>
      <w:tr w:rsidR="009640D4" w:rsidRPr="009640D4" w:rsidTr="009640D4">
        <w:trPr>
          <w:jc w:val="center"/>
        </w:trPr>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proofErr w:type="spellStart"/>
            <w:r w:rsidRPr="009640D4">
              <w:rPr>
                <w:rFonts w:ascii="Courier New" w:eastAsia="Times New Roman" w:hAnsi="Courier New" w:cs="Courier New"/>
                <w:color w:val="000000"/>
                <w:sz w:val="20"/>
                <w:szCs w:val="20"/>
              </w:rPr>
              <w:t>air_ca</w:t>
            </w:r>
            <w:bookmarkStart w:id="0" w:name="_GoBack"/>
            <w:bookmarkEnd w:id="0"/>
            <w:r w:rsidRPr="009640D4">
              <w:rPr>
                <w:rFonts w:ascii="Courier New" w:eastAsia="Times New Roman" w:hAnsi="Courier New" w:cs="Courier New"/>
                <w:color w:val="000000"/>
                <w:sz w:val="20"/>
                <w:szCs w:val="20"/>
              </w:rPr>
              <w:t>rbon_dioxide</w:t>
            </w:r>
            <w:proofErr w:type="spellEnd"/>
          </w:p>
        </w:tc>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r w:rsidRPr="009640D4">
              <w:rPr>
                <w:rFonts w:ascii="Courier New" w:eastAsia="Times New Roman" w:hAnsi="Courier New" w:cs="Courier New"/>
                <w:color w:val="000000"/>
                <w:sz w:val="20"/>
                <w:szCs w:val="20"/>
              </w:rPr>
              <w:t>1000</w:t>
            </w:r>
          </w:p>
        </w:tc>
      </w:tr>
      <w:tr w:rsidR="009640D4" w:rsidRPr="009640D4" w:rsidTr="009640D4">
        <w:trPr>
          <w:jc w:val="center"/>
        </w:trPr>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proofErr w:type="spellStart"/>
            <w:r w:rsidRPr="009640D4">
              <w:rPr>
                <w:rFonts w:ascii="Courier New" w:eastAsia="Times New Roman" w:hAnsi="Courier New" w:cs="Courier New"/>
                <w:color w:val="000000"/>
                <w:sz w:val="20"/>
                <w:szCs w:val="20"/>
              </w:rPr>
              <w:t>light_intensity_red</w:t>
            </w:r>
            <w:proofErr w:type="spellEnd"/>
          </w:p>
        </w:tc>
        <w:tc>
          <w:tcPr>
            <w:tcW w:w="0" w:type="auto"/>
          </w:tcPr>
          <w:p w:rsidR="009640D4" w:rsidRPr="009640D4" w:rsidRDefault="009640D4" w:rsidP="002E3EC2">
            <w:pPr>
              <w:spacing w:after="0" w:line="240" w:lineRule="auto"/>
              <w:rPr>
                <w:rFonts w:ascii="Courier New" w:eastAsia="Times New Roman" w:hAnsi="Courier New" w:cs="Courier New"/>
                <w:color w:val="000000"/>
                <w:sz w:val="20"/>
                <w:szCs w:val="20"/>
              </w:rPr>
            </w:pPr>
            <w:r w:rsidRPr="009640D4">
              <w:rPr>
                <w:rFonts w:ascii="Courier New" w:eastAsia="Times New Roman" w:hAnsi="Courier New" w:cs="Courier New"/>
                <w:color w:val="000000"/>
                <w:sz w:val="20"/>
                <w:szCs w:val="20"/>
              </w:rPr>
              <w:t>0</w:t>
            </w:r>
          </w:p>
        </w:tc>
      </w:tr>
    </w:tbl>
    <w:p w:rsidR="009640D4" w:rsidRDefault="009640D4" w:rsidP="009640D4">
      <w:pPr>
        <w:rPr>
          <w:rStyle w:val="Heading2Char"/>
        </w:rPr>
      </w:pPr>
      <w:r>
        <w:t>This table shows the variable controlled by a climate recipe “General Greens”; the variables can be controlled by time ranges as well. (link below to original full recipe code).</w:t>
      </w:r>
    </w:p>
    <w:p w:rsidR="002B1582" w:rsidRDefault="00655B74" w:rsidP="002B1582">
      <w:pPr>
        <w:pStyle w:val="Heading2"/>
        <w:rPr>
          <w:rStyle w:val="Heading2Char"/>
        </w:rPr>
      </w:pPr>
      <w:r>
        <w:rPr>
          <w:rStyle w:val="Heading2Char"/>
        </w:rPr>
        <w:t xml:space="preserve">Recipes for </w:t>
      </w:r>
      <w:proofErr w:type="gramStart"/>
      <w:r>
        <w:rPr>
          <w:rStyle w:val="Heading2Char"/>
        </w:rPr>
        <w:t xml:space="preserve">Life </w:t>
      </w:r>
      <w:r w:rsidR="00A139EE">
        <w:rPr>
          <w:rStyle w:val="Heading2Char"/>
        </w:rPr>
        <w:t xml:space="preserve"> |</w:t>
      </w:r>
      <w:proofErr w:type="gramEnd"/>
      <w:r w:rsidR="00A139EE">
        <w:rPr>
          <w:rStyle w:val="Heading2Char"/>
        </w:rPr>
        <w:t xml:space="preserve">  </w:t>
      </w:r>
      <w:r w:rsidR="007632DB" w:rsidRPr="002B1582">
        <w:rPr>
          <w:rStyle w:val="Heading2Char"/>
        </w:rPr>
        <w:t>Open Phenome Project</w:t>
      </w:r>
    </w:p>
    <w:p w:rsidR="007632DB" w:rsidRPr="002B1582" w:rsidRDefault="0034713C" w:rsidP="002B1582">
      <w:pPr>
        <w:pStyle w:val="SarasStyle"/>
        <w:rPr>
          <w:shd w:val="clear" w:color="auto" w:fill="FFFFFF"/>
        </w:rPr>
      </w:pPr>
      <w:r w:rsidRPr="002B1582">
        <w:rPr>
          <w:shd w:val="clear" w:color="auto" w:fill="FFFFFF"/>
        </w:rPr>
        <w:t xml:space="preserve">Current technology of indoor or vertical farming is </w:t>
      </w:r>
      <w:r w:rsidR="002B1582" w:rsidRPr="002B1582">
        <w:rPr>
          <w:shd w:val="clear" w:color="auto" w:fill="FFFFFF"/>
        </w:rPr>
        <w:t>quite protected by those involved;</w:t>
      </w:r>
      <w:r w:rsidRPr="002B1582">
        <w:rPr>
          <w:shd w:val="clear" w:color="auto" w:fill="FFFFFF"/>
        </w:rPr>
        <w:t xml:space="preserve"> but t</w:t>
      </w:r>
      <w:r w:rsidR="007632DB" w:rsidRPr="002B1582">
        <w:rPr>
          <w:shd w:val="clear" w:color="auto" w:fill="FFFFFF"/>
        </w:rPr>
        <w:t xml:space="preserve">he </w:t>
      </w:r>
      <w:r w:rsidRPr="002B1582">
        <w:rPr>
          <w:shd w:val="clear" w:color="auto" w:fill="FFFFFF"/>
        </w:rPr>
        <w:t xml:space="preserve">MIT Media Lab </w:t>
      </w:r>
      <w:r w:rsidR="007632DB" w:rsidRPr="002B1582">
        <w:rPr>
          <w:shd w:val="clear" w:color="auto" w:fill="FFFFFF"/>
        </w:rPr>
        <w:t>Open Agriculture (</w:t>
      </w:r>
      <w:proofErr w:type="spellStart"/>
      <w:r w:rsidR="007632DB" w:rsidRPr="002B1582">
        <w:rPr>
          <w:shd w:val="clear" w:color="auto" w:fill="FFFFFF"/>
        </w:rPr>
        <w:t>OpenAg</w:t>
      </w:r>
      <w:proofErr w:type="spellEnd"/>
      <w:r w:rsidR="004B5EFA">
        <w:rPr>
          <w:shd w:val="clear" w:color="auto" w:fill="FFFFFF"/>
        </w:rPr>
        <w:t>) hopes for a worldwide</w:t>
      </w:r>
      <w:r w:rsidRPr="002B1582">
        <w:rPr>
          <w:shd w:val="clear" w:color="auto" w:fill="FFFFFF"/>
        </w:rPr>
        <w:t xml:space="preserve"> open-sourced digital library, </w:t>
      </w:r>
      <w:r w:rsidR="00A139EE" w:rsidRPr="002B1582">
        <w:rPr>
          <w:shd w:val="clear" w:color="auto" w:fill="FFFFFF"/>
        </w:rPr>
        <w:t>like</w:t>
      </w:r>
      <w:r w:rsidRPr="002B1582">
        <w:rPr>
          <w:shd w:val="clear" w:color="auto" w:fill="FFFFFF"/>
        </w:rPr>
        <w:t xml:space="preserve"> Wikipedia for farming, to promote transparency with networking and education.  </w:t>
      </w:r>
      <w:proofErr w:type="spellStart"/>
      <w:r w:rsidRPr="002B1582">
        <w:rPr>
          <w:shd w:val="clear" w:color="auto" w:fill="FFFFFF"/>
        </w:rPr>
        <w:t>OpenAg</w:t>
      </w:r>
      <w:proofErr w:type="spellEnd"/>
      <w:r w:rsidRPr="002B1582">
        <w:rPr>
          <w:shd w:val="clear" w:color="auto" w:fill="FFFFFF"/>
        </w:rPr>
        <w:t xml:space="preserve"> hopes to create an open dialog between the food computers to share successful climate recipes around the globe.  </w:t>
      </w:r>
    </w:p>
    <w:p w:rsidR="0034713C" w:rsidRDefault="002B1582" w:rsidP="002B1582">
      <w:pPr>
        <w:pStyle w:val="SarasStyle"/>
      </w:pPr>
      <w:r w:rsidRPr="002B1582">
        <w:t xml:space="preserve">As more and more individuals test </w:t>
      </w:r>
      <w:r w:rsidR="00CD7E77">
        <w:t xml:space="preserve">and perfect </w:t>
      </w:r>
      <w:r w:rsidRPr="002B1582">
        <w:t>c</w:t>
      </w:r>
      <w:r w:rsidR="00CD7E77">
        <w:t>limate recipes in their small personal food computers</w:t>
      </w:r>
      <w:r w:rsidRPr="002B1582">
        <w:t xml:space="preserve"> the </w:t>
      </w:r>
      <w:r w:rsidR="0034713C" w:rsidRPr="002B1582">
        <w:t>ultimate</w:t>
      </w:r>
      <w:r w:rsidRPr="002B1582">
        <w:t xml:space="preserve"> outcome</w:t>
      </w:r>
      <w:r w:rsidR="0034713C" w:rsidRPr="002B1582">
        <w:t xml:space="preserve"> is an Open Phenome Library – a comprehensive database relating environmental inputs and species-specific phenotypic outputs, that will serve as a catalog for both scientists and growers.</w:t>
      </w:r>
    </w:p>
    <w:p w:rsidR="004B5EFA" w:rsidRDefault="004B5EFA" w:rsidP="004B5EFA">
      <w:pPr>
        <w:pStyle w:val="Heading2"/>
      </w:pPr>
      <w:r>
        <w:lastRenderedPageBreak/>
        <w:t xml:space="preserve">“There’s an App for </w:t>
      </w:r>
      <w:proofErr w:type="gramStart"/>
      <w:r>
        <w:t>That”  |</w:t>
      </w:r>
      <w:proofErr w:type="gramEnd"/>
      <w:r>
        <w:t xml:space="preserve">  </w:t>
      </w:r>
      <w:proofErr w:type="spellStart"/>
      <w:r>
        <w:t>OpenAg</w:t>
      </w:r>
      <w:proofErr w:type="spellEnd"/>
      <w:r>
        <w:t xml:space="preserve"> Brain</w:t>
      </w:r>
    </w:p>
    <w:p w:rsidR="004B5EFA" w:rsidRDefault="004B5EFA" w:rsidP="004B5EFA">
      <w:pPr>
        <w:pStyle w:val="SarasStyle"/>
      </w:pPr>
      <w:r>
        <w:t xml:space="preserve">The Open Agriculture Initiative is currently hosting an online community on GitHub, already allowing Food Computer “Engineers” to share their coded recipes.  From the </w:t>
      </w:r>
      <w:proofErr w:type="spellStart"/>
      <w:r>
        <w:t>OpenAg</w:t>
      </w:r>
      <w:proofErr w:type="spellEnd"/>
      <w:r>
        <w:t xml:space="preserve"> Recipe Bag an individual may download someone else’s code and import it into their own Food Computer to create an identical climate for the identical crop production.</w:t>
      </w:r>
    </w:p>
    <w:p w:rsidR="004B5EFA" w:rsidRDefault="009D1546" w:rsidP="004B5EFA">
      <w:pPr>
        <w:pStyle w:val="SarasStyle"/>
      </w:pPr>
      <w:r>
        <w:t xml:space="preserve">The </w:t>
      </w:r>
      <w:proofErr w:type="spellStart"/>
      <w:r>
        <w:t>Op</w:t>
      </w:r>
      <w:r w:rsidR="004B5EFA">
        <w:t>enAg</w:t>
      </w:r>
      <w:proofErr w:type="spellEnd"/>
      <w:r w:rsidR="004B5EFA">
        <w:t xml:space="preserve"> Brain allows all users to post and share </w:t>
      </w:r>
      <w:r w:rsidR="00D10A26">
        <w:t>innovative ideas</w:t>
      </w:r>
      <w:r w:rsidR="004B5EFA">
        <w:t xml:space="preserve">, recipes, </w:t>
      </w:r>
      <w:r>
        <w:t>solutions</w:t>
      </w:r>
      <w:r w:rsidR="004B5EFA">
        <w:t xml:space="preserve">, </w:t>
      </w:r>
      <w:r>
        <w:t xml:space="preserve">and even </w:t>
      </w:r>
      <w:r w:rsidR="004B5EFA">
        <w:t>instructions with the</w:t>
      </w:r>
      <w:r>
        <w:t xml:space="preserve"> rest of the world of</w:t>
      </w:r>
      <w:r w:rsidR="004B5EFA">
        <w:t xml:space="preserve"> “future farmers”.</w:t>
      </w:r>
    </w:p>
    <w:p w:rsidR="009640D4" w:rsidRPr="009640D4" w:rsidRDefault="009640D4" w:rsidP="004B5EFA">
      <w:pPr>
        <w:pStyle w:val="SarasStyle"/>
        <w:rPr>
          <w:rStyle w:val="Hyperlink"/>
          <w:rFonts w:cstheme="majorHAnsi"/>
          <w:szCs w:val="24"/>
        </w:rPr>
      </w:pPr>
      <w:r>
        <w:t xml:space="preserve">Example of Recipe Code for “General Greens”:  </w:t>
      </w:r>
      <w:r>
        <w:rPr>
          <w:rStyle w:val="js-path-segment"/>
          <w:rFonts w:cstheme="majorHAnsi"/>
          <w:bCs/>
          <w:color w:val="586069"/>
          <w:szCs w:val="24"/>
        </w:rPr>
        <w:fldChar w:fldCharType="begin"/>
      </w:r>
      <w:r>
        <w:rPr>
          <w:rStyle w:val="js-path-segment"/>
          <w:rFonts w:cstheme="majorHAnsi"/>
          <w:bCs/>
          <w:color w:val="586069"/>
          <w:szCs w:val="24"/>
        </w:rPr>
        <w:instrText xml:space="preserve"> HYPERLINK "https://github.com/OpenAgInitiative/openag_recipe_bag/tree/5cff00bfcee22f58669bb08b6f44d9b31760f7d4" </w:instrText>
      </w:r>
      <w:r>
        <w:rPr>
          <w:rStyle w:val="js-path-segment"/>
          <w:rFonts w:cstheme="majorHAnsi"/>
          <w:bCs/>
          <w:color w:val="586069"/>
          <w:szCs w:val="24"/>
        </w:rPr>
        <w:fldChar w:fldCharType="separate"/>
      </w:r>
      <w:proofErr w:type="spellStart"/>
      <w:r w:rsidRPr="009640D4">
        <w:rPr>
          <w:rStyle w:val="Hyperlink"/>
          <w:rFonts w:cstheme="majorHAnsi"/>
          <w:szCs w:val="24"/>
        </w:rPr>
        <w:t>openag_recipe_bag</w:t>
      </w:r>
      <w:proofErr w:type="spellEnd"/>
      <w:r w:rsidRPr="009640D4">
        <w:rPr>
          <w:rStyle w:val="Hyperlink"/>
          <w:rFonts w:cstheme="majorHAnsi"/>
          <w:szCs w:val="24"/>
          <w:shd w:val="clear" w:color="auto" w:fill="FFFFFF"/>
        </w:rPr>
        <w:t>/</w:t>
      </w:r>
      <w:proofErr w:type="spellStart"/>
      <w:r w:rsidRPr="009640D4">
        <w:rPr>
          <w:rStyle w:val="Hyperlink"/>
          <w:rFonts w:cstheme="majorHAnsi"/>
          <w:szCs w:val="24"/>
          <w:shd w:val="clear" w:color="auto" w:fill="FFFFFF"/>
        </w:rPr>
        <w:t>general_greens.yaml</w:t>
      </w:r>
      <w:proofErr w:type="spellEnd"/>
    </w:p>
    <w:p w:rsidR="004B5EFA" w:rsidRDefault="009640D4" w:rsidP="004B5EFA">
      <w:pPr>
        <w:pStyle w:val="Heading2"/>
      </w:pPr>
      <w:r>
        <w:rPr>
          <w:rStyle w:val="js-path-segment"/>
          <w:rFonts w:eastAsiaTheme="minorEastAsia" w:cstheme="majorHAnsi"/>
          <w:bCs/>
          <w:color w:val="586069"/>
          <w:sz w:val="24"/>
          <w:szCs w:val="24"/>
        </w:rPr>
        <w:fldChar w:fldCharType="end"/>
      </w:r>
      <w:r w:rsidR="004B5EFA">
        <w:t xml:space="preserve">“I want to be a farmer.”  </w:t>
      </w:r>
      <w:proofErr w:type="gramStart"/>
      <w:r w:rsidR="004B5EFA">
        <w:t>|  Future</w:t>
      </w:r>
      <w:proofErr w:type="gramEnd"/>
      <w:r w:rsidR="004B5EFA">
        <w:t xml:space="preserve"> Farmer</w:t>
      </w:r>
    </w:p>
    <w:p w:rsidR="004B5EFA" w:rsidRDefault="004B5EFA" w:rsidP="004B5EFA">
      <w:pPr>
        <w:pStyle w:val="SarasStyle"/>
      </w:pPr>
      <w:r>
        <w:t xml:space="preserve">One of the most incredible benefits of this personal food computer </w:t>
      </w:r>
      <w:proofErr w:type="gramStart"/>
      <w:r>
        <w:t>has to</w:t>
      </w:r>
      <w:proofErr w:type="gramEnd"/>
      <w:r>
        <w:t xml:space="preserve"> be the involvement of young people.  Very few young people today say, “I want to be a farmer when I grow up”, even generational farming families are seeing their youth move into new career paths, rather than continue in the “family business” of farming.  This aspect of technology merging with farming is engaging young people into a field they never knew they could be a part of.</w:t>
      </w:r>
    </w:p>
    <w:p w:rsidR="004B5EFA" w:rsidRPr="00CD7E77" w:rsidRDefault="004B5EFA" w:rsidP="004B5EFA">
      <w:pPr>
        <w:pStyle w:val="SarasStyle"/>
      </w:pPr>
      <w:r>
        <w:t xml:space="preserve">This </w:t>
      </w:r>
      <w:proofErr w:type="gramStart"/>
      <w:r>
        <w:t>new technology</w:t>
      </w:r>
      <w:proofErr w:type="gramEnd"/>
      <w:r>
        <w:t xml:space="preserve"> of perfecting “climate recipes” to has the potential to create an entirely new generation of farmers of the future.</w:t>
      </w:r>
    </w:p>
    <w:p w:rsidR="00F0507C" w:rsidRPr="00CD7E77" w:rsidRDefault="00F0507C" w:rsidP="002B1582">
      <w:pPr>
        <w:pStyle w:val="SarasStyle"/>
        <w:rPr>
          <w:rStyle w:val="HTMLCite"/>
          <w:rFonts w:ascii="Arial" w:hAnsi="Arial" w:cs="Arial"/>
          <w:i w:val="0"/>
          <w:color w:val="222222"/>
          <w:sz w:val="19"/>
          <w:szCs w:val="19"/>
        </w:rPr>
      </w:pPr>
      <w:r w:rsidRPr="00CD7E77">
        <w:rPr>
          <w:rStyle w:val="HTMLCite"/>
          <w:rFonts w:ascii="Arial" w:hAnsi="Arial" w:cs="Arial"/>
          <w:i w:val="0"/>
          <w:color w:val="222222"/>
          <w:sz w:val="19"/>
          <w:szCs w:val="19"/>
        </w:rPr>
        <w:br w:type="page"/>
      </w:r>
    </w:p>
    <w:p w:rsidR="00144826" w:rsidRPr="00144826" w:rsidRDefault="00144826" w:rsidP="00566290">
      <w:pPr>
        <w:shd w:val="clear" w:color="auto" w:fill="FFFFFF"/>
        <w:spacing w:before="100" w:beforeAutospacing="1" w:after="24" w:line="240" w:lineRule="auto"/>
        <w:rPr>
          <w:rStyle w:val="HTMLCite"/>
          <w:rFonts w:ascii="Arial" w:hAnsi="Arial" w:cs="Arial"/>
          <w:color w:val="222222"/>
          <w:sz w:val="19"/>
          <w:szCs w:val="19"/>
        </w:rPr>
      </w:pPr>
      <w:r w:rsidRPr="00144826">
        <w:rPr>
          <w:rStyle w:val="HTMLCite"/>
          <w:rFonts w:ascii="Arial" w:hAnsi="Arial" w:cs="Arial"/>
          <w:color w:val="222222"/>
          <w:sz w:val="19"/>
          <w:szCs w:val="19"/>
        </w:rPr>
        <w:lastRenderedPageBreak/>
        <w:t>Sources:</w:t>
      </w:r>
    </w:p>
    <w:p w:rsidR="00566290" w:rsidRPr="00144826" w:rsidRDefault="00C36EE5" w:rsidP="00144826">
      <w:pPr>
        <w:pStyle w:val="ListParagraph"/>
        <w:numPr>
          <w:ilvl w:val="0"/>
          <w:numId w:val="3"/>
        </w:numPr>
        <w:shd w:val="clear" w:color="auto" w:fill="FFFFFF"/>
        <w:spacing w:before="100" w:beforeAutospacing="1" w:after="24" w:line="240" w:lineRule="auto"/>
        <w:rPr>
          <w:rFonts w:ascii="Arial" w:eastAsia="Times New Roman" w:hAnsi="Arial" w:cs="Arial"/>
          <w:i/>
          <w:color w:val="222222"/>
          <w:sz w:val="19"/>
          <w:szCs w:val="19"/>
        </w:rPr>
      </w:pPr>
      <w:r w:rsidRPr="00144826">
        <w:rPr>
          <w:rStyle w:val="HTMLCite"/>
          <w:rFonts w:ascii="Arial" w:hAnsi="Arial" w:cs="Arial"/>
          <w:color w:val="222222"/>
          <w:sz w:val="19"/>
          <w:szCs w:val="19"/>
        </w:rPr>
        <w:t>M</w:t>
      </w:r>
      <w:r w:rsidR="00566290" w:rsidRPr="00144826">
        <w:rPr>
          <w:rStyle w:val="HTMLCite"/>
          <w:rFonts w:ascii="Arial" w:hAnsi="Arial" w:cs="Arial"/>
          <w:color w:val="222222"/>
          <w:sz w:val="19"/>
          <w:szCs w:val="19"/>
        </w:rPr>
        <w:t>att McFarland (17 June 2015).</w:t>
      </w:r>
      <w:r w:rsidR="00566290" w:rsidRPr="00144826">
        <w:rPr>
          <w:rStyle w:val="apple-converted-space"/>
          <w:rFonts w:ascii="Arial" w:hAnsi="Arial" w:cs="Arial"/>
          <w:i/>
          <w:iCs/>
          <w:color w:val="222222"/>
          <w:sz w:val="19"/>
          <w:szCs w:val="19"/>
        </w:rPr>
        <w:t> </w:t>
      </w:r>
      <w:hyperlink r:id="rId6" w:history="1">
        <w:r w:rsidR="00566290" w:rsidRPr="00144826">
          <w:rPr>
            <w:rStyle w:val="Hyperlink"/>
            <w:rFonts w:ascii="Arial" w:hAnsi="Arial" w:cs="Arial"/>
            <w:i/>
            <w:iCs/>
            <w:color w:val="663366"/>
            <w:sz w:val="19"/>
            <w:szCs w:val="19"/>
            <w:u w:val="none"/>
          </w:rPr>
          <w:t>"Inside an MIT researcher's grand plan to create the personal food computer"</w:t>
        </w:r>
      </w:hyperlink>
      <w:r w:rsidR="00566290" w:rsidRPr="00144826">
        <w:rPr>
          <w:rStyle w:val="HTMLCite"/>
          <w:rFonts w:ascii="Arial" w:hAnsi="Arial" w:cs="Arial"/>
          <w:color w:val="222222"/>
          <w:sz w:val="19"/>
          <w:szCs w:val="19"/>
        </w:rPr>
        <w:t>.</w:t>
      </w:r>
      <w:r w:rsidR="00566290" w:rsidRPr="00144826">
        <w:rPr>
          <w:rStyle w:val="apple-converted-space"/>
          <w:rFonts w:ascii="Arial" w:hAnsi="Arial" w:cs="Arial"/>
          <w:i/>
          <w:iCs/>
          <w:color w:val="222222"/>
          <w:sz w:val="19"/>
          <w:szCs w:val="19"/>
        </w:rPr>
        <w:t> </w:t>
      </w:r>
      <w:r w:rsidR="00566290" w:rsidRPr="00144826">
        <w:rPr>
          <w:rStyle w:val="HTMLCite"/>
          <w:rFonts w:ascii="Arial" w:hAnsi="Arial" w:cs="Arial"/>
          <w:color w:val="222222"/>
          <w:sz w:val="19"/>
          <w:szCs w:val="19"/>
        </w:rPr>
        <w:t>Washington Post.</w:t>
      </w:r>
    </w:p>
    <w:p w:rsidR="00703BA2" w:rsidRPr="00144826" w:rsidRDefault="00865D6F" w:rsidP="00144826">
      <w:pPr>
        <w:pStyle w:val="ListParagraph"/>
        <w:numPr>
          <w:ilvl w:val="0"/>
          <w:numId w:val="3"/>
        </w:numPr>
        <w:shd w:val="clear" w:color="auto" w:fill="FFFFFF"/>
        <w:spacing w:before="100" w:beforeAutospacing="1" w:after="24" w:line="240" w:lineRule="auto"/>
        <w:rPr>
          <w:rStyle w:val="reference-text"/>
          <w:rFonts w:ascii="Arial" w:hAnsi="Arial" w:cs="Arial"/>
          <w:i/>
          <w:color w:val="663366"/>
          <w:sz w:val="19"/>
          <w:szCs w:val="19"/>
        </w:rPr>
      </w:pPr>
      <w:hyperlink r:id="rId7" w:history="1">
        <w:r w:rsidR="00566290" w:rsidRPr="00144826">
          <w:rPr>
            <w:rStyle w:val="Hyperlink"/>
            <w:rFonts w:ascii="Arial" w:hAnsi="Arial" w:cs="Arial"/>
            <w:i/>
            <w:color w:val="663366"/>
            <w:sz w:val="19"/>
            <w:szCs w:val="19"/>
            <w:u w:val="none"/>
          </w:rPr>
          <w:t>Open Agriculture (OpenAg) | MIT Media Lab</w:t>
        </w:r>
      </w:hyperlink>
      <w:r w:rsidR="00703BA2" w:rsidRPr="00144826">
        <w:rPr>
          <w:rStyle w:val="Hyperlink"/>
          <w:rFonts w:ascii="Arial" w:hAnsi="Arial" w:cs="Arial"/>
          <w:i/>
          <w:color w:val="663366"/>
          <w:sz w:val="19"/>
          <w:szCs w:val="19"/>
          <w:u w:val="none"/>
        </w:rPr>
        <w:br/>
      </w:r>
      <w:hyperlink r:id="rId8" w:history="1">
        <w:r w:rsidR="00F0507C" w:rsidRPr="00144826">
          <w:rPr>
            <w:rStyle w:val="Hyperlink"/>
            <w:rFonts w:ascii="Arial" w:hAnsi="Arial" w:cs="Arial"/>
            <w:i/>
            <w:sz w:val="19"/>
            <w:szCs w:val="19"/>
          </w:rPr>
          <w:t>https://www.media.mit.edu/</w:t>
        </w:r>
      </w:hyperlink>
    </w:p>
    <w:p w:rsidR="00F0507C" w:rsidRPr="00144826" w:rsidRDefault="00F0507C" w:rsidP="00144826">
      <w:pPr>
        <w:pStyle w:val="ListParagraph"/>
        <w:numPr>
          <w:ilvl w:val="0"/>
          <w:numId w:val="3"/>
        </w:numPr>
        <w:shd w:val="clear" w:color="auto" w:fill="FFFFFF"/>
        <w:spacing w:before="100" w:beforeAutospacing="1" w:after="24" w:line="240" w:lineRule="auto"/>
        <w:rPr>
          <w:rStyle w:val="reference-text"/>
          <w:rFonts w:ascii="Arial" w:hAnsi="Arial" w:cs="Arial"/>
          <w:i/>
          <w:color w:val="663366"/>
          <w:sz w:val="19"/>
          <w:szCs w:val="19"/>
        </w:rPr>
      </w:pPr>
      <w:r w:rsidRPr="00144826">
        <w:rPr>
          <w:rStyle w:val="reference-text"/>
          <w:rFonts w:ascii="Arial" w:hAnsi="Arial" w:cs="Arial"/>
          <w:i/>
          <w:color w:val="663366"/>
          <w:sz w:val="19"/>
          <w:szCs w:val="19"/>
        </w:rPr>
        <w:t>Open Ag YouTube: How to build a PFC.</w:t>
      </w:r>
      <w:r w:rsidRPr="00144826">
        <w:rPr>
          <w:rStyle w:val="reference-text"/>
          <w:rFonts w:ascii="Arial" w:hAnsi="Arial" w:cs="Arial"/>
          <w:i/>
          <w:color w:val="663366"/>
          <w:sz w:val="19"/>
          <w:szCs w:val="19"/>
        </w:rPr>
        <w:br/>
      </w:r>
      <w:hyperlink r:id="rId9" w:history="1">
        <w:r w:rsidRPr="00144826">
          <w:rPr>
            <w:rStyle w:val="Hyperlink"/>
            <w:rFonts w:ascii="Arial" w:hAnsi="Arial" w:cs="Arial"/>
            <w:i/>
            <w:sz w:val="19"/>
            <w:szCs w:val="19"/>
          </w:rPr>
          <w:t>https://www.youtube.com/watch?v=Uf1FqjcPWsI</w:t>
        </w:r>
      </w:hyperlink>
      <w:r w:rsidRPr="00144826">
        <w:rPr>
          <w:rStyle w:val="reference-text"/>
          <w:rFonts w:ascii="Arial" w:hAnsi="Arial" w:cs="Arial"/>
          <w:i/>
          <w:color w:val="663366"/>
          <w:sz w:val="19"/>
          <w:szCs w:val="19"/>
        </w:rPr>
        <w:t xml:space="preserve"> </w:t>
      </w:r>
    </w:p>
    <w:p w:rsidR="00566290" w:rsidRPr="00144826" w:rsidRDefault="00566290" w:rsidP="00144826">
      <w:pPr>
        <w:pStyle w:val="ListParagraph"/>
        <w:numPr>
          <w:ilvl w:val="0"/>
          <w:numId w:val="3"/>
        </w:numPr>
        <w:shd w:val="clear" w:color="auto" w:fill="FFFFFF"/>
        <w:spacing w:before="100" w:beforeAutospacing="1" w:after="24" w:line="240" w:lineRule="auto"/>
        <w:rPr>
          <w:rFonts w:ascii="Arial" w:hAnsi="Arial" w:cs="Arial"/>
          <w:i/>
          <w:color w:val="222222"/>
          <w:sz w:val="19"/>
          <w:szCs w:val="19"/>
          <w:shd w:val="clear" w:color="auto" w:fill="FFFFFF"/>
        </w:rPr>
      </w:pPr>
      <w:r w:rsidRPr="00144826">
        <w:rPr>
          <w:rFonts w:ascii="Arial" w:hAnsi="Arial" w:cs="Arial"/>
          <w:i/>
          <w:color w:val="222222"/>
          <w:sz w:val="19"/>
          <w:szCs w:val="19"/>
          <w:shd w:val="clear" w:color="auto" w:fill="FFFFFF"/>
        </w:rPr>
        <w:t xml:space="preserve">Heather </w:t>
      </w:r>
      <w:proofErr w:type="spellStart"/>
      <w:r w:rsidRPr="00144826">
        <w:rPr>
          <w:rFonts w:ascii="Arial" w:hAnsi="Arial" w:cs="Arial"/>
          <w:i/>
          <w:color w:val="222222"/>
          <w:sz w:val="19"/>
          <w:szCs w:val="19"/>
          <w:shd w:val="clear" w:color="auto" w:fill="FFFFFF"/>
        </w:rPr>
        <w:t>Hansman</w:t>
      </w:r>
      <w:proofErr w:type="spellEnd"/>
      <w:r w:rsidRPr="00144826">
        <w:rPr>
          <w:rFonts w:ascii="Arial" w:hAnsi="Arial" w:cs="Arial"/>
          <w:i/>
          <w:color w:val="222222"/>
          <w:sz w:val="19"/>
          <w:szCs w:val="19"/>
          <w:shd w:val="clear" w:color="auto" w:fill="FFFFFF"/>
        </w:rPr>
        <w:t>.</w:t>
      </w:r>
      <w:r w:rsidRPr="00144826">
        <w:rPr>
          <w:rStyle w:val="apple-converted-space"/>
          <w:rFonts w:ascii="Arial" w:hAnsi="Arial" w:cs="Arial"/>
          <w:i/>
          <w:color w:val="222222"/>
          <w:sz w:val="19"/>
          <w:szCs w:val="19"/>
          <w:shd w:val="clear" w:color="auto" w:fill="FFFFFF"/>
        </w:rPr>
        <w:t> </w:t>
      </w:r>
      <w:hyperlink r:id="rId10" w:history="1">
        <w:r w:rsidRPr="00144826">
          <w:rPr>
            <w:rStyle w:val="Hyperlink"/>
            <w:rFonts w:ascii="Arial" w:hAnsi="Arial" w:cs="Arial"/>
            <w:i/>
            <w:color w:val="663366"/>
            <w:sz w:val="19"/>
            <w:szCs w:val="19"/>
          </w:rPr>
          <w:t>"What Is a Personal Food Computer?"</w:t>
        </w:r>
      </w:hyperlink>
      <w:r w:rsidRPr="00144826">
        <w:rPr>
          <w:rFonts w:ascii="Arial" w:hAnsi="Arial" w:cs="Arial"/>
          <w:i/>
          <w:color w:val="222222"/>
          <w:sz w:val="19"/>
          <w:szCs w:val="19"/>
          <w:shd w:val="clear" w:color="auto" w:fill="FFFFFF"/>
        </w:rPr>
        <w:t>.</w:t>
      </w:r>
      <w:r w:rsidRPr="00144826">
        <w:rPr>
          <w:rStyle w:val="apple-converted-space"/>
          <w:rFonts w:ascii="Arial" w:hAnsi="Arial" w:cs="Arial"/>
          <w:i/>
          <w:color w:val="222222"/>
          <w:sz w:val="19"/>
          <w:szCs w:val="19"/>
          <w:shd w:val="clear" w:color="auto" w:fill="FFFFFF"/>
        </w:rPr>
        <w:t> </w:t>
      </w:r>
      <w:r w:rsidRPr="00144826">
        <w:rPr>
          <w:rFonts w:ascii="Arial" w:hAnsi="Arial" w:cs="Arial"/>
          <w:i/>
          <w:iCs/>
          <w:color w:val="222222"/>
          <w:sz w:val="19"/>
          <w:szCs w:val="19"/>
          <w:shd w:val="clear" w:color="auto" w:fill="FFFFFF"/>
        </w:rPr>
        <w:t>Smithsonian</w:t>
      </w:r>
      <w:r w:rsidRPr="00144826">
        <w:rPr>
          <w:rFonts w:ascii="Arial" w:hAnsi="Arial" w:cs="Arial"/>
          <w:i/>
          <w:color w:val="222222"/>
          <w:sz w:val="19"/>
          <w:szCs w:val="19"/>
          <w:shd w:val="clear" w:color="auto" w:fill="FFFFFF"/>
        </w:rPr>
        <w:t>.</w:t>
      </w:r>
    </w:p>
    <w:p w:rsidR="00566290" w:rsidRPr="00C769F6" w:rsidRDefault="00865D6F" w:rsidP="00144826">
      <w:pPr>
        <w:pStyle w:val="ListParagraph"/>
        <w:numPr>
          <w:ilvl w:val="0"/>
          <w:numId w:val="3"/>
        </w:numPr>
        <w:shd w:val="clear" w:color="auto" w:fill="FFFFFF"/>
        <w:spacing w:before="100" w:beforeAutospacing="1" w:after="24" w:line="240" w:lineRule="auto"/>
        <w:rPr>
          <w:rStyle w:val="Hyperlink"/>
          <w:rFonts w:ascii="Arial" w:hAnsi="Arial" w:cs="Arial"/>
          <w:i/>
          <w:color w:val="222222"/>
          <w:sz w:val="19"/>
          <w:szCs w:val="19"/>
          <w:u w:val="none"/>
        </w:rPr>
      </w:pPr>
      <w:hyperlink r:id="rId11" w:history="1">
        <w:r w:rsidR="00C46E40" w:rsidRPr="00144826">
          <w:rPr>
            <w:rStyle w:val="Hyperlink"/>
            <w:rFonts w:ascii="Arial" w:hAnsi="Arial" w:cs="Arial"/>
            <w:i/>
            <w:sz w:val="19"/>
            <w:szCs w:val="19"/>
          </w:rPr>
          <w:t>https://www.youtube.com/watch?v=AMbZyVlHF_k</w:t>
        </w:r>
      </w:hyperlink>
    </w:p>
    <w:p w:rsidR="00C769F6" w:rsidRPr="00144826" w:rsidRDefault="00C769F6" w:rsidP="00C769F6">
      <w:pPr>
        <w:pStyle w:val="ListParagraph"/>
        <w:numPr>
          <w:ilvl w:val="0"/>
          <w:numId w:val="3"/>
        </w:numPr>
        <w:shd w:val="clear" w:color="auto" w:fill="FFFFFF"/>
        <w:spacing w:before="100" w:beforeAutospacing="1" w:after="24" w:line="240" w:lineRule="auto"/>
        <w:rPr>
          <w:rFonts w:ascii="Arial" w:hAnsi="Arial" w:cs="Arial"/>
          <w:i/>
          <w:color w:val="222222"/>
          <w:sz w:val="19"/>
          <w:szCs w:val="19"/>
        </w:rPr>
      </w:pPr>
      <w:proofErr w:type="spellStart"/>
      <w:r>
        <w:rPr>
          <w:rFonts w:ascii="Arial" w:hAnsi="Arial" w:cs="Arial"/>
          <w:i/>
          <w:color w:val="222222"/>
          <w:sz w:val="19"/>
          <w:szCs w:val="19"/>
        </w:rPr>
        <w:t>OpenAg</w:t>
      </w:r>
      <w:proofErr w:type="spellEnd"/>
      <w:r>
        <w:rPr>
          <w:rFonts w:ascii="Arial" w:hAnsi="Arial" w:cs="Arial"/>
          <w:i/>
          <w:color w:val="222222"/>
          <w:sz w:val="19"/>
          <w:szCs w:val="19"/>
        </w:rPr>
        <w:t xml:space="preserve"> Brain, </w:t>
      </w:r>
      <w:hyperlink r:id="rId12" w:history="1">
        <w:r w:rsidRPr="005B5B91">
          <w:rPr>
            <w:rStyle w:val="Hyperlink"/>
            <w:rFonts w:ascii="Arial" w:hAnsi="Arial" w:cs="Arial"/>
            <w:sz w:val="19"/>
            <w:szCs w:val="19"/>
          </w:rPr>
          <w:t>https://github.com/OpenAgInitiative</w:t>
        </w:r>
      </w:hyperlink>
      <w:r>
        <w:rPr>
          <w:rFonts w:ascii="Arial" w:hAnsi="Arial" w:cs="Arial"/>
          <w:i/>
          <w:color w:val="222222"/>
          <w:sz w:val="19"/>
          <w:szCs w:val="19"/>
        </w:rPr>
        <w:t xml:space="preserve"> </w:t>
      </w:r>
    </w:p>
    <w:p w:rsidR="00C46E40" w:rsidRPr="00144826" w:rsidRDefault="006801A7" w:rsidP="00566290">
      <w:pPr>
        <w:shd w:val="clear" w:color="auto" w:fill="FFFFFF"/>
        <w:spacing w:before="100" w:beforeAutospacing="1" w:after="24" w:line="240" w:lineRule="auto"/>
        <w:rPr>
          <w:rFonts w:ascii="Arial" w:hAnsi="Arial" w:cs="Arial"/>
          <w:i/>
          <w:color w:val="222222"/>
          <w:sz w:val="19"/>
          <w:szCs w:val="19"/>
        </w:rPr>
      </w:pPr>
      <w:r w:rsidRPr="00144826">
        <w:rPr>
          <w:rFonts w:ascii="Arial" w:hAnsi="Arial" w:cs="Arial"/>
          <w:i/>
          <w:color w:val="222222"/>
          <w:sz w:val="19"/>
          <w:szCs w:val="19"/>
        </w:rPr>
        <w:t>Photos:</w:t>
      </w:r>
    </w:p>
    <w:p w:rsidR="006801A7" w:rsidRPr="00144826" w:rsidRDefault="00865D6F" w:rsidP="00144826">
      <w:pPr>
        <w:pStyle w:val="ListParagraph"/>
        <w:numPr>
          <w:ilvl w:val="0"/>
          <w:numId w:val="2"/>
        </w:numPr>
        <w:shd w:val="clear" w:color="auto" w:fill="FFFFFF"/>
        <w:spacing w:before="100" w:beforeAutospacing="1" w:after="24" w:line="240" w:lineRule="auto"/>
        <w:rPr>
          <w:rFonts w:ascii="Arial" w:hAnsi="Arial" w:cs="Arial"/>
          <w:i/>
          <w:color w:val="222222"/>
          <w:sz w:val="19"/>
          <w:szCs w:val="19"/>
        </w:rPr>
      </w:pPr>
      <w:hyperlink r:id="rId13" w:history="1">
        <w:r w:rsidR="006801A7" w:rsidRPr="00144826">
          <w:rPr>
            <w:rStyle w:val="Hyperlink"/>
            <w:rFonts w:ascii="Arial" w:hAnsi="Arial" w:cs="Arial"/>
            <w:i/>
            <w:sz w:val="19"/>
            <w:szCs w:val="19"/>
          </w:rPr>
          <w:t>https://pixabay.com/p-1580674/?no_redirect</w:t>
        </w:r>
      </w:hyperlink>
    </w:p>
    <w:p w:rsidR="008326A2" w:rsidRPr="00144826" w:rsidRDefault="00865D6F" w:rsidP="00144826">
      <w:pPr>
        <w:pStyle w:val="ListParagraph"/>
        <w:numPr>
          <w:ilvl w:val="0"/>
          <w:numId w:val="2"/>
        </w:numPr>
        <w:shd w:val="clear" w:color="auto" w:fill="FFFFFF"/>
        <w:spacing w:before="100" w:beforeAutospacing="1" w:after="24" w:line="240" w:lineRule="auto"/>
        <w:rPr>
          <w:rStyle w:val="reference-text"/>
          <w:rFonts w:ascii="Arial" w:hAnsi="Arial" w:cs="Arial"/>
          <w:i/>
          <w:color w:val="663366"/>
          <w:sz w:val="19"/>
          <w:szCs w:val="19"/>
        </w:rPr>
      </w:pPr>
      <w:hyperlink r:id="rId14" w:history="1">
        <w:r w:rsidR="008326A2" w:rsidRPr="00144826">
          <w:rPr>
            <w:rStyle w:val="Hyperlink"/>
            <w:rFonts w:ascii="Arial" w:hAnsi="Arial" w:cs="Arial"/>
            <w:i/>
            <w:sz w:val="19"/>
            <w:szCs w:val="19"/>
          </w:rPr>
          <w:t>https://photos.google.com/share/AF1QipNo-uBdm8ZWOQ06abK4PTHKYstW9xQc123KS2HlArFDqn8Swd-7pdwBNViP4VHA8w?key=cE13SXdmWHNseWJ6VlhqZTNyaEtsdzZoejR3ZWdn</w:t>
        </w:r>
      </w:hyperlink>
      <w:r w:rsidR="008326A2" w:rsidRPr="00144826">
        <w:rPr>
          <w:rStyle w:val="reference-text"/>
          <w:rFonts w:ascii="Arial" w:hAnsi="Arial" w:cs="Arial"/>
          <w:i/>
          <w:color w:val="663366"/>
          <w:sz w:val="19"/>
          <w:szCs w:val="19"/>
        </w:rPr>
        <w:t xml:space="preserve"> </w:t>
      </w:r>
    </w:p>
    <w:p w:rsidR="008326A2" w:rsidRPr="00144826" w:rsidRDefault="00865D6F" w:rsidP="00144826">
      <w:pPr>
        <w:pStyle w:val="ListParagraph"/>
        <w:numPr>
          <w:ilvl w:val="0"/>
          <w:numId w:val="2"/>
        </w:numPr>
        <w:shd w:val="clear" w:color="auto" w:fill="FFFFFF"/>
        <w:tabs>
          <w:tab w:val="left" w:pos="951"/>
        </w:tabs>
        <w:spacing w:before="100" w:beforeAutospacing="1" w:after="24" w:line="240" w:lineRule="auto"/>
        <w:rPr>
          <w:rFonts w:ascii="Arial" w:hAnsi="Arial" w:cs="Arial"/>
          <w:i/>
          <w:color w:val="222222"/>
          <w:sz w:val="19"/>
          <w:szCs w:val="19"/>
        </w:rPr>
      </w:pPr>
      <w:hyperlink r:id="rId15" w:history="1">
        <w:r w:rsidR="008326A2" w:rsidRPr="00144826">
          <w:rPr>
            <w:rStyle w:val="Hyperlink"/>
            <w:rFonts w:ascii="Arial" w:hAnsi="Arial" w:cs="Arial"/>
            <w:i/>
            <w:sz w:val="19"/>
            <w:szCs w:val="19"/>
          </w:rPr>
          <w:t>https://www.flickr.com/photos/calliope/with/3856064468/</w:t>
        </w:r>
      </w:hyperlink>
    </w:p>
    <w:p w:rsidR="008326A2" w:rsidRPr="00144826" w:rsidRDefault="00865D6F" w:rsidP="00144826">
      <w:pPr>
        <w:pStyle w:val="ListParagraph"/>
        <w:numPr>
          <w:ilvl w:val="0"/>
          <w:numId w:val="2"/>
        </w:numPr>
        <w:shd w:val="clear" w:color="auto" w:fill="FFFFFF"/>
        <w:tabs>
          <w:tab w:val="left" w:pos="951"/>
        </w:tabs>
        <w:spacing w:before="100" w:beforeAutospacing="1" w:after="24" w:line="240" w:lineRule="auto"/>
        <w:rPr>
          <w:rFonts w:ascii="Arial" w:hAnsi="Arial" w:cs="Arial"/>
          <w:i/>
          <w:color w:val="222222"/>
          <w:sz w:val="19"/>
          <w:szCs w:val="19"/>
        </w:rPr>
      </w:pPr>
      <w:hyperlink r:id="rId16" w:history="1">
        <w:r w:rsidR="008326A2" w:rsidRPr="00144826">
          <w:rPr>
            <w:rStyle w:val="Hyperlink"/>
            <w:rFonts w:ascii="Arial" w:hAnsi="Arial" w:cs="Arial"/>
            <w:i/>
            <w:sz w:val="19"/>
            <w:szCs w:val="19"/>
          </w:rPr>
          <w:t>https://upload.wikimedia.org/wikipedia/commons/c/cb/Vegetables_2015-09-17a.jpg</w:t>
        </w:r>
      </w:hyperlink>
    </w:p>
    <w:p w:rsidR="008326A2" w:rsidRPr="00144826" w:rsidRDefault="00865D6F" w:rsidP="00144826">
      <w:pPr>
        <w:pStyle w:val="ListParagraph"/>
        <w:numPr>
          <w:ilvl w:val="0"/>
          <w:numId w:val="2"/>
        </w:numPr>
        <w:shd w:val="clear" w:color="auto" w:fill="FFFFFF"/>
        <w:tabs>
          <w:tab w:val="left" w:pos="951"/>
        </w:tabs>
        <w:spacing w:before="100" w:beforeAutospacing="1" w:after="24" w:line="240" w:lineRule="auto"/>
        <w:rPr>
          <w:rFonts w:ascii="Arial" w:hAnsi="Arial" w:cs="Arial"/>
          <w:i/>
          <w:color w:val="222222"/>
          <w:sz w:val="19"/>
          <w:szCs w:val="19"/>
        </w:rPr>
      </w:pPr>
      <w:hyperlink r:id="rId17" w:history="1">
        <w:r w:rsidR="008326A2" w:rsidRPr="00144826">
          <w:rPr>
            <w:rStyle w:val="Hyperlink"/>
            <w:rFonts w:ascii="Arial" w:hAnsi="Arial" w:cs="Arial"/>
            <w:i/>
            <w:sz w:val="19"/>
            <w:szCs w:val="19"/>
          </w:rPr>
          <w:t>http://maxpixel.freegreatpicture.com/Parsley-Greens-Beets-Fresh-Vegetables-Beetroot-1264210</w:t>
        </w:r>
      </w:hyperlink>
    </w:p>
    <w:p w:rsidR="008326A2" w:rsidRPr="00144826" w:rsidRDefault="00865D6F" w:rsidP="00144826">
      <w:pPr>
        <w:pStyle w:val="ListParagraph"/>
        <w:numPr>
          <w:ilvl w:val="0"/>
          <w:numId w:val="2"/>
        </w:numPr>
        <w:shd w:val="clear" w:color="auto" w:fill="FFFFFF"/>
        <w:tabs>
          <w:tab w:val="left" w:pos="951"/>
        </w:tabs>
        <w:spacing w:before="100" w:beforeAutospacing="1" w:after="24" w:line="240" w:lineRule="auto"/>
        <w:rPr>
          <w:rFonts w:ascii="Arial" w:hAnsi="Arial" w:cs="Arial"/>
          <w:i/>
          <w:color w:val="222222"/>
          <w:sz w:val="19"/>
          <w:szCs w:val="19"/>
        </w:rPr>
      </w:pPr>
      <w:hyperlink r:id="rId18" w:history="1">
        <w:r w:rsidR="008326A2" w:rsidRPr="00144826">
          <w:rPr>
            <w:rStyle w:val="Hyperlink"/>
            <w:rFonts w:ascii="Arial" w:hAnsi="Arial" w:cs="Arial"/>
            <w:i/>
            <w:sz w:val="19"/>
            <w:szCs w:val="19"/>
          </w:rPr>
          <w:t>https://pixabay.com/en/peas-green-vegetables-vegetable-246493/</w:t>
        </w:r>
      </w:hyperlink>
    </w:p>
    <w:p w:rsidR="008326A2" w:rsidRPr="00144826" w:rsidRDefault="00865D6F" w:rsidP="00144826">
      <w:pPr>
        <w:pStyle w:val="ListParagraph"/>
        <w:numPr>
          <w:ilvl w:val="0"/>
          <w:numId w:val="2"/>
        </w:numPr>
        <w:shd w:val="clear" w:color="auto" w:fill="FFFFFF"/>
        <w:tabs>
          <w:tab w:val="left" w:pos="951"/>
        </w:tabs>
        <w:spacing w:before="100" w:beforeAutospacing="1" w:after="24" w:line="240" w:lineRule="auto"/>
        <w:rPr>
          <w:rFonts w:ascii="Arial" w:hAnsi="Arial" w:cs="Arial"/>
          <w:i/>
          <w:color w:val="222222"/>
          <w:sz w:val="19"/>
          <w:szCs w:val="19"/>
        </w:rPr>
      </w:pPr>
      <w:hyperlink r:id="rId19" w:history="1">
        <w:r w:rsidR="008326A2" w:rsidRPr="00144826">
          <w:rPr>
            <w:rStyle w:val="Hyperlink"/>
            <w:rFonts w:ascii="Arial" w:hAnsi="Arial" w:cs="Arial"/>
            <w:i/>
            <w:sz w:val="19"/>
            <w:szCs w:val="19"/>
          </w:rPr>
          <w:t>http://maxpixel.freegreatpicture.com/Vegetables-Green-Vegetables-Broccoli-Greens-1429150</w:t>
        </w:r>
      </w:hyperlink>
    </w:p>
    <w:p w:rsidR="008326A2" w:rsidRPr="00144826" w:rsidRDefault="00865D6F" w:rsidP="00144826">
      <w:pPr>
        <w:pStyle w:val="ListParagraph"/>
        <w:numPr>
          <w:ilvl w:val="0"/>
          <w:numId w:val="2"/>
        </w:numPr>
        <w:shd w:val="clear" w:color="auto" w:fill="FFFFFF"/>
        <w:tabs>
          <w:tab w:val="left" w:pos="951"/>
        </w:tabs>
        <w:spacing w:before="100" w:beforeAutospacing="1" w:after="24" w:line="240" w:lineRule="auto"/>
        <w:rPr>
          <w:rFonts w:ascii="Arial" w:hAnsi="Arial" w:cs="Arial"/>
          <w:i/>
          <w:color w:val="222222"/>
          <w:sz w:val="19"/>
          <w:szCs w:val="19"/>
        </w:rPr>
      </w:pPr>
      <w:hyperlink r:id="rId20" w:history="1">
        <w:r w:rsidR="008326A2" w:rsidRPr="00144826">
          <w:rPr>
            <w:rStyle w:val="Hyperlink"/>
            <w:rFonts w:ascii="Arial" w:hAnsi="Arial" w:cs="Arial"/>
            <w:i/>
            <w:sz w:val="19"/>
            <w:szCs w:val="19"/>
          </w:rPr>
          <w:t>https://www.pexels.com/photo/food-vegetables-beans-green-4811/</w:t>
        </w:r>
      </w:hyperlink>
    </w:p>
    <w:p w:rsidR="008326A2" w:rsidRPr="00144826" w:rsidRDefault="008326A2" w:rsidP="008326A2">
      <w:pPr>
        <w:shd w:val="clear" w:color="auto" w:fill="FFFFFF"/>
        <w:tabs>
          <w:tab w:val="left" w:pos="951"/>
        </w:tabs>
        <w:spacing w:before="100" w:beforeAutospacing="1" w:after="24" w:line="240" w:lineRule="auto"/>
        <w:rPr>
          <w:rFonts w:ascii="Arial" w:hAnsi="Arial" w:cs="Arial"/>
          <w:i/>
          <w:color w:val="222222"/>
          <w:sz w:val="19"/>
          <w:szCs w:val="19"/>
        </w:rPr>
      </w:pPr>
    </w:p>
    <w:sectPr w:rsidR="008326A2" w:rsidRPr="00144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4323"/>
    <w:multiLevelType w:val="hybridMultilevel"/>
    <w:tmpl w:val="CF74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1C1"/>
    <w:multiLevelType w:val="multilevel"/>
    <w:tmpl w:val="0F18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D33AB"/>
    <w:multiLevelType w:val="hybridMultilevel"/>
    <w:tmpl w:val="C954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CD0"/>
    <w:rsid w:val="00144826"/>
    <w:rsid w:val="00192A12"/>
    <w:rsid w:val="00212A5E"/>
    <w:rsid w:val="002B1582"/>
    <w:rsid w:val="00315CC1"/>
    <w:rsid w:val="0034713C"/>
    <w:rsid w:val="003A25F5"/>
    <w:rsid w:val="004B5EFA"/>
    <w:rsid w:val="00566290"/>
    <w:rsid w:val="005C6CD0"/>
    <w:rsid w:val="0064533D"/>
    <w:rsid w:val="00655B74"/>
    <w:rsid w:val="006801A7"/>
    <w:rsid w:val="00703BA2"/>
    <w:rsid w:val="00720D6A"/>
    <w:rsid w:val="007632DB"/>
    <w:rsid w:val="008326A2"/>
    <w:rsid w:val="00865D6F"/>
    <w:rsid w:val="008D32BD"/>
    <w:rsid w:val="009640D4"/>
    <w:rsid w:val="009D1546"/>
    <w:rsid w:val="00A139EE"/>
    <w:rsid w:val="00C36EE5"/>
    <w:rsid w:val="00C46E40"/>
    <w:rsid w:val="00C66375"/>
    <w:rsid w:val="00C769F6"/>
    <w:rsid w:val="00CD7E77"/>
    <w:rsid w:val="00CE5389"/>
    <w:rsid w:val="00D10A26"/>
    <w:rsid w:val="00D74CFA"/>
    <w:rsid w:val="00DF06A4"/>
    <w:rsid w:val="00E83C2C"/>
    <w:rsid w:val="00E86919"/>
    <w:rsid w:val="00F0507C"/>
    <w:rsid w:val="00F6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A76A9-3FB5-48F7-BB71-E236253C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32BD"/>
    <w:pPr>
      <w:spacing w:after="240" w:line="360" w:lineRule="auto"/>
    </w:pPr>
    <w:rPr>
      <w:rFonts w:asciiTheme="majorHAnsi" w:eastAsiaTheme="minorEastAsia" w:hAnsiTheme="majorHAnsi"/>
      <w:sz w:val="24"/>
      <w:szCs w:val="21"/>
    </w:rPr>
  </w:style>
  <w:style w:type="paragraph" w:styleId="Heading1">
    <w:name w:val="heading 1"/>
    <w:basedOn w:val="Normal"/>
    <w:next w:val="Normal"/>
    <w:link w:val="Heading1Char"/>
    <w:uiPriority w:val="9"/>
    <w:qFormat/>
    <w:rsid w:val="00E8691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919"/>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9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69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E86919"/>
    <w:pPr>
      <w:ind w:left="720"/>
      <w:contextualSpacing/>
    </w:pPr>
  </w:style>
  <w:style w:type="paragraph" w:customStyle="1" w:styleId="SarasStyle">
    <w:name w:val="Sara's Style"/>
    <w:basedOn w:val="ListParagraph"/>
    <w:link w:val="SarasStyleChar"/>
    <w:qFormat/>
    <w:rsid w:val="00E86919"/>
    <w:pPr>
      <w:ind w:left="360"/>
      <w:jc w:val="both"/>
    </w:pPr>
  </w:style>
  <w:style w:type="character" w:styleId="Hyperlink">
    <w:name w:val="Hyperlink"/>
    <w:basedOn w:val="DefaultParagraphFont"/>
    <w:uiPriority w:val="99"/>
    <w:unhideWhenUsed/>
    <w:rsid w:val="00566290"/>
    <w:rPr>
      <w:color w:val="0563C1" w:themeColor="hyperlink"/>
      <w:u w:val="single"/>
    </w:rPr>
  </w:style>
  <w:style w:type="character" w:customStyle="1" w:styleId="ListParagraphChar">
    <w:name w:val="List Paragraph Char"/>
    <w:basedOn w:val="DefaultParagraphFont"/>
    <w:link w:val="ListParagraph"/>
    <w:uiPriority w:val="34"/>
    <w:rsid w:val="00E86919"/>
    <w:rPr>
      <w:rFonts w:asciiTheme="majorHAnsi" w:eastAsiaTheme="minorEastAsia" w:hAnsiTheme="majorHAnsi"/>
      <w:sz w:val="24"/>
      <w:szCs w:val="21"/>
    </w:rPr>
  </w:style>
  <w:style w:type="character" w:customStyle="1" w:styleId="SarasStyleChar">
    <w:name w:val="Sara's Style Char"/>
    <w:basedOn w:val="ListParagraphChar"/>
    <w:link w:val="SarasStyle"/>
    <w:rsid w:val="00E86919"/>
    <w:rPr>
      <w:rFonts w:asciiTheme="majorHAnsi" w:eastAsiaTheme="minorEastAsia" w:hAnsiTheme="majorHAnsi"/>
      <w:sz w:val="24"/>
      <w:szCs w:val="21"/>
    </w:rPr>
  </w:style>
  <w:style w:type="character" w:styleId="Mention">
    <w:name w:val="Mention"/>
    <w:basedOn w:val="DefaultParagraphFont"/>
    <w:uiPriority w:val="99"/>
    <w:semiHidden/>
    <w:unhideWhenUsed/>
    <w:rsid w:val="00566290"/>
    <w:rPr>
      <w:color w:val="2B579A"/>
      <w:shd w:val="clear" w:color="auto" w:fill="E6E6E6"/>
    </w:rPr>
  </w:style>
  <w:style w:type="character" w:customStyle="1" w:styleId="apple-converted-space">
    <w:name w:val="apple-converted-space"/>
    <w:basedOn w:val="DefaultParagraphFont"/>
    <w:rsid w:val="00566290"/>
  </w:style>
  <w:style w:type="character" w:customStyle="1" w:styleId="reference-text">
    <w:name w:val="reference-text"/>
    <w:basedOn w:val="DefaultParagraphFont"/>
    <w:rsid w:val="00566290"/>
  </w:style>
  <w:style w:type="character" w:styleId="HTMLCite">
    <w:name w:val="HTML Cite"/>
    <w:basedOn w:val="DefaultParagraphFont"/>
    <w:uiPriority w:val="99"/>
    <w:semiHidden/>
    <w:unhideWhenUsed/>
    <w:rsid w:val="00566290"/>
    <w:rPr>
      <w:i/>
      <w:iCs/>
    </w:rPr>
  </w:style>
  <w:style w:type="character" w:customStyle="1" w:styleId="mw-cite-backlink">
    <w:name w:val="mw-cite-backlink"/>
    <w:basedOn w:val="DefaultParagraphFont"/>
    <w:rsid w:val="00566290"/>
  </w:style>
  <w:style w:type="character" w:customStyle="1" w:styleId="cite-accessibility-label">
    <w:name w:val="cite-accessibility-label"/>
    <w:basedOn w:val="DefaultParagraphFont"/>
    <w:rsid w:val="00566290"/>
  </w:style>
  <w:style w:type="character" w:customStyle="1" w:styleId="reference-accessdate">
    <w:name w:val="reference-accessdate"/>
    <w:basedOn w:val="DefaultParagraphFont"/>
    <w:rsid w:val="00566290"/>
  </w:style>
  <w:style w:type="character" w:customStyle="1" w:styleId="nowrap">
    <w:name w:val="nowrap"/>
    <w:basedOn w:val="DefaultParagraphFont"/>
    <w:rsid w:val="00566290"/>
  </w:style>
  <w:style w:type="paragraph" w:styleId="NormalWeb">
    <w:name w:val="Normal (Web)"/>
    <w:basedOn w:val="Normal"/>
    <w:uiPriority w:val="99"/>
    <w:semiHidden/>
    <w:unhideWhenUsed/>
    <w:rsid w:val="00C36EE5"/>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C36EE5"/>
    <w:rPr>
      <w:b/>
      <w:bCs/>
    </w:rPr>
  </w:style>
  <w:style w:type="paragraph" w:styleId="BalloonText">
    <w:name w:val="Balloon Text"/>
    <w:basedOn w:val="Normal"/>
    <w:link w:val="BalloonTextChar"/>
    <w:uiPriority w:val="99"/>
    <w:semiHidden/>
    <w:unhideWhenUsed/>
    <w:rsid w:val="00C76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9F6"/>
    <w:rPr>
      <w:rFonts w:ascii="Segoe UI" w:eastAsiaTheme="minorEastAsia" w:hAnsi="Segoe UI" w:cs="Segoe UI"/>
      <w:sz w:val="18"/>
      <w:szCs w:val="18"/>
    </w:rPr>
  </w:style>
  <w:style w:type="character" w:customStyle="1" w:styleId="js-path-segment">
    <w:name w:val="js-path-segment"/>
    <w:basedOn w:val="DefaultParagraphFont"/>
    <w:rsid w:val="009640D4"/>
  </w:style>
  <w:style w:type="character" w:customStyle="1" w:styleId="separator">
    <w:name w:val="separator"/>
    <w:basedOn w:val="DefaultParagraphFont"/>
    <w:rsid w:val="009640D4"/>
  </w:style>
  <w:style w:type="paragraph" w:styleId="HTMLPreformatted">
    <w:name w:val="HTML Preformatted"/>
    <w:basedOn w:val="Normal"/>
    <w:link w:val="HTMLPreformattedChar"/>
    <w:uiPriority w:val="99"/>
    <w:semiHidden/>
    <w:unhideWhenUsed/>
    <w:rsid w:val="0096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0D4"/>
    <w:rPr>
      <w:rFonts w:ascii="Courier New" w:eastAsia="Times New Roman" w:hAnsi="Courier New" w:cs="Courier New"/>
      <w:sz w:val="20"/>
      <w:szCs w:val="20"/>
    </w:rPr>
  </w:style>
  <w:style w:type="table" w:styleId="TableGrid">
    <w:name w:val="Table Grid"/>
    <w:basedOn w:val="TableNormal"/>
    <w:uiPriority w:val="39"/>
    <w:rsid w:val="00964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51528">
      <w:bodyDiv w:val="1"/>
      <w:marLeft w:val="0"/>
      <w:marRight w:val="0"/>
      <w:marTop w:val="0"/>
      <w:marBottom w:val="0"/>
      <w:divBdr>
        <w:top w:val="none" w:sz="0" w:space="0" w:color="auto"/>
        <w:left w:val="none" w:sz="0" w:space="0" w:color="auto"/>
        <w:bottom w:val="none" w:sz="0" w:space="0" w:color="auto"/>
        <w:right w:val="none" w:sz="0" w:space="0" w:color="auto"/>
      </w:divBdr>
    </w:div>
    <w:div w:id="642198367">
      <w:bodyDiv w:val="1"/>
      <w:marLeft w:val="0"/>
      <w:marRight w:val="0"/>
      <w:marTop w:val="0"/>
      <w:marBottom w:val="0"/>
      <w:divBdr>
        <w:top w:val="none" w:sz="0" w:space="0" w:color="auto"/>
        <w:left w:val="none" w:sz="0" w:space="0" w:color="auto"/>
        <w:bottom w:val="none" w:sz="0" w:space="0" w:color="auto"/>
        <w:right w:val="none" w:sz="0" w:space="0" w:color="auto"/>
      </w:divBdr>
    </w:div>
    <w:div w:id="662784045">
      <w:bodyDiv w:val="1"/>
      <w:marLeft w:val="0"/>
      <w:marRight w:val="0"/>
      <w:marTop w:val="0"/>
      <w:marBottom w:val="0"/>
      <w:divBdr>
        <w:top w:val="none" w:sz="0" w:space="0" w:color="auto"/>
        <w:left w:val="none" w:sz="0" w:space="0" w:color="auto"/>
        <w:bottom w:val="none" w:sz="0" w:space="0" w:color="auto"/>
        <w:right w:val="none" w:sz="0" w:space="0" w:color="auto"/>
      </w:divBdr>
    </w:div>
    <w:div w:id="1886722353">
      <w:bodyDiv w:val="1"/>
      <w:marLeft w:val="0"/>
      <w:marRight w:val="0"/>
      <w:marTop w:val="0"/>
      <w:marBottom w:val="0"/>
      <w:divBdr>
        <w:top w:val="none" w:sz="0" w:space="0" w:color="auto"/>
        <w:left w:val="none" w:sz="0" w:space="0" w:color="auto"/>
        <w:bottom w:val="none" w:sz="0" w:space="0" w:color="auto"/>
        <w:right w:val="none" w:sz="0" w:space="0" w:color="auto"/>
      </w:divBdr>
    </w:div>
    <w:div w:id="203569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mit.edu/" TargetMode="External"/><Relationship Id="rId13" Type="http://schemas.openxmlformats.org/officeDocument/2006/relationships/hyperlink" Target="https://pixabay.com/p-1580674/?no_redirect" TargetMode="External"/><Relationship Id="rId18" Type="http://schemas.openxmlformats.org/officeDocument/2006/relationships/hyperlink" Target="https://pixabay.com/en/peas-green-vegetables-vegetable-24649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edia.mit.edu/special/groups/open-ag" TargetMode="External"/><Relationship Id="rId12" Type="http://schemas.openxmlformats.org/officeDocument/2006/relationships/hyperlink" Target="https://github.com/OpenAgInitiative" TargetMode="External"/><Relationship Id="rId17" Type="http://schemas.openxmlformats.org/officeDocument/2006/relationships/hyperlink" Target="http://maxpixel.freegreatpicture.com/Parsley-Greens-Beets-Fresh-Vegetables-Beetroot-1264210" TargetMode="External"/><Relationship Id="rId2" Type="http://schemas.openxmlformats.org/officeDocument/2006/relationships/styles" Target="styles.xml"/><Relationship Id="rId16" Type="http://schemas.openxmlformats.org/officeDocument/2006/relationships/hyperlink" Target="https://upload.wikimedia.org/wikipedia/commons/c/cb/Vegetables_2015-09-17a.jpg" TargetMode="External"/><Relationship Id="rId20" Type="http://schemas.openxmlformats.org/officeDocument/2006/relationships/hyperlink" Target="https://www.pexels.com/photo/food-vegetables-beans-green-4811/" TargetMode="External"/><Relationship Id="rId1" Type="http://schemas.openxmlformats.org/officeDocument/2006/relationships/numbering" Target="numbering.xml"/><Relationship Id="rId6" Type="http://schemas.openxmlformats.org/officeDocument/2006/relationships/hyperlink" Target="https://www.washingtonpost.com/news/innovations/wp/2015/06/17/inside-an-mit-researchers-grand-plan-to-create-the-personal-food-computer/" TargetMode="External"/><Relationship Id="rId11" Type="http://schemas.openxmlformats.org/officeDocument/2006/relationships/hyperlink" Target="https://www.youtube.com/watch?v=AMbZyVlHF_k" TargetMode="External"/><Relationship Id="rId5" Type="http://schemas.openxmlformats.org/officeDocument/2006/relationships/hyperlink" Target="http://forum.openag.media.mit.edu/top" TargetMode="External"/><Relationship Id="rId15" Type="http://schemas.openxmlformats.org/officeDocument/2006/relationships/hyperlink" Target="https://www.flickr.com/photos/calliope/with/3856064468/" TargetMode="External"/><Relationship Id="rId10" Type="http://schemas.openxmlformats.org/officeDocument/2006/relationships/hyperlink" Target="http://www.smithsonianmag.com/innovation/what-is-a-personal-food-computer-180956085/?no-ist" TargetMode="External"/><Relationship Id="rId19" Type="http://schemas.openxmlformats.org/officeDocument/2006/relationships/hyperlink" Target="http://maxpixel.freegreatpicture.com/Vegetables-Green-Vegetables-Broccoli-Greens-1429150" TargetMode="External"/><Relationship Id="rId4" Type="http://schemas.openxmlformats.org/officeDocument/2006/relationships/webSettings" Target="webSettings.xml"/><Relationship Id="rId9" Type="http://schemas.openxmlformats.org/officeDocument/2006/relationships/hyperlink" Target="https://www.youtube.com/watch?v=Uf1FqjcPWsI" TargetMode="External"/><Relationship Id="rId14" Type="http://schemas.openxmlformats.org/officeDocument/2006/relationships/hyperlink" Target="https://photos.google.com/share/AF1QipNo-uBdm8ZWOQ06abK4PTHKYstW9xQc123KS2HlArFDqn8Swd-7pdwBNViP4VHA8w?key=cE13SXdmWHNseWJ6VlhqZTNyaEtsdzZoejR3ZWd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1032</Words>
  <Characters>5884</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2</cp:revision>
  <cp:lastPrinted>2017-04-22T17:01:00Z</cp:lastPrinted>
  <dcterms:created xsi:type="dcterms:W3CDTF">2017-04-23T00:38:00Z</dcterms:created>
  <dcterms:modified xsi:type="dcterms:W3CDTF">2017-04-23T00:38:00Z</dcterms:modified>
</cp:coreProperties>
</file>