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
        <w:t>Your AI Financial Coach</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2.4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r>
        <w:t>The Canadian Personal Finance Manager is a custom skill that turns Claude into your personal AI financial coach. Once installed, Claude conducts a thorough financial interview, builds a complete plan with budget and projections, generates an interactive dashboard, and provides ongoing coaching — all tailored to Canadian tax rules, government benefits, and registered accounts.</w:t>
      </w:r>
    </w:p>
    <w:p>
      <w:pPr>
        <w:spacing w:after="120"/>
      </w:pPr>
      <w:r>
        <w:t xml:space="preserve"/>
      </w:r>
    </w:p>
    <w:p>
      <w:r/>
      <w:r>
        <w:rPr>
          <w:b/>
        </w:rPr>
        <w:t>What you get:</w:t>
      </w:r>
    </w:p>
    <w:p>
      <w:r>
        <w:rPr>
          <w:i/>
        </w:rPr>
        <w:t>You don’t need to use all of the below features — most people start with a simple budget and go from there. Claude meets you where you are. The list below shows everything the skill can do, not what you have to do. Think of it as having a AI financial coach on call.</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Cross-border planning — snowbird tax residency, newcomer financial onboarding, US property ownership (FIRPTA, estate tax), departure tax, foreign pensions, FBAR/FATCA, and returning to Canada</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C$24/month (billed annually)</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From C$140/month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C$27.42/seat/month (standard)</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 1"/>
      </w:pPr>
      <w:r>
        <w:t xml:space="preserve">What Can I Ask? (Example Prompts)</w:t>
      </w:r>
    </w:p>
    <w:p>
      <w:r>
        <w:t xml:space="preserve">This skill covers far more than basic budgeting. Here are examples of what you can ask Claude, from simple to advanced. Just type any of these in a Cowork conversation:</w:t>
      </w:r>
    </w:p>
    <w:p/>
    <w:p>
      <w:pPr>
        <w:pStyle w:val="Heading 2"/>
      </w:pPr>
      <w:r>
        <w:t xml:space="preserve">Getting Started &amp; Budgeting</w:t>
      </w:r>
    </w:p>
    <w:p>
      <w:r>
        <w:rPr>
          <w:i/>
        </w:rPr>
        <w:t xml:space="preserve">"Help me with my finances" • "Where is all my money going?" • "Should I buy a $900 TV?"</w:t>
      </w:r>
    </w:p>
    <w:p/>
    <w:p>
      <w:pPr>
        <w:pStyle w:val="Heading 2"/>
      </w:pPr>
      <w:r>
        <w:t xml:space="preserve">Debt</w:t>
      </w:r>
    </w:p>
    <w:p>
      <w:r>
        <w:rPr>
          <w:i/>
        </w:rPr>
        <w:t xml:space="preserve">"How do I pay off my credit card fastest?" • "Should I consolidate?" • "What are my rights if a collector calls?" • "Should I do a consumer proposal?"</w:t>
      </w:r>
    </w:p>
    <w:p/>
    <w:p>
      <w:pPr>
        <w:pStyle w:val="Heading 2"/>
      </w:pPr>
      <w:r>
        <w:t xml:space="preserve">Investing</w:t>
      </w:r>
    </w:p>
    <w:p>
      <w:r>
        <w:rPr>
          <w:i/>
        </w:rPr>
        <w:t xml:space="preserve">"How do I start investing?" • "TFSA or RRSP first?" • "What’s a good all-in-one ETF?" • "How should I split $200K across my accounts?"</w:t>
      </w:r>
    </w:p>
    <w:p/>
    <w:p>
      <w:pPr>
        <w:pStyle w:val="Heading 2"/>
      </w:pPr>
      <w:r>
        <w:t xml:space="preserve">Retirement</w:t>
      </w:r>
    </w:p>
    <w:p>
      <w:r>
        <w:rPr>
          <w:i/>
        </w:rPr>
        <w:t xml:space="preserve">"When can I retire?" • "Should I take CPP at 60 or 70?" • "How do I avoid OAS clawback?" • "Should I take the pension lump sum or monthly?"</w:t>
      </w:r>
    </w:p>
    <w:p/>
    <w:p>
      <w:pPr>
        <w:pStyle w:val="Heading 2"/>
      </w:pPr>
      <w:r>
        <w:t xml:space="preserve">Real Estate</w:t>
      </w:r>
    </w:p>
    <w:p>
      <w:r>
        <w:rPr>
          <w:i/>
        </w:rPr>
        <w:t xml:space="preserve">"Should I rent or buy?" • "How do I negotiate my mortgage renewal?" • "Should I pay down the mortgage or invest?" • "What’s the tax on a rental property?"</w:t>
      </w:r>
    </w:p>
    <w:p/>
    <w:p>
      <w:pPr>
        <w:pStyle w:val="Heading 2"/>
      </w:pPr>
      <w:r>
        <w:t xml:space="preserve">Insurance</w:t>
      </w:r>
    </w:p>
    <w:p>
      <w:r>
        <w:rPr>
          <w:i/>
        </w:rPr>
        <w:t xml:space="preserve">"How much life insurance do I need?" • "Do I need disability insurance?" • "My bank is pushing whole life — is that smart?"</w:t>
      </w:r>
    </w:p>
    <w:p/>
    <w:p>
      <w:pPr>
        <w:pStyle w:val="Heading 2"/>
      </w:pPr>
      <w:r>
        <w:t xml:space="preserve">Taxes</w:t>
      </w:r>
    </w:p>
    <w:p>
      <w:r>
        <w:rPr>
          <w:i/>
        </w:rPr>
        <w:t xml:space="preserve">"What deductions am I missing?" • "Who should claim the medical expenses, me or my spouse?" • "I’m self-employed — what can I deduct?"</w:t>
      </w:r>
    </w:p>
    <w:p/>
    <w:p>
      <w:pPr>
        <w:pStyle w:val="Heading 2"/>
      </w:pPr>
      <w:r>
        <w:t xml:space="preserve">Life Events</w:t>
      </w:r>
    </w:p>
    <w:p>
      <w:r>
        <w:rPr>
          <w:i/>
        </w:rPr>
        <w:t xml:space="preserve">"We’re having a baby!" • "I lost my job" • "We’re getting divorced" • "I inherited $150K" • "I’m caring for my aging parents"</w:t>
      </w:r>
    </w:p>
    <w:p/>
    <w:p>
      <w:pPr>
        <w:pStyle w:val="Heading 2"/>
      </w:pPr>
      <w:r>
        <w:t xml:space="preserve">Self-Employment</w:t>
      </w:r>
    </w:p>
    <w:p>
      <w:r>
        <w:rPr>
          <w:i/>
        </w:rPr>
        <w:t xml:space="preserve">"Should I incorporate?" • "Salary vs dividends?" • "What’s the lifetime capital gains exemption?"</w:t>
      </w:r>
    </w:p>
    <w:p/>
    <w:p>
      <w:pPr>
        <w:pStyle w:val="Heading 2"/>
      </w:pPr>
      <w:r>
        <w:t xml:space="preserve">Estate Planning</w:t>
      </w:r>
    </w:p>
    <w:p>
      <w:r>
        <w:rPr>
          <w:i/>
        </w:rPr>
        <w:t xml:space="preserve">"I don’t have a will — what happens?" • "How do I pass my cottage to my kids?" • "What’s a Henson trust?" • "I’ve been named executor — what do I do?"</w:t>
      </w:r>
    </w:p>
    <w:p/>
    <w:p>
      <w:r>
        <w:t xml:space="preserve">These are just examples — Claude adapts to your specific situation using your actual financial data. The more you share, the more personalized and accurate the guidance becomes.</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