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55A" w:rsidRDefault="0077255A">
      <w:bookmarkStart w:id="0" w:name="_GoBack"/>
      <w:bookmarkEnd w:id="0"/>
    </w:p>
    <w:sectPr w:rsidR="0077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A4"/>
    <w:rsid w:val="00144DA2"/>
    <w:rsid w:val="003143A4"/>
    <w:rsid w:val="0077255A"/>
    <w:rsid w:val="00B558E1"/>
    <w:rsid w:val="00BA48B4"/>
    <w:rsid w:val="00E0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36B2"/>
  <w15:chartTrackingRefBased/>
  <w15:docId w15:val="{5B289245-602C-43B8-BA2B-76329672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Christopher</dc:creator>
  <cp:keywords/>
  <dc:description/>
  <cp:lastModifiedBy>Pereira, Christopher</cp:lastModifiedBy>
  <cp:revision>2</cp:revision>
  <dcterms:created xsi:type="dcterms:W3CDTF">2025-07-08T15:55:00Z</dcterms:created>
  <dcterms:modified xsi:type="dcterms:W3CDTF">2025-07-08T15:55:00Z</dcterms:modified>
</cp:coreProperties>
</file>