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65" w:rsidRDefault="00B43865" w:rsidP="00470E7B">
      <w:pPr>
        <w:spacing w:line="360" w:lineRule="auto"/>
        <w:rPr>
          <w:b/>
        </w:rPr>
      </w:pPr>
    </w:p>
    <w:p w:rsidR="00AB794D" w:rsidRDefault="000B0C82" w:rsidP="00470E7B">
      <w:pPr>
        <w:spacing w:line="360" w:lineRule="auto"/>
      </w:pPr>
      <w:r w:rsidRPr="00921235">
        <w:rPr>
          <w:b/>
        </w:rPr>
        <w:t>系统规划：</w:t>
      </w:r>
      <w:r>
        <w:t>包括系统项目的提出预可行性分析；系统方案的制定、评价和改进；新旧系统的分析和比较；现有软件、硬件和数据资源的有效利用；</w:t>
      </w:r>
    </w:p>
    <w:p w:rsidR="000B0C82" w:rsidRDefault="000B0C82" w:rsidP="00470E7B">
      <w:pPr>
        <w:spacing w:line="360" w:lineRule="auto"/>
      </w:pPr>
      <w:r w:rsidRPr="00921235">
        <w:rPr>
          <w:b/>
        </w:rPr>
        <w:t>软件架构设计：</w:t>
      </w:r>
      <w:r>
        <w:t>XML</w:t>
      </w:r>
      <w:r>
        <w:t>技术；基于架构的软件开发过程；软件的质量属性；架构（模型）风格；特定领域软件架构；基于架构的软件开发方法；架构评估；软件产品线；系统演化</w:t>
      </w:r>
    </w:p>
    <w:p w:rsidR="000B0C82" w:rsidRDefault="000B0C82" w:rsidP="00470E7B">
      <w:pPr>
        <w:spacing w:line="360" w:lineRule="auto"/>
      </w:pPr>
      <w:r w:rsidRPr="00921235">
        <w:rPr>
          <w:b/>
        </w:rPr>
        <w:t>设计模式：</w:t>
      </w:r>
      <w:r>
        <w:t>设计模式概念；设计模式的组成；模式和软件架构；设计模式分类；设计模式实现；</w:t>
      </w:r>
    </w:p>
    <w:p w:rsidR="000B0C82" w:rsidRDefault="000B0C82" w:rsidP="00470E7B">
      <w:pPr>
        <w:spacing w:line="360" w:lineRule="auto"/>
      </w:pPr>
      <w:r w:rsidRPr="00921235">
        <w:rPr>
          <w:b/>
        </w:rPr>
        <w:t>系统设计：</w:t>
      </w:r>
      <w:r>
        <w:t>处理流程设计；人机界面设计；文件涉及；存储设计；数据库设计；网络应用系统的设计；系统运行环境的集成与设计；中间件；应用服务器；性能设计与性能评估；系统转换设计划；</w:t>
      </w:r>
    </w:p>
    <w:p w:rsidR="000B0C82" w:rsidRDefault="000B0C82" w:rsidP="00470E7B">
      <w:pPr>
        <w:spacing w:line="360" w:lineRule="auto"/>
      </w:pPr>
      <w:r w:rsidRPr="00921235">
        <w:rPr>
          <w:b/>
        </w:rPr>
        <w:t>软件系统建模：</w:t>
      </w:r>
      <w:r>
        <w:t>系统需求、建模的作用以及意义；定义问题（目标、功能、性能）与归结模型（静态结构模型、动态行为模型、物理模型）；结构化系统建模；数据流图；面向对象系统建模；统一建模语言（</w:t>
      </w:r>
      <w:r>
        <w:t>UML</w:t>
      </w:r>
      <w:r>
        <w:t>）；数据库建模；</w:t>
      </w:r>
      <w:r>
        <w:t>E-R</w:t>
      </w:r>
      <w:r>
        <w:t>图；逆向工程；</w:t>
      </w:r>
    </w:p>
    <w:p w:rsidR="000B0C82" w:rsidRDefault="000B0C82" w:rsidP="00470E7B">
      <w:pPr>
        <w:spacing w:line="360" w:lineRule="auto"/>
      </w:pPr>
      <w:r w:rsidRPr="00921235">
        <w:rPr>
          <w:b/>
        </w:rPr>
        <w:t>分布式系统设计：</w:t>
      </w:r>
      <w:r>
        <w:t>分布式通行协议的设计；基于对象的分布式系统设计；基于</w:t>
      </w:r>
      <w:r>
        <w:t>web</w:t>
      </w:r>
      <w:r>
        <w:t>的分布式系统设计；基于消息和协同的分布式系统设计；异构分布式系统的互操作性设计；</w:t>
      </w:r>
    </w:p>
    <w:p w:rsidR="000B0C82" w:rsidRDefault="000B0C82" w:rsidP="00470E7B">
      <w:pPr>
        <w:spacing w:line="360" w:lineRule="auto"/>
      </w:pPr>
      <w:r w:rsidRPr="00921235">
        <w:rPr>
          <w:b/>
        </w:rPr>
        <w:t>嵌入式系统设计：</w:t>
      </w:r>
      <w:r>
        <w:t>实时系统和嵌入式系统特征；实时任务调度和多任务设计；中断处理和异常处理；嵌入式系统的开发设计</w:t>
      </w:r>
    </w:p>
    <w:p w:rsidR="000B0C82" w:rsidRDefault="000B0C82" w:rsidP="00470E7B">
      <w:pPr>
        <w:spacing w:line="360" w:lineRule="auto"/>
      </w:pPr>
      <w:r w:rsidRPr="00921235">
        <w:rPr>
          <w:b/>
        </w:rPr>
        <w:t>系统的可靠性分析与设计：</w:t>
      </w:r>
      <w:r>
        <w:t>系统故障模型和可靠性模型；系统的可靠性分析与可靠度计算；提高系统可靠性的措施；系统的故障对策和系统的备份与恢复；</w:t>
      </w:r>
    </w:p>
    <w:p w:rsidR="000B0C82" w:rsidRDefault="000B0C82" w:rsidP="00470E7B">
      <w:pPr>
        <w:spacing w:line="360" w:lineRule="auto"/>
      </w:pPr>
      <w:r w:rsidRPr="00921235">
        <w:rPr>
          <w:b/>
        </w:rPr>
        <w:t>系统安全性和保密性设计：</w:t>
      </w:r>
      <w:r>
        <w:t>系统的访问控制技术；数据的完整性；数据与文件的加密；通信的安全性；系统的安全性设计；</w:t>
      </w:r>
    </w:p>
    <w:p w:rsidR="00F5627A" w:rsidRDefault="00F5627A" w:rsidP="00470E7B">
      <w:pPr>
        <w:spacing w:line="360" w:lineRule="auto"/>
      </w:pPr>
    </w:p>
    <w:p w:rsidR="00F5627A" w:rsidRDefault="00F5627A" w:rsidP="00470E7B">
      <w:pPr>
        <w:spacing w:line="360" w:lineRule="auto"/>
      </w:pPr>
    </w:p>
    <w:p w:rsidR="003C32CB" w:rsidRPr="003C32CB" w:rsidRDefault="00F5627A" w:rsidP="00470E7B">
      <w:pPr>
        <w:pStyle w:val="1"/>
        <w:numPr>
          <w:ilvl w:val="0"/>
          <w:numId w:val="4"/>
        </w:numPr>
        <w:spacing w:line="360" w:lineRule="auto"/>
      </w:pPr>
      <w:r w:rsidRPr="00B43865">
        <w:t>概念类</w:t>
      </w:r>
    </w:p>
    <w:p w:rsidR="003C32CB" w:rsidRDefault="003C32CB" w:rsidP="00470E7B">
      <w:pPr>
        <w:pStyle w:val="2"/>
        <w:spacing w:line="360" w:lineRule="auto"/>
      </w:pPr>
      <w:r>
        <w:t>系统规划</w:t>
      </w:r>
    </w:p>
    <w:p w:rsidR="00BD1F8A" w:rsidRPr="00BD1F8A" w:rsidRDefault="00BD1F8A" w:rsidP="00BD1F8A">
      <w:pPr>
        <w:rPr>
          <w:rFonts w:hint="eastAsia"/>
        </w:rPr>
      </w:pPr>
      <w:r>
        <w:t xml:space="preserve">  </w:t>
      </w:r>
      <w:r>
        <w:t>项目计划：包括范围计划、工作范围计划、活动定义、资源需求、资源计划、活动排序、费用估算、进度计划、费用计划；项目辅助计划包括质量计划、沟通计划、人力资源计划、风险计划、采购计划</w:t>
      </w:r>
      <w:r w:rsidR="00A158E9">
        <w:t>。</w:t>
      </w:r>
      <w:bookmarkStart w:id="0" w:name="_GoBack"/>
      <w:bookmarkEnd w:id="0"/>
    </w:p>
    <w:p w:rsidR="003B3276" w:rsidRDefault="003B3276" w:rsidP="003B3276">
      <w:r>
        <w:rPr>
          <w:rFonts w:hint="eastAsia"/>
        </w:rPr>
        <w:lastRenderedPageBreak/>
        <w:t xml:space="preserve">  </w:t>
      </w:r>
      <w:r>
        <w:rPr>
          <w:rFonts w:hint="eastAsia"/>
        </w:rPr>
        <w:t>虚拟化技术：计算元件在虚拟的基础上运行；有完全虚拟化，准虚拟化，操作系统层虚拟化等；</w:t>
      </w:r>
    </w:p>
    <w:p w:rsidR="003B3276" w:rsidRDefault="003B3276" w:rsidP="003B3276">
      <w:r>
        <w:rPr>
          <w:rFonts w:hint="eastAsia"/>
        </w:rPr>
        <w:t xml:space="preserve">  </w:t>
      </w:r>
      <w:r>
        <w:rPr>
          <w:rFonts w:hint="eastAsia"/>
        </w:rPr>
        <w:t>虚拟化收益：</w:t>
      </w:r>
    </w:p>
    <w:p w:rsidR="003B3276" w:rsidRDefault="003B3276" w:rsidP="003B3276">
      <w:pPr>
        <w:pStyle w:val="a3"/>
        <w:numPr>
          <w:ilvl w:val="0"/>
          <w:numId w:val="8"/>
        </w:numPr>
        <w:ind w:firstLineChars="0"/>
      </w:pPr>
      <w:r>
        <w:rPr>
          <w:rFonts w:hint="eastAsia"/>
        </w:rPr>
        <w:t>有效提高服务器资源利用率</w:t>
      </w:r>
    </w:p>
    <w:p w:rsidR="003B3276" w:rsidRDefault="003B3276" w:rsidP="003B3276">
      <w:pPr>
        <w:pStyle w:val="a3"/>
        <w:numPr>
          <w:ilvl w:val="0"/>
          <w:numId w:val="8"/>
        </w:numPr>
        <w:ind w:firstLineChars="0"/>
      </w:pPr>
      <w:r>
        <w:t>支持运行在不同操作系统之上的多个业务共享一台服务器</w:t>
      </w:r>
    </w:p>
    <w:p w:rsidR="003B3276" w:rsidRDefault="003B3276" w:rsidP="003B3276">
      <w:pPr>
        <w:pStyle w:val="a3"/>
        <w:numPr>
          <w:ilvl w:val="0"/>
          <w:numId w:val="8"/>
        </w:numPr>
        <w:ind w:firstLineChars="0"/>
      </w:pPr>
      <w:r>
        <w:t>减少服务器数量，降低硬件成本</w:t>
      </w:r>
    </w:p>
    <w:p w:rsidR="003B3276" w:rsidRPr="003B3276" w:rsidRDefault="003B3276" w:rsidP="003B3276">
      <w:pPr>
        <w:pStyle w:val="a3"/>
        <w:numPr>
          <w:ilvl w:val="0"/>
          <w:numId w:val="8"/>
        </w:numPr>
        <w:ind w:firstLineChars="0"/>
      </w:pPr>
      <w:r>
        <w:t>节约场地面积，减少能耗</w:t>
      </w:r>
    </w:p>
    <w:p w:rsidR="003C32CB" w:rsidRDefault="003C32CB" w:rsidP="00470E7B">
      <w:pPr>
        <w:pStyle w:val="2"/>
        <w:spacing w:line="360" w:lineRule="auto"/>
      </w:pPr>
      <w:r>
        <w:t>软件架构设计</w:t>
      </w:r>
    </w:p>
    <w:p w:rsidR="00E57110" w:rsidRPr="00E57110" w:rsidRDefault="00E57110" w:rsidP="00470E7B">
      <w:pPr>
        <w:spacing w:line="360" w:lineRule="auto"/>
      </w:pPr>
      <w:r>
        <w:rPr>
          <w:b/>
        </w:rPr>
        <w:t>架构风险：</w:t>
      </w:r>
      <w:r>
        <w:rPr>
          <w:rFonts w:hint="eastAsia"/>
        </w:rPr>
        <w:t>架构设计中潜在的、存在问题的架构决策所带来的隐患</w:t>
      </w:r>
    </w:p>
    <w:p w:rsidR="00E57110" w:rsidRPr="00E57110" w:rsidRDefault="00E57110" w:rsidP="00470E7B">
      <w:pPr>
        <w:spacing w:line="360" w:lineRule="auto"/>
        <w:rPr>
          <w:rFonts w:hint="eastAsia"/>
        </w:rPr>
      </w:pPr>
      <w:r>
        <w:rPr>
          <w:b/>
        </w:rPr>
        <w:t>敏感点：</w:t>
      </w:r>
      <w:r>
        <w:t>为了实现某种特定的质量属性，一个或者多个系统组件所具有的特性</w:t>
      </w:r>
    </w:p>
    <w:p w:rsidR="00E57110" w:rsidRPr="00CB74C0" w:rsidRDefault="00E57110" w:rsidP="00470E7B">
      <w:pPr>
        <w:spacing w:line="360" w:lineRule="auto"/>
        <w:rPr>
          <w:rFonts w:hint="eastAsia"/>
        </w:rPr>
      </w:pPr>
      <w:r>
        <w:rPr>
          <w:b/>
        </w:rPr>
        <w:t>权衡点：</w:t>
      </w:r>
      <w:r>
        <w:t>影响多个质量属性，并且对多个质量属性来说都是敏感点的系统属性</w:t>
      </w:r>
    </w:p>
    <w:p w:rsidR="00EC5EA6" w:rsidRDefault="00EC5EA6" w:rsidP="00470E7B">
      <w:pPr>
        <w:spacing w:line="360" w:lineRule="auto"/>
      </w:pPr>
      <w:r w:rsidRPr="00EC5EA6">
        <w:rPr>
          <w:b/>
        </w:rPr>
        <w:t>软件质量属性包括：</w:t>
      </w:r>
      <w:r>
        <w:t>功能性、性能、可用性、可靠性、健壮性、安全性、可修改性、可变性、易用性、可测试性、互操作性</w:t>
      </w:r>
    </w:p>
    <w:p w:rsidR="00235AD2" w:rsidRDefault="00EC5EA6" w:rsidP="00470E7B">
      <w:pPr>
        <w:spacing w:line="360" w:lineRule="auto"/>
        <w:rPr>
          <w:b/>
        </w:rPr>
      </w:pPr>
      <w:r w:rsidRPr="00EC5EA6">
        <w:rPr>
          <w:b/>
        </w:rPr>
        <w:t>六种质量属性策略：</w:t>
      </w:r>
    </w:p>
    <w:p w:rsidR="00235AD2" w:rsidRDefault="00235AD2" w:rsidP="00235AD2">
      <w:pPr>
        <w:pStyle w:val="a3"/>
        <w:numPr>
          <w:ilvl w:val="0"/>
          <w:numId w:val="13"/>
        </w:numPr>
        <w:spacing w:line="360" w:lineRule="auto"/>
        <w:ind w:firstLineChars="0"/>
        <w:rPr>
          <w:b/>
        </w:rPr>
      </w:pPr>
      <w:r w:rsidRPr="00235AD2">
        <w:rPr>
          <w:rFonts w:hint="eastAsia"/>
          <w:b/>
        </w:rPr>
        <w:t>可用性</w:t>
      </w:r>
    </w:p>
    <w:p w:rsidR="00235AD2" w:rsidRDefault="00235AD2" w:rsidP="00235AD2">
      <w:pPr>
        <w:spacing w:line="360" w:lineRule="auto"/>
      </w:pPr>
      <w:r>
        <w:t>错误检测：</w:t>
      </w:r>
      <w:r w:rsidR="00DF3755">
        <w:t>命令</w:t>
      </w:r>
      <w:r w:rsidR="00DF3755">
        <w:t>/</w:t>
      </w:r>
      <w:r w:rsidR="00DF3755">
        <w:t>响应，心跳机制，异常监控</w:t>
      </w:r>
    </w:p>
    <w:p w:rsidR="00DF3755" w:rsidRDefault="00DF3755" w:rsidP="00235AD2">
      <w:pPr>
        <w:spacing w:line="360" w:lineRule="auto"/>
      </w:pPr>
      <w:r>
        <w:t>错误恢复：表决（裁决表），</w:t>
      </w:r>
      <w:r w:rsidR="00AA3C5F">
        <w:t>主动</w:t>
      </w:r>
      <w:r>
        <w:t>冗余</w:t>
      </w:r>
      <w:r w:rsidR="00AA3C5F">
        <w:t>，被动冗余，备件，状态再同步，检查点</w:t>
      </w:r>
      <w:r w:rsidR="00AA3C5F">
        <w:rPr>
          <w:rFonts w:hint="eastAsia"/>
        </w:rPr>
        <w:t>/</w:t>
      </w:r>
      <w:r w:rsidR="00AA3C5F">
        <w:rPr>
          <w:rFonts w:hint="eastAsia"/>
        </w:rPr>
        <w:t>回滚</w:t>
      </w:r>
    </w:p>
    <w:p w:rsidR="00DF3755" w:rsidRPr="00235AD2" w:rsidRDefault="00DF3755" w:rsidP="00235AD2">
      <w:pPr>
        <w:spacing w:line="360" w:lineRule="auto"/>
      </w:pPr>
      <w:r>
        <w:t>错误预防：</w:t>
      </w:r>
      <w:r w:rsidR="007D0FFE">
        <w:t>从服务中删除，事物</w:t>
      </w:r>
      <w:r w:rsidR="002B12F5">
        <w:t>（要么全成功，要么全失败）</w:t>
      </w:r>
      <w:r w:rsidR="007D0FFE">
        <w:t>，</w:t>
      </w:r>
      <w:r>
        <w:t>定期重置，进程监视器</w:t>
      </w:r>
    </w:p>
    <w:p w:rsidR="00235AD2" w:rsidRDefault="00235AD2" w:rsidP="00235AD2">
      <w:pPr>
        <w:pStyle w:val="a3"/>
        <w:numPr>
          <w:ilvl w:val="0"/>
          <w:numId w:val="13"/>
        </w:numPr>
        <w:spacing w:line="360" w:lineRule="auto"/>
        <w:ind w:firstLineChars="0"/>
        <w:rPr>
          <w:b/>
        </w:rPr>
      </w:pPr>
      <w:r w:rsidRPr="00235AD2">
        <w:rPr>
          <w:b/>
        </w:rPr>
        <w:t>可修改性</w:t>
      </w:r>
    </w:p>
    <w:p w:rsidR="00657894" w:rsidRDefault="00657894" w:rsidP="00657894">
      <w:pPr>
        <w:spacing w:line="360" w:lineRule="auto"/>
      </w:pPr>
      <w:r>
        <w:t>局部化修改：</w:t>
      </w:r>
      <w:r w:rsidR="00412DBB">
        <w:t>维持语义的一致性，预期期望的变更</w:t>
      </w:r>
      <w:r w:rsidR="009567F1">
        <w:t>，泛化该模块</w:t>
      </w:r>
      <w:r w:rsidR="003B5E9A">
        <w:t>，</w:t>
      </w:r>
      <w:r w:rsidR="00BC1E06">
        <w:t>限制可能的选择</w:t>
      </w:r>
    </w:p>
    <w:p w:rsidR="00F07C50" w:rsidRDefault="00F07C50" w:rsidP="00657894">
      <w:pPr>
        <w:spacing w:line="360" w:lineRule="auto"/>
      </w:pPr>
      <w:r>
        <w:t>防止连锁反应：信息隐藏，维持现有的接口，限制通信路径，仲裁者的使用</w:t>
      </w:r>
    </w:p>
    <w:p w:rsidR="001A7276" w:rsidRPr="00657894" w:rsidRDefault="001A7276" w:rsidP="00657894">
      <w:pPr>
        <w:spacing w:line="360" w:lineRule="auto"/>
      </w:pPr>
      <w:r>
        <w:t>推迟绑定时间：运行时注册，配置文件，多态，构件更换</w:t>
      </w:r>
    </w:p>
    <w:p w:rsidR="00235AD2" w:rsidRDefault="00235AD2" w:rsidP="00235AD2">
      <w:pPr>
        <w:pStyle w:val="a3"/>
        <w:numPr>
          <w:ilvl w:val="0"/>
          <w:numId w:val="13"/>
        </w:numPr>
        <w:spacing w:line="360" w:lineRule="auto"/>
        <w:ind w:firstLineChars="0"/>
        <w:rPr>
          <w:b/>
        </w:rPr>
      </w:pPr>
      <w:r w:rsidRPr="00235AD2">
        <w:rPr>
          <w:b/>
        </w:rPr>
        <w:t>性能</w:t>
      </w:r>
    </w:p>
    <w:p w:rsidR="00D705E0" w:rsidRDefault="00D705E0" w:rsidP="00D705E0">
      <w:pPr>
        <w:spacing w:line="360" w:lineRule="auto"/>
      </w:pPr>
      <w:r>
        <w:t>资源需求：减少处理时间所需的资源，减少所处理事件的数量，控制资源使用</w:t>
      </w:r>
      <w:r w:rsidR="00A404C9">
        <w:t>，限制执行时间</w:t>
      </w:r>
    </w:p>
    <w:p w:rsidR="00D705E0" w:rsidRDefault="00D705E0" w:rsidP="00D705E0">
      <w:pPr>
        <w:spacing w:line="360" w:lineRule="auto"/>
      </w:pPr>
      <w:r>
        <w:t>资源管理：</w:t>
      </w:r>
      <w:r w:rsidR="00E438BB">
        <w:t>引入并发，维持数据或计算的多个副本，增加可用资源</w:t>
      </w:r>
    </w:p>
    <w:p w:rsidR="00E438BB" w:rsidRPr="00D705E0" w:rsidRDefault="00B04C8D" w:rsidP="00D705E0">
      <w:pPr>
        <w:spacing w:line="360" w:lineRule="auto"/>
      </w:pPr>
      <w:r>
        <w:t>资源仲裁：先进</w:t>
      </w:r>
      <w:r>
        <w:rPr>
          <w:rFonts w:hint="eastAsia"/>
        </w:rPr>
        <w:t>/</w:t>
      </w:r>
      <w:r>
        <w:t>先出，固定优先级，动态优先级调度，静态调度</w:t>
      </w:r>
    </w:p>
    <w:p w:rsidR="00235AD2" w:rsidRDefault="00235AD2" w:rsidP="00235AD2">
      <w:pPr>
        <w:pStyle w:val="a3"/>
        <w:numPr>
          <w:ilvl w:val="0"/>
          <w:numId w:val="13"/>
        </w:numPr>
        <w:spacing w:line="360" w:lineRule="auto"/>
        <w:ind w:firstLineChars="0"/>
        <w:rPr>
          <w:b/>
        </w:rPr>
      </w:pPr>
      <w:r w:rsidRPr="00235AD2">
        <w:rPr>
          <w:b/>
        </w:rPr>
        <w:t>安全性</w:t>
      </w:r>
    </w:p>
    <w:p w:rsidR="00A404C9" w:rsidRDefault="00A404C9" w:rsidP="00A404C9">
      <w:pPr>
        <w:spacing w:line="360" w:lineRule="auto"/>
      </w:pPr>
      <w:r>
        <w:t>抵抗攻击：对用户进行身份验证，对用户进行授权，维护数据的机密性，维护完整性，限制暴露的信息，限制访问</w:t>
      </w:r>
    </w:p>
    <w:p w:rsidR="00A404C9" w:rsidRDefault="00A404C9" w:rsidP="00A404C9">
      <w:pPr>
        <w:spacing w:line="360" w:lineRule="auto"/>
      </w:pPr>
      <w:r>
        <w:lastRenderedPageBreak/>
        <w:t>检测攻击：</w:t>
      </w:r>
      <w:r w:rsidR="00512E9E">
        <w:t>部署入侵检测系统</w:t>
      </w:r>
    </w:p>
    <w:p w:rsidR="000C1FE6" w:rsidRPr="00A404C9" w:rsidRDefault="000C1FE6" w:rsidP="00A404C9">
      <w:pPr>
        <w:spacing w:line="360" w:lineRule="auto"/>
      </w:pPr>
      <w:r>
        <w:t>从攻击中恢复：</w:t>
      </w:r>
      <w:r w:rsidR="00540CC9">
        <w:t>恢复，识别攻击者</w:t>
      </w:r>
    </w:p>
    <w:p w:rsidR="00235AD2" w:rsidRDefault="00235AD2" w:rsidP="00235AD2">
      <w:pPr>
        <w:pStyle w:val="a3"/>
        <w:numPr>
          <w:ilvl w:val="0"/>
          <w:numId w:val="13"/>
        </w:numPr>
        <w:spacing w:line="360" w:lineRule="auto"/>
        <w:ind w:firstLineChars="0"/>
        <w:rPr>
          <w:b/>
        </w:rPr>
      </w:pPr>
      <w:r w:rsidRPr="00235AD2">
        <w:rPr>
          <w:b/>
        </w:rPr>
        <w:t>可测试性</w:t>
      </w:r>
    </w:p>
    <w:p w:rsidR="00EE3F4D" w:rsidRDefault="00EE3F4D" w:rsidP="00EE3F4D">
      <w:pPr>
        <w:spacing w:line="360" w:lineRule="auto"/>
      </w:pPr>
      <w:r>
        <w:t>输入</w:t>
      </w:r>
      <w:r>
        <w:rPr>
          <w:rFonts w:hint="eastAsia"/>
        </w:rPr>
        <w:t>/</w:t>
      </w:r>
      <w:r>
        <w:t>输出：记录</w:t>
      </w:r>
      <w:r>
        <w:rPr>
          <w:rFonts w:hint="eastAsia"/>
        </w:rPr>
        <w:t>/</w:t>
      </w:r>
      <w:r w:rsidR="000C3834">
        <w:rPr>
          <w:rFonts w:hint="eastAsia"/>
        </w:rPr>
        <w:t>回放，将接口—实现</w:t>
      </w:r>
      <w:r>
        <w:rPr>
          <w:rFonts w:hint="eastAsia"/>
        </w:rPr>
        <w:t>分离，优化访问线路</w:t>
      </w:r>
      <w:r>
        <w:rPr>
          <w:rFonts w:hint="eastAsia"/>
        </w:rPr>
        <w:t>/</w:t>
      </w:r>
      <w:r>
        <w:rPr>
          <w:rFonts w:hint="eastAsia"/>
        </w:rPr>
        <w:t>接口</w:t>
      </w:r>
    </w:p>
    <w:p w:rsidR="00EE3F4D" w:rsidRPr="00EE3F4D" w:rsidRDefault="00EE3F4D" w:rsidP="00EE3F4D">
      <w:pPr>
        <w:spacing w:line="360" w:lineRule="auto"/>
      </w:pPr>
      <w:r>
        <w:t>内部监控</w:t>
      </w:r>
      <w:r w:rsidR="00C235FB">
        <w:t>：当监视器处于激活状态时，记录事件</w:t>
      </w:r>
    </w:p>
    <w:p w:rsidR="00EC5EA6" w:rsidRDefault="00235AD2" w:rsidP="00235AD2">
      <w:pPr>
        <w:pStyle w:val="a3"/>
        <w:numPr>
          <w:ilvl w:val="0"/>
          <w:numId w:val="13"/>
        </w:numPr>
        <w:spacing w:line="360" w:lineRule="auto"/>
        <w:ind w:firstLineChars="0"/>
      </w:pPr>
      <w:r w:rsidRPr="00235AD2">
        <w:rPr>
          <w:b/>
        </w:rPr>
        <w:t>易用性</w:t>
      </w:r>
      <w:r w:rsidRPr="00EC5EA6">
        <w:rPr>
          <w:rFonts w:hint="eastAsia"/>
        </w:rPr>
        <w:t xml:space="preserve"> </w:t>
      </w:r>
    </w:p>
    <w:p w:rsidR="00FB6F08" w:rsidRDefault="00FB6F08" w:rsidP="00FB6F08">
      <w:pPr>
        <w:spacing w:line="360" w:lineRule="auto"/>
      </w:pPr>
      <w:r>
        <w:t>运行时：任务模型，用户模型，系统模型</w:t>
      </w:r>
    </w:p>
    <w:p w:rsidR="00FB6F08" w:rsidRDefault="00FB6F08" w:rsidP="00FB6F08">
      <w:pPr>
        <w:spacing w:line="360" w:lineRule="auto"/>
      </w:pPr>
      <w:r>
        <w:t>设计时：将用户接口与应用的其余部分</w:t>
      </w:r>
      <w:r w:rsidR="00B24CD5">
        <w:t>分离</w:t>
      </w:r>
    </w:p>
    <w:p w:rsidR="00B24CD5" w:rsidRDefault="00B24CD5" w:rsidP="00FB6F08">
      <w:pPr>
        <w:spacing w:line="360" w:lineRule="auto"/>
      </w:pPr>
      <w:r>
        <w:t>支持用户主动：</w:t>
      </w:r>
      <w:r w:rsidR="004C2D7C">
        <w:t>支持用户主动操作</w:t>
      </w:r>
    </w:p>
    <w:p w:rsidR="00536E35" w:rsidRDefault="00536E35" w:rsidP="00FB6F08">
      <w:pPr>
        <w:spacing w:line="360" w:lineRule="auto"/>
      </w:pPr>
    </w:p>
    <w:p w:rsidR="00536E35" w:rsidRPr="00B24CD5" w:rsidRDefault="00536E35" w:rsidP="00FB6F08">
      <w:pPr>
        <w:spacing w:line="360" w:lineRule="auto"/>
      </w:pPr>
    </w:p>
    <w:p w:rsidR="003C32CB" w:rsidRDefault="003C32CB" w:rsidP="00470E7B">
      <w:pPr>
        <w:spacing w:line="360" w:lineRule="auto"/>
      </w:pPr>
      <w:r w:rsidRPr="00B43865">
        <w:rPr>
          <w:b/>
        </w:rPr>
        <w:t>软件架构风格</w:t>
      </w:r>
      <w:r>
        <w:t>：描述某一类特定应用领域中软件系统组织方式和惯用方式；</w:t>
      </w:r>
      <w:r w:rsidR="00DA2F82">
        <w:t>组织方式描述了系统的组成构建和这些构建的组织方式，惯用模式则反映众多系统共有的结构和语义。</w:t>
      </w:r>
    </w:p>
    <w:p w:rsidR="005B6B5C" w:rsidRDefault="005B6B5C" w:rsidP="005B6B5C">
      <w:pPr>
        <w:pStyle w:val="a3"/>
        <w:numPr>
          <w:ilvl w:val="0"/>
          <w:numId w:val="12"/>
        </w:numPr>
        <w:spacing w:line="360" w:lineRule="auto"/>
        <w:ind w:firstLineChars="0"/>
        <w:rPr>
          <w:b/>
        </w:rPr>
      </w:pPr>
      <w:r w:rsidRPr="005B6B5C">
        <w:rPr>
          <w:rFonts w:hint="eastAsia"/>
          <w:b/>
        </w:rPr>
        <w:t>数据流风格</w:t>
      </w:r>
    </w:p>
    <w:p w:rsidR="005B6B5C" w:rsidRDefault="005B6B5C" w:rsidP="005B6B5C">
      <w:pPr>
        <w:spacing w:line="360" w:lineRule="auto"/>
      </w:pPr>
      <w:r w:rsidRPr="005B6B5C">
        <w:rPr>
          <w:b/>
        </w:rPr>
        <w:t>批处理序列：</w:t>
      </w:r>
      <w:r w:rsidRPr="005B6B5C">
        <w:rPr>
          <w:rFonts w:hint="eastAsia"/>
        </w:rPr>
        <w:t>每个处理步骤是一个独立的程序，每一步必须在前一步结束后才能开始，数据必须是完整的，以整体的方式传递</w:t>
      </w:r>
    </w:p>
    <w:p w:rsidR="005B6B5C" w:rsidRPr="005B6B5C" w:rsidRDefault="005B6B5C" w:rsidP="005B6B5C">
      <w:pPr>
        <w:spacing w:line="360" w:lineRule="auto"/>
      </w:pPr>
      <w:r w:rsidRPr="005B6B5C">
        <w:rPr>
          <w:b/>
        </w:rPr>
        <w:t>管道</w:t>
      </w:r>
      <w:r w:rsidRPr="005B6B5C">
        <w:rPr>
          <w:b/>
        </w:rPr>
        <w:t>/</w:t>
      </w:r>
      <w:r w:rsidRPr="005B6B5C">
        <w:rPr>
          <w:b/>
        </w:rPr>
        <w:t>过滤器：</w:t>
      </w:r>
      <w:r w:rsidRPr="005B6B5C">
        <w:rPr>
          <w:rFonts w:hint="eastAsia"/>
        </w:rPr>
        <w:t>每个构件都有一组输入和输出</w:t>
      </w:r>
      <w:r>
        <w:rPr>
          <w:rFonts w:hint="eastAsia"/>
        </w:rPr>
        <w:t>，构件接受</w:t>
      </w:r>
      <w:r w:rsidRPr="005B6B5C">
        <w:rPr>
          <w:rFonts w:hint="eastAsia"/>
        </w:rPr>
        <w:t>数据</w:t>
      </w:r>
      <w:r>
        <w:rPr>
          <w:rFonts w:hint="eastAsia"/>
        </w:rPr>
        <w:t>输入，</w:t>
      </w:r>
      <w:r w:rsidRPr="005B6B5C">
        <w:rPr>
          <w:rFonts w:hint="eastAsia"/>
        </w:rPr>
        <w:t>经过内部处理</w:t>
      </w:r>
      <w:r>
        <w:rPr>
          <w:rFonts w:hint="eastAsia"/>
        </w:rPr>
        <w:t>，然</w:t>
      </w:r>
      <w:r w:rsidRPr="005B6B5C">
        <w:rPr>
          <w:rFonts w:hint="eastAsia"/>
        </w:rPr>
        <w:t>后产生输出数据流。这里构件被称为过滤器，连接件就是数据流传输的管道</w:t>
      </w:r>
      <w:r>
        <w:rPr>
          <w:rFonts w:hint="eastAsia"/>
        </w:rPr>
        <w:t>。</w:t>
      </w:r>
    </w:p>
    <w:p w:rsidR="005B6B5C" w:rsidRDefault="005B6B5C" w:rsidP="005B6B5C">
      <w:pPr>
        <w:pStyle w:val="a3"/>
        <w:numPr>
          <w:ilvl w:val="0"/>
          <w:numId w:val="12"/>
        </w:numPr>
        <w:spacing w:line="360" w:lineRule="auto"/>
        <w:ind w:firstLineChars="0"/>
        <w:rPr>
          <w:b/>
        </w:rPr>
      </w:pPr>
      <w:r>
        <w:rPr>
          <w:b/>
        </w:rPr>
        <w:t>调用</w:t>
      </w:r>
      <w:r>
        <w:rPr>
          <w:rFonts w:hint="eastAsia"/>
          <w:b/>
        </w:rPr>
        <w:t>/</w:t>
      </w:r>
      <w:r>
        <w:rPr>
          <w:b/>
        </w:rPr>
        <w:t>返回风格</w:t>
      </w:r>
    </w:p>
    <w:p w:rsidR="005B6B5C" w:rsidRPr="005B6B5C" w:rsidRDefault="005B6B5C" w:rsidP="005B6B5C">
      <w:pPr>
        <w:spacing w:line="360" w:lineRule="auto"/>
      </w:pPr>
      <w:r>
        <w:rPr>
          <w:rFonts w:hint="eastAsia"/>
          <w:b/>
        </w:rPr>
        <w:t>主程序</w:t>
      </w:r>
      <w:r>
        <w:rPr>
          <w:rFonts w:hint="eastAsia"/>
          <w:b/>
        </w:rPr>
        <w:t>/</w:t>
      </w:r>
      <w:r>
        <w:rPr>
          <w:rFonts w:hint="eastAsia"/>
          <w:b/>
        </w:rPr>
        <w:t>子程序：</w:t>
      </w:r>
      <w:r>
        <w:rPr>
          <w:rFonts w:hint="eastAsia"/>
        </w:rPr>
        <w:t>计算构件作为子程序协作工作，并由一个主程序顺序地调用这些子程序，构件通过共享存储区交换数据。</w:t>
      </w:r>
    </w:p>
    <w:p w:rsidR="005B6B5C" w:rsidRDefault="005B6B5C" w:rsidP="005B6B5C">
      <w:pPr>
        <w:spacing w:line="360" w:lineRule="auto"/>
      </w:pPr>
      <w:r>
        <w:rPr>
          <w:b/>
        </w:rPr>
        <w:t>数据抽象和面向对象：</w:t>
      </w:r>
      <w:r>
        <w:rPr>
          <w:rFonts w:hint="eastAsia"/>
        </w:rPr>
        <w:t>将数据表示和基本操作封装在对象中。</w:t>
      </w:r>
    </w:p>
    <w:p w:rsidR="005B6B5C" w:rsidRPr="005B6B5C" w:rsidRDefault="005B6B5C" w:rsidP="005B6B5C">
      <w:pPr>
        <w:spacing w:line="360" w:lineRule="auto"/>
      </w:pPr>
      <w:r w:rsidRPr="005B6B5C">
        <w:rPr>
          <w:b/>
        </w:rPr>
        <w:t>层次结构：</w:t>
      </w:r>
      <w:r>
        <w:rPr>
          <w:rFonts w:hint="eastAsia"/>
        </w:rPr>
        <w:t>构件组织成一个层次结构，</w:t>
      </w:r>
      <w:r w:rsidRPr="005B6B5C">
        <w:rPr>
          <w:rFonts w:hint="eastAsia"/>
        </w:rPr>
        <w:t>每层为上一层提供服务，使用下一层的服务，只能见到与自己邻接的层</w:t>
      </w:r>
      <w:r>
        <w:rPr>
          <w:rFonts w:hint="eastAsia"/>
        </w:rPr>
        <w:t>。</w:t>
      </w:r>
    </w:p>
    <w:p w:rsidR="005B6B5C" w:rsidRDefault="005B6B5C" w:rsidP="005B6B5C">
      <w:pPr>
        <w:pStyle w:val="a3"/>
        <w:numPr>
          <w:ilvl w:val="0"/>
          <w:numId w:val="12"/>
        </w:numPr>
        <w:spacing w:line="360" w:lineRule="auto"/>
        <w:ind w:firstLineChars="0"/>
        <w:rPr>
          <w:b/>
        </w:rPr>
      </w:pPr>
      <w:r>
        <w:rPr>
          <w:b/>
        </w:rPr>
        <w:t>独立构件风格</w:t>
      </w:r>
    </w:p>
    <w:p w:rsidR="005B6B5C" w:rsidRPr="005B6B5C" w:rsidRDefault="005B6B5C" w:rsidP="005B6B5C">
      <w:r>
        <w:rPr>
          <w:rFonts w:hint="eastAsia"/>
          <w:b/>
        </w:rPr>
        <w:t>进程通信：</w:t>
      </w:r>
      <w:r w:rsidR="009624D5" w:rsidRPr="009624D5">
        <w:rPr>
          <w:rFonts w:hint="eastAsia"/>
        </w:rPr>
        <w:t>构件是独立的过程，连接件是消息传递。</w:t>
      </w:r>
      <w:r w:rsidR="002E705B">
        <w:rPr>
          <w:rFonts w:hint="eastAsia"/>
        </w:rPr>
        <w:t>特点是构件通常是命名过程，消息传递的方式可以是点到点、异步或</w:t>
      </w:r>
      <w:r w:rsidR="009624D5" w:rsidRPr="009624D5">
        <w:rPr>
          <w:rFonts w:hint="eastAsia"/>
        </w:rPr>
        <w:t>同步方式</w:t>
      </w:r>
      <w:r w:rsidR="009624D5">
        <w:rPr>
          <w:rFonts w:hint="eastAsia"/>
        </w:rPr>
        <w:t>，及远程</w:t>
      </w:r>
      <w:r w:rsidR="009624D5" w:rsidRPr="009624D5">
        <w:rPr>
          <w:rFonts w:hint="eastAsia"/>
        </w:rPr>
        <w:t>过程</w:t>
      </w:r>
      <w:r w:rsidR="009624D5">
        <w:rPr>
          <w:rFonts w:hint="eastAsia"/>
        </w:rPr>
        <w:t>（方法）</w:t>
      </w:r>
      <w:r w:rsidR="009624D5" w:rsidRPr="009624D5">
        <w:rPr>
          <w:rFonts w:hint="eastAsia"/>
        </w:rPr>
        <w:t>调用</w:t>
      </w:r>
    </w:p>
    <w:p w:rsidR="005B6B5C" w:rsidRPr="00744809" w:rsidRDefault="005B6B5C" w:rsidP="005B6B5C">
      <w:pPr>
        <w:spacing w:line="360" w:lineRule="auto"/>
      </w:pPr>
      <w:r>
        <w:rPr>
          <w:rFonts w:hint="eastAsia"/>
          <w:b/>
        </w:rPr>
        <w:t>事件驱动的系统：</w:t>
      </w:r>
      <w:r w:rsidR="00744809" w:rsidRPr="00744809">
        <w:rPr>
          <w:rFonts w:hint="eastAsia"/>
        </w:rPr>
        <w:t>构件不直接调用一个过程，而是触发或广播一个或多个事件。构件中的过程在一个或多个事件中注册，当一个事件被触发，系统自动调用在这个事件中注册的所有过程</w:t>
      </w:r>
      <w:r w:rsidR="00744809">
        <w:rPr>
          <w:rFonts w:hint="eastAsia"/>
        </w:rPr>
        <w:t>。</w:t>
      </w:r>
    </w:p>
    <w:p w:rsidR="005B6B5C" w:rsidRDefault="005B6B5C" w:rsidP="005B6B5C">
      <w:pPr>
        <w:pStyle w:val="a3"/>
        <w:numPr>
          <w:ilvl w:val="0"/>
          <w:numId w:val="12"/>
        </w:numPr>
        <w:spacing w:line="360" w:lineRule="auto"/>
        <w:ind w:firstLineChars="0"/>
        <w:rPr>
          <w:b/>
        </w:rPr>
      </w:pPr>
      <w:r>
        <w:rPr>
          <w:b/>
        </w:rPr>
        <w:lastRenderedPageBreak/>
        <w:t>虚拟机风格</w:t>
      </w:r>
    </w:p>
    <w:p w:rsidR="005B6B5C" w:rsidRPr="00744809" w:rsidRDefault="005B6B5C" w:rsidP="005B6B5C">
      <w:pPr>
        <w:spacing w:line="360" w:lineRule="auto"/>
      </w:pPr>
      <w:r>
        <w:rPr>
          <w:rFonts w:hint="eastAsia"/>
          <w:b/>
        </w:rPr>
        <w:t>解释器：</w:t>
      </w:r>
      <w:r w:rsidR="00744809" w:rsidRPr="00744809">
        <w:rPr>
          <w:rFonts w:hint="eastAsia"/>
        </w:rPr>
        <w:t>一个解释器通常包括完成解释工作的解释引擎，一个包含将被解释的代码的存储区，一个记录解释引擎当前工作状态的数据结构，以及一个记录源代码被解释执行的进度的数据结构。</w:t>
      </w:r>
    </w:p>
    <w:p w:rsidR="005B6B5C" w:rsidRPr="00744809" w:rsidRDefault="005B6B5C" w:rsidP="005B6B5C">
      <w:pPr>
        <w:spacing w:line="360" w:lineRule="auto"/>
      </w:pPr>
      <w:r>
        <w:rPr>
          <w:b/>
        </w:rPr>
        <w:t>基于规则的系统：</w:t>
      </w:r>
      <w:r w:rsidR="00744809" w:rsidRPr="00744809">
        <w:rPr>
          <w:rFonts w:hint="eastAsia"/>
        </w:rPr>
        <w:t>包括规则集、规则解释器、规则</w:t>
      </w:r>
      <w:r w:rsidR="00744809" w:rsidRPr="00744809">
        <w:rPr>
          <w:rFonts w:hint="eastAsia"/>
        </w:rPr>
        <w:t>/</w:t>
      </w:r>
      <w:r w:rsidR="00744809" w:rsidRPr="00744809">
        <w:rPr>
          <w:rFonts w:hint="eastAsia"/>
        </w:rPr>
        <w:t>数据选择器及工作内存</w:t>
      </w:r>
      <w:r w:rsidR="003D59E4">
        <w:rPr>
          <w:rFonts w:hint="eastAsia"/>
        </w:rPr>
        <w:t>。</w:t>
      </w:r>
    </w:p>
    <w:p w:rsidR="005B6B5C" w:rsidRDefault="005B6B5C" w:rsidP="005B6B5C">
      <w:pPr>
        <w:pStyle w:val="a3"/>
        <w:numPr>
          <w:ilvl w:val="0"/>
          <w:numId w:val="12"/>
        </w:numPr>
        <w:spacing w:line="360" w:lineRule="auto"/>
        <w:ind w:firstLineChars="0"/>
        <w:rPr>
          <w:b/>
        </w:rPr>
      </w:pPr>
      <w:r>
        <w:rPr>
          <w:b/>
        </w:rPr>
        <w:t>仓库风格</w:t>
      </w:r>
    </w:p>
    <w:p w:rsidR="005B6B5C" w:rsidRPr="003D59E4" w:rsidRDefault="005B6B5C" w:rsidP="005B6B5C">
      <w:r>
        <w:rPr>
          <w:rFonts w:hint="eastAsia"/>
          <w:b/>
        </w:rPr>
        <w:t>数据库系统：</w:t>
      </w:r>
      <w:r w:rsidR="003D59E4" w:rsidRPr="003D59E4">
        <w:rPr>
          <w:rFonts w:hint="eastAsia"/>
        </w:rPr>
        <w:t>主要有两大类，一个是中央共享数据源，</w:t>
      </w:r>
      <w:r w:rsidR="003D59E4">
        <w:rPr>
          <w:rFonts w:hint="eastAsia"/>
        </w:rPr>
        <w:t>保存</w:t>
      </w:r>
      <w:r w:rsidR="003D59E4" w:rsidRPr="003D59E4">
        <w:rPr>
          <w:rFonts w:hint="eastAsia"/>
        </w:rPr>
        <w:t>当前系统的数据状态；另一个是多个独立处理元素，处理元素对数据元素进行操作。</w:t>
      </w:r>
    </w:p>
    <w:p w:rsidR="005B6B5C" w:rsidRPr="00293723" w:rsidRDefault="005B6B5C" w:rsidP="005B6B5C">
      <w:pPr>
        <w:spacing w:line="360" w:lineRule="auto"/>
      </w:pPr>
      <w:r>
        <w:rPr>
          <w:rFonts w:hint="eastAsia"/>
          <w:b/>
        </w:rPr>
        <w:t>黑板系统：</w:t>
      </w:r>
      <w:r w:rsidR="00293723" w:rsidRPr="00293723">
        <w:rPr>
          <w:rFonts w:hint="eastAsia"/>
        </w:rPr>
        <w:t>是一个全局数据库，包含解域的全部状态，是知识源互相作用的唯一媒介。</w:t>
      </w:r>
    </w:p>
    <w:p w:rsidR="005B6B5C" w:rsidRPr="0057078D" w:rsidRDefault="005B6B5C" w:rsidP="005B6B5C">
      <w:pPr>
        <w:spacing w:line="360" w:lineRule="auto"/>
      </w:pPr>
      <w:r>
        <w:rPr>
          <w:b/>
        </w:rPr>
        <w:t>超文本系统：</w:t>
      </w:r>
      <w:r w:rsidR="0057078D">
        <w:t>是一种非线性的网状信息组织方法，以节点为基本单位，链作为节点之间的联想式关联。</w:t>
      </w:r>
    </w:p>
    <w:p w:rsidR="005B6B5C" w:rsidRDefault="005B6B5C" w:rsidP="005B6B5C">
      <w:pPr>
        <w:pStyle w:val="a3"/>
        <w:numPr>
          <w:ilvl w:val="0"/>
          <w:numId w:val="12"/>
        </w:numPr>
        <w:spacing w:line="360" w:lineRule="auto"/>
        <w:ind w:firstLineChars="0"/>
        <w:rPr>
          <w:b/>
        </w:rPr>
      </w:pPr>
      <w:r>
        <w:rPr>
          <w:b/>
        </w:rPr>
        <w:t>复制风格</w:t>
      </w:r>
    </w:p>
    <w:p w:rsidR="005B6B5C" w:rsidRPr="00CC5965" w:rsidRDefault="005B6B5C" w:rsidP="005B6B5C">
      <w:pPr>
        <w:spacing w:line="360" w:lineRule="auto"/>
      </w:pPr>
      <w:r>
        <w:rPr>
          <w:rFonts w:hint="eastAsia"/>
          <w:b/>
        </w:rPr>
        <w:t>复制仓库：</w:t>
      </w:r>
      <w:r w:rsidR="00CC5965" w:rsidRPr="00CC5965">
        <w:rPr>
          <w:rFonts w:hint="eastAsia"/>
        </w:rPr>
        <w:t>通过利用多个进程提供相同的服务，来改善数据的可访问</w:t>
      </w:r>
      <w:r w:rsidR="00CC5965" w:rsidRPr="00CC5965">
        <w:rPr>
          <w:rFonts w:hint="eastAsia"/>
        </w:rPr>
        <w:t> </w:t>
      </w:r>
      <w:r w:rsidR="00CC5965" w:rsidRPr="00CC5965">
        <w:rPr>
          <w:rFonts w:hint="eastAsia"/>
        </w:rPr>
        <w:t>性（</w:t>
      </w:r>
      <w:r w:rsidR="00CC5965" w:rsidRPr="00CC5965">
        <w:rPr>
          <w:rFonts w:hint="eastAsia"/>
        </w:rPr>
        <w:t>accessibility of data</w:t>
      </w:r>
      <w:r w:rsidR="00CC5965" w:rsidRPr="00CC5965">
        <w:rPr>
          <w:rFonts w:hint="eastAsia"/>
        </w:rPr>
        <w:t>）和服务的可伸缩性（</w:t>
      </w:r>
      <w:r w:rsidR="00CC5965" w:rsidRPr="00CC5965">
        <w:rPr>
          <w:rFonts w:hint="eastAsia"/>
        </w:rPr>
        <w:t>scalability of service</w:t>
      </w:r>
      <w:r w:rsidR="00CC5965" w:rsidRPr="00CC5965">
        <w:rPr>
          <w:rFonts w:hint="eastAsia"/>
        </w:rPr>
        <w:t>）</w:t>
      </w:r>
      <w:r w:rsidR="001D325E">
        <w:rPr>
          <w:rFonts w:hint="eastAsia"/>
        </w:rPr>
        <w:t>。</w:t>
      </w:r>
    </w:p>
    <w:p w:rsidR="005B6B5C" w:rsidRPr="00CC5965" w:rsidRDefault="005B6B5C" w:rsidP="005B6B5C">
      <w:pPr>
        <w:spacing w:line="360" w:lineRule="auto"/>
      </w:pPr>
      <w:r>
        <w:rPr>
          <w:b/>
        </w:rPr>
        <w:t>缓存：</w:t>
      </w:r>
      <w:r w:rsidR="00CC5965" w:rsidRPr="00CC5965">
        <w:rPr>
          <w:rFonts w:hint="eastAsia"/>
        </w:rPr>
        <w:t>复制个别请求的结果，以便可以被后面的请求重用。</w:t>
      </w:r>
    </w:p>
    <w:p w:rsidR="005B6B5C" w:rsidRDefault="005B6B5C" w:rsidP="00470E7B">
      <w:pPr>
        <w:spacing w:line="360" w:lineRule="auto"/>
      </w:pPr>
    </w:p>
    <w:p w:rsidR="003C32CB" w:rsidRDefault="003C32CB" w:rsidP="00470E7B">
      <w:pPr>
        <w:spacing w:line="360" w:lineRule="auto"/>
      </w:pPr>
      <w:r w:rsidRPr="00B43865">
        <w:rPr>
          <w:b/>
        </w:rPr>
        <w:t>控制环路架构风格：</w:t>
      </w:r>
      <w:r>
        <w:t>将过程输出的制定属性维护在一个特定的参考值。</w:t>
      </w:r>
    </w:p>
    <w:p w:rsidR="003C32CB" w:rsidRDefault="003C32CB" w:rsidP="00470E7B">
      <w:pPr>
        <w:spacing w:line="360" w:lineRule="auto"/>
      </w:pPr>
    </w:p>
    <w:p w:rsidR="00DE2443" w:rsidRPr="00DE2443" w:rsidRDefault="00DE2443" w:rsidP="00470E7B">
      <w:pPr>
        <w:spacing w:line="360" w:lineRule="auto"/>
        <w:rPr>
          <w:rFonts w:hint="eastAsia"/>
        </w:rPr>
      </w:pPr>
      <w:r w:rsidRPr="00DE2443">
        <w:rPr>
          <w:b/>
        </w:rPr>
        <w:t>企业服务总线</w:t>
      </w:r>
      <w:r>
        <w:rPr>
          <w:b/>
        </w:rPr>
        <w:t>（</w:t>
      </w:r>
      <w:r>
        <w:rPr>
          <w:b/>
        </w:rPr>
        <w:t>ESB</w:t>
      </w:r>
      <w:r>
        <w:rPr>
          <w:b/>
        </w:rPr>
        <w:t>）</w:t>
      </w:r>
      <w:r w:rsidRPr="00DE2443">
        <w:rPr>
          <w:b/>
        </w:rPr>
        <w:t>：</w:t>
      </w:r>
      <w:r>
        <w:rPr>
          <w:rFonts w:hint="eastAsia"/>
        </w:rPr>
        <w:t>是</w:t>
      </w:r>
      <w:r>
        <w:t>传统中间件技术与</w:t>
      </w:r>
      <w:r>
        <w:t>XML</w:t>
      </w:r>
      <w:r>
        <w:t>、</w:t>
      </w:r>
      <w:r>
        <w:t>WEB</w:t>
      </w:r>
      <w:r>
        <w:t>服务等技术结合的产物，主要支持异构系统集成。</w:t>
      </w:r>
      <w:r>
        <w:t>ESB</w:t>
      </w:r>
      <w:r>
        <w:t>基于内容的路由和过滤，具备复杂数据的传输能力，并可以提供一系列的标准接口</w:t>
      </w:r>
      <w:r w:rsidR="0077708E">
        <w:t>。</w:t>
      </w:r>
    </w:p>
    <w:p w:rsidR="007224F0" w:rsidRDefault="007224F0" w:rsidP="00470E7B">
      <w:pPr>
        <w:spacing w:line="360" w:lineRule="auto"/>
      </w:pPr>
      <w:r>
        <w:t>ESB</w:t>
      </w:r>
      <w:r>
        <w:t>的主要功能：</w:t>
      </w:r>
    </w:p>
    <w:p w:rsidR="007224F0" w:rsidRDefault="007224F0" w:rsidP="007224F0">
      <w:pPr>
        <w:pStyle w:val="a3"/>
        <w:numPr>
          <w:ilvl w:val="0"/>
          <w:numId w:val="11"/>
        </w:numPr>
        <w:spacing w:line="360" w:lineRule="auto"/>
        <w:ind w:firstLineChars="0"/>
      </w:pPr>
      <w:r>
        <w:rPr>
          <w:rFonts w:hint="eastAsia"/>
        </w:rPr>
        <w:t>应用程序的位置透明性</w:t>
      </w:r>
    </w:p>
    <w:p w:rsidR="007224F0" w:rsidRDefault="007224F0" w:rsidP="007224F0">
      <w:pPr>
        <w:pStyle w:val="a3"/>
        <w:numPr>
          <w:ilvl w:val="0"/>
          <w:numId w:val="11"/>
        </w:numPr>
        <w:spacing w:line="360" w:lineRule="auto"/>
        <w:ind w:firstLineChars="0"/>
      </w:pPr>
      <w:r>
        <w:t>输出协议转换</w:t>
      </w:r>
    </w:p>
    <w:p w:rsidR="007224F0" w:rsidRDefault="007224F0" w:rsidP="007224F0">
      <w:pPr>
        <w:pStyle w:val="a3"/>
        <w:numPr>
          <w:ilvl w:val="0"/>
          <w:numId w:val="11"/>
        </w:numPr>
        <w:spacing w:line="360" w:lineRule="auto"/>
        <w:ind w:firstLineChars="0"/>
      </w:pPr>
      <w:r>
        <w:t>消息格式转换</w:t>
      </w:r>
    </w:p>
    <w:p w:rsidR="007224F0" w:rsidRDefault="007224F0" w:rsidP="007224F0">
      <w:pPr>
        <w:pStyle w:val="a3"/>
        <w:numPr>
          <w:ilvl w:val="0"/>
          <w:numId w:val="11"/>
        </w:numPr>
        <w:spacing w:line="360" w:lineRule="auto"/>
        <w:ind w:firstLineChars="0"/>
      </w:pPr>
      <w:r>
        <w:t>消息路由</w:t>
      </w:r>
    </w:p>
    <w:p w:rsidR="007224F0" w:rsidRDefault="007224F0" w:rsidP="007224F0">
      <w:pPr>
        <w:pStyle w:val="a3"/>
        <w:numPr>
          <w:ilvl w:val="0"/>
          <w:numId w:val="11"/>
        </w:numPr>
        <w:spacing w:line="360" w:lineRule="auto"/>
        <w:ind w:firstLineChars="0"/>
      </w:pPr>
      <w:r>
        <w:t>消息增强</w:t>
      </w:r>
    </w:p>
    <w:p w:rsidR="007224F0" w:rsidRDefault="007224F0" w:rsidP="007224F0">
      <w:pPr>
        <w:pStyle w:val="a3"/>
        <w:numPr>
          <w:ilvl w:val="0"/>
          <w:numId w:val="11"/>
        </w:numPr>
        <w:spacing w:line="360" w:lineRule="auto"/>
        <w:ind w:firstLineChars="0"/>
      </w:pPr>
      <w:r>
        <w:t>安全支持</w:t>
      </w:r>
    </w:p>
    <w:p w:rsidR="007224F0" w:rsidRPr="003C32CB" w:rsidRDefault="007224F0" w:rsidP="00470E7B">
      <w:pPr>
        <w:pStyle w:val="a3"/>
        <w:numPr>
          <w:ilvl w:val="0"/>
          <w:numId w:val="11"/>
        </w:numPr>
        <w:spacing w:line="360" w:lineRule="auto"/>
        <w:ind w:firstLineChars="0"/>
        <w:rPr>
          <w:rFonts w:hint="eastAsia"/>
        </w:rPr>
      </w:pPr>
      <w:r>
        <w:t>监控和管理</w:t>
      </w:r>
    </w:p>
    <w:p w:rsidR="003C32CB" w:rsidRDefault="003C32CB" w:rsidP="00470E7B">
      <w:pPr>
        <w:pStyle w:val="2"/>
        <w:spacing w:line="360" w:lineRule="auto"/>
      </w:pPr>
      <w:r>
        <w:lastRenderedPageBreak/>
        <w:t>设计模式</w:t>
      </w:r>
    </w:p>
    <w:p w:rsidR="000E65FC" w:rsidRDefault="000E65FC" w:rsidP="000E65FC">
      <w:r w:rsidRPr="00B11FFF">
        <w:rPr>
          <w:b/>
        </w:rPr>
        <w:t>创建模式：</w:t>
      </w:r>
      <w:r>
        <w:t>主要用于创建对象，为设计类实例化新对象提供指南</w:t>
      </w:r>
    </w:p>
    <w:p w:rsidR="000E65FC" w:rsidRDefault="000E65FC" w:rsidP="000E65FC">
      <w:pPr>
        <w:rPr>
          <w:rFonts w:hint="eastAsia"/>
        </w:rPr>
      </w:pPr>
      <w:r>
        <w:t>包括：工厂方法（</w:t>
      </w:r>
      <w:r>
        <w:rPr>
          <w:rFonts w:hint="eastAsia"/>
        </w:rPr>
        <w:t>Factory Method</w:t>
      </w:r>
      <w:r>
        <w:t>）</w:t>
      </w:r>
      <w:r>
        <w:rPr>
          <w:rFonts w:hint="eastAsia"/>
        </w:rPr>
        <w:t>、抽象工厂（</w:t>
      </w:r>
      <w:r>
        <w:rPr>
          <w:rFonts w:hint="eastAsia"/>
        </w:rPr>
        <w:t>Abstract Factory</w:t>
      </w:r>
      <w:r>
        <w:rPr>
          <w:rFonts w:hint="eastAsia"/>
        </w:rPr>
        <w:t>）</w:t>
      </w:r>
      <w:r>
        <w:t>、</w:t>
      </w:r>
      <w:r>
        <w:rPr>
          <w:rFonts w:hint="eastAsia"/>
        </w:rPr>
        <w:t>单例（</w:t>
      </w:r>
      <w:r>
        <w:rPr>
          <w:rFonts w:hint="eastAsia"/>
        </w:rPr>
        <w:t>Singleton</w:t>
      </w:r>
      <w:r>
        <w:rPr>
          <w:rFonts w:hint="eastAsia"/>
        </w:rPr>
        <w:t>）、构建（</w:t>
      </w:r>
      <w:r>
        <w:rPr>
          <w:rFonts w:hint="eastAsia"/>
        </w:rPr>
        <w:t>B</w:t>
      </w:r>
      <w:r>
        <w:t>uilder</w:t>
      </w:r>
      <w:r>
        <w:rPr>
          <w:rFonts w:hint="eastAsia"/>
        </w:rPr>
        <w:t>）、原型（</w:t>
      </w:r>
      <w:r>
        <w:rPr>
          <w:rFonts w:hint="eastAsia"/>
        </w:rPr>
        <w:t>Prototype</w:t>
      </w:r>
      <w:r>
        <w:rPr>
          <w:rFonts w:hint="eastAsia"/>
        </w:rPr>
        <w:t>）</w:t>
      </w:r>
    </w:p>
    <w:p w:rsidR="000E65FC" w:rsidRDefault="000E65FC" w:rsidP="000E65FC">
      <w:r w:rsidRPr="00B11FFF">
        <w:rPr>
          <w:b/>
        </w:rPr>
        <w:t>结构模式：</w:t>
      </w:r>
      <w:r>
        <w:t>主要用于处理类或对象的组合，对类如何设计以形成更大的结构提供指南</w:t>
      </w:r>
    </w:p>
    <w:p w:rsidR="000E65FC" w:rsidRDefault="000E65FC" w:rsidP="000E65FC">
      <w:pPr>
        <w:rPr>
          <w:rFonts w:hint="eastAsia"/>
        </w:rPr>
      </w:pPr>
      <w:r>
        <w:rPr>
          <w:rFonts w:hint="eastAsia"/>
        </w:rPr>
        <w:t>包括：适配器（</w:t>
      </w:r>
      <w:r>
        <w:rPr>
          <w:rFonts w:hint="eastAsia"/>
        </w:rPr>
        <w:t>Adapter</w:t>
      </w:r>
      <w:r>
        <w:rPr>
          <w:rFonts w:hint="eastAsia"/>
        </w:rPr>
        <w:t>）、合成（</w:t>
      </w:r>
      <w:r>
        <w:rPr>
          <w:rFonts w:hint="eastAsia"/>
        </w:rPr>
        <w:t>Composite</w:t>
      </w:r>
      <w:r>
        <w:rPr>
          <w:rFonts w:hint="eastAsia"/>
        </w:rPr>
        <w:t>）、装饰（</w:t>
      </w:r>
      <w:r>
        <w:rPr>
          <w:rFonts w:hint="eastAsia"/>
        </w:rPr>
        <w:t>Decorator</w:t>
      </w:r>
      <w:r>
        <w:rPr>
          <w:rFonts w:hint="eastAsia"/>
        </w:rPr>
        <w:t>）、代理（</w:t>
      </w:r>
      <w:r>
        <w:rPr>
          <w:rFonts w:hint="eastAsia"/>
        </w:rPr>
        <w:t>Proxy</w:t>
      </w:r>
      <w:r>
        <w:rPr>
          <w:rFonts w:hint="eastAsia"/>
        </w:rPr>
        <w:t>）、享元（</w:t>
      </w:r>
      <w:r>
        <w:rPr>
          <w:rFonts w:hint="eastAsia"/>
        </w:rPr>
        <w:t>Flyweight</w:t>
      </w:r>
      <w:r>
        <w:rPr>
          <w:rFonts w:hint="eastAsia"/>
        </w:rPr>
        <w:t>）、门面（</w:t>
      </w:r>
      <w:r>
        <w:rPr>
          <w:rFonts w:hint="eastAsia"/>
        </w:rPr>
        <w:t>Facade</w:t>
      </w:r>
      <w:r>
        <w:rPr>
          <w:rFonts w:hint="eastAsia"/>
        </w:rPr>
        <w:t>）、桥接（</w:t>
      </w:r>
      <w:r>
        <w:rPr>
          <w:rFonts w:hint="eastAsia"/>
        </w:rPr>
        <w:t>Bridge</w:t>
      </w:r>
      <w:r>
        <w:rPr>
          <w:rFonts w:hint="eastAsia"/>
        </w:rPr>
        <w:t>）</w:t>
      </w:r>
    </w:p>
    <w:p w:rsidR="000E65FC" w:rsidRDefault="000E65FC" w:rsidP="000E65FC">
      <w:r w:rsidRPr="00B11FFF">
        <w:rPr>
          <w:b/>
        </w:rPr>
        <w:t>行为模式：</w:t>
      </w:r>
      <w:r>
        <w:t>主要用于描述类或对象的交互以及职责的分配，对类之间交互以及分配责任的方式提供指南</w:t>
      </w:r>
    </w:p>
    <w:p w:rsidR="000E65FC" w:rsidRPr="00B11FFF" w:rsidRDefault="000E65FC" w:rsidP="000E65FC">
      <w:pPr>
        <w:rPr>
          <w:rFonts w:hint="eastAsia"/>
        </w:rPr>
      </w:pPr>
      <w:r>
        <w:rPr>
          <w:rFonts w:hint="eastAsia"/>
        </w:rPr>
        <w:t>包括：</w:t>
      </w:r>
      <w:r>
        <w:rPr>
          <w:rFonts w:hint="eastAsia"/>
        </w:rPr>
        <w:t>策略（</w:t>
      </w:r>
      <w:r>
        <w:rPr>
          <w:rFonts w:hint="eastAsia"/>
        </w:rPr>
        <w:t>S</w:t>
      </w:r>
      <w:r>
        <w:t>trategy</w:t>
      </w:r>
      <w:r>
        <w:rPr>
          <w:rFonts w:hint="eastAsia"/>
        </w:rPr>
        <w:t>）、模版方法</w:t>
      </w:r>
      <w:r>
        <w:rPr>
          <w:rFonts w:hint="eastAsia"/>
        </w:rPr>
        <w:t>（</w:t>
      </w:r>
      <w:r>
        <w:rPr>
          <w:rFonts w:hint="eastAsia"/>
        </w:rPr>
        <w:t>Template</w:t>
      </w:r>
      <w:r w:rsidR="0090675D">
        <w:t xml:space="preserve"> Method</w:t>
      </w:r>
      <w:r>
        <w:rPr>
          <w:rFonts w:hint="eastAsia"/>
        </w:rPr>
        <w:t>）、</w:t>
      </w:r>
      <w:r>
        <w:rPr>
          <w:rFonts w:hint="eastAsia"/>
        </w:rPr>
        <w:t>迭代器</w:t>
      </w:r>
      <w:r>
        <w:rPr>
          <w:rFonts w:hint="eastAsia"/>
        </w:rPr>
        <w:t>（</w:t>
      </w:r>
      <w:r>
        <w:rPr>
          <w:rFonts w:hint="eastAsia"/>
        </w:rPr>
        <w:t>Iterator</w:t>
      </w:r>
      <w:r>
        <w:rPr>
          <w:rFonts w:hint="eastAsia"/>
        </w:rPr>
        <w:t>）、</w:t>
      </w:r>
      <w:r>
        <w:rPr>
          <w:rFonts w:hint="eastAsia"/>
        </w:rPr>
        <w:t>责任链</w:t>
      </w:r>
      <w:r>
        <w:rPr>
          <w:rFonts w:hint="eastAsia"/>
        </w:rPr>
        <w:t>（</w:t>
      </w:r>
      <w:r>
        <w:rPr>
          <w:rFonts w:hint="eastAsia"/>
        </w:rPr>
        <w:t>Chain of Responsibility</w:t>
      </w:r>
      <w:r>
        <w:rPr>
          <w:rFonts w:hint="eastAsia"/>
        </w:rPr>
        <w:t>）、</w:t>
      </w:r>
      <w:r>
        <w:rPr>
          <w:rFonts w:hint="eastAsia"/>
        </w:rPr>
        <w:t>命令</w:t>
      </w:r>
      <w:r>
        <w:rPr>
          <w:rFonts w:hint="eastAsia"/>
        </w:rPr>
        <w:t>（</w:t>
      </w:r>
      <w:r>
        <w:rPr>
          <w:rFonts w:hint="eastAsia"/>
        </w:rPr>
        <w:t>Command</w:t>
      </w:r>
      <w:r>
        <w:rPr>
          <w:rFonts w:hint="eastAsia"/>
        </w:rPr>
        <w:t>）、</w:t>
      </w:r>
      <w:r>
        <w:rPr>
          <w:rFonts w:hint="eastAsia"/>
        </w:rPr>
        <w:t>备忘录</w:t>
      </w:r>
      <w:r>
        <w:rPr>
          <w:rFonts w:hint="eastAsia"/>
        </w:rPr>
        <w:t>（</w:t>
      </w:r>
      <w:r>
        <w:rPr>
          <w:rFonts w:hint="eastAsia"/>
        </w:rPr>
        <w:t>Mediator</w:t>
      </w:r>
      <w:r>
        <w:rPr>
          <w:rFonts w:hint="eastAsia"/>
        </w:rPr>
        <w:t>）、</w:t>
      </w:r>
      <w:r>
        <w:rPr>
          <w:rFonts w:hint="eastAsia"/>
        </w:rPr>
        <w:t>状态</w:t>
      </w:r>
      <w:r>
        <w:rPr>
          <w:rFonts w:hint="eastAsia"/>
        </w:rPr>
        <w:t>（</w:t>
      </w:r>
      <w:r>
        <w:rPr>
          <w:rFonts w:hint="eastAsia"/>
        </w:rPr>
        <w:t>State</w:t>
      </w:r>
      <w:r>
        <w:rPr>
          <w:rFonts w:hint="eastAsia"/>
        </w:rPr>
        <w:t>）、</w:t>
      </w:r>
      <w:r>
        <w:rPr>
          <w:rFonts w:hint="eastAsia"/>
        </w:rPr>
        <w:t>访问者</w:t>
      </w:r>
      <w:r>
        <w:rPr>
          <w:rFonts w:hint="eastAsia"/>
        </w:rPr>
        <w:t>（</w:t>
      </w:r>
      <w:r>
        <w:rPr>
          <w:rFonts w:hint="eastAsia"/>
        </w:rPr>
        <w:t>Visitor</w:t>
      </w:r>
      <w:r>
        <w:rPr>
          <w:rFonts w:hint="eastAsia"/>
        </w:rPr>
        <w:t>）、</w:t>
      </w:r>
      <w:r>
        <w:rPr>
          <w:rFonts w:hint="eastAsia"/>
        </w:rPr>
        <w:t>解释器</w:t>
      </w:r>
      <w:r>
        <w:rPr>
          <w:rFonts w:hint="eastAsia"/>
        </w:rPr>
        <w:t>（</w:t>
      </w:r>
      <w:r>
        <w:rPr>
          <w:rFonts w:hint="eastAsia"/>
        </w:rPr>
        <w:t>Interpreter</w:t>
      </w:r>
      <w:r>
        <w:rPr>
          <w:rFonts w:hint="eastAsia"/>
        </w:rPr>
        <w:t>）、</w:t>
      </w:r>
      <w:r>
        <w:rPr>
          <w:rFonts w:hint="eastAsia"/>
        </w:rPr>
        <w:t>调停者</w:t>
      </w:r>
      <w:r>
        <w:rPr>
          <w:rFonts w:hint="eastAsia"/>
        </w:rPr>
        <w:t>（</w:t>
      </w:r>
      <w:r>
        <w:rPr>
          <w:rFonts w:hint="eastAsia"/>
        </w:rPr>
        <w:t>Mediator</w:t>
      </w:r>
      <w:r>
        <w:rPr>
          <w:rFonts w:hint="eastAsia"/>
        </w:rPr>
        <w:t>）、</w:t>
      </w:r>
      <w:r>
        <w:rPr>
          <w:rFonts w:hint="eastAsia"/>
        </w:rPr>
        <w:t>观察者（</w:t>
      </w:r>
      <w:r>
        <w:rPr>
          <w:rFonts w:hint="eastAsia"/>
        </w:rPr>
        <w:t>Observer</w:t>
      </w:r>
      <w:r>
        <w:rPr>
          <w:rFonts w:hint="eastAsia"/>
        </w:rPr>
        <w:t>）</w:t>
      </w:r>
    </w:p>
    <w:p w:rsidR="000E65FC" w:rsidRDefault="00FC7EEA" w:rsidP="000E65FC">
      <w:r>
        <w:rPr>
          <w:noProof/>
        </w:rPr>
        <w:lastRenderedPageBreak/>
        <w:drawing>
          <wp:inline distT="0" distB="0" distL="0" distR="0">
            <wp:extent cx="5274310" cy="6329172"/>
            <wp:effectExtent l="0" t="0" r="2540" b="0"/>
            <wp:docPr id="24" name="图片 24"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dl.iteye.com/upload/attachment/0083/1179/57a92d42-4d84-3aa9-a8b9-63a0b02c2c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29172"/>
                    </a:xfrm>
                    <a:prstGeom prst="rect">
                      <a:avLst/>
                    </a:prstGeom>
                    <a:noFill/>
                    <a:ln>
                      <a:noFill/>
                    </a:ln>
                  </pic:spPr>
                </pic:pic>
              </a:graphicData>
            </a:graphic>
          </wp:inline>
        </w:drawing>
      </w:r>
    </w:p>
    <w:p w:rsidR="00FC7EEA" w:rsidRPr="00FC7EEA" w:rsidRDefault="00FC7EEA" w:rsidP="000E65FC">
      <w:pPr>
        <w:rPr>
          <w:rFonts w:hint="eastAsia"/>
        </w:rPr>
      </w:pPr>
    </w:p>
    <w:p w:rsidR="003C32CB" w:rsidRDefault="003C32CB" w:rsidP="00470E7B">
      <w:pPr>
        <w:pStyle w:val="2"/>
        <w:spacing w:line="360" w:lineRule="auto"/>
      </w:pPr>
      <w:r>
        <w:t>系统设计</w:t>
      </w:r>
    </w:p>
    <w:p w:rsidR="003C32CB" w:rsidRDefault="003C32CB" w:rsidP="00470E7B">
      <w:pPr>
        <w:spacing w:line="360" w:lineRule="auto"/>
      </w:pPr>
      <w:r w:rsidRPr="00B43865">
        <w:rPr>
          <w:rFonts w:hint="eastAsia"/>
          <w:b/>
        </w:rPr>
        <w:t>数据流图：</w:t>
      </w:r>
      <w:r>
        <w:rPr>
          <w:rFonts w:hint="eastAsia"/>
        </w:rPr>
        <w:t>作为一种图形化工具，用来说明业务处理过程、系统边界内所包含的功能和系统中的数据流；</w:t>
      </w:r>
    </w:p>
    <w:p w:rsidR="003C32CB" w:rsidRDefault="003C32CB" w:rsidP="00470E7B">
      <w:pPr>
        <w:spacing w:line="360" w:lineRule="auto"/>
      </w:pPr>
      <w:r w:rsidRPr="00B43865">
        <w:rPr>
          <w:b/>
        </w:rPr>
        <w:t>流程图：</w:t>
      </w:r>
      <w:r>
        <w:t>以图形化的方式展示应用程序从数据输入开始到获得输出为止的逻辑过程，描述处理过程的控制流；</w:t>
      </w:r>
    </w:p>
    <w:p w:rsidR="003C32CB" w:rsidRPr="003C32CB" w:rsidRDefault="003C32CB" w:rsidP="00470E7B">
      <w:pPr>
        <w:spacing w:line="360" w:lineRule="auto"/>
      </w:pPr>
      <w:r w:rsidRPr="00B43865">
        <w:rPr>
          <w:b/>
        </w:rPr>
        <w:t>JRP</w:t>
      </w:r>
      <w:r w:rsidRPr="00B43865">
        <w:rPr>
          <w:b/>
        </w:rPr>
        <w:t>（联合需求分析会议）：</w:t>
      </w:r>
      <w:r>
        <w:t>通过召开一系列高度结构化的分组会议，快速的分析问题、定义</w:t>
      </w:r>
      <w:r>
        <w:lastRenderedPageBreak/>
        <w:t>需求；</w:t>
      </w:r>
    </w:p>
    <w:p w:rsidR="003C32CB" w:rsidRDefault="003C32CB" w:rsidP="00470E7B">
      <w:pPr>
        <w:pStyle w:val="2"/>
        <w:spacing w:line="360" w:lineRule="auto"/>
      </w:pPr>
      <w:r>
        <w:t>软件系统建模</w:t>
      </w:r>
    </w:p>
    <w:p w:rsidR="003C32CB" w:rsidRDefault="003C32CB" w:rsidP="00470E7B">
      <w:pPr>
        <w:spacing w:line="360" w:lineRule="auto"/>
      </w:pPr>
      <w:r w:rsidRPr="00B43865">
        <w:rPr>
          <w:b/>
        </w:rPr>
        <w:t>用例建模：</w:t>
      </w:r>
      <w:r>
        <w:t>描述参与者和系统之间的主要交互；用例建模可以描述利益相关者所看到的系统行为；</w:t>
      </w:r>
    </w:p>
    <w:p w:rsidR="003C32CB" w:rsidRDefault="003C32CB" w:rsidP="00470E7B">
      <w:pPr>
        <w:spacing w:line="360" w:lineRule="auto"/>
      </w:pPr>
      <w:r w:rsidRPr="00B43865">
        <w:rPr>
          <w:b/>
        </w:rPr>
        <w:t>组件建模：</w:t>
      </w:r>
      <w:r>
        <w:t>确定系统的子系统、模块</w:t>
      </w:r>
      <w:r w:rsidR="000C3834">
        <w:t>和组件结构，为子系统、模块分配需求和职责，每个组建元素作为一个自</w:t>
      </w:r>
      <w:r>
        <w:t>包含的单元，用于开发、部署和执行。</w:t>
      </w:r>
    </w:p>
    <w:p w:rsidR="003C32CB" w:rsidRDefault="003C32CB" w:rsidP="00470E7B">
      <w:pPr>
        <w:spacing w:line="360" w:lineRule="auto"/>
      </w:pPr>
      <w:r w:rsidRPr="00B43865">
        <w:rPr>
          <w:b/>
        </w:rPr>
        <w:t>服务建模：</w:t>
      </w:r>
      <w:r>
        <w:t>提供了通用的应用程序，并将应用程序定义为一组抽象服务接口。</w:t>
      </w:r>
    </w:p>
    <w:p w:rsidR="003C32CB" w:rsidRPr="003C32CB" w:rsidRDefault="003C32CB" w:rsidP="00470E7B">
      <w:pPr>
        <w:spacing w:line="360" w:lineRule="auto"/>
      </w:pPr>
      <w:r w:rsidRPr="00B43865">
        <w:rPr>
          <w:b/>
        </w:rPr>
        <w:t>性能建模：</w:t>
      </w:r>
      <w:r>
        <w:t>是对系统的性能进行度量，为每个组件确定性能指标。包括执行时间、资源使用、开发复杂性、维护复杂性等。</w:t>
      </w:r>
    </w:p>
    <w:p w:rsidR="003C32CB" w:rsidRDefault="003C32CB" w:rsidP="00470E7B">
      <w:pPr>
        <w:pStyle w:val="2"/>
        <w:spacing w:line="360" w:lineRule="auto"/>
      </w:pPr>
      <w:r w:rsidRPr="00921235">
        <w:t>分布式</w:t>
      </w:r>
      <w:r>
        <w:t>系统设计</w:t>
      </w:r>
    </w:p>
    <w:p w:rsidR="003C32CB" w:rsidRDefault="003C32CB" w:rsidP="00470E7B">
      <w:pPr>
        <w:pStyle w:val="2"/>
        <w:spacing w:line="360" w:lineRule="auto"/>
      </w:pPr>
      <w:r w:rsidRPr="00921235">
        <w:t>嵌入式</w:t>
      </w:r>
      <w:r>
        <w:t>系统设计</w:t>
      </w:r>
    </w:p>
    <w:p w:rsidR="003C32CB" w:rsidRDefault="003C32CB" w:rsidP="00470E7B">
      <w:pPr>
        <w:pStyle w:val="2"/>
        <w:spacing w:line="360" w:lineRule="auto"/>
      </w:pPr>
      <w:r w:rsidRPr="00921235">
        <w:t>系统的可靠性分析与设计</w:t>
      </w:r>
    </w:p>
    <w:p w:rsidR="003C32CB" w:rsidRDefault="003C32CB" w:rsidP="00470E7B">
      <w:pPr>
        <w:spacing w:line="360" w:lineRule="auto"/>
      </w:pPr>
      <w:r w:rsidRPr="00B43865">
        <w:rPr>
          <w:b/>
        </w:rPr>
        <w:t>冷备份：</w:t>
      </w:r>
      <w:r>
        <w:t>在数据库关闭的情况下，对数据库中的关键文件进行复制；</w:t>
      </w:r>
    </w:p>
    <w:p w:rsidR="003C32CB" w:rsidRPr="003C32CB" w:rsidRDefault="003C32CB" w:rsidP="00470E7B">
      <w:pPr>
        <w:spacing w:line="360" w:lineRule="auto"/>
      </w:pPr>
      <w:r w:rsidRPr="00B43865">
        <w:rPr>
          <w:b/>
        </w:rPr>
        <w:t>热备份：</w:t>
      </w:r>
      <w:r>
        <w:t>在数据库运行的情况下，对数据库中的关键数据进行备份，要求数据库管理系统提供支持</w:t>
      </w:r>
    </w:p>
    <w:p w:rsidR="003C32CB" w:rsidRDefault="003C32CB" w:rsidP="00470E7B">
      <w:pPr>
        <w:pStyle w:val="2"/>
        <w:spacing w:line="360" w:lineRule="auto"/>
      </w:pPr>
      <w:r>
        <w:t>系统安全性和保密性设计</w:t>
      </w:r>
    </w:p>
    <w:p w:rsidR="0095248B" w:rsidRDefault="0095248B" w:rsidP="00B03870">
      <w:pPr>
        <w:ind w:firstLineChars="200" w:firstLine="420"/>
      </w:pPr>
      <w:r>
        <w:t>信息系统的安全威胁来自于：</w:t>
      </w:r>
    </w:p>
    <w:p w:rsidR="0095248B" w:rsidRDefault="0095248B" w:rsidP="00B03870">
      <w:pPr>
        <w:pStyle w:val="a3"/>
        <w:numPr>
          <w:ilvl w:val="0"/>
          <w:numId w:val="9"/>
        </w:numPr>
        <w:ind w:firstLineChars="0"/>
      </w:pPr>
      <w:r>
        <w:t>物理环境：对系统所用设备的威胁，如：自然灾害，电源故障，数据库故障，设备被盗等</w:t>
      </w:r>
      <w:r w:rsidR="00D665BF">
        <w:t>造成数据丢失或者信息泄露</w:t>
      </w:r>
    </w:p>
    <w:p w:rsidR="00B03870" w:rsidRDefault="00B03870" w:rsidP="00B03870">
      <w:pPr>
        <w:pStyle w:val="a3"/>
        <w:numPr>
          <w:ilvl w:val="0"/>
          <w:numId w:val="9"/>
        </w:numPr>
        <w:ind w:firstLineChars="0"/>
      </w:pPr>
      <w:r>
        <w:t>通信链路：传输线路上安装窃听装置或者对通信链路进行干扰</w:t>
      </w:r>
    </w:p>
    <w:p w:rsidR="00B03870" w:rsidRDefault="00B03870" w:rsidP="00B03870">
      <w:pPr>
        <w:pStyle w:val="a3"/>
        <w:numPr>
          <w:ilvl w:val="0"/>
          <w:numId w:val="9"/>
        </w:numPr>
        <w:ind w:firstLineChars="0"/>
      </w:pPr>
      <w:r>
        <w:t>网络系统：</w:t>
      </w:r>
      <w:r w:rsidR="000C3834">
        <w:t>由于</w:t>
      </w:r>
      <w:r>
        <w:t>因特网的开放性、国际性、无安全管理性，对内部网络形成严重的安全威胁</w:t>
      </w:r>
    </w:p>
    <w:p w:rsidR="00B03870" w:rsidRDefault="00B03870" w:rsidP="00B03870">
      <w:pPr>
        <w:pStyle w:val="a3"/>
        <w:numPr>
          <w:ilvl w:val="0"/>
          <w:numId w:val="9"/>
        </w:numPr>
        <w:ind w:firstLineChars="0"/>
      </w:pPr>
      <w:r>
        <w:t>操作系统：操作系统本身的后门或者安全缺陷，如木马和陷阱门</w:t>
      </w:r>
    </w:p>
    <w:p w:rsidR="003A3AB5" w:rsidRDefault="003A3AB5" w:rsidP="00B03870">
      <w:pPr>
        <w:pStyle w:val="a3"/>
        <w:numPr>
          <w:ilvl w:val="0"/>
          <w:numId w:val="9"/>
        </w:numPr>
        <w:ind w:firstLineChars="0"/>
      </w:pPr>
      <w:r>
        <w:t>应用系统：网络服务或者用户业务系统安全的威胁，包括应用系统自身漏洞</w:t>
      </w:r>
    </w:p>
    <w:p w:rsidR="006728EA" w:rsidRDefault="006728EA" w:rsidP="00B03870">
      <w:pPr>
        <w:pStyle w:val="a3"/>
        <w:numPr>
          <w:ilvl w:val="0"/>
          <w:numId w:val="9"/>
        </w:numPr>
        <w:ind w:firstLineChars="0"/>
      </w:pPr>
      <w:r>
        <w:t>管理：</w:t>
      </w:r>
      <w:r>
        <w:rPr>
          <w:rFonts w:hint="eastAsia"/>
        </w:rPr>
        <w:t xml:space="preserve">    </w:t>
      </w:r>
      <w:r>
        <w:rPr>
          <w:rFonts w:hint="eastAsia"/>
        </w:rPr>
        <w:t>人员管理和各种安全管理制度</w:t>
      </w:r>
    </w:p>
    <w:p w:rsidR="00E25BEC" w:rsidRDefault="00E25BEC" w:rsidP="00E25BEC">
      <w:pPr>
        <w:pStyle w:val="a3"/>
        <w:ind w:left="360" w:firstLineChars="0" w:firstLine="0"/>
      </w:pPr>
    </w:p>
    <w:p w:rsidR="00E25BEC" w:rsidRDefault="00E25BEC" w:rsidP="00E25BEC">
      <w:pPr>
        <w:ind w:left="360"/>
      </w:pPr>
      <w:r>
        <w:rPr>
          <w:rFonts w:hint="eastAsia"/>
        </w:rPr>
        <w:t>用户认证方式：</w:t>
      </w:r>
    </w:p>
    <w:p w:rsidR="00E25BEC" w:rsidRDefault="00E25BEC" w:rsidP="00E25BEC">
      <w:pPr>
        <w:pStyle w:val="a3"/>
        <w:numPr>
          <w:ilvl w:val="0"/>
          <w:numId w:val="10"/>
        </w:numPr>
        <w:ind w:firstLineChars="0"/>
      </w:pPr>
      <w:r>
        <w:lastRenderedPageBreak/>
        <w:t>用户名和口令认证</w:t>
      </w:r>
    </w:p>
    <w:p w:rsidR="00E25BEC" w:rsidRDefault="00B10802" w:rsidP="00E25BEC">
      <w:pPr>
        <w:pStyle w:val="a3"/>
        <w:numPr>
          <w:ilvl w:val="0"/>
          <w:numId w:val="10"/>
        </w:numPr>
        <w:ind w:firstLineChars="0"/>
      </w:pPr>
      <w:r>
        <w:t>基于公钥、签名的认证方式</w:t>
      </w:r>
    </w:p>
    <w:p w:rsidR="00B10802" w:rsidRDefault="00B10802" w:rsidP="00E25BEC">
      <w:pPr>
        <w:pStyle w:val="a3"/>
        <w:numPr>
          <w:ilvl w:val="0"/>
          <w:numId w:val="10"/>
        </w:numPr>
        <w:ind w:firstLineChars="0"/>
      </w:pPr>
      <w:r>
        <w:t>持卡认证方式</w:t>
      </w:r>
    </w:p>
    <w:p w:rsidR="00E25BEC" w:rsidRDefault="00FC2C65" w:rsidP="00E25BEC">
      <w:pPr>
        <w:pStyle w:val="a3"/>
        <w:numPr>
          <w:ilvl w:val="0"/>
          <w:numId w:val="10"/>
        </w:numPr>
        <w:ind w:firstLineChars="0"/>
      </w:pPr>
      <w:r>
        <w:t>基于人体生物特征的</w:t>
      </w:r>
      <w:r w:rsidR="00E25BEC">
        <w:t>别认证</w:t>
      </w:r>
      <w:r>
        <w:t>方式</w:t>
      </w:r>
    </w:p>
    <w:p w:rsidR="00843001" w:rsidRDefault="00843001" w:rsidP="00843001"/>
    <w:p w:rsidR="00843001" w:rsidRDefault="00843001" w:rsidP="00843001">
      <w:r>
        <w:t>对称加密策略：</w:t>
      </w:r>
    </w:p>
    <w:p w:rsidR="00843001" w:rsidRDefault="00843001" w:rsidP="00843001">
      <w:r>
        <w:t>机密性：发送者利用对称密钥对要发送的数据进行加密，只有拥有相同密钥的接收者才能正确解密，从而提供机密性；</w:t>
      </w:r>
    </w:p>
    <w:p w:rsidR="00843001" w:rsidRDefault="00843001" w:rsidP="00843001">
      <w:r>
        <w:t>完整性：发送者根据要发送的数据生成消息摘要，利用对称密钥对消息认证进行加密并附加到数据上发送；接收者使用相同的密钥将对方发送的消息认证码解密，并根据接收到的数据重新生成消息认证码，比较两个认证码是否相同以验证数据的完整性</w:t>
      </w:r>
    </w:p>
    <w:p w:rsidR="00843001" w:rsidRDefault="00843001" w:rsidP="00843001">
      <w:r>
        <w:t>公钥加密策略：</w:t>
      </w:r>
    </w:p>
    <w:p w:rsidR="00843001" w:rsidRDefault="00843001" w:rsidP="00843001">
      <w:r>
        <w:t>机密性：发送者利用接受者的公钥对要发送的数据进行加密，只有拥有对应私钥的接收者才能将数据正确解密，从而提供机密性</w:t>
      </w:r>
    </w:p>
    <w:p w:rsidR="00843001" w:rsidRDefault="00843001" w:rsidP="00843001">
      <w:pPr>
        <w:rPr>
          <w:rFonts w:hint="eastAsia"/>
        </w:rPr>
      </w:pPr>
      <w:r>
        <w:t>完整性：发送者根据要发送的数据生成消息摘要，利用自己的私钥对消息认证码加密并且附加到数据上发送；接收者利用对方的公钥将对方发送的消息认证码解密，并根据接收到的数据重新生成消息认证码，比较两个认证码是否相同以验证数据完整性</w:t>
      </w:r>
    </w:p>
    <w:p w:rsidR="003C32CB" w:rsidRPr="003C32CB" w:rsidRDefault="003C32CB" w:rsidP="00470E7B">
      <w:pPr>
        <w:pStyle w:val="1"/>
        <w:spacing w:line="360" w:lineRule="auto"/>
      </w:pPr>
      <w:r>
        <w:rPr>
          <w:rFonts w:hint="eastAsia"/>
        </w:rPr>
        <w:t>2</w:t>
      </w:r>
      <w:r>
        <w:rPr>
          <w:rFonts w:hint="eastAsia"/>
        </w:rPr>
        <w:t>、</w:t>
      </w:r>
      <w:r w:rsidR="00F0143E">
        <w:rPr>
          <w:rFonts w:hint="eastAsia"/>
        </w:rPr>
        <w:t>优点缺点</w:t>
      </w:r>
      <w:r w:rsidR="00B43865">
        <w:rPr>
          <w:rFonts w:hint="eastAsia"/>
        </w:rPr>
        <w:t>类</w:t>
      </w:r>
    </w:p>
    <w:p w:rsidR="003C32CB" w:rsidRDefault="003C32CB" w:rsidP="00470E7B">
      <w:pPr>
        <w:pStyle w:val="2"/>
        <w:spacing w:line="360" w:lineRule="auto"/>
      </w:pPr>
      <w:r>
        <w:t>系统规划</w:t>
      </w:r>
    </w:p>
    <w:p w:rsidR="003C32CB" w:rsidRDefault="003C32CB" w:rsidP="00470E7B">
      <w:pPr>
        <w:pStyle w:val="2"/>
        <w:spacing w:line="360" w:lineRule="auto"/>
      </w:pPr>
      <w:r>
        <w:t>软件架构设计</w:t>
      </w:r>
    </w:p>
    <w:p w:rsidR="003C32CB" w:rsidRDefault="003C32CB" w:rsidP="00470E7B">
      <w:pPr>
        <w:pStyle w:val="2"/>
        <w:spacing w:line="360" w:lineRule="auto"/>
      </w:pPr>
      <w:r>
        <w:t>设计模式</w:t>
      </w:r>
    </w:p>
    <w:p w:rsidR="003C32CB" w:rsidRDefault="003C32CB" w:rsidP="00470E7B">
      <w:pPr>
        <w:pStyle w:val="2"/>
        <w:spacing w:line="360" w:lineRule="auto"/>
      </w:pPr>
      <w:r>
        <w:t>系统设计</w:t>
      </w:r>
    </w:p>
    <w:tbl>
      <w:tblPr>
        <w:tblStyle w:val="a4"/>
        <w:tblW w:w="0" w:type="auto"/>
        <w:tblLook w:val="04A0" w:firstRow="1" w:lastRow="0" w:firstColumn="1" w:lastColumn="0" w:noHBand="0" w:noVBand="1"/>
      </w:tblPr>
      <w:tblGrid>
        <w:gridCol w:w="704"/>
        <w:gridCol w:w="3827"/>
        <w:gridCol w:w="3765"/>
      </w:tblGrid>
      <w:tr w:rsidR="00066446" w:rsidTr="00004DFA">
        <w:tc>
          <w:tcPr>
            <w:tcW w:w="704" w:type="dxa"/>
            <w:vMerge w:val="restart"/>
            <w:shd w:val="clear" w:color="auto" w:fill="A8D08D" w:themeFill="accent6" w:themeFillTint="99"/>
          </w:tcPr>
          <w:p w:rsidR="00066446" w:rsidRDefault="00066446" w:rsidP="00470E7B">
            <w:pPr>
              <w:spacing w:line="360" w:lineRule="auto"/>
            </w:pPr>
            <w:r>
              <w:rPr>
                <w:rFonts w:hint="eastAsia"/>
              </w:rPr>
              <w:t>区别</w:t>
            </w:r>
          </w:p>
        </w:tc>
        <w:tc>
          <w:tcPr>
            <w:tcW w:w="3827" w:type="dxa"/>
            <w:shd w:val="clear" w:color="auto" w:fill="A8D08D" w:themeFill="accent6" w:themeFillTint="99"/>
          </w:tcPr>
          <w:p w:rsidR="00066446" w:rsidRDefault="00066446" w:rsidP="00470E7B">
            <w:pPr>
              <w:spacing w:line="360" w:lineRule="auto"/>
            </w:pPr>
            <w:r>
              <w:rPr>
                <w:rFonts w:hint="eastAsia"/>
              </w:rPr>
              <w:t>数据流图</w:t>
            </w:r>
          </w:p>
        </w:tc>
        <w:tc>
          <w:tcPr>
            <w:tcW w:w="3765" w:type="dxa"/>
            <w:shd w:val="clear" w:color="auto" w:fill="A8D08D" w:themeFill="accent6" w:themeFillTint="99"/>
          </w:tcPr>
          <w:p w:rsidR="00066446" w:rsidRDefault="00066446" w:rsidP="00470E7B">
            <w:pPr>
              <w:spacing w:line="360" w:lineRule="auto"/>
            </w:pPr>
            <w:r>
              <w:rPr>
                <w:rFonts w:hint="eastAsia"/>
              </w:rPr>
              <w:t>流程图</w:t>
            </w:r>
          </w:p>
        </w:tc>
      </w:tr>
      <w:tr w:rsidR="00066446" w:rsidTr="00004DFA">
        <w:tc>
          <w:tcPr>
            <w:tcW w:w="704" w:type="dxa"/>
            <w:vMerge/>
          </w:tcPr>
          <w:p w:rsidR="00066446" w:rsidRDefault="00066446" w:rsidP="00470E7B">
            <w:pPr>
              <w:spacing w:line="360" w:lineRule="auto"/>
            </w:pPr>
          </w:p>
        </w:tc>
        <w:tc>
          <w:tcPr>
            <w:tcW w:w="3827" w:type="dxa"/>
          </w:tcPr>
          <w:p w:rsidR="00066446" w:rsidRDefault="00766ECB" w:rsidP="00470E7B">
            <w:pPr>
              <w:spacing w:line="360" w:lineRule="auto"/>
            </w:pPr>
            <w:r>
              <w:rPr>
                <w:rFonts w:hint="eastAsia"/>
              </w:rPr>
              <w:t>处理过程可以并行</w:t>
            </w:r>
          </w:p>
        </w:tc>
        <w:tc>
          <w:tcPr>
            <w:tcW w:w="3765" w:type="dxa"/>
          </w:tcPr>
          <w:p w:rsidR="00066446" w:rsidRDefault="00766ECB" w:rsidP="00470E7B">
            <w:pPr>
              <w:spacing w:line="360" w:lineRule="auto"/>
            </w:pPr>
            <w:r>
              <w:rPr>
                <w:rFonts w:hint="eastAsia"/>
              </w:rPr>
              <w:t>某个时间点只能处于一个处理过程</w:t>
            </w:r>
          </w:p>
        </w:tc>
      </w:tr>
      <w:tr w:rsidR="00066446" w:rsidTr="00004DFA">
        <w:tc>
          <w:tcPr>
            <w:tcW w:w="704" w:type="dxa"/>
            <w:vMerge/>
          </w:tcPr>
          <w:p w:rsidR="00066446" w:rsidRDefault="00066446" w:rsidP="00470E7B">
            <w:pPr>
              <w:spacing w:line="360" w:lineRule="auto"/>
            </w:pPr>
          </w:p>
        </w:tc>
        <w:tc>
          <w:tcPr>
            <w:tcW w:w="3827" w:type="dxa"/>
          </w:tcPr>
          <w:p w:rsidR="00066446" w:rsidRDefault="00766ECB" w:rsidP="00470E7B">
            <w:pPr>
              <w:spacing w:line="360" w:lineRule="auto"/>
            </w:pPr>
            <w:r>
              <w:rPr>
                <w:rFonts w:hint="eastAsia"/>
              </w:rPr>
              <w:t>展现系统的数据流</w:t>
            </w:r>
          </w:p>
        </w:tc>
        <w:tc>
          <w:tcPr>
            <w:tcW w:w="3765" w:type="dxa"/>
          </w:tcPr>
          <w:p w:rsidR="00066446" w:rsidRDefault="00766ECB" w:rsidP="00470E7B">
            <w:pPr>
              <w:spacing w:line="360" w:lineRule="auto"/>
            </w:pPr>
            <w:r>
              <w:rPr>
                <w:rFonts w:hint="eastAsia"/>
              </w:rPr>
              <w:t>展现系统的控制流</w:t>
            </w:r>
          </w:p>
        </w:tc>
      </w:tr>
      <w:tr w:rsidR="00066446" w:rsidTr="00004DFA">
        <w:tc>
          <w:tcPr>
            <w:tcW w:w="704" w:type="dxa"/>
            <w:vMerge/>
          </w:tcPr>
          <w:p w:rsidR="00066446" w:rsidRDefault="00066446" w:rsidP="00470E7B">
            <w:pPr>
              <w:spacing w:line="360" w:lineRule="auto"/>
            </w:pPr>
          </w:p>
        </w:tc>
        <w:tc>
          <w:tcPr>
            <w:tcW w:w="3827" w:type="dxa"/>
          </w:tcPr>
          <w:p w:rsidR="00066446" w:rsidRDefault="00766ECB" w:rsidP="00470E7B">
            <w:pPr>
              <w:spacing w:line="360" w:lineRule="auto"/>
            </w:pPr>
            <w:r>
              <w:rPr>
                <w:rFonts w:hint="eastAsia"/>
              </w:rPr>
              <w:t>展现全局的处理过程，过程之间计时标准不同</w:t>
            </w:r>
          </w:p>
        </w:tc>
        <w:tc>
          <w:tcPr>
            <w:tcW w:w="3765" w:type="dxa"/>
          </w:tcPr>
          <w:p w:rsidR="00066446" w:rsidRPr="00766ECB" w:rsidRDefault="00766ECB" w:rsidP="00470E7B">
            <w:pPr>
              <w:spacing w:line="360" w:lineRule="auto"/>
            </w:pPr>
            <w:r>
              <w:rPr>
                <w:rFonts w:hint="eastAsia"/>
              </w:rPr>
              <w:t>处理过程遵循一致的计时标准</w:t>
            </w:r>
          </w:p>
        </w:tc>
      </w:tr>
      <w:tr w:rsidR="00066446" w:rsidTr="00004DFA">
        <w:tc>
          <w:tcPr>
            <w:tcW w:w="704" w:type="dxa"/>
            <w:vMerge/>
          </w:tcPr>
          <w:p w:rsidR="00066446" w:rsidRDefault="00066446" w:rsidP="00470E7B">
            <w:pPr>
              <w:spacing w:line="360" w:lineRule="auto"/>
            </w:pPr>
          </w:p>
        </w:tc>
        <w:tc>
          <w:tcPr>
            <w:tcW w:w="3827" w:type="dxa"/>
          </w:tcPr>
          <w:p w:rsidR="00066446" w:rsidRDefault="009A1A8E" w:rsidP="00470E7B">
            <w:pPr>
              <w:spacing w:line="360" w:lineRule="auto"/>
            </w:pPr>
            <w:r>
              <w:rPr>
                <w:rFonts w:hint="eastAsia"/>
              </w:rPr>
              <w:t>适用于系统分析中的逻辑建模阶段</w:t>
            </w:r>
          </w:p>
        </w:tc>
        <w:tc>
          <w:tcPr>
            <w:tcW w:w="3765" w:type="dxa"/>
          </w:tcPr>
          <w:p w:rsidR="00066446" w:rsidRDefault="009A1A8E" w:rsidP="00470E7B">
            <w:pPr>
              <w:spacing w:line="360" w:lineRule="auto"/>
            </w:pPr>
            <w:r>
              <w:rPr>
                <w:rFonts w:hint="eastAsia"/>
              </w:rPr>
              <w:t>适用于系统设计中的物理建模阶段</w:t>
            </w:r>
          </w:p>
        </w:tc>
      </w:tr>
    </w:tbl>
    <w:p w:rsidR="00066446" w:rsidRDefault="00066446" w:rsidP="00470E7B">
      <w:pPr>
        <w:spacing w:line="360" w:lineRule="auto"/>
      </w:pPr>
    </w:p>
    <w:tbl>
      <w:tblPr>
        <w:tblStyle w:val="a4"/>
        <w:tblW w:w="0" w:type="auto"/>
        <w:tblLook w:val="04A0" w:firstRow="1" w:lastRow="0" w:firstColumn="1" w:lastColumn="0" w:noHBand="0" w:noVBand="1"/>
      </w:tblPr>
      <w:tblGrid>
        <w:gridCol w:w="2122"/>
        <w:gridCol w:w="2976"/>
        <w:gridCol w:w="3198"/>
      </w:tblGrid>
      <w:tr w:rsidR="00A1450E" w:rsidTr="00A1450E">
        <w:tc>
          <w:tcPr>
            <w:tcW w:w="2122" w:type="dxa"/>
            <w:shd w:val="clear" w:color="auto" w:fill="A8D08D" w:themeFill="accent6" w:themeFillTint="99"/>
          </w:tcPr>
          <w:p w:rsidR="00A1450E" w:rsidRDefault="00A1450E" w:rsidP="00470E7B">
            <w:pPr>
              <w:spacing w:line="360" w:lineRule="auto"/>
            </w:pPr>
          </w:p>
        </w:tc>
        <w:tc>
          <w:tcPr>
            <w:tcW w:w="2976" w:type="dxa"/>
            <w:shd w:val="clear" w:color="auto" w:fill="A8D08D" w:themeFill="accent6" w:themeFillTint="99"/>
          </w:tcPr>
          <w:p w:rsidR="00A1450E" w:rsidRDefault="00A1450E" w:rsidP="00470E7B">
            <w:pPr>
              <w:spacing w:line="360" w:lineRule="auto"/>
            </w:pPr>
            <w:r>
              <w:rPr>
                <w:rFonts w:hint="eastAsia"/>
              </w:rPr>
              <w:t>传统系统集成方案</w:t>
            </w:r>
          </w:p>
        </w:tc>
        <w:tc>
          <w:tcPr>
            <w:tcW w:w="3198" w:type="dxa"/>
            <w:shd w:val="clear" w:color="auto" w:fill="A8D08D" w:themeFill="accent6" w:themeFillTint="99"/>
          </w:tcPr>
          <w:p w:rsidR="00A1450E" w:rsidRDefault="00A1450E" w:rsidP="00470E7B">
            <w:pPr>
              <w:spacing w:line="360" w:lineRule="auto"/>
            </w:pPr>
            <w:r>
              <w:rPr>
                <w:rFonts w:hint="eastAsia"/>
              </w:rPr>
              <w:t>基于</w:t>
            </w:r>
            <w:r>
              <w:rPr>
                <w:rFonts w:hint="eastAsia"/>
              </w:rPr>
              <w:t>Web</w:t>
            </w:r>
            <w:r>
              <w:t>2.0</w:t>
            </w:r>
            <w:r>
              <w:t>的</w:t>
            </w:r>
            <w:r>
              <w:t>Mashup</w:t>
            </w:r>
            <w:r>
              <w:t>技术</w:t>
            </w:r>
          </w:p>
        </w:tc>
      </w:tr>
      <w:tr w:rsidR="00A1450E" w:rsidTr="00A1450E">
        <w:tc>
          <w:tcPr>
            <w:tcW w:w="2122" w:type="dxa"/>
          </w:tcPr>
          <w:p w:rsidR="00A1450E" w:rsidRDefault="00A1450E" w:rsidP="00470E7B">
            <w:pPr>
              <w:spacing w:line="360" w:lineRule="auto"/>
            </w:pPr>
            <w:r>
              <w:rPr>
                <w:rFonts w:hint="eastAsia"/>
              </w:rPr>
              <w:lastRenderedPageBreak/>
              <w:t>对现有平台的要求</w:t>
            </w:r>
          </w:p>
        </w:tc>
        <w:tc>
          <w:tcPr>
            <w:tcW w:w="2976" w:type="dxa"/>
          </w:tcPr>
          <w:p w:rsidR="00A1450E" w:rsidRDefault="00A1450E" w:rsidP="00470E7B">
            <w:pPr>
              <w:spacing w:line="360" w:lineRule="auto"/>
            </w:pPr>
            <w:r>
              <w:rPr>
                <w:rFonts w:hint="eastAsia"/>
              </w:rPr>
              <w:t>需要传统平台</w:t>
            </w:r>
            <w:r>
              <w:rPr>
                <w:rFonts w:hint="eastAsia"/>
              </w:rPr>
              <w:t>API</w:t>
            </w:r>
            <w:r>
              <w:rPr>
                <w:rFonts w:hint="eastAsia"/>
              </w:rPr>
              <w:t>层的支持，集成过程复杂</w:t>
            </w:r>
          </w:p>
        </w:tc>
        <w:tc>
          <w:tcPr>
            <w:tcW w:w="3198" w:type="dxa"/>
          </w:tcPr>
          <w:p w:rsidR="00A1450E" w:rsidRDefault="00A1450E" w:rsidP="00470E7B">
            <w:pPr>
              <w:spacing w:line="360" w:lineRule="auto"/>
            </w:pPr>
            <w:r>
              <w:rPr>
                <w:rFonts w:hint="eastAsia"/>
              </w:rPr>
              <w:t>仅需要用现有的</w:t>
            </w:r>
            <w:r>
              <w:rPr>
                <w:rFonts w:hint="eastAsia"/>
              </w:rPr>
              <w:t>Web</w:t>
            </w:r>
            <w:r>
              <w:rPr>
                <w:rFonts w:hint="eastAsia"/>
              </w:rPr>
              <w:t>应用程序公开的基于</w:t>
            </w:r>
            <w:r>
              <w:rPr>
                <w:rFonts w:hint="eastAsia"/>
              </w:rPr>
              <w:t>Web</w:t>
            </w:r>
            <w:r>
              <w:rPr>
                <w:rFonts w:hint="eastAsia"/>
              </w:rPr>
              <w:t>的</w:t>
            </w:r>
            <w:r>
              <w:rPr>
                <w:rFonts w:hint="eastAsia"/>
              </w:rPr>
              <w:t>API</w:t>
            </w:r>
            <w:r w:rsidR="000733FE">
              <w:rPr>
                <w:rFonts w:hint="eastAsia"/>
              </w:rPr>
              <w:t>（</w:t>
            </w:r>
            <w:r w:rsidR="000733FE">
              <w:rPr>
                <w:rFonts w:hint="eastAsia"/>
              </w:rPr>
              <w:t>Web</w:t>
            </w:r>
            <w:r w:rsidR="000733FE">
              <w:rPr>
                <w:rFonts w:hint="eastAsia"/>
              </w:rPr>
              <w:t>服务）</w:t>
            </w:r>
            <w:r w:rsidR="006B5E67">
              <w:rPr>
                <w:rFonts w:hint="eastAsia"/>
              </w:rPr>
              <w:t>构建应用程序，集成过程简单</w:t>
            </w:r>
          </w:p>
        </w:tc>
      </w:tr>
      <w:tr w:rsidR="00A1450E" w:rsidTr="00A1450E">
        <w:tc>
          <w:tcPr>
            <w:tcW w:w="2122" w:type="dxa"/>
          </w:tcPr>
          <w:p w:rsidR="00A1450E" w:rsidRDefault="00A1450E" w:rsidP="00470E7B">
            <w:pPr>
              <w:spacing w:line="360" w:lineRule="auto"/>
            </w:pPr>
            <w:r>
              <w:rPr>
                <w:rFonts w:hint="eastAsia"/>
              </w:rPr>
              <w:t>新特性的支持与功能扩展</w:t>
            </w:r>
          </w:p>
        </w:tc>
        <w:tc>
          <w:tcPr>
            <w:tcW w:w="2976" w:type="dxa"/>
          </w:tcPr>
          <w:p w:rsidR="00A1450E" w:rsidRDefault="00A1450E" w:rsidP="00470E7B">
            <w:pPr>
              <w:spacing w:line="360" w:lineRule="auto"/>
            </w:pPr>
            <w:r>
              <w:rPr>
                <w:rFonts w:hint="eastAsia"/>
              </w:rPr>
              <w:t>需要采用编程的方式完成系统功能扩展，设计数据存储层、业务逻辑层和表现层</w:t>
            </w:r>
          </w:p>
        </w:tc>
        <w:tc>
          <w:tcPr>
            <w:tcW w:w="3198" w:type="dxa"/>
          </w:tcPr>
          <w:p w:rsidR="00A1450E" w:rsidRDefault="006B5E67" w:rsidP="00470E7B">
            <w:pPr>
              <w:spacing w:line="360" w:lineRule="auto"/>
            </w:pPr>
            <w:r>
              <w:rPr>
                <w:rFonts w:hint="eastAsia"/>
              </w:rPr>
              <w:t>直接使用</w:t>
            </w:r>
            <w:r>
              <w:rPr>
                <w:rFonts w:hint="eastAsia"/>
              </w:rPr>
              <w:t>Mashup</w:t>
            </w:r>
            <w:r>
              <w:rPr>
                <w:rFonts w:hint="eastAsia"/>
              </w:rPr>
              <w:t>技术集成两个或者多个</w:t>
            </w:r>
            <w:r>
              <w:rPr>
                <w:rFonts w:hint="eastAsia"/>
              </w:rPr>
              <w:t>Web</w:t>
            </w:r>
            <w:r>
              <w:t xml:space="preserve">  </w:t>
            </w:r>
            <w:r>
              <w:rPr>
                <w:rFonts w:hint="eastAsia"/>
              </w:rPr>
              <w:t>API</w:t>
            </w:r>
            <w:r>
              <w:rPr>
                <w:rFonts w:hint="eastAsia"/>
              </w:rPr>
              <w:t>，创建新的特性与功能</w:t>
            </w:r>
          </w:p>
        </w:tc>
      </w:tr>
      <w:tr w:rsidR="00A1450E" w:rsidTr="00A1450E">
        <w:tc>
          <w:tcPr>
            <w:tcW w:w="2122" w:type="dxa"/>
          </w:tcPr>
          <w:p w:rsidR="00A1450E" w:rsidRDefault="00A1450E" w:rsidP="00470E7B">
            <w:pPr>
              <w:spacing w:line="360" w:lineRule="auto"/>
            </w:pPr>
            <w:r>
              <w:rPr>
                <w:rFonts w:hint="eastAsia"/>
              </w:rPr>
              <w:t>表现层的支持</w:t>
            </w:r>
          </w:p>
        </w:tc>
        <w:tc>
          <w:tcPr>
            <w:tcW w:w="2976" w:type="dxa"/>
          </w:tcPr>
          <w:p w:rsidR="00A1450E" w:rsidRDefault="00A1450E" w:rsidP="00470E7B">
            <w:pPr>
              <w:spacing w:line="360" w:lineRule="auto"/>
            </w:pPr>
            <w:r>
              <w:rPr>
                <w:rFonts w:hint="eastAsia"/>
              </w:rPr>
              <w:t>传统集成方式下的表现层大多采用静态展现技术，当客户端发送请求时，需要刷新整个页面</w:t>
            </w:r>
          </w:p>
        </w:tc>
        <w:tc>
          <w:tcPr>
            <w:tcW w:w="3198" w:type="dxa"/>
          </w:tcPr>
          <w:p w:rsidR="00A1450E" w:rsidRDefault="006B5E67" w:rsidP="00470E7B">
            <w:pPr>
              <w:spacing w:line="360" w:lineRule="auto"/>
            </w:pPr>
            <w:r>
              <w:rPr>
                <w:rFonts w:hint="eastAsia"/>
              </w:rPr>
              <w:t>用</w:t>
            </w:r>
            <w:r>
              <w:rPr>
                <w:rFonts w:hint="eastAsia"/>
              </w:rPr>
              <w:t>Ajax</w:t>
            </w:r>
            <w:r>
              <w:rPr>
                <w:rFonts w:hint="eastAsia"/>
              </w:rPr>
              <w:t>技术调用基于</w:t>
            </w:r>
            <w:r>
              <w:rPr>
                <w:rFonts w:hint="eastAsia"/>
              </w:rPr>
              <w:t>Web</w:t>
            </w:r>
            <w:r>
              <w:t>的</w:t>
            </w:r>
            <w:r>
              <w:t>API</w:t>
            </w:r>
            <w:r>
              <w:t>，浏览器客户端不需要在每次与服务器通行时重新加载整个页面，动态特性强</w:t>
            </w:r>
          </w:p>
        </w:tc>
      </w:tr>
      <w:tr w:rsidR="00A1450E" w:rsidTr="00A1450E">
        <w:tc>
          <w:tcPr>
            <w:tcW w:w="2122" w:type="dxa"/>
          </w:tcPr>
          <w:p w:rsidR="00A1450E" w:rsidRDefault="00A1450E" w:rsidP="00470E7B">
            <w:pPr>
              <w:spacing w:line="360" w:lineRule="auto"/>
            </w:pPr>
            <w:r>
              <w:rPr>
                <w:rFonts w:hint="eastAsia"/>
              </w:rPr>
              <w:t>底层集成技术支持</w:t>
            </w:r>
          </w:p>
        </w:tc>
        <w:tc>
          <w:tcPr>
            <w:tcW w:w="2976" w:type="dxa"/>
          </w:tcPr>
          <w:p w:rsidR="00A1450E" w:rsidRDefault="00A1450E" w:rsidP="00470E7B">
            <w:pPr>
              <w:spacing w:line="360" w:lineRule="auto"/>
            </w:pPr>
            <w:r>
              <w:rPr>
                <w:rFonts w:hint="eastAsia"/>
              </w:rPr>
              <w:t>使用传统的多层企业应用集成技术，涉及不同的集成层次</w:t>
            </w:r>
          </w:p>
        </w:tc>
        <w:tc>
          <w:tcPr>
            <w:tcW w:w="3198" w:type="dxa"/>
          </w:tcPr>
          <w:p w:rsidR="00A1450E" w:rsidRDefault="005D7221" w:rsidP="00470E7B">
            <w:pPr>
              <w:spacing w:line="360" w:lineRule="auto"/>
            </w:pPr>
            <w:r>
              <w:rPr>
                <w:rFonts w:hint="eastAsia"/>
              </w:rPr>
              <w:t>采用</w:t>
            </w:r>
            <w:r>
              <w:rPr>
                <w:rFonts w:hint="eastAsia"/>
              </w:rPr>
              <w:t>SOA</w:t>
            </w:r>
            <w:r>
              <w:rPr>
                <w:rFonts w:hint="eastAsia"/>
              </w:rPr>
              <w:t>思想集成底层系统，强调功能暴露与服务，</w:t>
            </w:r>
            <w:r w:rsidR="00B21C27">
              <w:rPr>
                <w:rFonts w:hint="eastAsia"/>
              </w:rPr>
              <w:t>以</w:t>
            </w:r>
            <w:r>
              <w:rPr>
                <w:rFonts w:hint="eastAsia"/>
              </w:rPr>
              <w:t>服务形式集成并暴露有系统的</w:t>
            </w:r>
            <w:r w:rsidR="005E7A38">
              <w:rPr>
                <w:rFonts w:hint="eastAsia"/>
              </w:rPr>
              <w:t>能力</w:t>
            </w:r>
          </w:p>
        </w:tc>
      </w:tr>
    </w:tbl>
    <w:p w:rsidR="00A1450E" w:rsidRPr="00066446" w:rsidRDefault="00A1450E" w:rsidP="00470E7B">
      <w:pPr>
        <w:spacing w:line="360" w:lineRule="auto"/>
      </w:pPr>
    </w:p>
    <w:p w:rsidR="003C32CB" w:rsidRDefault="003C32CB" w:rsidP="00470E7B">
      <w:pPr>
        <w:pStyle w:val="2"/>
        <w:spacing w:line="360" w:lineRule="auto"/>
      </w:pPr>
      <w:r>
        <w:t>软件系统建模</w:t>
      </w:r>
    </w:p>
    <w:p w:rsidR="003C32CB" w:rsidRDefault="003C32CB" w:rsidP="00470E7B">
      <w:pPr>
        <w:pStyle w:val="2"/>
        <w:spacing w:line="360" w:lineRule="auto"/>
      </w:pPr>
      <w:r w:rsidRPr="00921235">
        <w:t>分布式</w:t>
      </w:r>
      <w:r>
        <w:t>系统设计</w:t>
      </w:r>
    </w:p>
    <w:p w:rsidR="00C06B7F" w:rsidRDefault="00C06B7F" w:rsidP="00F626C9">
      <w:pPr>
        <w:spacing w:line="360" w:lineRule="auto"/>
        <w:ind w:firstLineChars="200" w:firstLine="420"/>
      </w:pPr>
      <w:r>
        <w:t>分布式数据库的特点有：数据独立性与位置透明性。集中</w:t>
      </w:r>
      <w:r w:rsidR="008919F4">
        <w:t>管理</w:t>
      </w:r>
      <w:r>
        <w:t>和节点自治相结合、支持全局数据库的一致性和可恢复性、复制透明性</w:t>
      </w:r>
      <w:r w:rsidR="00A821E2">
        <w:t>（适度数据冗余）</w:t>
      </w:r>
      <w:r>
        <w:t>、易于扩展性。</w:t>
      </w:r>
    </w:p>
    <w:p w:rsidR="00A821E2" w:rsidRDefault="00A821E2" w:rsidP="00470E7B">
      <w:pPr>
        <w:spacing w:line="360" w:lineRule="auto"/>
      </w:pPr>
      <w:r>
        <w:t>分布式数据库的优点：</w:t>
      </w:r>
    </w:p>
    <w:p w:rsidR="00A821E2" w:rsidRDefault="00A821E2" w:rsidP="00470E7B">
      <w:pPr>
        <w:pStyle w:val="a3"/>
        <w:numPr>
          <w:ilvl w:val="0"/>
          <w:numId w:val="6"/>
        </w:numPr>
        <w:spacing w:line="360" w:lineRule="auto"/>
        <w:ind w:firstLineChars="0"/>
      </w:pPr>
      <w:r>
        <w:t>具有灵活的体系结构</w:t>
      </w:r>
    </w:p>
    <w:p w:rsidR="00A821E2" w:rsidRDefault="00A821E2" w:rsidP="00470E7B">
      <w:pPr>
        <w:pStyle w:val="a3"/>
        <w:numPr>
          <w:ilvl w:val="0"/>
          <w:numId w:val="6"/>
        </w:numPr>
        <w:spacing w:line="360" w:lineRule="auto"/>
        <w:ind w:firstLineChars="0"/>
      </w:pPr>
      <w:r>
        <w:t>适应分布式的管理和控制结构</w:t>
      </w:r>
    </w:p>
    <w:p w:rsidR="00A821E2" w:rsidRDefault="00A821E2" w:rsidP="00470E7B">
      <w:pPr>
        <w:pStyle w:val="a3"/>
        <w:numPr>
          <w:ilvl w:val="0"/>
          <w:numId w:val="6"/>
        </w:numPr>
        <w:spacing w:line="360" w:lineRule="auto"/>
        <w:ind w:firstLineChars="0"/>
      </w:pPr>
      <w:r>
        <w:t>经济性能优越</w:t>
      </w:r>
    </w:p>
    <w:p w:rsidR="00A821E2" w:rsidRDefault="00A821E2" w:rsidP="00470E7B">
      <w:pPr>
        <w:pStyle w:val="a3"/>
        <w:numPr>
          <w:ilvl w:val="0"/>
          <w:numId w:val="6"/>
        </w:numPr>
        <w:spacing w:line="360" w:lineRule="auto"/>
        <w:ind w:firstLineChars="0"/>
      </w:pPr>
      <w:r>
        <w:t>系统可靠性高，可用性好</w:t>
      </w:r>
    </w:p>
    <w:p w:rsidR="00A821E2" w:rsidRDefault="00A821E2" w:rsidP="00470E7B">
      <w:pPr>
        <w:pStyle w:val="a3"/>
        <w:numPr>
          <w:ilvl w:val="0"/>
          <w:numId w:val="6"/>
        </w:numPr>
        <w:spacing w:line="360" w:lineRule="auto"/>
        <w:ind w:firstLineChars="0"/>
      </w:pPr>
      <w:r>
        <w:t>局部应用的响应速度快</w:t>
      </w:r>
    </w:p>
    <w:p w:rsidR="00A821E2" w:rsidRDefault="00A821E2" w:rsidP="00470E7B">
      <w:pPr>
        <w:pStyle w:val="a3"/>
        <w:numPr>
          <w:ilvl w:val="0"/>
          <w:numId w:val="6"/>
        </w:numPr>
        <w:spacing w:line="360" w:lineRule="auto"/>
        <w:ind w:firstLineChars="0"/>
      </w:pPr>
      <w:r>
        <w:t>可扩展性好，易于集成现有系统</w:t>
      </w:r>
    </w:p>
    <w:p w:rsidR="00C06B7F" w:rsidRDefault="00A821E2" w:rsidP="00470E7B">
      <w:pPr>
        <w:spacing w:line="360" w:lineRule="auto"/>
      </w:pPr>
      <w:r>
        <w:rPr>
          <w:rFonts w:hint="eastAsia"/>
        </w:rPr>
        <w:t>缺点：</w:t>
      </w:r>
    </w:p>
    <w:p w:rsidR="00A821E2" w:rsidRDefault="00A821E2" w:rsidP="00470E7B">
      <w:pPr>
        <w:pStyle w:val="a3"/>
        <w:numPr>
          <w:ilvl w:val="0"/>
          <w:numId w:val="7"/>
        </w:numPr>
        <w:spacing w:line="360" w:lineRule="auto"/>
        <w:ind w:firstLineChars="0"/>
      </w:pPr>
      <w:r>
        <w:t>系统开销大，主要花在通信部分</w:t>
      </w:r>
    </w:p>
    <w:p w:rsidR="00A821E2" w:rsidRDefault="00A821E2" w:rsidP="00470E7B">
      <w:pPr>
        <w:pStyle w:val="a3"/>
        <w:numPr>
          <w:ilvl w:val="0"/>
          <w:numId w:val="7"/>
        </w:numPr>
        <w:spacing w:line="360" w:lineRule="auto"/>
        <w:ind w:firstLineChars="0"/>
      </w:pPr>
      <w:r>
        <w:rPr>
          <w:rFonts w:hint="eastAsia"/>
        </w:rPr>
        <w:lastRenderedPageBreak/>
        <w:t>复杂的存储结构</w:t>
      </w:r>
    </w:p>
    <w:p w:rsidR="00A821E2" w:rsidRDefault="00A821E2" w:rsidP="00470E7B">
      <w:pPr>
        <w:pStyle w:val="a3"/>
        <w:numPr>
          <w:ilvl w:val="0"/>
          <w:numId w:val="7"/>
        </w:numPr>
        <w:spacing w:line="360" w:lineRule="auto"/>
        <w:ind w:firstLineChars="0"/>
      </w:pPr>
      <w:r>
        <w:t>数据的安全性和保密性较难处理</w:t>
      </w:r>
    </w:p>
    <w:p w:rsidR="00470E7B" w:rsidRDefault="00470E7B" w:rsidP="00470E7B">
      <w:pPr>
        <w:pStyle w:val="a3"/>
        <w:numPr>
          <w:ilvl w:val="0"/>
          <w:numId w:val="7"/>
        </w:numPr>
        <w:spacing w:line="360" w:lineRule="auto"/>
        <w:ind w:firstLineChars="0"/>
      </w:pPr>
      <w:r>
        <w:t>保持数据一致性算法复杂</w:t>
      </w:r>
    </w:p>
    <w:p w:rsidR="00470E7B" w:rsidRDefault="00470E7B" w:rsidP="00F626C9">
      <w:pPr>
        <w:spacing w:line="360" w:lineRule="auto"/>
        <w:ind w:firstLineChars="200" w:firstLine="420"/>
      </w:pPr>
      <w:r>
        <w:t>分布式数据库中各局部数据库应该满足集中式数据库的基本需求，除此之外还应保证数据库的全局数据一致性，并发操作可串行性，故障的全局可恢复性；</w:t>
      </w:r>
    </w:p>
    <w:p w:rsidR="00470E7B" w:rsidRDefault="00F626C9" w:rsidP="00F626C9">
      <w:pPr>
        <w:spacing w:line="360" w:lineRule="auto"/>
        <w:ind w:firstLineChars="200" w:firstLine="420"/>
      </w:pPr>
      <w:r>
        <w:rPr>
          <w:rFonts w:hint="eastAsia"/>
        </w:rPr>
        <w:t>保证方法</w:t>
      </w:r>
      <w:r w:rsidR="00137B27">
        <w:rPr>
          <w:rFonts w:hint="eastAsia"/>
        </w:rPr>
        <w:t>：</w:t>
      </w:r>
    </w:p>
    <w:p w:rsidR="00137B27" w:rsidRPr="00C06B7F" w:rsidRDefault="00137B27" w:rsidP="00F626C9">
      <w:pPr>
        <w:spacing w:line="360" w:lineRule="auto"/>
        <w:ind w:firstLineChars="200" w:firstLine="420"/>
      </w:pPr>
      <w:r>
        <w:rPr>
          <w:rFonts w:hint="eastAsia"/>
        </w:rPr>
        <w:t>一致性：数据副本一致性，保证分布式事务的</w:t>
      </w:r>
      <w:r>
        <w:rPr>
          <w:rFonts w:hint="eastAsia"/>
        </w:rPr>
        <w:t>ACID</w:t>
      </w:r>
      <w:r>
        <w:rPr>
          <w:rFonts w:hint="eastAsia"/>
        </w:rPr>
        <w:t>属性，故障恢复的一致性</w:t>
      </w:r>
    </w:p>
    <w:p w:rsidR="003C32CB" w:rsidRDefault="003C32CB" w:rsidP="00470E7B">
      <w:pPr>
        <w:pStyle w:val="2"/>
        <w:spacing w:line="360" w:lineRule="auto"/>
      </w:pPr>
      <w:r w:rsidRPr="00921235">
        <w:t>嵌入式</w:t>
      </w:r>
      <w:r>
        <w:t>系统设计</w:t>
      </w:r>
    </w:p>
    <w:p w:rsidR="003C32CB" w:rsidRDefault="003C32CB" w:rsidP="00470E7B">
      <w:pPr>
        <w:pStyle w:val="2"/>
        <w:spacing w:line="360" w:lineRule="auto"/>
      </w:pPr>
      <w:r w:rsidRPr="00921235">
        <w:t>系统的可靠性分析与设计</w:t>
      </w:r>
    </w:p>
    <w:tbl>
      <w:tblPr>
        <w:tblStyle w:val="a4"/>
        <w:tblW w:w="0" w:type="auto"/>
        <w:tblLook w:val="04A0" w:firstRow="1" w:lastRow="0" w:firstColumn="1" w:lastColumn="0" w:noHBand="0" w:noVBand="1"/>
      </w:tblPr>
      <w:tblGrid>
        <w:gridCol w:w="1555"/>
        <w:gridCol w:w="3260"/>
        <w:gridCol w:w="3481"/>
      </w:tblGrid>
      <w:tr w:rsidR="00980EC8" w:rsidTr="00980EC8">
        <w:tc>
          <w:tcPr>
            <w:tcW w:w="1555" w:type="dxa"/>
            <w:shd w:val="clear" w:color="auto" w:fill="A8D08D" w:themeFill="accent6" w:themeFillTint="99"/>
          </w:tcPr>
          <w:p w:rsidR="00980EC8" w:rsidRDefault="00980EC8" w:rsidP="00470E7B">
            <w:pPr>
              <w:spacing w:line="360" w:lineRule="auto"/>
            </w:pPr>
            <w:r>
              <w:rPr>
                <w:rFonts w:hint="eastAsia"/>
              </w:rPr>
              <w:t>备份方式</w:t>
            </w:r>
          </w:p>
        </w:tc>
        <w:tc>
          <w:tcPr>
            <w:tcW w:w="3260" w:type="dxa"/>
            <w:shd w:val="clear" w:color="auto" w:fill="A8D08D" w:themeFill="accent6" w:themeFillTint="99"/>
          </w:tcPr>
          <w:p w:rsidR="00980EC8" w:rsidRDefault="00980EC8" w:rsidP="00470E7B">
            <w:pPr>
              <w:spacing w:line="360" w:lineRule="auto"/>
            </w:pPr>
            <w:r>
              <w:rPr>
                <w:rFonts w:hint="eastAsia"/>
              </w:rPr>
              <w:t>优点</w:t>
            </w:r>
          </w:p>
        </w:tc>
        <w:tc>
          <w:tcPr>
            <w:tcW w:w="3481" w:type="dxa"/>
            <w:shd w:val="clear" w:color="auto" w:fill="A8D08D" w:themeFill="accent6" w:themeFillTint="99"/>
          </w:tcPr>
          <w:p w:rsidR="00980EC8" w:rsidRDefault="00980EC8" w:rsidP="00470E7B">
            <w:pPr>
              <w:spacing w:line="360" w:lineRule="auto"/>
            </w:pPr>
            <w:r>
              <w:rPr>
                <w:rFonts w:hint="eastAsia"/>
              </w:rPr>
              <w:t>缺点</w:t>
            </w:r>
          </w:p>
        </w:tc>
      </w:tr>
      <w:tr w:rsidR="00980EC8" w:rsidTr="00980EC8">
        <w:tc>
          <w:tcPr>
            <w:tcW w:w="1555" w:type="dxa"/>
            <w:vMerge w:val="restart"/>
          </w:tcPr>
          <w:p w:rsidR="00980EC8" w:rsidRDefault="00980EC8" w:rsidP="00470E7B">
            <w:pPr>
              <w:spacing w:line="360" w:lineRule="auto"/>
            </w:pPr>
            <w:r>
              <w:rPr>
                <w:rFonts w:hint="eastAsia"/>
              </w:rPr>
              <w:t>冷备份</w:t>
            </w:r>
          </w:p>
        </w:tc>
        <w:tc>
          <w:tcPr>
            <w:tcW w:w="3260" w:type="dxa"/>
          </w:tcPr>
          <w:p w:rsidR="00980EC8" w:rsidRDefault="00980EC8" w:rsidP="00470E7B">
            <w:pPr>
              <w:spacing w:line="360" w:lineRule="auto"/>
            </w:pPr>
            <w:r>
              <w:rPr>
                <w:rFonts w:hint="eastAsia"/>
              </w:rPr>
              <w:t>快速简单，维护方便</w:t>
            </w:r>
          </w:p>
        </w:tc>
        <w:tc>
          <w:tcPr>
            <w:tcW w:w="3481" w:type="dxa"/>
          </w:tcPr>
          <w:p w:rsidR="00980EC8" w:rsidRDefault="009B0066" w:rsidP="00470E7B">
            <w:pPr>
              <w:spacing w:line="360" w:lineRule="auto"/>
            </w:pPr>
            <w:r>
              <w:rPr>
                <w:rFonts w:hint="eastAsia"/>
              </w:rPr>
              <w:t>备份时，数据库关闭，不能做其他工作</w:t>
            </w:r>
          </w:p>
        </w:tc>
      </w:tr>
      <w:tr w:rsidR="00980EC8" w:rsidTr="00980EC8">
        <w:tc>
          <w:tcPr>
            <w:tcW w:w="1555" w:type="dxa"/>
            <w:vMerge/>
          </w:tcPr>
          <w:p w:rsidR="00980EC8" w:rsidRDefault="00980EC8" w:rsidP="00470E7B">
            <w:pPr>
              <w:spacing w:line="360" w:lineRule="auto"/>
            </w:pPr>
          </w:p>
        </w:tc>
        <w:tc>
          <w:tcPr>
            <w:tcW w:w="3260" w:type="dxa"/>
          </w:tcPr>
          <w:p w:rsidR="00980EC8" w:rsidRDefault="00980EC8" w:rsidP="00470E7B">
            <w:pPr>
              <w:spacing w:line="360" w:lineRule="auto"/>
            </w:pPr>
            <w:r>
              <w:rPr>
                <w:rFonts w:hint="eastAsia"/>
              </w:rPr>
              <w:t>可以恢复到备份时的时间点上</w:t>
            </w:r>
          </w:p>
        </w:tc>
        <w:tc>
          <w:tcPr>
            <w:tcW w:w="3481" w:type="dxa"/>
          </w:tcPr>
          <w:p w:rsidR="00980EC8" w:rsidRDefault="009B0066" w:rsidP="00470E7B">
            <w:pPr>
              <w:spacing w:line="360" w:lineRule="auto"/>
            </w:pPr>
            <w:r>
              <w:rPr>
                <w:rFonts w:hint="eastAsia"/>
              </w:rPr>
              <w:t>单独使用时，只能恢复到备份时的时间点上，数据丢失</w:t>
            </w:r>
          </w:p>
        </w:tc>
      </w:tr>
      <w:tr w:rsidR="00980EC8" w:rsidTr="00980EC8">
        <w:tc>
          <w:tcPr>
            <w:tcW w:w="1555" w:type="dxa"/>
            <w:vMerge/>
          </w:tcPr>
          <w:p w:rsidR="00980EC8" w:rsidRDefault="00980EC8" w:rsidP="00470E7B">
            <w:pPr>
              <w:spacing w:line="360" w:lineRule="auto"/>
            </w:pPr>
          </w:p>
        </w:tc>
        <w:tc>
          <w:tcPr>
            <w:tcW w:w="3260" w:type="dxa"/>
          </w:tcPr>
          <w:p w:rsidR="00980EC8" w:rsidRPr="00980EC8" w:rsidRDefault="00980EC8" w:rsidP="00470E7B">
            <w:pPr>
              <w:spacing w:line="360" w:lineRule="auto"/>
            </w:pPr>
            <w:r>
              <w:rPr>
                <w:rFonts w:hint="eastAsia"/>
              </w:rPr>
              <w:t>与热备份相结合，</w:t>
            </w:r>
            <w:r w:rsidR="009B0066">
              <w:rPr>
                <w:rFonts w:hint="eastAsia"/>
              </w:rPr>
              <w:t>实现实时</w:t>
            </w:r>
            <w:r w:rsidR="009B0066">
              <w:t>/</w:t>
            </w:r>
            <w:r w:rsidR="009B0066">
              <w:t>秒级恢复</w:t>
            </w:r>
          </w:p>
        </w:tc>
        <w:tc>
          <w:tcPr>
            <w:tcW w:w="3481" w:type="dxa"/>
          </w:tcPr>
          <w:p w:rsidR="00980EC8" w:rsidRDefault="009B0066" w:rsidP="00470E7B">
            <w:pPr>
              <w:spacing w:line="360" w:lineRule="auto"/>
            </w:pPr>
            <w:r>
              <w:rPr>
                <w:rFonts w:hint="eastAsia"/>
              </w:rPr>
              <w:t>不能按数据库中的表或某个用户进行恢复</w:t>
            </w:r>
          </w:p>
        </w:tc>
      </w:tr>
      <w:tr w:rsidR="00980EC8" w:rsidTr="00980EC8">
        <w:tc>
          <w:tcPr>
            <w:tcW w:w="1555" w:type="dxa"/>
            <w:vMerge w:val="restart"/>
          </w:tcPr>
          <w:p w:rsidR="00980EC8" w:rsidRDefault="00980EC8" w:rsidP="00470E7B">
            <w:pPr>
              <w:spacing w:line="360" w:lineRule="auto"/>
            </w:pPr>
            <w:r>
              <w:rPr>
                <w:rFonts w:hint="eastAsia"/>
              </w:rPr>
              <w:t>热备份</w:t>
            </w:r>
          </w:p>
        </w:tc>
        <w:tc>
          <w:tcPr>
            <w:tcW w:w="3260" w:type="dxa"/>
          </w:tcPr>
          <w:p w:rsidR="00980EC8" w:rsidRDefault="009B0066" w:rsidP="00470E7B">
            <w:pPr>
              <w:spacing w:line="360" w:lineRule="auto"/>
            </w:pPr>
            <w:r>
              <w:rPr>
                <w:rFonts w:hint="eastAsia"/>
              </w:rPr>
              <w:t>备份时数据库仍然可用</w:t>
            </w:r>
          </w:p>
        </w:tc>
        <w:tc>
          <w:tcPr>
            <w:tcW w:w="3481" w:type="dxa"/>
          </w:tcPr>
          <w:p w:rsidR="00980EC8" w:rsidRDefault="00EF449F" w:rsidP="008919F4">
            <w:pPr>
              <w:spacing w:line="360" w:lineRule="auto"/>
            </w:pPr>
            <w:r>
              <w:rPr>
                <w:rFonts w:hint="eastAsia"/>
              </w:rPr>
              <w:t>如果热备份出错，所得结果不能用于时间点的恢复</w:t>
            </w:r>
          </w:p>
        </w:tc>
      </w:tr>
      <w:tr w:rsidR="00980EC8" w:rsidTr="00980EC8">
        <w:tc>
          <w:tcPr>
            <w:tcW w:w="1555" w:type="dxa"/>
            <w:vMerge/>
          </w:tcPr>
          <w:p w:rsidR="00980EC8" w:rsidRDefault="00980EC8" w:rsidP="00470E7B">
            <w:pPr>
              <w:spacing w:line="360" w:lineRule="auto"/>
            </w:pPr>
          </w:p>
        </w:tc>
        <w:tc>
          <w:tcPr>
            <w:tcW w:w="3260" w:type="dxa"/>
          </w:tcPr>
          <w:p w:rsidR="00980EC8" w:rsidRDefault="009B0066" w:rsidP="00470E7B">
            <w:pPr>
              <w:spacing w:line="360" w:lineRule="auto"/>
            </w:pPr>
            <w:r>
              <w:rPr>
                <w:rFonts w:hint="eastAsia"/>
              </w:rPr>
              <w:t>可以实现实时</w:t>
            </w:r>
            <w:r>
              <w:rPr>
                <w:rFonts w:hint="eastAsia"/>
              </w:rPr>
              <w:t>/</w:t>
            </w:r>
            <w:r>
              <w:rPr>
                <w:rFonts w:hint="eastAsia"/>
              </w:rPr>
              <w:t>秒级恢复</w:t>
            </w:r>
          </w:p>
        </w:tc>
        <w:tc>
          <w:tcPr>
            <w:tcW w:w="3481" w:type="dxa"/>
          </w:tcPr>
          <w:p w:rsidR="00980EC8" w:rsidRDefault="00EF449F" w:rsidP="00470E7B">
            <w:pPr>
              <w:spacing w:line="360" w:lineRule="auto"/>
            </w:pPr>
            <w:r>
              <w:rPr>
                <w:rFonts w:hint="eastAsia"/>
              </w:rPr>
              <w:t>不能出错，否则可能会引起数据库无法恢复</w:t>
            </w:r>
          </w:p>
        </w:tc>
      </w:tr>
      <w:tr w:rsidR="00980EC8" w:rsidTr="00980EC8">
        <w:tc>
          <w:tcPr>
            <w:tcW w:w="1555" w:type="dxa"/>
            <w:vMerge/>
          </w:tcPr>
          <w:p w:rsidR="00980EC8" w:rsidRDefault="00980EC8" w:rsidP="00470E7B">
            <w:pPr>
              <w:spacing w:line="360" w:lineRule="auto"/>
            </w:pPr>
          </w:p>
        </w:tc>
        <w:tc>
          <w:tcPr>
            <w:tcW w:w="3260" w:type="dxa"/>
          </w:tcPr>
          <w:p w:rsidR="00980EC8" w:rsidRDefault="009B0066" w:rsidP="00470E7B">
            <w:pPr>
              <w:spacing w:line="360" w:lineRule="auto"/>
            </w:pPr>
            <w:r>
              <w:rPr>
                <w:rFonts w:hint="eastAsia"/>
              </w:rPr>
              <w:t>可对几乎所有数据库实体做恢复，速度快</w:t>
            </w:r>
          </w:p>
        </w:tc>
        <w:tc>
          <w:tcPr>
            <w:tcW w:w="3481" w:type="dxa"/>
          </w:tcPr>
          <w:p w:rsidR="00980EC8" w:rsidRDefault="00EF449F" w:rsidP="00470E7B">
            <w:pPr>
              <w:spacing w:line="360" w:lineRule="auto"/>
            </w:pPr>
            <w:r>
              <w:rPr>
                <w:rFonts w:hint="eastAsia"/>
              </w:rPr>
              <w:t>维护比较困难</w:t>
            </w:r>
          </w:p>
        </w:tc>
      </w:tr>
    </w:tbl>
    <w:p w:rsidR="00980EC8" w:rsidRPr="00980EC8" w:rsidRDefault="00980EC8" w:rsidP="00470E7B">
      <w:pPr>
        <w:spacing w:line="360" w:lineRule="auto"/>
      </w:pPr>
    </w:p>
    <w:p w:rsidR="003C32CB" w:rsidRPr="003C32CB" w:rsidRDefault="003C32CB" w:rsidP="00470E7B">
      <w:pPr>
        <w:pStyle w:val="2"/>
        <w:spacing w:line="360" w:lineRule="auto"/>
      </w:pPr>
      <w:r>
        <w:t>系统安全性和保密性设计</w:t>
      </w:r>
    </w:p>
    <w:p w:rsidR="00B43865" w:rsidRPr="003C32CB" w:rsidRDefault="00B43865" w:rsidP="00470E7B">
      <w:pPr>
        <w:spacing w:line="360" w:lineRule="auto"/>
      </w:pPr>
    </w:p>
    <w:p w:rsidR="00B43865" w:rsidRDefault="003C32CB" w:rsidP="00470E7B">
      <w:pPr>
        <w:pStyle w:val="1"/>
        <w:spacing w:line="360" w:lineRule="auto"/>
      </w:pPr>
      <w:r>
        <w:rPr>
          <w:rFonts w:hint="eastAsia"/>
        </w:rPr>
        <w:lastRenderedPageBreak/>
        <w:t>3</w:t>
      </w:r>
      <w:r>
        <w:rPr>
          <w:rFonts w:hint="eastAsia"/>
        </w:rPr>
        <w:t>、</w:t>
      </w:r>
      <w:r w:rsidR="00B43865">
        <w:rPr>
          <w:rFonts w:hint="eastAsia"/>
        </w:rPr>
        <w:t>原则类</w:t>
      </w:r>
    </w:p>
    <w:p w:rsidR="003C32CB" w:rsidRDefault="003C32CB" w:rsidP="00470E7B">
      <w:pPr>
        <w:pStyle w:val="2"/>
        <w:spacing w:line="360" w:lineRule="auto"/>
      </w:pPr>
      <w:r>
        <w:t>系统规划</w:t>
      </w:r>
    </w:p>
    <w:p w:rsidR="003C32CB" w:rsidRDefault="003C32CB" w:rsidP="00470E7B">
      <w:pPr>
        <w:pStyle w:val="2"/>
        <w:spacing w:line="360" w:lineRule="auto"/>
      </w:pPr>
      <w:r>
        <w:t>软件架构设计</w:t>
      </w:r>
    </w:p>
    <w:p w:rsidR="003C32CB" w:rsidRDefault="003C32CB" w:rsidP="00470E7B">
      <w:pPr>
        <w:pStyle w:val="2"/>
        <w:spacing w:line="360" w:lineRule="auto"/>
      </w:pPr>
      <w:r>
        <w:t>设计模式</w:t>
      </w:r>
    </w:p>
    <w:p w:rsidR="003C32CB" w:rsidRDefault="003C32CB" w:rsidP="00470E7B">
      <w:pPr>
        <w:pStyle w:val="2"/>
        <w:spacing w:line="360" w:lineRule="auto"/>
      </w:pPr>
      <w:r>
        <w:t>系统设计</w:t>
      </w:r>
    </w:p>
    <w:p w:rsidR="00913FDC" w:rsidRDefault="00913FDC" w:rsidP="00F626C9">
      <w:pPr>
        <w:spacing w:line="360" w:lineRule="auto"/>
        <w:ind w:firstLineChars="200" w:firstLine="420"/>
      </w:pPr>
      <w:r>
        <w:t>高质量数据流图设计原则：</w:t>
      </w:r>
    </w:p>
    <w:p w:rsidR="00913FDC" w:rsidRDefault="00913FDC" w:rsidP="00470E7B">
      <w:pPr>
        <w:pStyle w:val="a3"/>
        <w:numPr>
          <w:ilvl w:val="0"/>
          <w:numId w:val="5"/>
        </w:numPr>
        <w:spacing w:line="360" w:lineRule="auto"/>
        <w:ind w:firstLineChars="0"/>
      </w:pPr>
      <w:r>
        <w:rPr>
          <w:rFonts w:hint="eastAsia"/>
        </w:rPr>
        <w:t>复杂性最小化原则：</w:t>
      </w:r>
      <w:r>
        <w:rPr>
          <w:rFonts w:hint="eastAsia"/>
        </w:rPr>
        <w:t>DFD</w:t>
      </w:r>
      <w:r>
        <w:rPr>
          <w:rFonts w:hint="eastAsia"/>
        </w:rPr>
        <w:t>分层结构就是把信息划分为晓得且相对独立的一大批子集例子，这样就可以单独考查每一个</w:t>
      </w:r>
      <w:r>
        <w:rPr>
          <w:rFonts w:hint="eastAsia"/>
        </w:rPr>
        <w:t>DFD</w:t>
      </w:r>
      <w:r>
        <w:rPr>
          <w:rFonts w:hint="eastAsia"/>
        </w:rPr>
        <w:t>；</w:t>
      </w:r>
    </w:p>
    <w:p w:rsidR="00913FDC" w:rsidRDefault="00913FDC" w:rsidP="00470E7B">
      <w:pPr>
        <w:pStyle w:val="a3"/>
        <w:numPr>
          <w:ilvl w:val="0"/>
          <w:numId w:val="5"/>
        </w:numPr>
        <w:spacing w:line="360" w:lineRule="auto"/>
        <w:ind w:firstLineChars="0"/>
      </w:pPr>
      <w:r>
        <w:t>接口最小化原则：在设计模式时，模型中各个元素之间的接口数或者连接数最小化；</w:t>
      </w:r>
    </w:p>
    <w:p w:rsidR="00B43865" w:rsidRPr="003C32CB" w:rsidRDefault="00913FDC" w:rsidP="00470E7B">
      <w:pPr>
        <w:pStyle w:val="a3"/>
        <w:numPr>
          <w:ilvl w:val="0"/>
          <w:numId w:val="5"/>
        </w:numPr>
        <w:spacing w:line="360" w:lineRule="auto"/>
        <w:ind w:firstLineChars="0"/>
        <w:rPr>
          <w:rFonts w:hint="eastAsia"/>
        </w:rPr>
      </w:pPr>
      <w:r>
        <w:rPr>
          <w:rFonts w:hint="eastAsia"/>
        </w:rPr>
        <w:t>数据流一致性原则：过程与过程分解数据流一致，有数据流出就有数据流入；数据流入需要有相应的数据加工；</w:t>
      </w:r>
    </w:p>
    <w:p w:rsidR="003C32CB" w:rsidRDefault="001E6560" w:rsidP="00470E7B">
      <w:pPr>
        <w:pStyle w:val="1"/>
        <w:spacing w:line="360" w:lineRule="auto"/>
      </w:pPr>
      <w:r>
        <w:t>4</w:t>
      </w:r>
      <w:r w:rsidR="001534D6">
        <w:rPr>
          <w:rFonts w:hint="eastAsia"/>
        </w:rPr>
        <w:t>、</w:t>
      </w:r>
      <w:r w:rsidR="00F0143E">
        <w:rPr>
          <w:rFonts w:hint="eastAsia"/>
        </w:rPr>
        <w:t>其他</w:t>
      </w:r>
    </w:p>
    <w:p w:rsidR="00F0143E" w:rsidRPr="004B03FF" w:rsidRDefault="00F0143E" w:rsidP="00470E7B">
      <w:pPr>
        <w:spacing w:line="360" w:lineRule="auto"/>
        <w:rPr>
          <w:rFonts w:hint="eastAsia"/>
        </w:rPr>
      </w:pPr>
      <w:r>
        <w:rPr>
          <w:rFonts w:hint="eastAsia"/>
        </w:rPr>
        <w:t>1</w:t>
      </w:r>
      <w:r>
        <w:rPr>
          <w:rFonts w:hint="eastAsia"/>
        </w:rPr>
        <w:t>、</w:t>
      </w:r>
      <w:r w:rsidR="004B03FF">
        <w:t>电子政务包括：政务信息查询；公共政务办公；政务办公自动化三个应用领域</w:t>
      </w:r>
    </w:p>
    <w:sectPr w:rsidR="00F0143E" w:rsidRPr="004B0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4DA" w:rsidRDefault="003014DA" w:rsidP="005B6B5C">
      <w:r>
        <w:separator/>
      </w:r>
    </w:p>
  </w:endnote>
  <w:endnote w:type="continuationSeparator" w:id="0">
    <w:p w:rsidR="003014DA" w:rsidRDefault="003014DA" w:rsidP="005B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4DA" w:rsidRDefault="003014DA" w:rsidP="005B6B5C">
      <w:r>
        <w:separator/>
      </w:r>
    </w:p>
  </w:footnote>
  <w:footnote w:type="continuationSeparator" w:id="0">
    <w:p w:rsidR="003014DA" w:rsidRDefault="003014DA" w:rsidP="005B6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729D"/>
    <w:multiLevelType w:val="hybridMultilevel"/>
    <w:tmpl w:val="264ED99C"/>
    <w:lvl w:ilvl="0" w:tplc="3FAE4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00C57"/>
    <w:multiLevelType w:val="hybridMultilevel"/>
    <w:tmpl w:val="F3BE5B3E"/>
    <w:lvl w:ilvl="0" w:tplc="0FBC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F4700"/>
    <w:multiLevelType w:val="hybridMultilevel"/>
    <w:tmpl w:val="54CEC778"/>
    <w:lvl w:ilvl="0" w:tplc="3DE8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1610"/>
    <w:multiLevelType w:val="hybridMultilevel"/>
    <w:tmpl w:val="648CDA9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E71BA8"/>
    <w:multiLevelType w:val="hybridMultilevel"/>
    <w:tmpl w:val="A3EE8A64"/>
    <w:lvl w:ilvl="0" w:tplc="051EC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124A1"/>
    <w:multiLevelType w:val="hybridMultilevel"/>
    <w:tmpl w:val="EBC69D8E"/>
    <w:lvl w:ilvl="0" w:tplc="12C09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D2ED0"/>
    <w:multiLevelType w:val="hybridMultilevel"/>
    <w:tmpl w:val="29C26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E2B80"/>
    <w:multiLevelType w:val="hybridMultilevel"/>
    <w:tmpl w:val="22684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6C59E9"/>
    <w:multiLevelType w:val="hybridMultilevel"/>
    <w:tmpl w:val="81643E06"/>
    <w:lvl w:ilvl="0" w:tplc="9FF2A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E20EC"/>
    <w:multiLevelType w:val="hybridMultilevel"/>
    <w:tmpl w:val="2F3C6A80"/>
    <w:lvl w:ilvl="0" w:tplc="D7DA6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5A7044"/>
    <w:multiLevelType w:val="hybridMultilevel"/>
    <w:tmpl w:val="3B0A7DB6"/>
    <w:lvl w:ilvl="0" w:tplc="A91E7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D16119"/>
    <w:multiLevelType w:val="hybridMultilevel"/>
    <w:tmpl w:val="5DCE102E"/>
    <w:lvl w:ilvl="0" w:tplc="E3084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DA4A5E"/>
    <w:multiLevelType w:val="hybridMultilevel"/>
    <w:tmpl w:val="E452CF82"/>
    <w:lvl w:ilvl="0" w:tplc="4BC41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6"/>
  </w:num>
  <w:num w:numId="4">
    <w:abstractNumId w:val="9"/>
  </w:num>
  <w:num w:numId="5">
    <w:abstractNumId w:val="4"/>
  </w:num>
  <w:num w:numId="6">
    <w:abstractNumId w:val="0"/>
  </w:num>
  <w:num w:numId="7">
    <w:abstractNumId w:val="1"/>
  </w:num>
  <w:num w:numId="8">
    <w:abstractNumId w:val="2"/>
  </w:num>
  <w:num w:numId="9">
    <w:abstractNumId w:val="12"/>
  </w:num>
  <w:num w:numId="10">
    <w:abstractNumId w:val="10"/>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BB"/>
    <w:rsid w:val="00004DFA"/>
    <w:rsid w:val="00066446"/>
    <w:rsid w:val="000733FE"/>
    <w:rsid w:val="000B0C82"/>
    <w:rsid w:val="000C1FE6"/>
    <w:rsid w:val="000C3834"/>
    <w:rsid w:val="000E65FC"/>
    <w:rsid w:val="00137B27"/>
    <w:rsid w:val="001534D6"/>
    <w:rsid w:val="001A7276"/>
    <w:rsid w:val="001C0F26"/>
    <w:rsid w:val="001D325E"/>
    <w:rsid w:val="001E6560"/>
    <w:rsid w:val="00235AD2"/>
    <w:rsid w:val="00260C3B"/>
    <w:rsid w:val="002832C1"/>
    <w:rsid w:val="00293723"/>
    <w:rsid w:val="002B12F5"/>
    <w:rsid w:val="002C7D16"/>
    <w:rsid w:val="002E705B"/>
    <w:rsid w:val="003014DA"/>
    <w:rsid w:val="003126BB"/>
    <w:rsid w:val="003A3AB5"/>
    <w:rsid w:val="003B3276"/>
    <w:rsid w:val="003B5E9A"/>
    <w:rsid w:val="003C32CB"/>
    <w:rsid w:val="003D1E26"/>
    <w:rsid w:val="003D59E4"/>
    <w:rsid w:val="00412DBB"/>
    <w:rsid w:val="00430D07"/>
    <w:rsid w:val="00470E7B"/>
    <w:rsid w:val="004B03FF"/>
    <w:rsid w:val="004C2D7C"/>
    <w:rsid w:val="00512E9E"/>
    <w:rsid w:val="00536E35"/>
    <w:rsid w:val="00540CC9"/>
    <w:rsid w:val="0057078D"/>
    <w:rsid w:val="005B6B5C"/>
    <w:rsid w:val="005D7221"/>
    <w:rsid w:val="005E7A38"/>
    <w:rsid w:val="00657894"/>
    <w:rsid w:val="006728EA"/>
    <w:rsid w:val="006B5E67"/>
    <w:rsid w:val="007224F0"/>
    <w:rsid w:val="00744809"/>
    <w:rsid w:val="00766ECB"/>
    <w:rsid w:val="0077708E"/>
    <w:rsid w:val="007D0FFE"/>
    <w:rsid w:val="00831739"/>
    <w:rsid w:val="00843001"/>
    <w:rsid w:val="008919F4"/>
    <w:rsid w:val="0090675D"/>
    <w:rsid w:val="00913FDC"/>
    <w:rsid w:val="00915815"/>
    <w:rsid w:val="00921235"/>
    <w:rsid w:val="0095248B"/>
    <w:rsid w:val="009567F1"/>
    <w:rsid w:val="009624D5"/>
    <w:rsid w:val="00980EC8"/>
    <w:rsid w:val="009A1A8E"/>
    <w:rsid w:val="009B0066"/>
    <w:rsid w:val="00A1450E"/>
    <w:rsid w:val="00A158E9"/>
    <w:rsid w:val="00A404C9"/>
    <w:rsid w:val="00A821E2"/>
    <w:rsid w:val="00A82B22"/>
    <w:rsid w:val="00AA3C5F"/>
    <w:rsid w:val="00AB794D"/>
    <w:rsid w:val="00AC1E20"/>
    <w:rsid w:val="00B03870"/>
    <w:rsid w:val="00B04C8D"/>
    <w:rsid w:val="00B10802"/>
    <w:rsid w:val="00B11FFF"/>
    <w:rsid w:val="00B21C27"/>
    <w:rsid w:val="00B24CD5"/>
    <w:rsid w:val="00B43865"/>
    <w:rsid w:val="00BC1E06"/>
    <w:rsid w:val="00BD1F8A"/>
    <w:rsid w:val="00C06B7F"/>
    <w:rsid w:val="00C235FB"/>
    <w:rsid w:val="00CB74C0"/>
    <w:rsid w:val="00CC5965"/>
    <w:rsid w:val="00D420CB"/>
    <w:rsid w:val="00D665BF"/>
    <w:rsid w:val="00D705E0"/>
    <w:rsid w:val="00DA2F82"/>
    <w:rsid w:val="00DE2443"/>
    <w:rsid w:val="00DF3755"/>
    <w:rsid w:val="00E25BEC"/>
    <w:rsid w:val="00E438BB"/>
    <w:rsid w:val="00E57110"/>
    <w:rsid w:val="00EC5EA6"/>
    <w:rsid w:val="00EE3F4D"/>
    <w:rsid w:val="00EF449F"/>
    <w:rsid w:val="00F0143E"/>
    <w:rsid w:val="00F07C50"/>
    <w:rsid w:val="00F5627A"/>
    <w:rsid w:val="00F626C9"/>
    <w:rsid w:val="00FB2B15"/>
    <w:rsid w:val="00FB6F08"/>
    <w:rsid w:val="00FC2C65"/>
    <w:rsid w:val="00FC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89F44-3340-4BB7-B612-DE19DD33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38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32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3865"/>
    <w:rPr>
      <w:b/>
      <w:bCs/>
      <w:kern w:val="44"/>
      <w:sz w:val="44"/>
      <w:szCs w:val="44"/>
    </w:rPr>
  </w:style>
  <w:style w:type="character" w:customStyle="1" w:styleId="2Char">
    <w:name w:val="标题 2 Char"/>
    <w:basedOn w:val="a0"/>
    <w:link w:val="2"/>
    <w:uiPriority w:val="9"/>
    <w:rsid w:val="003C32CB"/>
    <w:rPr>
      <w:rFonts w:asciiTheme="majorHAnsi" w:eastAsiaTheme="majorEastAsia" w:hAnsiTheme="majorHAnsi" w:cstheme="majorBidi"/>
      <w:b/>
      <w:bCs/>
      <w:sz w:val="32"/>
      <w:szCs w:val="32"/>
    </w:rPr>
  </w:style>
  <w:style w:type="paragraph" w:styleId="a3">
    <w:name w:val="List Paragraph"/>
    <w:basedOn w:val="a"/>
    <w:uiPriority w:val="34"/>
    <w:qFormat/>
    <w:rsid w:val="00913FDC"/>
    <w:pPr>
      <w:ind w:firstLineChars="200" w:firstLine="420"/>
    </w:pPr>
  </w:style>
  <w:style w:type="table" w:styleId="a4">
    <w:name w:val="Table Grid"/>
    <w:basedOn w:val="a1"/>
    <w:uiPriority w:val="39"/>
    <w:rsid w:val="00980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B6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6B5C"/>
    <w:rPr>
      <w:sz w:val="18"/>
      <w:szCs w:val="18"/>
    </w:rPr>
  </w:style>
  <w:style w:type="paragraph" w:styleId="a6">
    <w:name w:val="footer"/>
    <w:basedOn w:val="a"/>
    <w:link w:val="Char0"/>
    <w:uiPriority w:val="99"/>
    <w:unhideWhenUsed/>
    <w:rsid w:val="005B6B5C"/>
    <w:pPr>
      <w:tabs>
        <w:tab w:val="center" w:pos="4153"/>
        <w:tab w:val="right" w:pos="8306"/>
      </w:tabs>
      <w:snapToGrid w:val="0"/>
      <w:jc w:val="left"/>
    </w:pPr>
    <w:rPr>
      <w:sz w:val="18"/>
      <w:szCs w:val="18"/>
    </w:rPr>
  </w:style>
  <w:style w:type="character" w:customStyle="1" w:styleId="Char0">
    <w:name w:val="页脚 Char"/>
    <w:basedOn w:val="a0"/>
    <w:link w:val="a6"/>
    <w:uiPriority w:val="99"/>
    <w:rsid w:val="005B6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80017">
      <w:bodyDiv w:val="1"/>
      <w:marLeft w:val="0"/>
      <w:marRight w:val="0"/>
      <w:marTop w:val="0"/>
      <w:marBottom w:val="0"/>
      <w:divBdr>
        <w:top w:val="none" w:sz="0" w:space="0" w:color="auto"/>
        <w:left w:val="none" w:sz="0" w:space="0" w:color="auto"/>
        <w:bottom w:val="none" w:sz="0" w:space="0" w:color="auto"/>
        <w:right w:val="none" w:sz="0" w:space="0" w:color="auto"/>
      </w:divBdr>
      <w:divsChild>
        <w:div w:id="83761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0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902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937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4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80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55397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31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74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75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5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87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04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1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06775">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0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54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36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84301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57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197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96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1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1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57955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563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84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095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57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7618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760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1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8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28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4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726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72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90DD-B55E-43B2-8808-C81EEA9A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ge</dc:creator>
  <cp:keywords/>
  <dc:description/>
  <cp:lastModifiedBy>duke ge</cp:lastModifiedBy>
  <cp:revision>54</cp:revision>
  <dcterms:created xsi:type="dcterms:W3CDTF">2015-10-27T02:21:00Z</dcterms:created>
  <dcterms:modified xsi:type="dcterms:W3CDTF">2015-11-02T03:31:00Z</dcterms:modified>
</cp:coreProperties>
</file>