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0F2E" w14:textId="0AD2C526" w:rsidR="00E90617" w:rsidRDefault="00E90617" w:rsidP="00E90617">
      <w:pPr>
        <w:pStyle w:val="Heading1"/>
      </w:pPr>
      <w:r>
        <w:t xml:space="preserve">Colour palette for charts </w:t>
      </w:r>
      <w:r w:rsidR="00056960">
        <w:t xml:space="preserve">made by the Government Analysis </w:t>
      </w:r>
      <w:commentRangeStart w:id="0"/>
      <w:r w:rsidR="00056960">
        <w:t>Function</w:t>
      </w:r>
      <w:commentRangeEnd w:id="0"/>
      <w:r w:rsidR="001736A3">
        <w:rPr>
          <w:rStyle w:val="CommentReference"/>
          <w:rFonts w:asciiTheme="minorHAnsi" w:eastAsiaTheme="minorHAnsi" w:hAnsiTheme="minorHAnsi" w:cstheme="minorBidi"/>
          <w:color w:val="auto"/>
        </w:rPr>
        <w:commentReference w:id="0"/>
      </w:r>
    </w:p>
    <w:p w14:paraId="46D8C494" w14:textId="10A7C5A5" w:rsidR="00E90617" w:rsidRDefault="00E90617" w:rsidP="00E90617">
      <w:pPr>
        <w:pStyle w:val="Heading2"/>
      </w:pPr>
      <w:r>
        <w:t>Aim</w:t>
      </w:r>
    </w:p>
    <w:p w14:paraId="6E9482E0" w14:textId="3F3C2942" w:rsidR="00E90617" w:rsidRDefault="00E90617" w:rsidP="00E90617">
      <w:r>
        <w:t xml:space="preserve">To </w:t>
      </w:r>
      <w:r w:rsidR="00B63EDE">
        <w:t>provide</w:t>
      </w:r>
      <w:r w:rsidR="00056960">
        <w:t xml:space="preserve"> members of the Government Analysis Function (AF)</w:t>
      </w:r>
      <w:r>
        <w:t xml:space="preserve"> </w:t>
      </w:r>
      <w:r w:rsidR="00B63EDE">
        <w:t>with a c</w:t>
      </w:r>
      <w:r w:rsidR="00056960">
        <w:t xml:space="preserve">olour </w:t>
      </w:r>
      <w:r>
        <w:t>palette for basic charts</w:t>
      </w:r>
      <w:r w:rsidR="00B63EDE">
        <w:t xml:space="preserve"> that is as accessible as possible. </w:t>
      </w:r>
      <w:r>
        <w:t xml:space="preserve"> </w:t>
      </w:r>
    </w:p>
    <w:p w14:paraId="33FB5F7F" w14:textId="0627BF4F" w:rsidR="00056960" w:rsidRDefault="00056960" w:rsidP="00E90617">
      <w:r>
        <w:t xml:space="preserve">The AF covers everyone who produces analysis in government. </w:t>
      </w:r>
    </w:p>
    <w:p w14:paraId="3DE2E648" w14:textId="2A26E88E" w:rsidR="00176EA3" w:rsidRDefault="00176EA3" w:rsidP="00E90617">
      <w:r>
        <w:t xml:space="preserve">Colours are given in </w:t>
      </w:r>
      <w:commentRangeStart w:id="1"/>
      <w:r>
        <w:t>hex code</w:t>
      </w:r>
      <w:commentRangeEnd w:id="1"/>
      <w:r w:rsidR="00EA5AE5">
        <w:rPr>
          <w:rStyle w:val="CommentReference"/>
        </w:rPr>
        <w:commentReference w:id="1"/>
      </w:r>
      <w:r w:rsidR="00EA5AE5">
        <w:t>.</w:t>
      </w:r>
      <w:r>
        <w:t xml:space="preserve"> </w:t>
      </w:r>
    </w:p>
    <w:p w14:paraId="7BF0C46B" w14:textId="77777777" w:rsidR="00314029" w:rsidRDefault="00314029" w:rsidP="00314029">
      <w:pPr>
        <w:pStyle w:val="Heading2"/>
      </w:pPr>
      <w:bookmarkStart w:id="2" w:name="_GoBack"/>
      <w:r>
        <w:t xml:space="preserve">Note on accessibility </w:t>
      </w:r>
    </w:p>
    <w:p w14:paraId="5EAC4610" w14:textId="77777777" w:rsidR="00314029" w:rsidRDefault="00314029" w:rsidP="00314029">
      <w:r>
        <w:t xml:space="preserve">When providing a colour palette for charts and graphics we aim to provide colours that have enough contrast with the white background and enough contrast between adjacent colours. </w:t>
      </w:r>
    </w:p>
    <w:p w14:paraId="1208C422" w14:textId="1A769958" w:rsidR="00314029" w:rsidRDefault="00314029" w:rsidP="00314029">
      <w:r>
        <w:t xml:space="preserve">This is because all content published on public sector websites </w:t>
      </w:r>
      <w:r>
        <w:t>must legally</w:t>
      </w:r>
      <w:r>
        <w:t xml:space="preserve"> meet all the A standard and AA standard success criterions listed in the Web Content Accessibility Guidelines 2.1.</w:t>
      </w:r>
    </w:p>
    <w:p w14:paraId="75590A8A" w14:textId="77777777" w:rsidR="00314029" w:rsidRDefault="00314029" w:rsidP="00314029">
      <w:r>
        <w:t xml:space="preserve">The relevant success criterion for colours in graphs is: </w:t>
      </w:r>
    </w:p>
    <w:p w14:paraId="73F64731" w14:textId="77777777" w:rsidR="00314029" w:rsidRDefault="00314029" w:rsidP="00314029">
      <w:r>
        <w:t xml:space="preserve">Success Criterion 1.4.11 Non-text Contrast: The visual presentation of the following </w:t>
      </w:r>
      <w:proofErr w:type="gramStart"/>
      <w:r>
        <w:t>have</w:t>
      </w:r>
      <w:proofErr w:type="gramEnd"/>
      <w:r>
        <w:t xml:space="preserve"> a contrast ratio of at least 3:1 against adjacent colours:</w:t>
      </w:r>
    </w:p>
    <w:p w14:paraId="4A1614C4" w14:textId="77777777" w:rsidR="00314029" w:rsidRDefault="00314029" w:rsidP="00314029">
      <w:pPr>
        <w:ind w:firstLine="720"/>
      </w:pPr>
      <w:r>
        <w:t>Graphical Objects</w:t>
      </w:r>
    </w:p>
    <w:p w14:paraId="4C2787AE" w14:textId="52E58555" w:rsidR="00314029" w:rsidRDefault="00314029" w:rsidP="00314029">
      <w:pPr>
        <w:ind w:left="720"/>
      </w:pPr>
      <w:r>
        <w:t xml:space="preserve">Parts of graphics required to understand the content, except when a </w:t>
      </w:r>
      <w:proofErr w:type="gramStart"/>
      <w:r>
        <w:t>particular presentation</w:t>
      </w:r>
      <w:proofErr w:type="gramEnd"/>
      <w:r>
        <w:t xml:space="preserve"> of graphics is essential to the information being conveyed.</w:t>
      </w:r>
    </w:p>
    <w:p w14:paraId="0FFD88B5" w14:textId="4ECEAB67" w:rsidR="00314029" w:rsidRDefault="00314029" w:rsidP="00314029">
      <w:r>
        <w:t xml:space="preserve">However, in more complex charts, it is not possible for colours to have enough contrast with each other and with the white background. We would argue that when this occurs the presentation is essential to the information being conveyed. </w:t>
      </w:r>
    </w:p>
    <w:bookmarkEnd w:id="2"/>
    <w:p w14:paraId="238D0E4E" w14:textId="77777777" w:rsidR="00314029" w:rsidRDefault="00314029" w:rsidP="00314029"/>
    <w:p w14:paraId="31B4472F" w14:textId="77777777" w:rsidR="00314029" w:rsidRDefault="00314029" w:rsidP="00E90617"/>
    <w:p w14:paraId="78EC0D48" w14:textId="6B9997E6" w:rsidR="00E90617" w:rsidRDefault="00E90617" w:rsidP="00E90617">
      <w:pPr>
        <w:pStyle w:val="Heading3"/>
      </w:pPr>
      <w:r>
        <w:t>Bar charts</w:t>
      </w:r>
    </w:p>
    <w:p w14:paraId="2EED192C" w14:textId="46AE68A4" w:rsidR="00E90617" w:rsidRDefault="00E90617" w:rsidP="00E90617">
      <w:commentRangeStart w:id="3"/>
      <w:r>
        <w:t>Ba</w:t>
      </w:r>
      <w:r w:rsidR="00056960">
        <w:t xml:space="preserve">r charts should have a maximum of </w:t>
      </w:r>
      <w:r w:rsidR="0045597B">
        <w:t>4</w:t>
      </w:r>
      <w:r w:rsidR="00056960">
        <w:t xml:space="preserve"> </w:t>
      </w:r>
      <w:r w:rsidR="00CE4056">
        <w:t>series</w:t>
      </w:r>
      <w:r w:rsidR="00056960">
        <w:t>.</w:t>
      </w:r>
      <w:commentRangeEnd w:id="3"/>
      <w:r w:rsidR="00EA5AE5">
        <w:rPr>
          <w:rStyle w:val="CommentReference"/>
        </w:rPr>
        <w:commentReference w:id="3"/>
      </w:r>
    </w:p>
    <w:p w14:paraId="58EB84A6" w14:textId="3FA977D0" w:rsidR="00E90617" w:rsidRDefault="00CE4056" w:rsidP="00F84EBD">
      <w:pPr>
        <w:pStyle w:val="ListParagraph"/>
        <w:numPr>
          <w:ilvl w:val="0"/>
          <w:numId w:val="6"/>
        </w:numPr>
      </w:pPr>
      <w:r>
        <w:t>F</w:t>
      </w:r>
      <w:r w:rsidR="00E90617">
        <w:t xml:space="preserve">irst </w:t>
      </w:r>
      <w:r>
        <w:t xml:space="preserve">series </w:t>
      </w:r>
      <w:r w:rsidR="00056960">
        <w:t>colour:</w:t>
      </w:r>
      <w:r w:rsidR="00E90617">
        <w:t xml:space="preserve"> </w:t>
      </w:r>
      <w:r w:rsidR="00F84EBD">
        <w:t xml:space="preserve">Blue </w:t>
      </w:r>
      <w:r w:rsidR="00F84EBD" w:rsidRPr="00552D21">
        <w:t>#206095</w:t>
      </w:r>
    </w:p>
    <w:p w14:paraId="5E4CC213" w14:textId="35879E4A" w:rsidR="00E90617" w:rsidRDefault="00CE4056" w:rsidP="00E90617">
      <w:pPr>
        <w:pStyle w:val="ListParagraph"/>
        <w:numPr>
          <w:ilvl w:val="0"/>
          <w:numId w:val="1"/>
        </w:numPr>
      </w:pPr>
      <w:r>
        <w:t>S</w:t>
      </w:r>
      <w:r w:rsidR="00E90617">
        <w:t xml:space="preserve">econd </w:t>
      </w:r>
      <w:r>
        <w:t xml:space="preserve">series colour: </w:t>
      </w:r>
      <w:r w:rsidR="00F84EBD">
        <w:t xml:space="preserve">Dark blue </w:t>
      </w:r>
      <w:r w:rsidR="00F84EBD" w:rsidRPr="00552D21">
        <w:t>#003C57</w:t>
      </w:r>
    </w:p>
    <w:p w14:paraId="41BE30B6" w14:textId="6501E503" w:rsidR="00E90617" w:rsidRDefault="00E90617" w:rsidP="00E90617">
      <w:pPr>
        <w:pStyle w:val="ListParagraph"/>
        <w:numPr>
          <w:ilvl w:val="0"/>
          <w:numId w:val="1"/>
        </w:numPr>
      </w:pPr>
      <w:r>
        <w:t xml:space="preserve">Third </w:t>
      </w:r>
      <w:r w:rsidR="00CE4056">
        <w:t>series colour</w:t>
      </w:r>
      <w:r>
        <w:t xml:space="preserve">: </w:t>
      </w:r>
      <w:r w:rsidR="00F84EBD">
        <w:t xml:space="preserve">Green </w:t>
      </w:r>
      <w:r w:rsidR="00F84EBD" w:rsidRPr="00552D21">
        <w:t>#118C7B</w:t>
      </w:r>
    </w:p>
    <w:p w14:paraId="385F9FD8" w14:textId="441BACA8" w:rsidR="00E90617" w:rsidRDefault="00CE4056" w:rsidP="00E90617">
      <w:pPr>
        <w:pStyle w:val="ListParagraph"/>
        <w:numPr>
          <w:ilvl w:val="0"/>
          <w:numId w:val="1"/>
        </w:numPr>
      </w:pPr>
      <w:r>
        <w:t>Fourth</w:t>
      </w:r>
      <w:r w:rsidR="00E90617">
        <w:t xml:space="preserve"> </w:t>
      </w:r>
      <w:r>
        <w:t xml:space="preserve">series colour: </w:t>
      </w:r>
      <w:r w:rsidR="00F84EBD">
        <w:t xml:space="preserve">Light </w:t>
      </w:r>
      <w:r w:rsidR="0045597B">
        <w:t>green</w:t>
      </w:r>
      <w:r w:rsidR="00F84EBD">
        <w:t xml:space="preserve"> </w:t>
      </w:r>
      <w:r w:rsidR="0045597B">
        <w:t>#</w:t>
      </w:r>
      <w:r w:rsidR="0045597B" w:rsidRPr="0045597B">
        <w:t>A8BD3A</w:t>
      </w:r>
    </w:p>
    <w:p w14:paraId="6484D7E3" w14:textId="567F0A7E" w:rsidR="0045597B" w:rsidRDefault="00E90617" w:rsidP="00E90617">
      <w:r>
        <w:t xml:space="preserve">If you want to label bars with text you should use white text on </w:t>
      </w:r>
      <w:r w:rsidR="0045597B">
        <w:t xml:space="preserve">Blue </w:t>
      </w:r>
      <w:r w:rsidR="0045597B" w:rsidRPr="00552D21">
        <w:t>#206095</w:t>
      </w:r>
      <w:r w:rsidR="0045597B">
        <w:t xml:space="preserve"> and Dark blue </w:t>
      </w:r>
      <w:r w:rsidR="0045597B" w:rsidRPr="00552D21">
        <w:t>#003C57</w:t>
      </w:r>
      <w:r w:rsidR="0045597B">
        <w:t xml:space="preserve"> and black text on these colours: Green </w:t>
      </w:r>
      <w:r w:rsidR="0045597B" w:rsidRPr="00552D21">
        <w:t>#118C7B</w:t>
      </w:r>
      <w:r w:rsidR="0045597B">
        <w:t xml:space="preserve"> and Light green #</w:t>
      </w:r>
      <w:r w:rsidR="0045597B" w:rsidRPr="0045597B">
        <w:t>A8BD3A</w:t>
      </w:r>
    </w:p>
    <w:p w14:paraId="35F25663" w14:textId="751490A0" w:rsidR="0045597B" w:rsidRPr="0045597B" w:rsidRDefault="0045597B" w:rsidP="0045597B">
      <w:pPr>
        <w:pStyle w:val="Heading4"/>
        <w:rPr>
          <w:i w:val="0"/>
          <w:iCs w:val="0"/>
        </w:rPr>
      </w:pPr>
      <w:r w:rsidRPr="0045597B">
        <w:rPr>
          <w:i w:val="0"/>
          <w:iCs w:val="0"/>
        </w:rPr>
        <w:lastRenderedPageBreak/>
        <w:t>Example – grouped bar charts</w:t>
      </w:r>
    </w:p>
    <w:p w14:paraId="75154563" w14:textId="30FD4875" w:rsidR="0045597B" w:rsidRDefault="0045597B" w:rsidP="00E90617">
      <w:commentRangeStart w:id="4"/>
      <w:r>
        <w:rPr>
          <w:noProof/>
        </w:rPr>
        <w:drawing>
          <wp:inline distT="0" distB="0" distL="0" distR="0" wp14:anchorId="4D15D8BE" wp14:editId="0244A968">
            <wp:extent cx="5731510" cy="3338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8830"/>
                    </a:xfrm>
                    <a:prstGeom prst="rect">
                      <a:avLst/>
                    </a:prstGeom>
                  </pic:spPr>
                </pic:pic>
              </a:graphicData>
            </a:graphic>
          </wp:inline>
        </w:drawing>
      </w:r>
      <w:commentRangeEnd w:id="4"/>
      <w:r w:rsidR="00A45B3B">
        <w:rPr>
          <w:rStyle w:val="CommentReference"/>
        </w:rPr>
        <w:commentReference w:id="4"/>
      </w:r>
    </w:p>
    <w:p w14:paraId="7FD178F5" w14:textId="4614E2C3" w:rsidR="0045597B" w:rsidRPr="0045597B" w:rsidRDefault="0045597B" w:rsidP="0045597B">
      <w:pPr>
        <w:pStyle w:val="Heading4"/>
        <w:rPr>
          <w:i w:val="0"/>
          <w:iCs w:val="0"/>
        </w:rPr>
      </w:pPr>
      <w:r w:rsidRPr="0045597B">
        <w:rPr>
          <w:i w:val="0"/>
          <w:iCs w:val="0"/>
        </w:rPr>
        <w:t>Example – stacked bar charts</w:t>
      </w:r>
    </w:p>
    <w:p w14:paraId="17E38FAD" w14:textId="681B5FC2" w:rsidR="0045597B" w:rsidRDefault="0045597B" w:rsidP="00E90617">
      <w:r>
        <w:rPr>
          <w:noProof/>
        </w:rPr>
        <w:drawing>
          <wp:inline distT="0" distB="0" distL="0" distR="0" wp14:anchorId="7D35923B" wp14:editId="1425D0EE">
            <wp:extent cx="5731510" cy="3776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6980"/>
                    </a:xfrm>
                    <a:prstGeom prst="rect">
                      <a:avLst/>
                    </a:prstGeom>
                  </pic:spPr>
                </pic:pic>
              </a:graphicData>
            </a:graphic>
          </wp:inline>
        </w:drawing>
      </w:r>
    </w:p>
    <w:p w14:paraId="1F21DCD8" w14:textId="5B9EF626" w:rsidR="00E90617" w:rsidRDefault="00E90617" w:rsidP="00E90617">
      <w:pPr>
        <w:pStyle w:val="Heading3"/>
      </w:pPr>
      <w:r>
        <w:t xml:space="preserve">Line charts </w:t>
      </w:r>
    </w:p>
    <w:p w14:paraId="5D523E0C" w14:textId="211AB7E0" w:rsidR="00E90617" w:rsidRDefault="00E90617" w:rsidP="00E90617">
      <w:r>
        <w:t>Line charts should</w:t>
      </w:r>
      <w:r w:rsidR="00552D21">
        <w:t xml:space="preserve"> be ideally limited to</w:t>
      </w:r>
      <w:r w:rsidR="00056960">
        <w:t xml:space="preserve"> </w:t>
      </w:r>
      <w:commentRangeStart w:id="5"/>
      <w:r w:rsidR="00056960">
        <w:t>a maximum of</w:t>
      </w:r>
      <w:r>
        <w:t xml:space="preserve"> </w:t>
      </w:r>
      <w:r w:rsidR="00176EA3">
        <w:t>3</w:t>
      </w:r>
      <w:r>
        <w:t xml:space="preserve"> lines</w:t>
      </w:r>
      <w:r w:rsidR="00CE4056">
        <w:t xml:space="preserve">. </w:t>
      </w:r>
      <w:commentRangeEnd w:id="5"/>
      <w:r w:rsidR="00EA5AE5">
        <w:rPr>
          <w:rStyle w:val="CommentReference"/>
        </w:rPr>
        <w:commentReference w:id="5"/>
      </w:r>
    </w:p>
    <w:p w14:paraId="190CC27A" w14:textId="69F777D6" w:rsidR="00552D21" w:rsidRDefault="00552D21" w:rsidP="00E90617">
      <w:r>
        <w:t xml:space="preserve">Colour palette when there is an order to the categories represented by the lines, e.g. age groups. </w:t>
      </w:r>
    </w:p>
    <w:p w14:paraId="53798C75" w14:textId="13AB9AE6" w:rsidR="00CE4056" w:rsidRDefault="00CE4056" w:rsidP="00CE4056">
      <w:pPr>
        <w:pStyle w:val="ListParagraph"/>
        <w:numPr>
          <w:ilvl w:val="0"/>
          <w:numId w:val="1"/>
        </w:numPr>
      </w:pPr>
      <w:r>
        <w:t xml:space="preserve">First line colour: </w:t>
      </w:r>
      <w:r w:rsidR="00552D21">
        <w:t xml:space="preserve">Blue: </w:t>
      </w:r>
      <w:r w:rsidR="00176EA3" w:rsidRPr="00176EA3">
        <w:t>#206095</w:t>
      </w:r>
    </w:p>
    <w:p w14:paraId="790E489B" w14:textId="68B194E8" w:rsidR="00CE4056" w:rsidRDefault="00CE4056" w:rsidP="00176EA3">
      <w:pPr>
        <w:pStyle w:val="ListParagraph"/>
        <w:numPr>
          <w:ilvl w:val="0"/>
          <w:numId w:val="1"/>
        </w:numPr>
      </w:pPr>
      <w:r>
        <w:t xml:space="preserve">Second line colour: </w:t>
      </w:r>
      <w:r w:rsidR="00552D21">
        <w:t xml:space="preserve">Light blue: </w:t>
      </w:r>
      <w:r w:rsidR="00176EA3" w:rsidRPr="00176EA3">
        <w:t>#27A0CC</w:t>
      </w:r>
    </w:p>
    <w:p w14:paraId="340455ED" w14:textId="67F94991" w:rsidR="00CE4056" w:rsidRDefault="00CE4056" w:rsidP="00CE4056">
      <w:pPr>
        <w:pStyle w:val="ListParagraph"/>
        <w:numPr>
          <w:ilvl w:val="0"/>
          <w:numId w:val="1"/>
        </w:numPr>
      </w:pPr>
      <w:r>
        <w:lastRenderedPageBreak/>
        <w:t>Third line colour:</w:t>
      </w:r>
      <w:r w:rsidR="00552D21">
        <w:t xml:space="preserve"> Dark blue:</w:t>
      </w:r>
      <w:r>
        <w:t xml:space="preserve"> </w:t>
      </w:r>
      <w:r w:rsidR="00176EA3" w:rsidRPr="00176EA3">
        <w:t>#003C57</w:t>
      </w:r>
    </w:p>
    <w:p w14:paraId="2422C41D" w14:textId="78F9FBC5" w:rsidR="00E90617" w:rsidRDefault="00056960" w:rsidP="00056960">
      <w:r>
        <w:t>If you want to label the lines with text in the same colour,</w:t>
      </w:r>
      <w:r w:rsidR="00176EA3">
        <w:t xml:space="preserve"> </w:t>
      </w:r>
      <w:r w:rsidR="00EA5AE5">
        <w:t xml:space="preserve">the blue and the dark blue meet the accessibility regs on a white background, but the light blue does not. </w:t>
      </w:r>
    </w:p>
    <w:p w14:paraId="45EB4AB9" w14:textId="1F1313FF" w:rsidR="00176EA3" w:rsidRPr="00176EA3" w:rsidRDefault="00176EA3" w:rsidP="00176EA3">
      <w:pPr>
        <w:pStyle w:val="Heading4"/>
        <w:rPr>
          <w:i w:val="0"/>
          <w:iCs w:val="0"/>
        </w:rPr>
      </w:pPr>
      <w:r w:rsidRPr="00176EA3">
        <w:rPr>
          <w:i w:val="0"/>
          <w:iCs w:val="0"/>
        </w:rPr>
        <w:t>Example</w:t>
      </w:r>
    </w:p>
    <w:p w14:paraId="2FD3D96C" w14:textId="02B22C6C" w:rsidR="00176EA3" w:rsidRDefault="00176EA3" w:rsidP="00056960">
      <w:commentRangeStart w:id="6"/>
      <w:r>
        <w:rPr>
          <w:noProof/>
        </w:rPr>
        <w:drawing>
          <wp:inline distT="0" distB="0" distL="0" distR="0" wp14:anchorId="5B1BCC4B" wp14:editId="77178585">
            <wp:extent cx="4434627" cy="2857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0608" cy="2867797"/>
                    </a:xfrm>
                    <a:prstGeom prst="rect">
                      <a:avLst/>
                    </a:prstGeom>
                  </pic:spPr>
                </pic:pic>
              </a:graphicData>
            </a:graphic>
          </wp:inline>
        </w:drawing>
      </w:r>
      <w:commentRangeEnd w:id="6"/>
      <w:r w:rsidR="00552D21">
        <w:rPr>
          <w:rStyle w:val="CommentReference"/>
        </w:rPr>
        <w:commentReference w:id="6"/>
      </w:r>
    </w:p>
    <w:p w14:paraId="085ED0DA" w14:textId="4AA9A6DA" w:rsidR="00552D21" w:rsidRDefault="00552D21" w:rsidP="00056960"/>
    <w:p w14:paraId="7392B131" w14:textId="7D8C509C" w:rsidR="00176EA3" w:rsidRDefault="00552D21" w:rsidP="00056960">
      <w:r>
        <w:t>If there is no order, for example each line represents a different gender, you should use different colours</w:t>
      </w:r>
      <w:r w:rsidR="0045597B">
        <w:t>.</w:t>
      </w:r>
    </w:p>
    <w:p w14:paraId="4F6C3D25" w14:textId="0BE492FD" w:rsidR="00552D21" w:rsidRDefault="00552D21" w:rsidP="00056960">
      <w:r>
        <w:t xml:space="preserve">Colour palette for line charts where there is no order to the categories represented by the lines: </w:t>
      </w:r>
    </w:p>
    <w:p w14:paraId="5AE7A789" w14:textId="361CCA9C" w:rsidR="00552D21" w:rsidRDefault="00552D21" w:rsidP="00552D21">
      <w:pPr>
        <w:pStyle w:val="ListParagraph"/>
        <w:numPr>
          <w:ilvl w:val="0"/>
          <w:numId w:val="6"/>
        </w:numPr>
      </w:pPr>
      <w:r>
        <w:t xml:space="preserve">First line colour: Blue </w:t>
      </w:r>
      <w:r w:rsidRPr="00552D21">
        <w:t>#206095</w:t>
      </w:r>
    </w:p>
    <w:p w14:paraId="5C3395D3" w14:textId="112AA23F" w:rsidR="00552D21" w:rsidRDefault="00552D21" w:rsidP="00552D21">
      <w:pPr>
        <w:pStyle w:val="ListParagraph"/>
        <w:numPr>
          <w:ilvl w:val="0"/>
          <w:numId w:val="6"/>
        </w:numPr>
      </w:pPr>
      <w:r>
        <w:t xml:space="preserve">Second line colour: Dark blue </w:t>
      </w:r>
      <w:r w:rsidRPr="00552D21">
        <w:t>#003C57</w:t>
      </w:r>
    </w:p>
    <w:p w14:paraId="550E6B5C" w14:textId="78D59E5B" w:rsidR="00552D21" w:rsidRDefault="00552D21" w:rsidP="00552D21">
      <w:pPr>
        <w:pStyle w:val="ListParagraph"/>
        <w:numPr>
          <w:ilvl w:val="0"/>
          <w:numId w:val="6"/>
        </w:numPr>
      </w:pPr>
      <w:r>
        <w:t xml:space="preserve">Third line colour: Teal </w:t>
      </w:r>
      <w:r w:rsidRPr="00552D21">
        <w:t>#118C7B</w:t>
      </w:r>
    </w:p>
    <w:p w14:paraId="32B0BD94" w14:textId="00F7C5AA" w:rsidR="00552D21" w:rsidRPr="00EA5AE5" w:rsidRDefault="00552D21" w:rsidP="00056960">
      <w:pPr>
        <w:rPr>
          <w:b/>
          <w:bCs/>
        </w:rPr>
      </w:pPr>
      <w:r w:rsidRPr="00EA5AE5">
        <w:rPr>
          <w:b/>
          <w:bCs/>
          <w:noProof/>
        </w:rPr>
        <w:t>[no example of this as line chart]</w:t>
      </w:r>
    </w:p>
    <w:p w14:paraId="05F85176" w14:textId="6BF49F45" w:rsidR="00552D21" w:rsidRDefault="00552D21" w:rsidP="00056960">
      <w:commentRangeStart w:id="7"/>
      <w:r>
        <w:t xml:space="preserve">If you wish to use more than 3 </w:t>
      </w:r>
      <w:proofErr w:type="gramStart"/>
      <w:r>
        <w:t>lines</w:t>
      </w:r>
      <w:proofErr w:type="gramEnd"/>
      <w:r>
        <w:t xml:space="preserve"> we would suggest picking one of the categories to focus on and putting all the others to a grey. </w:t>
      </w:r>
    </w:p>
    <w:p w14:paraId="17FBF3AF" w14:textId="77161E5F" w:rsidR="00552D21" w:rsidRDefault="00552D21" w:rsidP="00056960">
      <w:r>
        <w:t xml:space="preserve">Colour palette for line chart with highlighted line: </w:t>
      </w:r>
    </w:p>
    <w:p w14:paraId="26980C03" w14:textId="2CCB6B16" w:rsidR="00552D21" w:rsidRDefault="0080300A" w:rsidP="0080300A">
      <w:pPr>
        <w:pStyle w:val="ListParagraph"/>
        <w:numPr>
          <w:ilvl w:val="0"/>
          <w:numId w:val="7"/>
        </w:numPr>
      </w:pPr>
      <w:r>
        <w:t>Grey colour for background lines: [insert hex code]</w:t>
      </w:r>
    </w:p>
    <w:p w14:paraId="12D7EE95" w14:textId="7DF5C0A0" w:rsidR="0080300A" w:rsidRDefault="0080300A" w:rsidP="0080300A">
      <w:pPr>
        <w:pStyle w:val="ListParagraph"/>
        <w:numPr>
          <w:ilvl w:val="0"/>
          <w:numId w:val="7"/>
        </w:numPr>
      </w:pPr>
      <w:r>
        <w:t>Highlight colour for the category to focus on: [insert hex code]</w:t>
      </w:r>
    </w:p>
    <w:p w14:paraId="228EF9D4" w14:textId="368B45A7" w:rsidR="00552D21" w:rsidRPr="00EA5AE5" w:rsidRDefault="00552D21" w:rsidP="00056960">
      <w:pPr>
        <w:rPr>
          <w:b/>
          <w:bCs/>
        </w:rPr>
      </w:pPr>
      <w:r w:rsidRPr="00EA5AE5">
        <w:rPr>
          <w:b/>
          <w:bCs/>
        </w:rPr>
        <w:t>[need an example for this]</w:t>
      </w:r>
      <w:commentRangeEnd w:id="7"/>
      <w:r w:rsidR="00EA5AE5" w:rsidRPr="00EA5AE5">
        <w:rPr>
          <w:rStyle w:val="CommentReference"/>
          <w:b/>
          <w:bCs/>
        </w:rPr>
        <w:commentReference w:id="7"/>
      </w:r>
    </w:p>
    <w:p w14:paraId="2326E052" w14:textId="0207AA03" w:rsidR="00552D21" w:rsidRDefault="00552D21" w:rsidP="00056960"/>
    <w:p w14:paraId="6A0F9DEE" w14:textId="77777777" w:rsidR="00B63EDE" w:rsidRDefault="00B63EDE" w:rsidP="00E90617"/>
    <w:p w14:paraId="150A75DB" w14:textId="3744B547" w:rsidR="00AE7DE1" w:rsidRDefault="00AE7DE1" w:rsidP="00AE7DE1">
      <w:pPr>
        <w:pStyle w:val="Heading2"/>
      </w:pPr>
      <w:r>
        <w:t xml:space="preserve">Guidance from across government </w:t>
      </w:r>
    </w:p>
    <w:p w14:paraId="6FC42664" w14:textId="08D601A9" w:rsidR="00E90617" w:rsidRDefault="00E90617" w:rsidP="00AE7DE1">
      <w:pPr>
        <w:pStyle w:val="Heading3"/>
      </w:pPr>
      <w:r>
        <w:t>Guidance from GSS</w:t>
      </w:r>
    </w:p>
    <w:p w14:paraId="27F9BC23" w14:textId="30D9A3A9" w:rsidR="00E90617" w:rsidRDefault="00314029" w:rsidP="00E90617">
      <w:hyperlink r:id="rId14" w:anchor="section-9" w:history="1">
        <w:r w:rsidR="00E90617" w:rsidRPr="00AE7DE1">
          <w:rPr>
            <w:rStyle w:val="Hyperlink"/>
          </w:rPr>
          <w:t xml:space="preserve">Introduction to data visualisation </w:t>
        </w:r>
        <w:r w:rsidR="00AE7DE1" w:rsidRPr="00AE7DE1">
          <w:rPr>
            <w:rStyle w:val="Hyperlink"/>
          </w:rPr>
          <w:t>(colour section)</w:t>
        </w:r>
      </w:hyperlink>
    </w:p>
    <w:p w14:paraId="1747832E" w14:textId="24B257D9" w:rsidR="00E90617" w:rsidRDefault="00E90617" w:rsidP="00AE7DE1">
      <w:pPr>
        <w:pStyle w:val="Heading3"/>
      </w:pPr>
      <w:r>
        <w:lastRenderedPageBreak/>
        <w:t xml:space="preserve">Guidance from ONS </w:t>
      </w:r>
    </w:p>
    <w:p w14:paraId="68E0EDD5" w14:textId="521F5285" w:rsidR="00E90617" w:rsidRDefault="00314029" w:rsidP="00E90617">
      <w:hyperlink r:id="rId15" w:history="1">
        <w:proofErr w:type="spellStart"/>
        <w:r w:rsidR="00E90617" w:rsidRPr="00E90617">
          <w:rPr>
            <w:rStyle w:val="Hyperlink"/>
          </w:rPr>
          <w:t>Style.ONS</w:t>
        </w:r>
        <w:proofErr w:type="spellEnd"/>
      </w:hyperlink>
      <w:r w:rsidR="00E90617">
        <w:t xml:space="preserve"> – using colours in data vis</w:t>
      </w:r>
      <w:r w:rsidR="00D57A2F">
        <w:t>ualisations</w:t>
      </w:r>
    </w:p>
    <w:p w14:paraId="16AD94C8" w14:textId="31B67DAB" w:rsidR="00056960" w:rsidRDefault="00314029" w:rsidP="00E90617">
      <w:hyperlink r:id="rId16" w:history="1">
        <w:r w:rsidR="00056960" w:rsidRPr="00056960">
          <w:rPr>
            <w:rStyle w:val="Hyperlink"/>
          </w:rPr>
          <w:t>Simple chart colour palette from ONS data vis team on GitHub</w:t>
        </w:r>
      </w:hyperlink>
    </w:p>
    <w:p w14:paraId="7EB4D712" w14:textId="5ACDD147" w:rsidR="00E90617" w:rsidRDefault="00AE7DE1" w:rsidP="00AE7DE1">
      <w:pPr>
        <w:pStyle w:val="Heading3"/>
      </w:pPr>
      <w:r>
        <w:t xml:space="preserve">Guidance from GOV.UK </w:t>
      </w:r>
      <w:r>
        <w:br/>
      </w:r>
      <w:hyperlink r:id="rId17" w:history="1">
        <w:r w:rsidRPr="00AE7DE1">
          <w:rPr>
            <w:rStyle w:val="Hyperlink"/>
            <w:rFonts w:asciiTheme="minorHAnsi" w:eastAsiaTheme="minorHAnsi" w:hAnsiTheme="minorHAnsi" w:cstheme="minorBidi"/>
            <w:sz w:val="22"/>
            <w:szCs w:val="22"/>
          </w:rPr>
          <w:t>GOV.UK desig</w:t>
        </w:r>
        <w:r w:rsidRPr="00AE7DE1">
          <w:rPr>
            <w:rStyle w:val="Hyperlink"/>
            <w:rFonts w:asciiTheme="minorHAnsi" w:eastAsiaTheme="minorHAnsi" w:hAnsiTheme="minorHAnsi" w:cstheme="minorBidi"/>
            <w:sz w:val="22"/>
            <w:szCs w:val="22"/>
          </w:rPr>
          <w:t>n</w:t>
        </w:r>
        <w:r w:rsidRPr="00AE7DE1">
          <w:rPr>
            <w:rStyle w:val="Hyperlink"/>
            <w:rFonts w:asciiTheme="minorHAnsi" w:eastAsiaTheme="minorHAnsi" w:hAnsiTheme="minorHAnsi" w:cstheme="minorBidi"/>
            <w:sz w:val="22"/>
            <w:szCs w:val="22"/>
          </w:rPr>
          <w:t xml:space="preserve"> system</w:t>
        </w:r>
      </w:hyperlink>
      <w:r>
        <w:t xml:space="preserve"> </w:t>
      </w:r>
    </w:p>
    <w:p w14:paraId="5489C256" w14:textId="7C88B8E4" w:rsidR="00E90617" w:rsidRDefault="00314029" w:rsidP="00E90617">
      <w:pPr>
        <w:rPr>
          <w:rStyle w:val="Hyperlink"/>
        </w:rPr>
      </w:pPr>
      <w:hyperlink r:id="rId18" w:history="1">
        <w:r w:rsidR="00B0278A" w:rsidRPr="00B0278A">
          <w:rPr>
            <w:rStyle w:val="Hyperlink"/>
          </w:rPr>
          <w:t>Tables and charts on GOV.UK</w:t>
        </w:r>
      </w:hyperlink>
    </w:p>
    <w:p w14:paraId="48392D17" w14:textId="51A0E2F1" w:rsidR="008C3BCF" w:rsidRPr="008C3BCF" w:rsidRDefault="008C3BCF" w:rsidP="00E90617">
      <w:pPr>
        <w:rPr>
          <w:rFonts w:asciiTheme="majorHAnsi" w:eastAsiaTheme="majorEastAsia" w:hAnsiTheme="majorHAnsi" w:cstheme="majorBidi"/>
          <w:color w:val="1F3763" w:themeColor="accent1" w:themeShade="7F"/>
          <w:sz w:val="24"/>
          <w:szCs w:val="24"/>
        </w:rPr>
      </w:pPr>
      <w:r w:rsidRPr="008C3BCF">
        <w:rPr>
          <w:rFonts w:asciiTheme="majorHAnsi" w:eastAsiaTheme="majorEastAsia" w:hAnsiTheme="majorHAnsi" w:cstheme="majorBidi"/>
          <w:color w:val="1F3763" w:themeColor="accent1" w:themeShade="7F"/>
          <w:sz w:val="24"/>
          <w:szCs w:val="24"/>
        </w:rPr>
        <w:t>Guidance on R</w:t>
      </w:r>
    </w:p>
    <w:p w14:paraId="242F2805" w14:textId="47B2F029" w:rsidR="008C3BCF" w:rsidRDefault="00314029" w:rsidP="00E90617">
      <w:hyperlink r:id="rId19" w:history="1">
        <w:r w:rsidR="008C3BCF" w:rsidRPr="00FE3153">
          <w:rPr>
            <w:rStyle w:val="Hyperlink"/>
          </w:rPr>
          <w:t>https://rdrr.io/cran/ggthemes/man/colorblind.html</w:t>
        </w:r>
      </w:hyperlink>
    </w:p>
    <w:p w14:paraId="0AFC1D58" w14:textId="3D5DA58D" w:rsidR="008C3BCF" w:rsidRDefault="004D7F87" w:rsidP="00E90617">
      <w:r>
        <w:t xml:space="preserve">Other guidance </w:t>
      </w:r>
    </w:p>
    <w:p w14:paraId="4CA4F0EE" w14:textId="63A4E9E3" w:rsidR="004D7F87" w:rsidRDefault="00314029" w:rsidP="00E90617">
      <w:hyperlink r:id="rId20" w:history="1">
        <w:r w:rsidR="004D7F87" w:rsidRPr="00C952E7">
          <w:rPr>
            <w:rStyle w:val="Hyperlink"/>
          </w:rPr>
          <w:t>https://accessibility.blog.gov.uk/2017/03/27/how-users-change-colours-on-websites/</w:t>
        </w:r>
      </w:hyperlink>
    </w:p>
    <w:p w14:paraId="46CFE67C" w14:textId="77777777" w:rsidR="004D7F87" w:rsidRDefault="004D7F87" w:rsidP="00E90617"/>
    <w:p w14:paraId="088BF2F5" w14:textId="7BF458BF" w:rsidR="00D57A2F" w:rsidRDefault="00D57A2F" w:rsidP="00E90617"/>
    <w:p w14:paraId="67FD9CFB" w14:textId="6112C04E" w:rsidR="00D57A2F" w:rsidRDefault="00D57A2F" w:rsidP="00BF2B80">
      <w:pPr>
        <w:pStyle w:val="Heading2"/>
      </w:pPr>
      <w:r>
        <w:t xml:space="preserve">Other things to consider: </w:t>
      </w:r>
    </w:p>
    <w:p w14:paraId="71EF61BB" w14:textId="77777777" w:rsidR="00BF2B80" w:rsidRDefault="00BF2B80" w:rsidP="00E90617"/>
    <w:p w14:paraId="18FC9F14" w14:textId="6FB5EE5A" w:rsidR="00552D21" w:rsidRDefault="00314029" w:rsidP="00552D21">
      <w:pPr>
        <w:pStyle w:val="ListParagraph"/>
        <w:numPr>
          <w:ilvl w:val="0"/>
          <w:numId w:val="5"/>
        </w:numPr>
      </w:pPr>
      <w:hyperlink r:id="rId21" w:anchor="using-colour-to-connect-information" w:history="1">
        <w:r w:rsidR="00BF2B80" w:rsidRPr="00BF2B80">
          <w:rPr>
            <w:rStyle w:val="Hyperlink"/>
          </w:rPr>
          <w:t xml:space="preserve">Using colours </w:t>
        </w:r>
        <w:r w:rsidR="00BF2B80">
          <w:rPr>
            <w:rStyle w:val="Hyperlink"/>
          </w:rPr>
          <w:t xml:space="preserve">to connect information </w:t>
        </w:r>
      </w:hyperlink>
      <w:r w:rsidR="00BF2B80">
        <w:t xml:space="preserve"> (</w:t>
      </w:r>
      <w:proofErr w:type="spellStart"/>
      <w:r w:rsidR="00BF2B80">
        <w:t>Style.ONS</w:t>
      </w:r>
      <w:proofErr w:type="spellEnd"/>
      <w:r w:rsidR="00BF2B80">
        <w:t xml:space="preserve"> advice) – This can get more complicated if a team wants to use one colour for adults, one for children, one for men, one for women throughout a publication. May lead to people wanting to use tints of the same colour. </w:t>
      </w:r>
    </w:p>
    <w:p w14:paraId="297BDE78" w14:textId="5B103B5C" w:rsidR="00BF2B80" w:rsidRDefault="00BF2B80" w:rsidP="00E90617">
      <w:pPr>
        <w:pStyle w:val="ListParagraph"/>
        <w:numPr>
          <w:ilvl w:val="0"/>
          <w:numId w:val="5"/>
        </w:numPr>
      </w:pPr>
      <w:r>
        <w:t xml:space="preserve">Departments have their own colour schemes and may be attached to departmental branding. </w:t>
      </w:r>
    </w:p>
    <w:p w14:paraId="18C2133D" w14:textId="6A513814" w:rsidR="00176EA3" w:rsidRDefault="00176EA3" w:rsidP="00E90617">
      <w:pPr>
        <w:pStyle w:val="ListParagraph"/>
        <w:numPr>
          <w:ilvl w:val="0"/>
          <w:numId w:val="5"/>
        </w:numPr>
      </w:pPr>
      <w:r>
        <w:t xml:space="preserve">The guidance on ONS seems to suggest it is OK to use line charts with lots of lines, which maybe wouldn’t be considered best practice now? </w:t>
      </w:r>
    </w:p>
    <w:p w14:paraId="48E1591E" w14:textId="64399D5E" w:rsidR="00F84EBD" w:rsidRDefault="00F84EBD" w:rsidP="00F84EBD">
      <w:pPr>
        <w:pStyle w:val="Heading2"/>
      </w:pPr>
      <w:r>
        <w:t xml:space="preserve">People to talk to: </w:t>
      </w:r>
    </w:p>
    <w:p w14:paraId="1156FFBC" w14:textId="76CB2ED0" w:rsidR="00F84EBD" w:rsidRDefault="00F84EBD" w:rsidP="00F84EBD">
      <w:pPr>
        <w:pStyle w:val="ListParagraph"/>
        <w:numPr>
          <w:ilvl w:val="0"/>
          <w:numId w:val="8"/>
        </w:numPr>
      </w:pPr>
      <w:r>
        <w:t xml:space="preserve">Duncan </w:t>
      </w:r>
      <w:proofErr w:type="spellStart"/>
      <w:r>
        <w:t>Garroway</w:t>
      </w:r>
      <w:proofErr w:type="spellEnd"/>
      <w:r>
        <w:t xml:space="preserve"> at GDS </w:t>
      </w:r>
    </w:p>
    <w:p w14:paraId="6BCFDA1F" w14:textId="48AD9C8E" w:rsidR="00F84EBD" w:rsidRDefault="00F84EBD" w:rsidP="00F84EBD">
      <w:pPr>
        <w:pStyle w:val="ListParagraph"/>
        <w:numPr>
          <w:ilvl w:val="0"/>
          <w:numId w:val="8"/>
        </w:numPr>
      </w:pPr>
      <w:r>
        <w:t xml:space="preserve">Francis Donnarumma at ONS </w:t>
      </w:r>
    </w:p>
    <w:p w14:paraId="475BD8E4" w14:textId="4408B73F" w:rsidR="004D7F87" w:rsidRDefault="004D7F87" w:rsidP="00F84EBD">
      <w:pPr>
        <w:pStyle w:val="ListParagraph"/>
        <w:numPr>
          <w:ilvl w:val="0"/>
          <w:numId w:val="8"/>
        </w:numPr>
      </w:pPr>
      <w:r>
        <w:t>Ed Horsford?</w:t>
      </w:r>
      <w:r w:rsidR="00242277">
        <w:t xml:space="preserve"> (I have him noted down but not sure where he works!) </w:t>
      </w:r>
    </w:p>
    <w:p w14:paraId="6535807F" w14:textId="77777777" w:rsidR="004D7F87" w:rsidRDefault="004D7F87" w:rsidP="004D7F87">
      <w:pPr>
        <w:pStyle w:val="ListParagraph"/>
      </w:pPr>
    </w:p>
    <w:p w14:paraId="78A989BD" w14:textId="508F7D8C" w:rsidR="0028312D" w:rsidRDefault="0028312D" w:rsidP="0028312D">
      <w:r>
        <w:t xml:space="preserve">Duncan’s thoughts: </w:t>
      </w:r>
    </w:p>
    <w:p w14:paraId="14AC0BB4" w14:textId="77777777" w:rsidR="0028312D" w:rsidRDefault="0028312D" w:rsidP="0028312D">
      <w:r>
        <w:t xml:space="preserve">Duncan’s question: </w:t>
      </w:r>
    </w:p>
    <w:p w14:paraId="2749AC2B" w14:textId="77777777" w:rsidR="0028312D" w:rsidRDefault="0028312D" w:rsidP="0028312D">
      <w:r>
        <w:t>What are the user needs?  For example, types of visualisation, colour/greyscale printing and photocopying, compatibility with different software (some software only supports the RGB colour space), number of colours to use at once, tools to encourage adoption.</w:t>
      </w:r>
    </w:p>
    <w:p w14:paraId="505EB4CD" w14:textId="77777777" w:rsidR="0028312D" w:rsidRDefault="0028312D" w:rsidP="0028312D">
      <w:r>
        <w:t xml:space="preserve">My answer: </w:t>
      </w:r>
    </w:p>
    <w:p w14:paraId="5C4B0BBD" w14:textId="77777777" w:rsidR="0028312D" w:rsidRDefault="0028312D" w:rsidP="0028312D">
      <w:r>
        <w:t>Can’t all Hex codes be converted to RGB codes? -- Yes, but the best "perceptually uniform" palettes don't fit into the RGB colour space.  See the excellent Seaborn article about palettes (a pretty helpful article in general).</w:t>
      </w:r>
    </w:p>
    <w:p w14:paraId="460E47BF" w14:textId="77777777" w:rsidR="0028312D" w:rsidRDefault="0028312D" w:rsidP="0028312D">
      <w:r>
        <w:t xml:space="preserve">I think some users would still want to print maybe, if the colours meet WCAG won’t it work on greyscale?  </w:t>
      </w:r>
    </w:p>
    <w:p w14:paraId="2CE34E6B" w14:textId="77777777" w:rsidR="0028312D" w:rsidRDefault="0028312D" w:rsidP="0028312D">
      <w:r>
        <w:lastRenderedPageBreak/>
        <w:t xml:space="preserve">Duncan’s answer: </w:t>
      </w:r>
    </w:p>
    <w:p w14:paraId="27442528" w14:textId="77777777" w:rsidR="0028312D" w:rsidRDefault="0028312D" w:rsidP="0028312D">
      <w:r>
        <w:t xml:space="preserve">I don't know the Web Content Accessibility Guidelines (WCAG) fully, but as far as I do know, it only considers the contrast between foreground and background, rather than between adjacent panels of colour.  Here's an example of when it might not work: https://gis.stackexchange.com/questions/242682/qualitative-color-palette-photocopy-safe-grayscale-ready </w:t>
      </w:r>
    </w:p>
    <w:p w14:paraId="7C52318A" w14:textId="77777777" w:rsidR="0028312D" w:rsidRDefault="0028312D" w:rsidP="0028312D"/>
    <w:p w14:paraId="78437C4E" w14:textId="77777777" w:rsidR="0028312D" w:rsidRDefault="0028312D" w:rsidP="0028312D">
      <w:r>
        <w:t xml:space="preserve">Duncan’s question: </w:t>
      </w:r>
    </w:p>
    <w:p w14:paraId="5004C23B" w14:textId="77777777" w:rsidR="0028312D" w:rsidRDefault="0028312D" w:rsidP="0028312D">
      <w:r>
        <w:t>Are the ONS Brand Guidelines a good choice for a cross-government palette?  Only pairs of colours in that palette have been tested for accessibility.  Many other palettes have been designed specifically for accessible statistical publications, and for different purposes (sequential, qualitative, diverging, cartography, colormaps), although I don't know of any that have been tested against the WCAG.</w:t>
      </w:r>
    </w:p>
    <w:p w14:paraId="619C420D" w14:textId="77777777" w:rsidR="0028312D" w:rsidRDefault="0028312D" w:rsidP="0028312D">
      <w:r>
        <w:t xml:space="preserve">My answer: </w:t>
      </w:r>
    </w:p>
    <w:p w14:paraId="429EC6C9" w14:textId="77777777" w:rsidR="0028312D" w:rsidRDefault="0028312D" w:rsidP="0028312D">
      <w:r>
        <w:t xml:space="preserve">I chose it because it was the only </w:t>
      </w:r>
      <w:proofErr w:type="gramStart"/>
      <w:r>
        <w:t>one</w:t>
      </w:r>
      <w:proofErr w:type="gramEnd"/>
      <w:r>
        <w:t xml:space="preserve"> I could find! Aside from the colours used on the HTML stacked bar chart on GOV.UK – but then you said those colours were designed for text and not charts.  </w:t>
      </w:r>
    </w:p>
    <w:p w14:paraId="603CF398" w14:textId="77777777" w:rsidR="0028312D" w:rsidRDefault="0028312D" w:rsidP="0028312D">
      <w:r>
        <w:t xml:space="preserve">Duncan’s answer: </w:t>
      </w:r>
    </w:p>
    <w:p w14:paraId="1D5A019C" w14:textId="77777777" w:rsidR="0028312D" w:rsidRDefault="0028312D" w:rsidP="0028312D">
      <w:r>
        <w:t xml:space="preserve">This Seaborn article mentions the most widely used accessible palettes, and there are others too, such as the ones in the R package </w:t>
      </w:r>
      <w:proofErr w:type="spellStart"/>
      <w:r>
        <w:t>khroma</w:t>
      </w:r>
      <w:proofErr w:type="spellEnd"/>
      <w:r>
        <w:t xml:space="preserve">.   </w:t>
      </w:r>
    </w:p>
    <w:p w14:paraId="20FC8D06" w14:textId="77777777" w:rsidR="0028312D" w:rsidRDefault="0028312D" w:rsidP="0028312D">
      <w:r>
        <w:t xml:space="preserve">My question: </w:t>
      </w:r>
    </w:p>
    <w:p w14:paraId="13BAE05F" w14:textId="77777777" w:rsidR="0028312D" w:rsidRDefault="0028312D" w:rsidP="0028312D">
      <w:r>
        <w:t xml:space="preserve">How do you know only pairs have been tested in the ONS colour scheme? Is that written somewhere? </w:t>
      </w:r>
    </w:p>
    <w:p w14:paraId="033E510A" w14:textId="77777777" w:rsidR="0028312D" w:rsidRDefault="0028312D" w:rsidP="0028312D">
      <w:r>
        <w:t xml:space="preserve">Duncan’s answer: </w:t>
      </w:r>
    </w:p>
    <w:p w14:paraId="08B7ACC6" w14:textId="77777777" w:rsidR="0028312D" w:rsidRDefault="0028312D" w:rsidP="0028312D">
      <w:r>
        <w:t>I'm guessing that only pairs have been tested, because that's what's presented in the accessibility section in the brand guidelines.  That page also mentions that the palette will be revised, so perhaps there is someone who knows its limitations and how they might be addressed.</w:t>
      </w:r>
    </w:p>
    <w:p w14:paraId="096BEDFE" w14:textId="77777777" w:rsidR="0028312D" w:rsidRDefault="0028312D" w:rsidP="0028312D">
      <w:r>
        <w:t xml:space="preserve">My question: </w:t>
      </w:r>
    </w:p>
    <w:p w14:paraId="0C95ED61" w14:textId="77777777" w:rsidR="0028312D" w:rsidRDefault="0028312D" w:rsidP="0028312D">
      <w:r>
        <w:t xml:space="preserve">Can you point me towards any other colour schemes you know have been tested further for accessibility? </w:t>
      </w:r>
    </w:p>
    <w:p w14:paraId="6EC04ABA" w14:textId="77777777" w:rsidR="0028312D" w:rsidRDefault="0028312D" w:rsidP="0028312D">
      <w:r>
        <w:t xml:space="preserve">Duncan’s answer: </w:t>
      </w:r>
    </w:p>
    <w:p w14:paraId="61FFA61D" w14:textId="77777777" w:rsidR="0028312D" w:rsidRDefault="0028312D" w:rsidP="0028312D">
      <w:r>
        <w:t xml:space="preserve">This Seaborn article mentions the most widely used accessible palettes, and there are others too, such as the ones in the R package </w:t>
      </w:r>
      <w:proofErr w:type="spellStart"/>
      <w:r>
        <w:t>khroma</w:t>
      </w:r>
      <w:proofErr w:type="spellEnd"/>
      <w:r>
        <w:t>.  They have been extensively tested, but not to WCAG as far as I know.  Perhaps WCAG doesn't consider everything that matters in data visualisations.</w:t>
      </w:r>
    </w:p>
    <w:p w14:paraId="27948E76" w14:textId="77777777" w:rsidR="0028312D" w:rsidRDefault="0028312D" w:rsidP="0028312D">
      <w:r>
        <w:t xml:space="preserve">Duncan’s question:  </w:t>
      </w:r>
    </w:p>
    <w:p w14:paraId="092A1C3D" w14:textId="77777777" w:rsidR="0028312D" w:rsidRDefault="0028312D" w:rsidP="0028312D">
      <w:r>
        <w:t>Ownership?  Whose responsibility will it be to publish and maintain the recommendations, provide software tools to encourage adoption, and to notice and softly discourage use of other palettes?</w:t>
      </w:r>
    </w:p>
    <w:p w14:paraId="2F89FBB2" w14:textId="77777777" w:rsidR="0028312D" w:rsidRDefault="0028312D" w:rsidP="0028312D">
      <w:r>
        <w:t xml:space="preserve">My answer: </w:t>
      </w:r>
    </w:p>
    <w:p w14:paraId="5B89A398" w14:textId="77777777" w:rsidR="0028312D" w:rsidRDefault="0028312D" w:rsidP="0028312D">
      <w:r>
        <w:lastRenderedPageBreak/>
        <w:t xml:space="preserve">Once we have something in </w:t>
      </w:r>
      <w:proofErr w:type="gramStart"/>
      <w:r>
        <w:t>place</w:t>
      </w:r>
      <w:proofErr w:type="gramEnd"/>
      <w:r>
        <w:t xml:space="preserve"> I am sure my team would be happy to take ownership of any guidance for the Analysis Function.  -- Great!</w:t>
      </w:r>
    </w:p>
    <w:p w14:paraId="4A55E672" w14:textId="77777777" w:rsidR="0028312D" w:rsidRDefault="0028312D" w:rsidP="0028312D">
      <w:r>
        <w:t xml:space="preserve">I am not talking software tools though. At least not in the short term, it would be for (the majority of) people creating charts on Excel and PowerPoint.  Only a very few departments </w:t>
      </w:r>
      <w:proofErr w:type="gramStart"/>
      <w:r>
        <w:t>are able to</w:t>
      </w:r>
      <w:proofErr w:type="gramEnd"/>
      <w:r>
        <w:t xml:space="preserve"> create charts in HTML. And they could use the hex colour </w:t>
      </w:r>
      <w:proofErr w:type="gramStart"/>
      <w:r>
        <w:t>codes</w:t>
      </w:r>
      <w:proofErr w:type="gramEnd"/>
      <w:r>
        <w:t xml:space="preserve"> couldn’t they? We would also be happy to promote the colour palette via the presentation champions for the Analysis Function/GSS.</w:t>
      </w:r>
    </w:p>
    <w:p w14:paraId="39704D1A" w14:textId="2C641246" w:rsidR="0028312D" w:rsidRDefault="0028312D" w:rsidP="0028312D"/>
    <w:sectPr w:rsidR="002831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Hannah" w:date="2021-07-13T11:08:00Z" w:initials="TH">
    <w:p w14:paraId="760BE019" w14:textId="22662858" w:rsidR="001736A3" w:rsidRDefault="001736A3">
      <w:pPr>
        <w:pStyle w:val="CommentText"/>
      </w:pPr>
      <w:r>
        <w:rPr>
          <w:rStyle w:val="CommentReference"/>
        </w:rPr>
        <w:annotationRef/>
      </w:r>
      <w:r>
        <w:t xml:space="preserve">The colours suggested here are from the ONS data vis guidance on GitHub for simple charts (this is not official guidance): </w:t>
      </w:r>
      <w:hyperlink r:id="rId1" w:history="1">
        <w:r w:rsidRPr="00A00103">
          <w:rPr>
            <w:rStyle w:val="Hyperlink"/>
          </w:rPr>
          <w:t>https://github.com/ONSvisual/Simple-charts</w:t>
        </w:r>
      </w:hyperlink>
    </w:p>
    <w:p w14:paraId="2C2CA94A" w14:textId="6B855B49" w:rsidR="001736A3" w:rsidRDefault="001736A3">
      <w:pPr>
        <w:pStyle w:val="CommentText"/>
      </w:pPr>
    </w:p>
  </w:comment>
  <w:comment w:id="1" w:author="Thomas, Hannah" w:date="2021-07-05T16:44:00Z" w:initials="TH">
    <w:p w14:paraId="54403749" w14:textId="77777777" w:rsidR="00EA5AE5" w:rsidRDefault="00EA5AE5">
      <w:pPr>
        <w:pStyle w:val="CommentText"/>
      </w:pPr>
      <w:r>
        <w:rPr>
          <w:rStyle w:val="CommentReference"/>
        </w:rPr>
        <w:annotationRef/>
      </w:r>
      <w:r>
        <w:t xml:space="preserve">Aiming to add RGB equivalents as I know some people won’t understand the hex codes. </w:t>
      </w:r>
    </w:p>
    <w:p w14:paraId="153C1C6D" w14:textId="5FA4E709" w:rsidR="00EA5AE5" w:rsidRDefault="00EA5AE5">
      <w:pPr>
        <w:pStyle w:val="CommentText"/>
      </w:pPr>
    </w:p>
  </w:comment>
  <w:comment w:id="3" w:author="Thomas, Hannah" w:date="2021-07-05T16:44:00Z" w:initials="TH">
    <w:p w14:paraId="2EEEBEC9" w14:textId="63D111B2" w:rsidR="00EA5AE5" w:rsidRDefault="00EA5AE5">
      <w:pPr>
        <w:pStyle w:val="CommentText"/>
      </w:pPr>
      <w:r>
        <w:rPr>
          <w:rStyle w:val="CommentReference"/>
        </w:rPr>
        <w:annotationRef/>
      </w:r>
      <w:r>
        <w:t xml:space="preserve">Have made this up – we should state a maximum though? </w:t>
      </w:r>
    </w:p>
  </w:comment>
  <w:comment w:id="4" w:author="Thomas, Hannah" w:date="2021-07-26T11:27:00Z" w:initials="TH">
    <w:p w14:paraId="3E84E771" w14:textId="77777777" w:rsidR="00A45B3B" w:rsidRDefault="00A45B3B">
      <w:pPr>
        <w:pStyle w:val="CommentText"/>
      </w:pPr>
      <w:r>
        <w:rPr>
          <w:rStyle w:val="CommentReference"/>
        </w:rPr>
        <w:annotationRef/>
      </w:r>
      <w:r>
        <w:t xml:space="preserve">Doesn’t work in black and white </w:t>
      </w:r>
    </w:p>
    <w:p w14:paraId="2CE50301" w14:textId="6B6C8DB2" w:rsidR="00A45B3B" w:rsidRDefault="00A45B3B">
      <w:pPr>
        <w:pStyle w:val="CommentText"/>
      </w:pPr>
    </w:p>
  </w:comment>
  <w:comment w:id="5" w:author="Thomas, Hannah" w:date="2021-07-05T16:43:00Z" w:initials="TH">
    <w:p w14:paraId="5CE54D17" w14:textId="344750AD" w:rsidR="00EA5AE5" w:rsidRDefault="00EA5AE5">
      <w:pPr>
        <w:pStyle w:val="CommentText"/>
      </w:pPr>
      <w:r>
        <w:rPr>
          <w:rStyle w:val="CommentReference"/>
        </w:rPr>
        <w:annotationRef/>
      </w:r>
      <w:r>
        <w:t xml:space="preserve">Have made this up. Don’t think we suggest a maximum in our GSS guidance, but think we should? </w:t>
      </w:r>
    </w:p>
  </w:comment>
  <w:comment w:id="6" w:author="Thomas, Hannah" w:date="2021-07-05T16:25:00Z" w:initials="TH">
    <w:p w14:paraId="580F6C06" w14:textId="7ECC3341" w:rsidR="00552D21" w:rsidRDefault="00552D21">
      <w:pPr>
        <w:pStyle w:val="CommentText"/>
      </w:pPr>
      <w:r>
        <w:rPr>
          <w:rStyle w:val="CommentReference"/>
        </w:rPr>
        <w:annotationRef/>
      </w:r>
      <w:r>
        <w:t xml:space="preserve">This is from the ONS data vis GitHub – I think it matches the hex codes above. </w:t>
      </w:r>
      <w:r w:rsidR="00EA5AE5">
        <w:t>But the text in the light blue fails accessibility regs.</w:t>
      </w:r>
    </w:p>
  </w:comment>
  <w:comment w:id="7" w:author="Thomas, Hannah" w:date="2021-07-05T16:41:00Z" w:initials="TH">
    <w:p w14:paraId="4AD67A72" w14:textId="51361673" w:rsidR="00EA5AE5" w:rsidRDefault="00EA5AE5">
      <w:pPr>
        <w:pStyle w:val="CommentText"/>
      </w:pPr>
      <w:r>
        <w:rPr>
          <w:rStyle w:val="CommentReference"/>
        </w:rPr>
        <w:annotationRef/>
      </w:r>
      <w:r>
        <w:t xml:space="preserve">Nothing to go on here really. The grey lines would still need to be accessible. Should we use the orange highlight colour for line highlight?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2CA94A" w15:done="0"/>
  <w15:commentEx w15:paraId="153C1C6D" w15:done="0"/>
  <w15:commentEx w15:paraId="2EEEBEC9" w15:done="0"/>
  <w15:commentEx w15:paraId="2CE50301" w15:done="0"/>
  <w15:commentEx w15:paraId="5CE54D17" w15:done="0"/>
  <w15:commentEx w15:paraId="580F6C06" w15:done="0"/>
  <w15:commentEx w15:paraId="4AD67A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2CA94A" w16cid:durableId="2497F2BD"/>
  <w16cid:commentId w16cid:paraId="153C1C6D" w16cid:durableId="248DB589"/>
  <w16cid:commentId w16cid:paraId="2EEEBEC9" w16cid:durableId="248DB55E"/>
  <w16cid:commentId w16cid:paraId="2CE50301" w16cid:durableId="24A91AA6"/>
  <w16cid:commentId w16cid:paraId="5CE54D17" w16cid:durableId="248DB548"/>
  <w16cid:commentId w16cid:paraId="580F6C06" w16cid:durableId="248DB0F5"/>
  <w16cid:commentId w16cid:paraId="4AD67A72" w16cid:durableId="248DB4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1A3D"/>
    <w:multiLevelType w:val="hybridMultilevel"/>
    <w:tmpl w:val="ED24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E2639"/>
    <w:multiLevelType w:val="hybridMultilevel"/>
    <w:tmpl w:val="02549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07B93"/>
    <w:multiLevelType w:val="hybridMultilevel"/>
    <w:tmpl w:val="F51CD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97802"/>
    <w:multiLevelType w:val="hybridMultilevel"/>
    <w:tmpl w:val="8812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923A0A"/>
    <w:multiLevelType w:val="hybridMultilevel"/>
    <w:tmpl w:val="AB62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E068AA"/>
    <w:multiLevelType w:val="hybridMultilevel"/>
    <w:tmpl w:val="2A9AA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EA070A"/>
    <w:multiLevelType w:val="hybridMultilevel"/>
    <w:tmpl w:val="8190E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9C6A7B"/>
    <w:multiLevelType w:val="hybridMultilevel"/>
    <w:tmpl w:val="75F47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0"/>
  </w:num>
  <w:num w:numId="6">
    <w:abstractNumId w:val="3"/>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annah">
    <w15:presenceInfo w15:providerId="AD" w15:userId="S::hannah.d.thomas@ons.gov.uk::e555c6b7-fc7a-489c-b451-d9ab05545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17"/>
    <w:rsid w:val="000551C6"/>
    <w:rsid w:val="00056960"/>
    <w:rsid w:val="001736A3"/>
    <w:rsid w:val="00176EA3"/>
    <w:rsid w:val="00242277"/>
    <w:rsid w:val="0028312D"/>
    <w:rsid w:val="00314029"/>
    <w:rsid w:val="0045597B"/>
    <w:rsid w:val="004D7F87"/>
    <w:rsid w:val="00552D21"/>
    <w:rsid w:val="005D743D"/>
    <w:rsid w:val="00686C71"/>
    <w:rsid w:val="0080300A"/>
    <w:rsid w:val="008C3BCF"/>
    <w:rsid w:val="009A0ACE"/>
    <w:rsid w:val="00A45B3B"/>
    <w:rsid w:val="00AB5422"/>
    <w:rsid w:val="00AE7DE1"/>
    <w:rsid w:val="00B0278A"/>
    <w:rsid w:val="00B63EDE"/>
    <w:rsid w:val="00BA75D4"/>
    <w:rsid w:val="00BF2B80"/>
    <w:rsid w:val="00CE4056"/>
    <w:rsid w:val="00D57A2F"/>
    <w:rsid w:val="00E90617"/>
    <w:rsid w:val="00EA5AE5"/>
    <w:rsid w:val="00F84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DBC4"/>
  <w15:chartTrackingRefBased/>
  <w15:docId w15:val="{A6930622-BC85-4A84-99BA-651C2D83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D4"/>
  </w:style>
  <w:style w:type="paragraph" w:styleId="Heading1">
    <w:name w:val="heading 1"/>
    <w:basedOn w:val="Normal"/>
    <w:next w:val="Normal"/>
    <w:link w:val="Heading1Char"/>
    <w:uiPriority w:val="9"/>
    <w:qFormat/>
    <w:rsid w:val="00E90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6E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6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06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061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0617"/>
    <w:pPr>
      <w:ind w:left="720"/>
      <w:contextualSpacing/>
    </w:pPr>
  </w:style>
  <w:style w:type="character" w:styleId="Hyperlink">
    <w:name w:val="Hyperlink"/>
    <w:basedOn w:val="DefaultParagraphFont"/>
    <w:uiPriority w:val="99"/>
    <w:unhideWhenUsed/>
    <w:rsid w:val="00E90617"/>
    <w:rPr>
      <w:color w:val="0563C1" w:themeColor="hyperlink"/>
      <w:u w:val="single"/>
    </w:rPr>
  </w:style>
  <w:style w:type="character" w:styleId="UnresolvedMention">
    <w:name w:val="Unresolved Mention"/>
    <w:basedOn w:val="DefaultParagraphFont"/>
    <w:uiPriority w:val="99"/>
    <w:semiHidden/>
    <w:unhideWhenUsed/>
    <w:rsid w:val="00E90617"/>
    <w:rPr>
      <w:color w:val="605E5C"/>
      <w:shd w:val="clear" w:color="auto" w:fill="E1DFDD"/>
    </w:rPr>
  </w:style>
  <w:style w:type="character" w:styleId="FollowedHyperlink">
    <w:name w:val="FollowedHyperlink"/>
    <w:basedOn w:val="DefaultParagraphFont"/>
    <w:uiPriority w:val="99"/>
    <w:semiHidden/>
    <w:unhideWhenUsed/>
    <w:rsid w:val="00BF2B80"/>
    <w:rPr>
      <w:color w:val="954F72" w:themeColor="followedHyperlink"/>
      <w:u w:val="single"/>
    </w:rPr>
  </w:style>
  <w:style w:type="character" w:customStyle="1" w:styleId="Heading4Char">
    <w:name w:val="Heading 4 Char"/>
    <w:basedOn w:val="DefaultParagraphFont"/>
    <w:link w:val="Heading4"/>
    <w:uiPriority w:val="9"/>
    <w:rsid w:val="00176EA3"/>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52D21"/>
    <w:rPr>
      <w:sz w:val="16"/>
      <w:szCs w:val="16"/>
    </w:rPr>
  </w:style>
  <w:style w:type="paragraph" w:styleId="CommentText">
    <w:name w:val="annotation text"/>
    <w:basedOn w:val="Normal"/>
    <w:link w:val="CommentTextChar"/>
    <w:uiPriority w:val="99"/>
    <w:semiHidden/>
    <w:unhideWhenUsed/>
    <w:rsid w:val="00552D21"/>
    <w:pPr>
      <w:spacing w:line="240" w:lineRule="auto"/>
    </w:pPr>
    <w:rPr>
      <w:sz w:val="20"/>
      <w:szCs w:val="20"/>
    </w:rPr>
  </w:style>
  <w:style w:type="character" w:customStyle="1" w:styleId="CommentTextChar">
    <w:name w:val="Comment Text Char"/>
    <w:basedOn w:val="DefaultParagraphFont"/>
    <w:link w:val="CommentText"/>
    <w:uiPriority w:val="99"/>
    <w:semiHidden/>
    <w:rsid w:val="00552D21"/>
    <w:rPr>
      <w:sz w:val="20"/>
      <w:szCs w:val="20"/>
    </w:rPr>
  </w:style>
  <w:style w:type="paragraph" w:styleId="CommentSubject">
    <w:name w:val="annotation subject"/>
    <w:basedOn w:val="CommentText"/>
    <w:next w:val="CommentText"/>
    <w:link w:val="CommentSubjectChar"/>
    <w:uiPriority w:val="99"/>
    <w:semiHidden/>
    <w:unhideWhenUsed/>
    <w:rsid w:val="00552D21"/>
    <w:rPr>
      <w:b/>
      <w:bCs/>
    </w:rPr>
  </w:style>
  <w:style w:type="character" w:customStyle="1" w:styleId="CommentSubjectChar">
    <w:name w:val="Comment Subject Char"/>
    <w:basedOn w:val="CommentTextChar"/>
    <w:link w:val="CommentSubject"/>
    <w:uiPriority w:val="99"/>
    <w:semiHidden/>
    <w:rsid w:val="00552D21"/>
    <w:rPr>
      <w:b/>
      <w:bCs/>
      <w:sz w:val="20"/>
      <w:szCs w:val="20"/>
    </w:rPr>
  </w:style>
  <w:style w:type="paragraph" w:styleId="BalloonText">
    <w:name w:val="Balloon Text"/>
    <w:basedOn w:val="Normal"/>
    <w:link w:val="BalloonTextChar"/>
    <w:uiPriority w:val="99"/>
    <w:semiHidden/>
    <w:unhideWhenUsed/>
    <w:rsid w:val="00552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9533">
      <w:bodyDiv w:val="1"/>
      <w:marLeft w:val="0"/>
      <w:marRight w:val="0"/>
      <w:marTop w:val="0"/>
      <w:marBottom w:val="0"/>
      <w:divBdr>
        <w:top w:val="none" w:sz="0" w:space="0" w:color="auto"/>
        <w:left w:val="none" w:sz="0" w:space="0" w:color="auto"/>
        <w:bottom w:val="none" w:sz="0" w:space="0" w:color="auto"/>
        <w:right w:val="none" w:sz="0" w:space="0" w:color="auto"/>
      </w:divBdr>
    </w:div>
    <w:div w:id="847257834">
      <w:bodyDiv w:val="1"/>
      <w:marLeft w:val="0"/>
      <w:marRight w:val="0"/>
      <w:marTop w:val="0"/>
      <w:marBottom w:val="0"/>
      <w:divBdr>
        <w:top w:val="none" w:sz="0" w:space="0" w:color="auto"/>
        <w:left w:val="none" w:sz="0" w:space="0" w:color="auto"/>
        <w:bottom w:val="none" w:sz="0" w:space="0" w:color="auto"/>
        <w:right w:val="none" w:sz="0" w:space="0" w:color="auto"/>
      </w:divBdr>
    </w:div>
    <w:div w:id="1207135196">
      <w:bodyDiv w:val="1"/>
      <w:marLeft w:val="0"/>
      <w:marRight w:val="0"/>
      <w:marTop w:val="0"/>
      <w:marBottom w:val="0"/>
      <w:divBdr>
        <w:top w:val="none" w:sz="0" w:space="0" w:color="auto"/>
        <w:left w:val="none" w:sz="0" w:space="0" w:color="auto"/>
        <w:bottom w:val="none" w:sz="0" w:space="0" w:color="auto"/>
        <w:right w:val="none" w:sz="0" w:space="0" w:color="auto"/>
      </w:divBdr>
    </w:div>
    <w:div w:id="154910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ONSvisual/Simple-chart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gov.uk/government/publications/examples-of-visual-content-to-use-on-govuk/examples-of-visual-content-to-use-on-govuk" TargetMode="External"/><Relationship Id="rId3" Type="http://schemas.openxmlformats.org/officeDocument/2006/relationships/customXml" Target="../customXml/item3.xml"/><Relationship Id="rId21" Type="http://schemas.openxmlformats.org/officeDocument/2006/relationships/hyperlink" Target="https://style.ons.gov.uk/category/data-visualisation/using-colour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design-system.service.gov.uk/styles/colour/" TargetMode="External"/><Relationship Id="rId2" Type="http://schemas.openxmlformats.org/officeDocument/2006/relationships/customXml" Target="../customXml/item2.xml"/><Relationship Id="rId16" Type="http://schemas.openxmlformats.org/officeDocument/2006/relationships/hyperlink" Target="https://github.com/ONSvisual/Simple-charts" TargetMode="External"/><Relationship Id="rId20" Type="http://schemas.openxmlformats.org/officeDocument/2006/relationships/hyperlink" Target="https://accessibility.blog.gov.uk/2017/03/27/how-users-change-colours-on-websi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tyle.ons.gov.uk/category/data-visualisation/using-colours/"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rdrr.io/cran/ggthemes/man/colorblind.html"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gss.civilservice.gov.uk/policy-store/introduction-to-data-visualis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1A5BD522AB048A83AA3C91FC6A453" ma:contentTypeVersion="7" ma:contentTypeDescription="Create a new document." ma:contentTypeScope="" ma:versionID="0e302336ef79a71dd51c60bf945b7308">
  <xsd:schema xmlns:xsd="http://www.w3.org/2001/XMLSchema" xmlns:xs="http://www.w3.org/2001/XMLSchema" xmlns:p="http://schemas.microsoft.com/office/2006/metadata/properties" xmlns:ns3="be60cada-482e-425e-8fb4-68d0cfebcc0e" xmlns:ns4="14e55374-1de0-44f9-97a5-3ebc0650e4c9" targetNamespace="http://schemas.microsoft.com/office/2006/metadata/properties" ma:root="true" ma:fieldsID="109ebadba53529e8dcdd438244c5865a" ns3:_="" ns4:_="">
    <xsd:import namespace="be60cada-482e-425e-8fb4-68d0cfebcc0e"/>
    <xsd:import namespace="14e55374-1de0-44f9-97a5-3ebc0650e4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60cada-482e-425e-8fb4-68d0cfebc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4e55374-1de0-44f9-97a5-3ebc0650e4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F81ADF-D18D-444D-AB63-3D6B96FE87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09A9D5-B69E-4740-BBEA-DE5930AB5D4C}">
  <ds:schemaRefs>
    <ds:schemaRef ds:uri="http://schemas.microsoft.com/sharepoint/v3/contenttype/forms"/>
  </ds:schemaRefs>
</ds:datastoreItem>
</file>

<file path=customXml/itemProps3.xml><?xml version="1.0" encoding="utf-8"?>
<ds:datastoreItem xmlns:ds="http://schemas.openxmlformats.org/officeDocument/2006/customXml" ds:itemID="{18317C2D-DEB6-4AB8-ABA6-F1B824891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60cada-482e-425e-8fb4-68d0cfebcc0e"/>
    <ds:schemaRef ds:uri="14e55374-1de0-44f9-97a5-3ebc0650e4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Hannah</dc:creator>
  <cp:keywords/>
  <dc:description/>
  <cp:lastModifiedBy>Thomas, Hannah</cp:lastModifiedBy>
  <cp:revision>3</cp:revision>
  <dcterms:created xsi:type="dcterms:W3CDTF">2021-07-19T13:12:00Z</dcterms:created>
  <dcterms:modified xsi:type="dcterms:W3CDTF">2021-07-26T15:02:00Z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0x010100C691A5BD522AB048A83AA3C91FC6A453</vt:lpwstr>
  </property>
</Properties>
</file>