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57BAA" w14:textId="169CF151" w:rsidR="00214AFB" w:rsidRPr="00214AFB" w:rsidRDefault="00214AFB" w:rsidP="00214AFB">
      <w:pPr>
        <w:rPr>
          <w:sz w:val="20"/>
          <w:szCs w:val="20"/>
        </w:rPr>
      </w:pPr>
      <w:r w:rsidRPr="00214AFB">
        <w:rPr>
          <w:sz w:val="20"/>
          <w:szCs w:val="20"/>
        </w:rPr>
        <w:t xml:space="preserve">You’re going to use the </w:t>
      </w:r>
      <w:proofErr w:type="spellStart"/>
      <w:r w:rsidRPr="00214AFB">
        <w:rPr>
          <w:sz w:val="20"/>
          <w:szCs w:val="20"/>
        </w:rPr>
        <w:t>SOGWaM</w:t>
      </w:r>
      <w:proofErr w:type="spellEnd"/>
      <w:r w:rsidRPr="00214AFB">
        <w:rPr>
          <w:sz w:val="20"/>
          <w:szCs w:val="20"/>
        </w:rPr>
        <w:t xml:space="preserve"> Simple Online Groundwater model to test the sensitivity of a model system to different parameters. </w:t>
      </w:r>
    </w:p>
    <w:p w14:paraId="40C5F2A3" w14:textId="2FC88E6D" w:rsidR="00214AFB" w:rsidRPr="00770D49" w:rsidRDefault="00214AFB" w:rsidP="00214A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 xml:space="preserve">To begin, open </w:t>
      </w:r>
      <w:proofErr w:type="spellStart"/>
      <w:r w:rsidRPr="00770D49">
        <w:rPr>
          <w:sz w:val="20"/>
          <w:szCs w:val="20"/>
        </w:rPr>
        <w:t>SOGWaM</w:t>
      </w:r>
      <w:proofErr w:type="spellEnd"/>
      <w:r w:rsidRPr="00770D49">
        <w:rPr>
          <w:sz w:val="20"/>
          <w:szCs w:val="20"/>
        </w:rPr>
        <w:t>, which can be found at</w:t>
      </w:r>
      <w:r>
        <w:rPr>
          <w:sz w:val="20"/>
          <w:szCs w:val="20"/>
        </w:rPr>
        <w:t xml:space="preserve"> </w:t>
      </w:r>
      <w:hyperlink r:id="rId5" w:history="1">
        <w:r>
          <w:rPr>
            <w:rStyle w:val="Hyperlink"/>
          </w:rPr>
          <w:t>https://cjrusson.github.io/SOGWaM/</w:t>
        </w:r>
      </w:hyperlink>
      <w:r w:rsidRPr="00770D49">
        <w:rPr>
          <w:sz w:val="20"/>
          <w:szCs w:val="20"/>
        </w:rPr>
        <w:t>.</w:t>
      </w:r>
    </w:p>
    <w:p w14:paraId="04FA34CE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 xml:space="preserve">Click </w:t>
      </w:r>
      <w:r w:rsidRPr="00770D49">
        <w:rPr>
          <w:noProof/>
          <w:sz w:val="20"/>
          <w:szCs w:val="20"/>
        </w:rPr>
        <w:drawing>
          <wp:inline distT="0" distB="0" distL="0" distR="0" wp14:anchorId="6B98BEAD" wp14:editId="5DD7F692">
            <wp:extent cx="765464" cy="269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356" cy="282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0D49">
        <w:rPr>
          <w:sz w:val="20"/>
          <w:szCs w:val="20"/>
        </w:rPr>
        <w:t xml:space="preserve"> to begin.</w:t>
      </w:r>
      <w:bookmarkStart w:id="0" w:name="_GoBack"/>
      <w:bookmarkEnd w:id="0"/>
    </w:p>
    <w:p w14:paraId="0DC8714B" w14:textId="77777777" w:rsidR="00214AFB" w:rsidRPr="00770D49" w:rsidRDefault="00214AFB" w:rsidP="00214A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First you will build a “base case model”</w:t>
      </w:r>
    </w:p>
    <w:p w14:paraId="5DAF1566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On the “Basic” tab:</w:t>
      </w:r>
    </w:p>
    <w:p w14:paraId="20D4CB04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Decide if you want your model to be cross sectional view or map view.</w:t>
      </w:r>
    </w:p>
    <w:p w14:paraId="1E7D0D94" w14:textId="77777777" w:rsidR="00214AFB" w:rsidRPr="00770D49" w:rsidRDefault="00214AFB" w:rsidP="00214AFB">
      <w:pPr>
        <w:pStyle w:val="ListParagraph"/>
        <w:ind w:left="1440"/>
        <w:rPr>
          <w:sz w:val="20"/>
          <w:szCs w:val="20"/>
        </w:rPr>
      </w:pPr>
      <w:r w:rsidRPr="00770D49">
        <w:rPr>
          <w:noProof/>
          <w:sz w:val="20"/>
          <w:szCs w:val="20"/>
        </w:rPr>
        <w:drawing>
          <wp:inline distT="0" distB="0" distL="0" distR="0" wp14:anchorId="411B2577" wp14:editId="49792BAF">
            <wp:extent cx="2610351" cy="260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3935" cy="2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B84A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Choose a reasonable domain size and, if you are in map view, a reasonable grid thickness. This model is 2d, so that is the thickness of the unconfined aquifer.</w:t>
      </w:r>
    </w:p>
    <w:p w14:paraId="1E70BA57" w14:textId="77777777" w:rsidR="00214AFB" w:rsidRPr="00770D49" w:rsidRDefault="00214AFB" w:rsidP="00214AFB">
      <w:pPr>
        <w:pStyle w:val="ListParagraph"/>
        <w:ind w:left="2160"/>
        <w:rPr>
          <w:sz w:val="20"/>
          <w:szCs w:val="20"/>
        </w:rPr>
      </w:pPr>
      <w:r w:rsidRPr="00770D49">
        <w:rPr>
          <w:noProof/>
          <w:sz w:val="20"/>
          <w:szCs w:val="20"/>
        </w:rPr>
        <w:drawing>
          <wp:inline distT="0" distB="0" distL="0" distR="0" wp14:anchorId="488DB02A" wp14:editId="7EAC220E">
            <wp:extent cx="2400300" cy="480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7912" cy="49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4BB5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Choose a reasonable recharge rate (you will raise and lower this later, so choose a moderate value)</w:t>
      </w:r>
    </w:p>
    <w:p w14:paraId="2ACA501F" w14:textId="77777777" w:rsidR="00214AFB" w:rsidRPr="00770D49" w:rsidRDefault="00214AFB" w:rsidP="00214AFB">
      <w:pPr>
        <w:pStyle w:val="ListParagraph"/>
        <w:ind w:left="2160"/>
        <w:rPr>
          <w:sz w:val="20"/>
          <w:szCs w:val="20"/>
        </w:rPr>
      </w:pPr>
      <w:r w:rsidRPr="00770D49">
        <w:rPr>
          <w:noProof/>
          <w:sz w:val="20"/>
          <w:szCs w:val="20"/>
        </w:rPr>
        <w:drawing>
          <wp:inline distT="0" distB="0" distL="0" distR="0" wp14:anchorId="2CA37B62" wp14:editId="16C121AA">
            <wp:extent cx="2406650" cy="364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1775" cy="4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8849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Choose “Sand” as a moderate soil type.</w:t>
      </w:r>
    </w:p>
    <w:p w14:paraId="2E2915E3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On the “Constant Heads” tab:</w:t>
      </w:r>
    </w:p>
    <w:p w14:paraId="7939763C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Add two constant head objects “objects” to generate flow in the domain.</w:t>
      </w:r>
    </w:p>
    <w:p w14:paraId="2C79D4A8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 xml:space="preserve">Click simulate </w:t>
      </w:r>
    </w:p>
    <w:p w14:paraId="58E00A6B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Take a screenshot of the results, put this in a Word document as your “base case – no well”</w:t>
      </w:r>
      <w:r>
        <w:rPr>
          <w:sz w:val="20"/>
          <w:szCs w:val="20"/>
        </w:rPr>
        <w:t xml:space="preserve"> and give it a caption that describes the model.</w:t>
      </w:r>
    </w:p>
    <w:p w14:paraId="25FC9F76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On the “Wells” tab:</w:t>
      </w:r>
    </w:p>
    <w:p w14:paraId="677E3D9E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Add a well “Object” at a reasonable location with a reasonable pumping rate.</w:t>
      </w:r>
    </w:p>
    <w:p w14:paraId="710EC8BD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 xml:space="preserve">Click simulate </w:t>
      </w:r>
    </w:p>
    <w:p w14:paraId="5F37DB8A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Take a screenshot of the results, put this in a Word document as your “base case”</w:t>
      </w:r>
      <w:r>
        <w:rPr>
          <w:sz w:val="20"/>
          <w:szCs w:val="20"/>
        </w:rPr>
        <w:t>. G</w:t>
      </w:r>
      <w:r w:rsidRPr="00770D49">
        <w:rPr>
          <w:sz w:val="20"/>
          <w:szCs w:val="20"/>
        </w:rPr>
        <w:t>ive it a caption</w:t>
      </w:r>
      <w:r>
        <w:rPr>
          <w:sz w:val="20"/>
          <w:szCs w:val="20"/>
        </w:rPr>
        <w:t xml:space="preserve"> that describes the model and draw a cartoon that shows what your model represents.</w:t>
      </w:r>
    </w:p>
    <w:p w14:paraId="7CEE3816" w14:textId="77777777" w:rsidR="00214AFB" w:rsidRPr="00770D49" w:rsidRDefault="00214AFB" w:rsidP="00214AFB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Perform a sensitivity study on 3 parameters.</w:t>
      </w:r>
    </w:p>
    <w:p w14:paraId="59EAA6F7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Each parameter should have two new simulations, in each of which the parameter is varied from your base-case model. Capture a screen shot of each new simulation and include them in your document.</w:t>
      </w:r>
    </w:p>
    <w:p w14:paraId="1A143F0E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The parameters you could vary include:</w:t>
      </w:r>
    </w:p>
    <w:p w14:paraId="15C3B017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Basic Tab: Model thickness (if in map view), Recharge rate,</w:t>
      </w:r>
      <w:r>
        <w:rPr>
          <w:sz w:val="20"/>
          <w:szCs w:val="20"/>
        </w:rPr>
        <w:t xml:space="preserve"> </w:t>
      </w:r>
      <w:r w:rsidRPr="00770D49">
        <w:rPr>
          <w:sz w:val="20"/>
          <w:szCs w:val="20"/>
        </w:rPr>
        <w:t>Sediment type</w:t>
      </w:r>
      <w:r>
        <w:rPr>
          <w:sz w:val="20"/>
          <w:szCs w:val="20"/>
        </w:rPr>
        <w:t>/heterogeneity</w:t>
      </w:r>
    </w:p>
    <w:p w14:paraId="0F471815" w14:textId="77777777" w:rsidR="00214AFB" w:rsidRPr="00770D49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Constant Head Tab: Location/size/number of objects,</w:t>
      </w:r>
      <w:r>
        <w:rPr>
          <w:sz w:val="20"/>
          <w:szCs w:val="20"/>
        </w:rPr>
        <w:t xml:space="preserve"> </w:t>
      </w:r>
      <w:r w:rsidRPr="00770D49">
        <w:rPr>
          <w:sz w:val="20"/>
          <w:szCs w:val="20"/>
        </w:rPr>
        <w:t>Elevation(s)</w:t>
      </w:r>
    </w:p>
    <w:p w14:paraId="35739A2C" w14:textId="77777777" w:rsidR="00214AFB" w:rsidRDefault="00214AFB" w:rsidP="00214AFB">
      <w:pPr>
        <w:pStyle w:val="ListParagraph"/>
        <w:numPr>
          <w:ilvl w:val="2"/>
          <w:numId w:val="2"/>
        </w:numPr>
        <w:rPr>
          <w:sz w:val="20"/>
          <w:szCs w:val="20"/>
        </w:rPr>
      </w:pPr>
      <w:r w:rsidRPr="00770D49">
        <w:rPr>
          <w:sz w:val="20"/>
          <w:szCs w:val="20"/>
        </w:rPr>
        <w:t>Wells Tab:  Location/number of wells, Pumping rate(s),</w:t>
      </w:r>
      <w:r>
        <w:rPr>
          <w:sz w:val="20"/>
          <w:szCs w:val="20"/>
        </w:rPr>
        <w:t xml:space="preserve"> </w:t>
      </w:r>
      <w:r w:rsidRPr="00770D49">
        <w:rPr>
          <w:sz w:val="20"/>
          <w:szCs w:val="20"/>
        </w:rPr>
        <w:t>Extraction/injection</w:t>
      </w:r>
    </w:p>
    <w:p w14:paraId="2EEE5AD5" w14:textId="77777777" w:rsidR="00214AFB" w:rsidRDefault="00214AFB" w:rsidP="00214AFB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Each sensitivity study should have at least three images (the base case and two additional) and should include a short caption describing the effect of varying that parameter on your model. Between the images and the </w:t>
      </w:r>
      <w:proofErr w:type="gramStart"/>
      <w:r>
        <w:rPr>
          <w:sz w:val="20"/>
          <w:szCs w:val="20"/>
        </w:rPr>
        <w:t>caption</w:t>
      </w:r>
      <w:proofErr w:type="gramEnd"/>
      <w:r>
        <w:rPr>
          <w:sz w:val="20"/>
          <w:szCs w:val="20"/>
        </w:rPr>
        <w:t xml:space="preserve"> I should be able to understand what you did and what it tells you.</w:t>
      </w:r>
    </w:p>
    <w:p w14:paraId="091F76D9" w14:textId="77777777" w:rsidR="00214AFB" w:rsidRPr="00770D49" w:rsidRDefault="00214AFB" w:rsidP="00214AFB">
      <w:pPr>
        <w:pStyle w:val="ListParagraph"/>
        <w:numPr>
          <w:ilvl w:val="1"/>
          <w:numId w:val="2"/>
        </w:numPr>
        <w:rPr>
          <w:i/>
          <w:sz w:val="20"/>
          <w:szCs w:val="20"/>
        </w:rPr>
      </w:pPr>
      <w:r w:rsidRPr="00770D49">
        <w:rPr>
          <w:i/>
          <w:sz w:val="20"/>
          <w:szCs w:val="20"/>
        </w:rPr>
        <w:t>Example</w:t>
      </w:r>
      <w:r>
        <w:rPr>
          <w:i/>
          <w:sz w:val="20"/>
          <w:szCs w:val="20"/>
        </w:rPr>
        <w:t xml:space="preserve"> sensitivity study</w:t>
      </w:r>
      <w:r w:rsidRPr="00770D49">
        <w:rPr>
          <w:i/>
          <w:sz w:val="20"/>
          <w:szCs w:val="20"/>
        </w:rPr>
        <w:t>:</w:t>
      </w:r>
    </w:p>
    <w:p w14:paraId="171F11AA" w14:textId="77777777" w:rsidR="00214AFB" w:rsidRDefault="00214AFB" w:rsidP="00214AFB">
      <w:pPr>
        <w:pStyle w:val="ListParagraph"/>
        <w:ind w:left="1440"/>
      </w:pPr>
      <w:r>
        <w:rPr>
          <w:noProof/>
        </w:rPr>
        <w:drawing>
          <wp:inline distT="0" distB="0" distL="0" distR="0" wp14:anchorId="0A35400B" wp14:editId="37E68BD6">
            <wp:extent cx="514180" cy="4826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29" cy="51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 w:rsidRPr="00770D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28F602B" wp14:editId="716919C6">
            <wp:extent cx="1230086" cy="1134373"/>
            <wp:effectExtent l="0" t="0" r="825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629" cy="11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 wp14:anchorId="680EBE0F" wp14:editId="189E2C7A">
            <wp:extent cx="535156" cy="5014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4" cy="51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sym w:font="Wingdings" w:char="F0E0"/>
      </w:r>
      <w:r w:rsidRPr="00770D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1D14CC" wp14:editId="01B38CBC">
            <wp:extent cx="1257300" cy="113883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12" cy="11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,</w:t>
      </w:r>
      <w:r>
        <w:rPr>
          <w:noProof/>
        </w:rPr>
        <w:drawing>
          <wp:inline distT="0" distB="0" distL="0" distR="0" wp14:anchorId="602ACBBB" wp14:editId="64D6B10E">
            <wp:extent cx="522229" cy="488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2" cy="5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D49">
        <w:t xml:space="preserve"> </w:t>
      </w:r>
      <w:r>
        <w:sym w:font="Wingdings" w:char="F0E0"/>
      </w:r>
      <w:r>
        <w:rPr>
          <w:noProof/>
        </w:rPr>
        <w:drawing>
          <wp:inline distT="0" distB="0" distL="0" distR="0" wp14:anchorId="1B535B0D" wp14:editId="67D8C9F4">
            <wp:extent cx="1266142" cy="11497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599" cy="116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0D49">
        <w:t xml:space="preserve"> </w:t>
      </w:r>
    </w:p>
    <w:p w14:paraId="1DF56E64" w14:textId="77777777" w:rsidR="00214AFB" w:rsidRPr="000733D1" w:rsidRDefault="00214AFB" w:rsidP="00214AFB">
      <w:pPr>
        <w:pStyle w:val="ListParagraph"/>
        <w:ind w:left="1440"/>
        <w:rPr>
          <w:i/>
        </w:rPr>
      </w:pPr>
      <w:r w:rsidRPr="004E7184">
        <w:rPr>
          <w:i/>
        </w:rPr>
        <w:t>Example caption: Changing pumping rate increases the cone of depression and causes flow between rivers to change to flow from rivers to well.</w:t>
      </w:r>
    </w:p>
    <w:p w14:paraId="400DEFAD" w14:textId="77777777" w:rsidR="004568C9" w:rsidRDefault="00214AFB"/>
    <w:sectPr w:rsidR="004568C9" w:rsidSect="00214A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4473B"/>
    <w:multiLevelType w:val="hybridMultilevel"/>
    <w:tmpl w:val="ADF29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85024"/>
    <w:multiLevelType w:val="hybridMultilevel"/>
    <w:tmpl w:val="B6AC8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FB"/>
    <w:rsid w:val="00214AFB"/>
    <w:rsid w:val="00B25407"/>
    <w:rsid w:val="00F27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56B4"/>
  <w15:chartTrackingRefBased/>
  <w15:docId w15:val="{4D082933-6626-4F90-8804-26BF8219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A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4A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microsoft.com/office/2007/relationships/hdphoto" Target="media/hdphoto7.wdp"/><Relationship Id="rId7" Type="http://schemas.microsoft.com/office/2007/relationships/hdphoto" Target="media/hdphoto1.wdp"/><Relationship Id="rId12" Type="http://schemas.openxmlformats.org/officeDocument/2006/relationships/image" Target="media/image5.png"/><Relationship Id="rId17" Type="http://schemas.microsoft.com/office/2007/relationships/hdphoto" Target="media/hdphoto5.wdp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hyperlink" Target="https://cjrusson.github.io/SOGWaM/" TargetMode="External"/><Relationship Id="rId15" Type="http://schemas.microsoft.com/office/2007/relationships/hdphoto" Target="media/hdphoto4.wdp"/><Relationship Id="rId23" Type="http://schemas.microsoft.com/office/2007/relationships/hdphoto" Target="media/hdphoto8.wdp"/><Relationship Id="rId10" Type="http://schemas.openxmlformats.org/officeDocument/2006/relationships/image" Target="media/image3.png"/><Relationship Id="rId19" Type="http://schemas.microsoft.com/office/2007/relationships/hdphoto" Target="media/hdphoto6.wdp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Russoniello</dc:creator>
  <cp:keywords/>
  <dc:description/>
  <cp:lastModifiedBy>Chris Russoniello</cp:lastModifiedBy>
  <cp:revision>1</cp:revision>
  <dcterms:created xsi:type="dcterms:W3CDTF">2020-03-30T17:53:00Z</dcterms:created>
  <dcterms:modified xsi:type="dcterms:W3CDTF">2020-03-30T17:54:00Z</dcterms:modified>
</cp:coreProperties>
</file>