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6D02" w14:textId="77777777" w:rsidR="00F37A83" w:rsidRDefault="00000000">
      <w:pPr>
        <w:pStyle w:val="aa"/>
        <w:snapToGrid w:val="0"/>
        <w:rPr>
          <w:lang w:eastAsia="zh-TW"/>
        </w:rPr>
      </w:pPr>
      <w:r>
        <w:rPr>
          <w:lang w:eastAsia="zh-TW"/>
        </w:rPr>
        <w:t>科技法規總論</w:t>
      </w:r>
      <w:r>
        <w:rPr>
          <w:lang w:eastAsia="zh-TW"/>
        </w:rPr>
        <w:t xml:space="preserve"> </w:t>
      </w:r>
      <w:r>
        <w:rPr>
          <w:lang w:eastAsia="zh-TW"/>
        </w:rPr>
        <w:t>技術與募資報告</w:t>
      </w:r>
    </w:p>
    <w:p w14:paraId="605BB05A" w14:textId="274D9F7C" w:rsidR="00F37A83" w:rsidRDefault="00000000">
      <w:pPr>
        <w:snapToGrid w:val="0"/>
        <w:spacing w:after="100"/>
        <w:rPr>
          <w:lang w:eastAsia="zh-TW"/>
        </w:rPr>
      </w:pPr>
      <w:r>
        <w:rPr>
          <w:lang w:eastAsia="zh-TW"/>
        </w:rPr>
        <w:t>姓名：</w:t>
      </w:r>
      <w:proofErr w:type="gramStart"/>
      <w:r>
        <w:rPr>
          <w:lang w:eastAsia="zh-TW"/>
        </w:rPr>
        <w:t>陳群升</w:t>
      </w:r>
      <w:proofErr w:type="gramEnd"/>
      <w:r>
        <w:rPr>
          <w:lang w:eastAsia="zh-TW"/>
        </w:rPr>
        <w:t xml:space="preserve">　　學號：</w:t>
      </w:r>
      <w:r w:rsidR="001A245A">
        <w:rPr>
          <w:rFonts w:ascii="新細明體" w:eastAsia="新細明體" w:hAnsi="新細明體" w:cs="新細明體" w:hint="eastAsia"/>
          <w:lang w:eastAsia="zh-TW"/>
        </w:rPr>
        <w:t>M11509935</w:t>
      </w:r>
    </w:p>
    <w:p w14:paraId="3889699A" w14:textId="77777777" w:rsidR="00F37A83" w:rsidRDefault="00000000">
      <w:pPr>
        <w:snapToGrid w:val="0"/>
        <w:spacing w:after="240"/>
        <w:rPr>
          <w:lang w:eastAsia="zh-TW"/>
        </w:rPr>
      </w:pPr>
      <w:r>
        <w:rPr>
          <w:b/>
          <w:lang w:eastAsia="zh-TW"/>
        </w:rPr>
        <w:t>主題：從家人創業經歷反思技術商品化與募資責任</w:t>
      </w:r>
    </w:p>
    <w:p w14:paraId="0AA50AEC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家人的創業經歷，讓我對技術與募資有很直接的感受。外公與舅舅都有技術，也想靠自己的能力開創事業，最後卻在銷售、收款與資金周轉上遇到困難。如今我也有創業想法，這些經歷讓我更在意：技術如何形成收入，以及拿到資金之後，能不能承擔經營的責任。</w:t>
      </w:r>
    </w:p>
    <w:p w14:paraId="78A0A844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我的外公吳正字出生於日治時期，依家人的說法，他讀過化學，似乎是大學畢業，確切學歷仍待確認。依我的了解，他曾研發一種能清洗機油等重油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的粉紅色洗手粉。我記得產品叫「黑手牌」，約在民國六十二年至六十八年間，我還在高雄市前鎮區凱旋四路的外公家幫忙包裝，附近有鐵軌。對小時候的我來說，那只是幫家人做事，還不懂產品背後的生意。</w:t>
      </w:r>
    </w:p>
    <w:p w14:paraId="4664432C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母親也曾幫忙出貨，但後來收不到錢，讓她非常生氣。她說外公是個老好人，很多事情不敢出面和客戶溝通，連催收款項都不好意思。事情最後不了了之。年代久遠，當時的合作方式與款項細節，我已不清楚；但家人投入勞力、出貨後卻收不到錢的經歷，始終留在我的記憶裡。</w:t>
      </w:r>
    </w:p>
    <w:p w14:paraId="0F71BC3D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回頭看，外公有化學專業，也堅持做生意，但在家人眼中，他不擅長商業經營。產品生產出來、交到客戶手上，還需要完成收款，才能支應下一次生產。這段經歷讓我思考，如果付款條件、帳款追蹤與合作分工沒有處理好，即使產品有實用價值，也很難維持經營。</w:t>
      </w:r>
    </w:p>
    <w:p w14:paraId="194F2E0E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舅舅也有類似的經歷。他擁有高爾夫球頭相關技術，想開公司，曾向父親借錢投入這項事業。然而，花錢生產後，產品出現滯銷，也遇到貨款收不回來的問題，最後以失敗告終。依我的理解，他同樣有技術，卻缺乏足夠的經營能力。兩人的差別在於，外公的洗手粉確實有市場需求，問題主要出在經營與收款；舅舅則比較像是過度相信自己的技術，沒有充分確認市場需求就投入生產。這是我對兩段經歷的觀察。對照講義，我也注意到老師區分向出資者借款與讓出資者取得股權。舅舅向父親借錢的經歷，提醒我即使是親人，也應事先談清楚資金性質與還款安排。</w:t>
      </w:r>
    </w:p>
    <w:p w14:paraId="0DA683EA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母親曾說我和外公很像。我自己也想開公司，目前已累積約十四億筆股票成交資料，也具備軟體開發與硬體建置的技術能力，正投入量化分析研究。研究已有方向，也已有成功獲利的投資案例。不過，個別案例的成功，還不足以證明策略能持續有效，因此我仍把目前的工作定位為研究與驗證。</w:t>
      </w:r>
    </w:p>
    <w:p w14:paraId="481F5DA8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我曾考慮募資，但想到研究結果還不夠明確，就讓投資人投入資金，總覺得對他們不夠負責。上這堂課，聽到老師分享相關經驗與投資人的立場，讓我開始從資金提供者的角度思考：講義談到估值、股東資訊權、重大決策與退出機制，讓我理解投資人也需要掌握資金用途及後續安排，而不只是聽創業者描述技術。現在我認為，需要驗證的包括分析是否可靠、策略經過交易成本後是否仍有效，以及未來產品是否有人願意付費。即使將來募資，也應清楚說明研究進度、資金用途與不確定性。</w:t>
      </w:r>
    </w:p>
    <w:p w14:paraId="7658D1F7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lastRenderedPageBreak/>
        <w:t>近來生成式人工智慧（GAI）的發展，讓我看到把系統做出來的機會。我已開始準備讓 AI 協助的部分，希望減少初期對大量工程人力的需求，先用自己的專業與有限資金逐步開發。這樣可以一邊實作、一邊累積結果，再決定是否擴大投入，未必需要一開始就找人募資。</w:t>
      </w:r>
    </w:p>
    <w:p w14:paraId="487BEC10" w14:textId="77777777" w:rsidR="00F37A83" w:rsidRDefault="00000000">
      <w:pPr>
        <w:snapToGrid w:val="0"/>
        <w:ind w:firstLine="440"/>
        <w:rPr>
          <w:lang w:eastAsia="zh-TW"/>
        </w:rPr>
      </w:pPr>
      <w:r>
        <w:rPr>
          <w:lang w:eastAsia="zh-TW"/>
        </w:rPr>
        <w:t>外公與舅舅的經歷提醒我，創業還要面對客戶溝通、收款、現金流與合作權益。老師在講義中強調，創業初期應用書面合作協議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權利義務，也提醒我們技術能力不等於已取得股權。對照家人的經歷，如果未來成立公司，我希望先談清楚技術歸屬、出資、經營分工與收益安排，並做好付款條件與收款管理。量化系統若走向商業化，也應先確認資料使用授權及服務模式的法律風險。對於是否募資、是否成立公司，我目前仍在思考。現階段，我選擇先驗證研究與產品價值，控制自己能承擔的投入，再評估下一步。這是我從家人的創業經驗中，得到最實際的提醒。</w:t>
      </w:r>
    </w:p>
    <w:p w14:paraId="551BFB0D" w14:textId="77777777" w:rsidR="00F37A83" w:rsidRDefault="00000000">
      <w:pPr>
        <w:snapToGrid w:val="0"/>
        <w:rPr>
          <w:lang w:eastAsia="zh-TW"/>
        </w:rPr>
      </w:pPr>
      <w:r>
        <w:rPr>
          <w:sz w:val="18"/>
          <w:lang w:eastAsia="zh-TW"/>
        </w:rPr>
        <w:t>課程參考：司徒嘉</w:t>
      </w:r>
      <w:proofErr w:type="gramStart"/>
      <w:r>
        <w:rPr>
          <w:sz w:val="18"/>
          <w:lang w:eastAsia="zh-TW"/>
        </w:rPr>
        <w:t>恒《</w:t>
      </w:r>
      <w:proofErr w:type="gramEnd"/>
      <w:r>
        <w:rPr>
          <w:sz w:val="18"/>
          <w:lang w:eastAsia="zh-TW"/>
        </w:rPr>
        <w:t>資本募集：創業者、創業投資與資本市場的管制</w:t>
      </w:r>
      <w:proofErr w:type="gramStart"/>
      <w:r>
        <w:rPr>
          <w:sz w:val="18"/>
          <w:lang w:eastAsia="zh-TW"/>
        </w:rPr>
        <w:t>》</w:t>
      </w:r>
      <w:proofErr w:type="gramEnd"/>
      <w:r>
        <w:rPr>
          <w:sz w:val="18"/>
          <w:lang w:eastAsia="zh-TW"/>
        </w:rPr>
        <w:t>，第 20 至 30、34 至 36、40 至 53 頁。</w:t>
      </w:r>
    </w:p>
    <w:p w14:paraId="2D7B0860" w14:textId="77777777" w:rsidR="00F37A83" w:rsidRDefault="00000000">
      <w:pPr>
        <w:snapToGrid w:val="0"/>
        <w:spacing w:before="100"/>
        <w:rPr>
          <w:lang w:eastAsia="zh-TW"/>
        </w:rPr>
      </w:pPr>
      <w:r>
        <w:rPr>
          <w:sz w:val="18"/>
          <w:lang w:eastAsia="zh-TW"/>
        </w:rPr>
        <w:t>使用 AI 工具：ChatGPT</w:t>
      </w:r>
      <w:r>
        <w:rPr>
          <w:sz w:val="18"/>
          <w:lang w:eastAsia="zh-TW"/>
        </w:rPr>
        <w:br/>
        <w:t>使用範圍：依個人回憶、家人敘述與課程講義整理架構及文字潤飾。</w:t>
      </w:r>
    </w:p>
    <w:sectPr w:rsidR="00F37A83" w:rsidSect="00034616">
      <w:pgSz w:w="12240" w:h="15840"/>
      <w:pgMar w:top="1152" w:right="1224" w:bottom="1152" w:left="1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324080">
    <w:abstractNumId w:val="8"/>
  </w:num>
  <w:num w:numId="2" w16cid:durableId="1742482530">
    <w:abstractNumId w:val="6"/>
  </w:num>
  <w:num w:numId="3" w16cid:durableId="1008605406">
    <w:abstractNumId w:val="5"/>
  </w:num>
  <w:num w:numId="4" w16cid:durableId="2052922424">
    <w:abstractNumId w:val="4"/>
  </w:num>
  <w:num w:numId="5" w16cid:durableId="1657145471">
    <w:abstractNumId w:val="7"/>
  </w:num>
  <w:num w:numId="6" w16cid:durableId="964433458">
    <w:abstractNumId w:val="3"/>
  </w:num>
  <w:num w:numId="7" w16cid:durableId="1629779453">
    <w:abstractNumId w:val="2"/>
  </w:num>
  <w:num w:numId="8" w16cid:durableId="1246574517">
    <w:abstractNumId w:val="1"/>
  </w:num>
  <w:num w:numId="9" w16cid:durableId="203450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5A"/>
    <w:rsid w:val="0029639D"/>
    <w:rsid w:val="00326F90"/>
    <w:rsid w:val="00AA1D8D"/>
    <w:rsid w:val="00B47730"/>
    <w:rsid w:val="00CB0664"/>
    <w:rsid w:val="00F052CB"/>
    <w:rsid w:val="00F37A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27B5C"/>
  <w14:defaultImageDpi w14:val="300"/>
  <w15:docId w15:val="{F4EBD783-5BBD-4B5F-96E8-F9E58085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Noto Sans CJK TC" w:eastAsia="Noto Sans CJK TC" w:hAnsi="Noto Sans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陳群升</dc:creator>
  <cp:keywords/>
  <dc:description>generated by python-docx</dc:description>
  <cp:lastModifiedBy>David_Chen</cp:lastModifiedBy>
  <cp:revision>2</cp:revision>
  <dcterms:created xsi:type="dcterms:W3CDTF">2013-12-23T23:15:00Z</dcterms:created>
  <dcterms:modified xsi:type="dcterms:W3CDTF">2026-09-30T17:38:00Z</dcterms:modified>
  <cp:category/>
</cp:coreProperties>
</file>