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50"/>
          <w:szCs w:val="50"/>
        </w:rPr>
      </w:pPr>
      <w:bookmarkStart w:colFirst="0" w:colLast="0" w:name="_n1d9ivjb5bqa" w:id="0"/>
      <w:bookmarkEnd w:id="0"/>
      <w:r w:rsidDel="00000000" w:rsidR="00000000" w:rsidRPr="00000000">
        <w:rPr>
          <w:sz w:val="50"/>
          <w:szCs w:val="50"/>
          <w:rtl w:val="0"/>
        </w:rPr>
        <w:t xml:space="preserve">3.4 Quadratic Inequalities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Solving f(x) &gt; 0 means finding x values for which f(x) is above the x-axis.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Solving f(x) &lt; 0 means finding x values for which f(x) is below the x-axis. 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gff3ruavipx" w:id="1"/>
      <w:bookmarkEnd w:id="1"/>
      <w:r w:rsidDel="00000000" w:rsidR="00000000" w:rsidRPr="00000000">
        <w:rPr>
          <w:rtl w:val="0"/>
        </w:rPr>
        <w:t xml:space="preserve">Example: Solve the inequality graphically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128838" cy="74509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745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a) (-1, 1)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b) (-infinity, -1) U (1, infinity)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957638" cy="223885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238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3ldtw52uiycr" w:id="2"/>
      <w:bookmarkEnd w:id="2"/>
      <w:r w:rsidDel="00000000" w:rsidR="00000000" w:rsidRPr="00000000">
        <w:rPr>
          <w:rtl w:val="0"/>
        </w:rPr>
        <w:t xml:space="preserve">Example: Solve the inequality graphically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1890713" cy="54020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540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9x8sltqr9th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zg2m4pwuclr5" w:id="4"/>
      <w:bookmarkEnd w:id="4"/>
      <w:r w:rsidDel="00000000" w:rsidR="00000000" w:rsidRPr="00000000">
        <w:rPr>
          <w:rtl w:val="0"/>
        </w:rPr>
        <w:t xml:space="preserve">How to solve quadratic inequalities algebraically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