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Colin Shanahan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colin.shanahan1@gmail.com | (540) 454-1170 | Rocky Mount, VA (open to relocation – Charlotte, NC) | Remote-ready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Portfolio: </w:t>
      </w:r>
      <w:hyperlink w:history="1" r:id="rIdxx3vj5af0u0xauhyplaow">
        <w:r>
          <w:rPr>
            <w:rFonts w:ascii="Calibri" w:cs="Calibri" w:eastAsia="Calibri" w:hAnsi="Calibri"/>
            <w:color w:val="1B6DC1"/>
            <w:sz w:val="18"/>
            <w:szCs w:val="18"/>
            <w:u w:val="single"/>
          </w:rPr>
          <w:t xml:space="preserve">colinshanahan.dev</w:t>
        </w:r>
      </w:hyperlink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 – live Azure infrastructure demo with CI/CD-powered status page and architecture docs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DevOps engineer and cloud architect with 10+ years across infrastructure, systems, and cloud automation. Sole owner of the full Azure estate at RDGFilings – CI/CD architecture, IaC (Terraform-first), security posture, and cost governance – serving as the bridge between application teams and infrastructure. Certified in Azure administration and DevOps (AZ-104, AZ-400) with deep experience migrating legacy toolchains (Octopus Deploy, Jenkins) to modern, credential-free pipelines.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RDGFilings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Oct. 2022 – Present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DevOps Engineer, Cloud Infrastructure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Remote / Onsite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sole DevOps owner of the company's full Azure estate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[TODO(colin): # apps/environments] across CI/CD, IaC, security posture, and cost governance, end to end.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Architected Azure DevOps CI/CD end-to-end, migrating ~25 pipelines (path-triggered YAML builds for a monorepo; classic releases with approvals and per-environment variable groups) off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Octopus Deploy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and Jenkins – release cycles down 40%, deployment reliability up.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Built the approval gates and audit trail that helped the company complete its SOC audits; avoided the Octopus Deploy renewal ([TODO(colin): license savings, relative % only]).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Authored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Terraform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IaC for Container Apps, Function Apps, VMs, Key Vault, and networking, replacing hand-built GCP systems and cutting over to Azure in stages – no significant downtime on main sites ([TODO(colin): downtime during cutover]); environments rebuild from code.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OIDC / workload identity federation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for all pipeline authentication, eliminating stored credentials and long-lived secrets from CI/CD and improving audit posture.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Modernized a legacy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Duende IdentityServer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: programmatic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Key Vault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secret loading and a shared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 protection key ring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 Blob Storage encrypted with a Key Vault master key, enabling first-ever horizontal scaling – all traffic over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private endpoints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with zero public data-plane exposure, serving [TODO(colin): # users/clients].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liaison between application architects, developers, and infrastructure, translating operational requirements into DevOps processes in an Agile environment; mentored junior engineers on Azure DevOps best practices.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Conducted a subscription-wide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Azure security and cost audit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via Resource Graph/KQL, including Reserved VM Instance retirement exposure analysis, driving remediation and cost-optimization decisions.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Contributed to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HIPAA compliance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initiatives for a subsidiary, implementing secure configurations and documenting processes to meet regulatory standards.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American Electric Power (AEP)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Jun. 2019 – Oct. 2022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Infrastructure Engineer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Roanoke, VA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Led the onsite team managing critical restoration-focused infrastructure, including Oracle databases and Windows servers, sustaining 99.9% uptime.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Designed and implemented failover systems using Azure DevOps, enabling rapid recovery and minimizing downtime; documented configurations and collaborated cross-functionally on complex issues.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1901 Group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 – Jun. 2019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Systems Administrator / Help Desk Lead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Blacksburg, VA / Washington, DC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Deployed Microsoft Intune for endpoint management, streamlining device configuration and security compliance.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Performed networking (firewalls, DNS, switching) and served as mid-level escalation point for complex server and system issues, mentoring junior team members.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colinshanahan.dev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production portfolio on Azure Static Web Apps: GitHub Actions with OIDC (zero stored credentials), Terraform IaC, and a live status page driven by an Azure Function querying Application Insights (KQL, managed identity).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Ferrum College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B.S. Computer Science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Ferrum, VA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 &amp; SKILLS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Certifications: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Microsoft Azure Administrator (AZ-104, 2025) • Microsoft DevOps Engineer Expert (AZ-400, 2025) • AWS Solutions Architect – Associate • AWS Certified Developer – Associate • CompTIA Security+ • ITIL Foundation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Cloud &amp; IaC: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(Container Apps, Function Apps, Key Vault, Static Web Apps, App Insights/KQL), AWS, GCP • Terraform • CloudFormation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CI/CD &amp; Tooling: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DevOps, GitHub Actions, Octopus Deploy, Jenkins • OIDC/WIF • Docker • Git, Bitbucket • PowerShell • build-once/deploy-many • cost governance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8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x3vj5af0u0xauhyplaow" Type="http://schemas.openxmlformats.org/officeDocument/2006/relationships/hyperlink" Target="https://colinshanahan.de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Shanahan — Resume</dc:title>
  <dc:creator>Colin Shanahan</dc:creator>
  <dc:description>Resume</dc:description>
  <cp:lastModifiedBy>Un-named</cp:lastModifiedBy>
  <cp:revision>1</cp:revision>
  <dcterms:created xsi:type="dcterms:W3CDTF">2026-10-03T11:12:05.810Z</dcterms:created>
  <dcterms:modified xsi:type="dcterms:W3CDTF">2026-10-03T11:12:05.810Z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