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Colin Shanahan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colin.shanahan1@gmail.com | (540) 454-1170 | Rocky Mount, VA (open to relocation – Charlotte, NC) | Remote-ready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Portfolio: </w:t>
      </w:r>
      <w:hyperlink w:history="1" r:id="rId5e5bb2pimlvb1mzt--eh6">
        <w:r>
          <w:rPr>
            <w:rFonts w:ascii="Calibri" w:cs="Calibri" w:eastAsia="Calibri" w:hAnsi="Calibri"/>
            <w:color w:val="1B6DC1"/>
            <w:sz w:val="18"/>
            <w:szCs w:val="18"/>
            <w:u w:val="single"/>
          </w:rPr>
          <w:t xml:space="preserve">colinshanahan.dev</w:t>
        </w:r>
      </w:hyperlink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 – live Azure infrastructure demo with CI/CD-powered status page and architecture docs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DevOps engineer and cloud architect with 10+ years across infrastructure, systems, and cloud automation. Sole owner of the full Azure estate at RDGFilings – CI/CD architecture, IaC (Terraform-first), security posture, and cost governance – serving as the bridge between application teams and infrastructure. Certified in Azure administration and DevOps (AZ-104, AZ-400) with deep experience migrating legacy toolchains (Octopus Deploy, Jenkins) to modern, credential-free pipelines.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RDGFilings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Oct. 2022 – Present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DevOps Engineer / Cloud Architect (sole DevOps owner)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Remote / Onsite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Architected Azure DevOps CI/CD pipelines end-to-end, migrating legacy workflows from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Octopus Deploy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and Jenkins to Azure DevOps, reducing release cycles by 40% and improving deployment reliability.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Authored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Terraform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IaC to automate provisioning of Container Apps, Function Apps, VMs, Key Vault, and networking, replacing GCP-based systems with consistent, repeatable Azure deployments.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OIDC / workload identity federation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for all pipeline authentication, eliminating stored credentials and long-lived secrets from CI/CD and improving audit posture.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Modernized a legacy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Duende IdentityServer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: programmatic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Key Vault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secret loading and a shared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 protection key ring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 Blob Storage encrypted with a Key Vault master key, enabling first-ever horizontal scaling – all traffic over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private endpoints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with zero public data-plane exposure.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liaison between application architects, developers, and infrastructure, translating operational requirements into DevOps processes in an Agile environment; mentored junior engineers on Azure DevOps best practices.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Conducted a subscription-wide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Azure security and cost audit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via Resource Graph/KQL, including Reserved VM Instance retirement exposure analysis, driving remediation and cost-optimization decisions.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Contributed to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HIPAA compliance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initiatives for a subsidiary, implementing secure configurations and documenting processes to meet regulatory standards.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American Electric Power (AEP)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Jun. 2019 – Oct. 2022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Infrastructure Engineer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Roanoke, VA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Led the onsite team managing critical restoration-focused infrastructure, including Oracle databases and Windows servers, sustaining 99.9% uptime.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Designed and implemented failover systems using Azure DevOps, enabling rapid recovery and minimizing downtime; documented configurations and collaborated cross-functionally on complex issues.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1901 Group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 – Jun. 2019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Systems Administrator / Help Desk Lead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Blacksburg, VA / Washington, DC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Deployed Microsoft Intune for endpoint management, streamlining device configuration and security compliance.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Performed networking (firewalls, DNS, switching) and served as mid-level escalation point for complex server and system issues, mentoring junior team members.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colinshanahan.dev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production portfolio on Azure Static Web Apps: GitHub Actions with OIDC (zero stored credentials), Terraform IaC, and a live status page driven by an Azure Function querying Application Insights (KQL, managed identity).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Ferrum College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Ferrum, VA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 &amp; SKILLS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Microsoft Azure Administrator (AZ-104, 2025) • Microsoft DevOps Engineer Expert (AZ-400, 2025) • AWS Solutions Architect – Associate • AWS Certified Developer – Associate • CompTIA Security+ • ITIL Foundation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Cloud &amp; IaC: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(Container Apps, Function Apps, Key Vault, Static Web Apps, App Insights/KQL), AWS, GCP • Terraform • CloudFormation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CI/CD &amp; Tooling: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DevOps, GitHub Actions, Octopus Deploy, Jenkins • OIDC/WIF • Docker • Git, Bitbucket • PowerShell • build-once/deploy-many • cost governance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e5bb2pimlvb1mzt--eh6" Type="http://schemas.openxmlformats.org/officeDocument/2006/relationships/hyperlink" Target="https://colinshanahan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Shanahan — Resume</dc:title>
  <dc:creator>Colin Shanahan</dc:creator>
  <dc:description>Resume</dc:description>
  <cp:lastModifiedBy>Un-named</cp:lastModifiedBy>
  <cp:revision>1</cp:revision>
  <dcterms:created xsi:type="dcterms:W3CDTF">2026-10-01T19:22:12.440Z</dcterms:created>
  <dcterms:modified xsi:type="dcterms:W3CDTF">2026-10-01T19:22:12.440Z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