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60" w:rsidRPr="00AF619B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Cs w:val="20"/>
        </w:rPr>
      </w:pPr>
      <w:r w:rsidRPr="00AF619B">
        <w:rPr>
          <w:rFonts w:ascii="Courier New" w:eastAsia="Times New Roman" w:hAnsi="Courier New" w:cs="Courier New"/>
          <w:b/>
          <w:szCs w:val="20"/>
        </w:rPr>
        <w:t>1. What is the output of the following program?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.*;   // for Arrays class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 class ReferenceMystery2 {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) {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 x = 1;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] a = new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[2];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mystery(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x, a);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(x + " " + </w:t>
      </w:r>
      <w:proofErr w:type="spellStart"/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a));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x--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1] =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mystery(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x, a);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(x + " " + </w:t>
      </w:r>
      <w:proofErr w:type="spellStart"/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a));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 static void mystery(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[] list) {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list[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x]++;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++;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226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 xml:space="preserve">(x + " " + </w:t>
      </w:r>
      <w:proofErr w:type="spellStart"/>
      <w:proofErr w:type="gramStart"/>
      <w:r w:rsidRPr="006D2260">
        <w:rPr>
          <w:rFonts w:ascii="Courier New" w:eastAsia="Times New Roman" w:hAnsi="Courier New" w:cs="Courier New"/>
          <w:sz w:val="20"/>
          <w:szCs w:val="20"/>
        </w:rPr>
        <w:t>Arrays.toString</w:t>
      </w:r>
      <w:proofErr w:type="spellEnd"/>
      <w:r w:rsidRPr="006D226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2260">
        <w:rPr>
          <w:rFonts w:ascii="Courier New" w:eastAsia="Times New Roman" w:hAnsi="Courier New" w:cs="Courier New"/>
          <w:sz w:val="20"/>
          <w:szCs w:val="20"/>
        </w:rPr>
        <w:t>list));</w:t>
      </w:r>
    </w:p>
    <w:p w:rsidR="006D2260" w:rsidRP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F671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D2260">
        <w:rPr>
          <w:rFonts w:ascii="Courier New" w:eastAsia="Times New Roman" w:hAnsi="Courier New" w:cs="Courier New"/>
          <w:sz w:val="20"/>
          <w:szCs w:val="20"/>
        </w:rPr>
        <w:t>}</w:t>
      </w:r>
    </w:p>
    <w:p w:rsidR="006D2260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215"/>
      </w:tblGrid>
      <w:tr w:rsidR="006D2260" w:rsidRPr="006D2260" w:rsidTr="006D2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line 1</w:t>
            </w: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object w:dxaOrig="1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0" type="#_x0000_t75" style="width:57pt;height:17.85pt" o:ole="">
                  <v:imagedata r:id="rId5" o:title=""/>
                </v:shape>
                <w:control r:id="rId6" w:name="DefaultOcxName" w:shapeid="_x0000_i1160"/>
              </w:object>
            </w:r>
          </w:p>
        </w:tc>
      </w:tr>
      <w:tr w:rsidR="006D2260" w:rsidRPr="006D2260" w:rsidTr="006D2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line 2</w:t>
            </w: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object w:dxaOrig="1140" w:dyaOrig="360">
                <v:shape id="_x0000_i1159" type="#_x0000_t75" style="width:57pt;height:17.85pt" o:ole="">
                  <v:imagedata r:id="rId5" o:title=""/>
                </v:shape>
                <w:control r:id="rId7" w:name="DefaultOcxName1" w:shapeid="_x0000_i1159"/>
              </w:object>
            </w:r>
          </w:p>
        </w:tc>
      </w:tr>
      <w:tr w:rsidR="006D2260" w:rsidRPr="006D2260" w:rsidTr="006D2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line 3</w:t>
            </w: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object w:dxaOrig="1140" w:dyaOrig="360">
                <v:shape id="_x0000_i1158" type="#_x0000_t75" style="width:57pt;height:17.85pt" o:ole="">
                  <v:imagedata r:id="rId5" o:title=""/>
                </v:shape>
                <w:control r:id="rId8" w:name="DefaultOcxName2" w:shapeid="_x0000_i1158"/>
              </w:object>
            </w:r>
          </w:p>
        </w:tc>
      </w:tr>
      <w:tr w:rsidR="006D2260" w:rsidRPr="006D2260" w:rsidTr="006D2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line 4</w:t>
            </w: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2260" w:rsidRPr="006D2260" w:rsidRDefault="006D2260" w:rsidP="006D22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22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object w:dxaOrig="1140" w:dyaOrig="360">
                <v:shape id="_x0000_i1157" type="#_x0000_t75" style="width:57pt;height:17.85pt" o:ole="">
                  <v:imagedata r:id="rId5" o:title=""/>
                </v:shape>
                <w:control r:id="rId9" w:name="DefaultOcxName3" w:shapeid="_x0000_i1157"/>
              </w:object>
            </w:r>
          </w:p>
        </w:tc>
      </w:tr>
    </w:tbl>
    <w:p w:rsidR="00E95F6F" w:rsidRDefault="00E95F6F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95F6F" w:rsidRDefault="00E95F6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0245F2" w:rsidRPr="00AF619B" w:rsidRDefault="006D2260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Cs w:val="20"/>
        </w:rPr>
      </w:pPr>
      <w:r w:rsidRPr="00AF619B">
        <w:rPr>
          <w:rFonts w:ascii="Courier New" w:hAnsi="Courier New" w:cs="Courier New"/>
          <w:b/>
          <w:color w:val="000000"/>
          <w:szCs w:val="20"/>
        </w:rPr>
        <w:lastRenderedPageBreak/>
        <w:t xml:space="preserve">2. </w:t>
      </w:r>
      <w:r w:rsidR="00E95F6F" w:rsidRPr="00AF619B">
        <w:rPr>
          <w:rFonts w:ascii="Courier New" w:hAnsi="Courier New" w:cs="Courier New"/>
          <w:b/>
          <w:color w:val="000000"/>
          <w:szCs w:val="20"/>
        </w:rPr>
        <w:t xml:space="preserve">Write a method called </w:t>
      </w:r>
      <w:proofErr w:type="spellStart"/>
      <w:r w:rsidR="00E95F6F" w:rsidRPr="00AF619B">
        <w:rPr>
          <w:rFonts w:ascii="Courier New" w:hAnsi="Courier New" w:cs="Courier New"/>
          <w:b/>
          <w:color w:val="000000"/>
          <w:szCs w:val="20"/>
        </w:rPr>
        <w:t>percentOdd</w:t>
      </w:r>
      <w:proofErr w:type="spellEnd"/>
      <w:r w:rsidR="00E95F6F" w:rsidRPr="00AF619B">
        <w:rPr>
          <w:rFonts w:ascii="Courier New" w:hAnsi="Courier New" w:cs="Courier New"/>
          <w:b/>
          <w:color w:val="000000"/>
          <w:szCs w:val="20"/>
        </w:rPr>
        <w:t xml:space="preserve"> that accepts an array of integers as a parameter and returns the percentage of odd numbers in the array as a real number. </w:t>
      </w:r>
      <w:proofErr w:type="gramStart"/>
      <w:r w:rsidR="00E95F6F" w:rsidRPr="00AF619B">
        <w:rPr>
          <w:rFonts w:ascii="Courier New" w:hAnsi="Courier New" w:cs="Courier New"/>
          <w:b/>
          <w:color w:val="000000"/>
          <w:szCs w:val="20"/>
        </w:rPr>
        <w:t>For example, if the array stores the elements {6, 2, 9, 11, 3}, then your method should return 40.0%.</w:t>
      </w:r>
      <w:proofErr w:type="gramEnd"/>
      <w:r w:rsidR="00E95F6F" w:rsidRPr="00AF619B">
        <w:rPr>
          <w:rFonts w:ascii="Courier New" w:hAnsi="Courier New" w:cs="Courier New"/>
          <w:b/>
          <w:color w:val="000000"/>
          <w:szCs w:val="20"/>
        </w:rPr>
        <w:t xml:space="preserve"> If the array contains no even elements or no elements at all, return 0.0%.</w:t>
      </w:r>
    </w:p>
    <w:p w:rsidR="000245F2" w:rsidRDefault="000245F2">
      <w:pPr>
        <w:rPr>
          <w:rFonts w:ascii="Courier New" w:hAnsi="Courier New" w:cs="Courier New"/>
          <w:b/>
          <w:color w:val="000000"/>
          <w:sz w:val="24"/>
          <w:szCs w:val="20"/>
        </w:rPr>
      </w:pPr>
      <w:r>
        <w:rPr>
          <w:rFonts w:ascii="Courier New" w:hAnsi="Courier New" w:cs="Courier New"/>
          <w:b/>
          <w:color w:val="000000"/>
          <w:sz w:val="24"/>
          <w:szCs w:val="20"/>
        </w:rPr>
        <w:br w:type="page"/>
      </w:r>
    </w:p>
    <w:p w:rsidR="00B00233" w:rsidRDefault="000245F2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Cs w:val="20"/>
        </w:rPr>
      </w:pPr>
      <w:r w:rsidRPr="00AF619B">
        <w:rPr>
          <w:rFonts w:ascii="Courier New" w:eastAsia="Times New Roman" w:hAnsi="Courier New" w:cs="Courier New"/>
          <w:b/>
          <w:szCs w:val="20"/>
        </w:rPr>
        <w:lastRenderedPageBreak/>
        <w:t xml:space="preserve">3. Write a method </w:t>
      </w:r>
      <w:proofErr w:type="spellStart"/>
      <w:r w:rsidRPr="00AF619B">
        <w:rPr>
          <w:rFonts w:ascii="Courier New" w:eastAsia="Times New Roman" w:hAnsi="Courier New" w:cs="Courier New"/>
          <w:b/>
          <w:szCs w:val="20"/>
        </w:rPr>
        <w:t>closest</w:t>
      </w:r>
      <w:r w:rsidR="001F74FF" w:rsidRPr="00AF619B">
        <w:rPr>
          <w:rFonts w:ascii="Courier New" w:eastAsia="Times New Roman" w:hAnsi="Courier New" w:cs="Courier New"/>
          <w:b/>
          <w:szCs w:val="20"/>
        </w:rPr>
        <w:t>Larger</w:t>
      </w:r>
      <w:r w:rsidRPr="00AF619B">
        <w:rPr>
          <w:rFonts w:ascii="Courier New" w:eastAsia="Times New Roman" w:hAnsi="Courier New" w:cs="Courier New"/>
          <w:b/>
          <w:szCs w:val="20"/>
        </w:rPr>
        <w:t>Number</w:t>
      </w:r>
      <w:proofErr w:type="spellEnd"/>
      <w:r w:rsidRPr="00AF619B">
        <w:rPr>
          <w:rFonts w:ascii="Courier New" w:eastAsia="Times New Roman" w:hAnsi="Courier New" w:cs="Courier New"/>
          <w:b/>
          <w:szCs w:val="20"/>
        </w:rPr>
        <w:t xml:space="preserve"> that accepts an array of integers called numbers and an integer n as its parameters. The method returns the element in the numbers array that is closest in value to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 xml:space="preserve">n 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without being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 xml:space="preserve">smaller 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than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>n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. For example, if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 xml:space="preserve">numbers </w:t>
      </w:r>
      <w:r w:rsidRPr="00AF619B">
        <w:rPr>
          <w:rFonts w:ascii="Courier New" w:eastAsia="Times New Roman" w:hAnsi="Courier New" w:cs="Courier New"/>
          <w:b/>
          <w:szCs w:val="20"/>
        </w:rPr>
        <w:t>stores the elements {</w:t>
      </w:r>
      <w:r w:rsidR="00AC17D0" w:rsidRPr="00AF619B">
        <w:rPr>
          <w:rFonts w:ascii="Courier New" w:eastAsia="Times New Roman" w:hAnsi="Courier New" w:cs="Courier New"/>
          <w:b/>
          <w:szCs w:val="20"/>
        </w:rPr>
        <w:t>100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,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>150, 20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0, 999, 40}, then </w:t>
      </w:r>
      <w:proofErr w:type="spellStart"/>
      <w:proofErr w:type="gramStart"/>
      <w:r w:rsidR="001F74FF" w:rsidRPr="00AF619B">
        <w:rPr>
          <w:rFonts w:ascii="Courier New" w:eastAsia="Times New Roman" w:hAnsi="Courier New" w:cs="Courier New"/>
          <w:b/>
          <w:szCs w:val="20"/>
        </w:rPr>
        <w:t>closestLargerNumber</w:t>
      </w:r>
      <w:proofErr w:type="spellEnd"/>
      <w:r w:rsidRPr="00AF619B">
        <w:rPr>
          <w:rFonts w:ascii="Courier New" w:eastAsia="Times New Roman" w:hAnsi="Courier New" w:cs="Courier New"/>
          <w:b/>
          <w:szCs w:val="20"/>
        </w:rPr>
        <w:t>(</w:t>
      </w:r>
      <w:proofErr w:type="gramEnd"/>
      <w:r w:rsidR="00AC17D0" w:rsidRPr="00AF619B">
        <w:rPr>
          <w:rFonts w:ascii="Courier New" w:eastAsia="Times New Roman" w:hAnsi="Courier New" w:cs="Courier New"/>
          <w:b/>
          <w:szCs w:val="20"/>
        </w:rPr>
        <w:t>numbers, 300) should return 999, since 999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 is the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>element closest to n, without being smaller than n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. If all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 xml:space="preserve">numbers 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are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 xml:space="preserve">smaller </w:t>
      </w:r>
      <w:r w:rsidRPr="00AF619B">
        <w:rPr>
          <w:rFonts w:ascii="Courier New" w:eastAsia="Times New Roman" w:hAnsi="Courier New" w:cs="Courier New"/>
          <w:b/>
          <w:szCs w:val="20"/>
        </w:rPr>
        <w:t xml:space="preserve">than </w:t>
      </w:r>
      <w:r w:rsidR="00AC17D0" w:rsidRPr="00AF619B">
        <w:rPr>
          <w:rFonts w:ascii="Courier New" w:eastAsia="Times New Roman" w:hAnsi="Courier New" w:cs="Courier New"/>
          <w:b/>
          <w:szCs w:val="20"/>
        </w:rPr>
        <w:t>n</w:t>
      </w:r>
      <w:r w:rsidRPr="00AF619B">
        <w:rPr>
          <w:rFonts w:ascii="Courier New" w:eastAsia="Times New Roman" w:hAnsi="Courier New" w:cs="Courier New"/>
          <w:b/>
          <w:szCs w:val="20"/>
        </w:rPr>
        <w:t>, then your method should return -1.</w:t>
      </w:r>
    </w:p>
    <w:p w:rsidR="00B00233" w:rsidRDefault="00B00233">
      <w:pPr>
        <w:rPr>
          <w:rFonts w:ascii="Courier New" w:eastAsia="Times New Roman" w:hAnsi="Courier New" w:cs="Courier New"/>
          <w:b/>
          <w:szCs w:val="20"/>
        </w:rPr>
      </w:pPr>
      <w:r>
        <w:rPr>
          <w:rFonts w:ascii="Courier New" w:eastAsia="Times New Roman" w:hAnsi="Courier New" w:cs="Courier New"/>
          <w:b/>
          <w:szCs w:val="20"/>
        </w:rPr>
        <w:br w:type="page"/>
      </w:r>
    </w:p>
    <w:p w:rsidR="00DE0176" w:rsidRPr="00AF619B" w:rsidRDefault="00BB537F" w:rsidP="006D2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Cs w:val="20"/>
        </w:rPr>
      </w:pPr>
      <w:r>
        <w:rPr>
          <w:rFonts w:ascii="Courier New" w:eastAsia="Times New Roman" w:hAnsi="Courier New" w:cs="Courier New"/>
          <w:b/>
          <w:szCs w:val="20"/>
        </w:rPr>
        <w:lastRenderedPageBreak/>
        <w:t xml:space="preserve">4. </w:t>
      </w:r>
      <w:r w:rsidRPr="00BB537F">
        <w:rPr>
          <w:rFonts w:ascii="Courier New" w:eastAsia="Times New Roman" w:hAnsi="Courier New" w:cs="Courier New"/>
          <w:b/>
          <w:szCs w:val="20"/>
        </w:rPr>
        <w:t xml:space="preserve">Write a method named </w:t>
      </w:r>
      <w:proofErr w:type="spellStart"/>
      <w:r>
        <w:rPr>
          <w:rFonts w:ascii="Courier New" w:eastAsia="Times New Roman" w:hAnsi="Courier New" w:cs="Courier New"/>
          <w:b/>
          <w:szCs w:val="20"/>
        </w:rPr>
        <w:t>oddLetters</w:t>
      </w:r>
      <w:proofErr w:type="spellEnd"/>
      <w:r w:rsidRPr="00BB537F">
        <w:rPr>
          <w:rFonts w:ascii="Courier New" w:eastAsia="Times New Roman" w:hAnsi="Courier New" w:cs="Courier New"/>
          <w:b/>
          <w:szCs w:val="20"/>
        </w:rPr>
        <w:t xml:space="preserve"> that accepts a string as its parameter and returns a</w:t>
      </w:r>
      <w:r>
        <w:rPr>
          <w:rFonts w:ascii="Courier New" w:eastAsia="Times New Roman" w:hAnsi="Courier New" w:cs="Courier New"/>
          <w:b/>
          <w:szCs w:val="20"/>
        </w:rPr>
        <w:t xml:space="preserve"> string containing every odd character in the original string. For example, a call to </w:t>
      </w:r>
      <w:proofErr w:type="spellStart"/>
      <w:proofErr w:type="gramStart"/>
      <w:r>
        <w:rPr>
          <w:rFonts w:ascii="Courier New" w:eastAsia="Times New Roman" w:hAnsi="Courier New" w:cs="Courier New"/>
          <w:b/>
          <w:szCs w:val="20"/>
        </w:rPr>
        <w:t>oddLetters</w:t>
      </w:r>
      <w:proofErr w:type="spellEnd"/>
      <w:r>
        <w:rPr>
          <w:rFonts w:ascii="Courier New" w:eastAsia="Times New Roman" w:hAnsi="Courier New" w:cs="Courier New"/>
          <w:b/>
          <w:szCs w:val="20"/>
        </w:rPr>
        <w:t>(</w:t>
      </w:r>
      <w:proofErr w:type="gramEnd"/>
      <w:r>
        <w:rPr>
          <w:rFonts w:ascii="Courier New" w:eastAsia="Times New Roman" w:hAnsi="Courier New" w:cs="Courier New"/>
          <w:b/>
          <w:szCs w:val="20"/>
        </w:rPr>
        <w:t>“</w:t>
      </w:r>
      <w:proofErr w:type="spellStart"/>
      <w:r>
        <w:rPr>
          <w:rFonts w:ascii="Courier New" w:eastAsia="Times New Roman" w:hAnsi="Courier New" w:cs="Courier New"/>
          <w:b/>
          <w:szCs w:val="20"/>
        </w:rPr>
        <w:t>happyface</w:t>
      </w:r>
      <w:proofErr w:type="spellEnd"/>
      <w:r>
        <w:rPr>
          <w:rFonts w:ascii="Courier New" w:eastAsia="Times New Roman" w:hAnsi="Courier New" w:cs="Courier New"/>
          <w:b/>
          <w:szCs w:val="20"/>
        </w:rPr>
        <w:t>”) should return “</w:t>
      </w:r>
      <w:proofErr w:type="spellStart"/>
      <w:r>
        <w:rPr>
          <w:rFonts w:ascii="Courier New" w:eastAsia="Times New Roman" w:hAnsi="Courier New" w:cs="Courier New"/>
          <w:b/>
          <w:szCs w:val="20"/>
        </w:rPr>
        <w:t>hpyae</w:t>
      </w:r>
      <w:proofErr w:type="spellEnd"/>
      <w:r>
        <w:rPr>
          <w:rFonts w:ascii="Courier New" w:eastAsia="Times New Roman" w:hAnsi="Courier New" w:cs="Courier New"/>
          <w:b/>
          <w:szCs w:val="20"/>
        </w:rPr>
        <w:t xml:space="preserve">”. A call to </w:t>
      </w:r>
      <w:proofErr w:type="spellStart"/>
      <w:r>
        <w:rPr>
          <w:rFonts w:ascii="Courier New" w:eastAsia="Times New Roman" w:hAnsi="Courier New" w:cs="Courier New"/>
          <w:b/>
          <w:szCs w:val="20"/>
        </w:rPr>
        <w:t>oddLetters</w:t>
      </w:r>
      <w:proofErr w:type="spellEnd"/>
      <w:r>
        <w:rPr>
          <w:rFonts w:ascii="Courier New" w:eastAsia="Times New Roman" w:hAnsi="Courier New" w:cs="Courier New"/>
          <w:b/>
          <w:szCs w:val="20"/>
        </w:rPr>
        <w:t>(“</w:t>
      </w:r>
      <w:proofErr w:type="spellStart"/>
      <w:r>
        <w:rPr>
          <w:rFonts w:ascii="Courier New" w:eastAsia="Times New Roman" w:hAnsi="Courier New" w:cs="Courier New"/>
          <w:b/>
          <w:szCs w:val="20"/>
        </w:rPr>
        <w:t>hxexlxlxox</w:t>
      </w:r>
      <w:proofErr w:type="spellEnd"/>
      <w:r>
        <w:rPr>
          <w:rFonts w:ascii="Courier New" w:eastAsia="Times New Roman" w:hAnsi="Courier New" w:cs="Courier New"/>
          <w:b/>
          <w:szCs w:val="20"/>
        </w:rPr>
        <w:t>”) should return “hello”.</w:t>
      </w:r>
      <w:bookmarkStart w:id="0" w:name="_GoBack"/>
      <w:bookmarkEnd w:id="0"/>
      <w:r>
        <w:rPr>
          <w:rFonts w:ascii="Courier New" w:eastAsia="Times New Roman" w:hAnsi="Courier New" w:cs="Courier New"/>
          <w:b/>
          <w:szCs w:val="20"/>
        </w:rPr>
        <w:t xml:space="preserve"> </w:t>
      </w:r>
    </w:p>
    <w:sectPr w:rsidR="00DE0176" w:rsidRPr="00AF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CB"/>
    <w:rsid w:val="000245F2"/>
    <w:rsid w:val="001F74FF"/>
    <w:rsid w:val="006D2260"/>
    <w:rsid w:val="007D14CB"/>
    <w:rsid w:val="00AC17D0"/>
    <w:rsid w:val="00AF619B"/>
    <w:rsid w:val="00B00233"/>
    <w:rsid w:val="00BB537F"/>
    <w:rsid w:val="00BF6710"/>
    <w:rsid w:val="00DE0176"/>
    <w:rsid w:val="00E9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2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226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D226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2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226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D226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Simon</dc:creator>
  <cp:keywords/>
  <dc:description/>
  <cp:lastModifiedBy>Christopher Simon</cp:lastModifiedBy>
  <cp:revision>6</cp:revision>
  <dcterms:created xsi:type="dcterms:W3CDTF">2015-11-18T21:12:00Z</dcterms:created>
  <dcterms:modified xsi:type="dcterms:W3CDTF">2015-11-18T22:07:00Z</dcterms:modified>
</cp:coreProperties>
</file>