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C5A44" w:rsidRDefault="000442B9">
      <w:pPr>
        <w:pStyle w:val="Title"/>
      </w:pPr>
      <w:r>
        <w:t>Poverty and Economic Decision-Making</w:t>
      </w:r>
    </w:p>
    <w:p w:rsidR="00FC5A44" w:rsidRDefault="000442B9">
      <w:pPr>
        <w:pStyle w:val="FirstParagraph"/>
      </w:pPr>
      <w:r>
        <w:t>Do changes in one’s financial circumstances affect one’s decision-making process and cognitive capacity? In an experimental study, researchers randomly selected a group of US respondents to be surveyed before their payday and another group to be surveyed a</w:t>
      </w:r>
      <w:r>
        <w:t xml:space="preserve">fter their payday. Under this design, the respondents of the </w:t>
      </w:r>
      <w:r>
        <w:rPr>
          <w:rStyle w:val="VerbatimChar"/>
        </w:rPr>
        <w:t>Before Payday</w:t>
      </w:r>
      <w:r>
        <w:t xml:space="preserve"> group are more likely to be financially strained than those of the </w:t>
      </w:r>
      <w:r>
        <w:rPr>
          <w:rStyle w:val="VerbatimChar"/>
        </w:rPr>
        <w:t>After Payday</w:t>
      </w:r>
      <w:r>
        <w:t xml:space="preserve"> group. The researchers were interested in investigating whether or not changes in people’s financial </w:t>
      </w:r>
      <w:r>
        <w:t>circumstances affect their decision making and cognitive performance. Other researchers have found that scarcity induce an additional mental load that impedes cognitive capacity. This exercise is based on:</w:t>
      </w:r>
    </w:p>
    <w:p w:rsidR="00FC5A44" w:rsidRDefault="000442B9">
      <w:pPr>
        <w:pStyle w:val="BodyText"/>
      </w:pPr>
      <w:r>
        <w:t>Carvalho, Leandro S., Meier, Stephen, and Wang, St</w:t>
      </w:r>
      <w:r>
        <w:t>ephanie W. (2016). “</w:t>
      </w:r>
      <w:hyperlink r:id="rId7">
        <w:r>
          <w:rPr>
            <w:rStyle w:val="Hyperlink"/>
          </w:rPr>
          <w:t>Poverty and economic decision-making: Evidence from changes in financial resources at payday.</w:t>
        </w:r>
      </w:hyperlink>
      <w:r>
        <w:t xml:space="preserve">” </w:t>
      </w:r>
      <w:r>
        <w:rPr>
          <w:i/>
        </w:rPr>
        <w:t>American Economic Review</w:t>
      </w:r>
      <w:r>
        <w:t>, Vol. 106, No. 2, pp. 260-284.</w:t>
      </w:r>
    </w:p>
    <w:p w:rsidR="00FC5A44" w:rsidRDefault="000442B9">
      <w:pPr>
        <w:pStyle w:val="BodyText"/>
      </w:pPr>
      <w:r>
        <w:t>In this study, the research</w:t>
      </w:r>
      <w:r>
        <w:t xml:space="preserve">ers administered a number of decision-making and cognitive performance tasks to the </w:t>
      </w:r>
      <w:r>
        <w:rPr>
          <w:rStyle w:val="VerbatimChar"/>
        </w:rPr>
        <w:t>Before Payday</w:t>
      </w:r>
      <w:r>
        <w:t xml:space="preserve"> and </w:t>
      </w:r>
      <w:r>
        <w:rPr>
          <w:rStyle w:val="VerbatimChar"/>
        </w:rPr>
        <w:t>After Payday</w:t>
      </w:r>
      <w:r>
        <w:t xml:space="preserve"> groups. We focus on the </w:t>
      </w:r>
      <w:r>
        <w:rPr>
          <w:i/>
        </w:rPr>
        <w:t>numerical stroop task</w:t>
      </w:r>
      <w:r>
        <w:t>, which measures cognitive control. In general, taking more time to complete this task indicates</w:t>
      </w:r>
      <w:r>
        <w:t xml:space="preserve"> less cognitive control and reduced cognitive ability. They also measured the amount of cash the respondents have, the amount in their checking and saving accounts, and the amount of money spent. The data set is in the CSV file </w:t>
      </w:r>
      <w:r>
        <w:rPr>
          <w:rStyle w:val="VerbatimChar"/>
        </w:rPr>
        <w:t>poverty.csv</w:t>
      </w:r>
      <w:r>
        <w:t>. The names and d</w:t>
      </w:r>
      <w:r>
        <w:t>escriptions of variables are given below:</w:t>
      </w:r>
    </w:p>
    <w:tbl>
      <w:tblPr>
        <w:tblStyle w:val="Table"/>
        <w:tblW w:w="4943" w:type="pct"/>
        <w:tblLook w:val="07E0" w:firstRow="1" w:lastRow="1" w:firstColumn="1" w:lastColumn="1" w:noHBand="1" w:noVBand="1"/>
      </w:tblPr>
      <w:tblGrid>
        <w:gridCol w:w="2358"/>
        <w:gridCol w:w="6895"/>
      </w:tblGrid>
      <w:tr w:rsidR="00FC5A44">
        <w:tc>
          <w:tcPr>
            <w:tcW w:w="0" w:type="auto"/>
            <w:tcBorders>
              <w:bottom w:val="single" w:sz="0" w:space="0" w:color="auto"/>
            </w:tcBorders>
            <w:vAlign w:val="bottom"/>
          </w:tcPr>
          <w:p w:rsidR="00FC5A44" w:rsidRDefault="000442B9">
            <w:pPr>
              <w:pStyle w:val="Compact"/>
            </w:pPr>
            <w:r>
              <w:t>Name CUDJOE SMITH</w:t>
            </w:r>
          </w:p>
        </w:tc>
        <w:tc>
          <w:tcPr>
            <w:tcW w:w="0" w:type="auto"/>
            <w:tcBorders>
              <w:bottom w:val="single" w:sz="0" w:space="0" w:color="auto"/>
            </w:tcBorders>
            <w:vAlign w:val="bottom"/>
          </w:tcPr>
          <w:p w:rsidR="00FC5A44" w:rsidRDefault="000442B9">
            <w:pPr>
              <w:pStyle w:val="Compact"/>
            </w:pPr>
            <w:r>
              <w:t>Description</w:t>
            </w:r>
          </w:p>
        </w:tc>
      </w:tr>
      <w:tr w:rsidR="00FC5A44">
        <w:tc>
          <w:tcPr>
            <w:tcW w:w="0" w:type="auto"/>
          </w:tcPr>
          <w:p w:rsidR="00FC5A44" w:rsidRDefault="000442B9">
            <w:pPr>
              <w:pStyle w:val="Compact"/>
            </w:pPr>
            <w:r>
              <w:rPr>
                <w:rStyle w:val="VerbatimChar"/>
              </w:rPr>
              <w:t>treatment</w:t>
            </w:r>
          </w:p>
        </w:tc>
        <w:tc>
          <w:tcPr>
            <w:tcW w:w="0" w:type="auto"/>
          </w:tcPr>
          <w:p w:rsidR="00FC5A44" w:rsidRDefault="000442B9">
            <w:pPr>
              <w:pStyle w:val="Compact"/>
            </w:pPr>
            <w:r>
              <w:t xml:space="preserve">Treatment conditions: </w:t>
            </w:r>
            <w:r>
              <w:rPr>
                <w:rStyle w:val="VerbatimChar"/>
              </w:rPr>
              <w:t>Before Payday</w:t>
            </w:r>
            <w:r>
              <w:t xml:space="preserve"> and </w:t>
            </w:r>
            <w:r>
              <w:rPr>
                <w:rStyle w:val="VerbatimChar"/>
              </w:rPr>
              <w:t>After Payday</w:t>
            </w:r>
          </w:p>
        </w:tc>
      </w:tr>
      <w:tr w:rsidR="00FC5A44">
        <w:tc>
          <w:tcPr>
            <w:tcW w:w="0" w:type="auto"/>
          </w:tcPr>
          <w:p w:rsidR="00FC5A44" w:rsidRDefault="000442B9">
            <w:pPr>
              <w:pStyle w:val="Compact"/>
            </w:pPr>
            <w:r>
              <w:rPr>
                <w:rStyle w:val="VerbatimChar"/>
              </w:rPr>
              <w:t>cash</w:t>
            </w:r>
          </w:p>
        </w:tc>
        <w:tc>
          <w:tcPr>
            <w:tcW w:w="0" w:type="auto"/>
          </w:tcPr>
          <w:p w:rsidR="00FC5A44" w:rsidRDefault="000442B9">
            <w:pPr>
              <w:pStyle w:val="Compact"/>
            </w:pPr>
            <w:r>
              <w:t>Amount of cash respondent has on hand</w:t>
            </w:r>
          </w:p>
        </w:tc>
      </w:tr>
      <w:tr w:rsidR="00FC5A44">
        <w:tc>
          <w:tcPr>
            <w:tcW w:w="0" w:type="auto"/>
          </w:tcPr>
          <w:p w:rsidR="00FC5A44" w:rsidRDefault="000442B9">
            <w:pPr>
              <w:pStyle w:val="Compact"/>
            </w:pPr>
            <w:r>
              <w:rPr>
                <w:rStyle w:val="VerbatimChar"/>
              </w:rPr>
              <w:t>accts_amt</w:t>
            </w:r>
          </w:p>
        </w:tc>
        <w:tc>
          <w:tcPr>
            <w:tcW w:w="0" w:type="auto"/>
          </w:tcPr>
          <w:p w:rsidR="00FC5A44" w:rsidRDefault="000442B9">
            <w:pPr>
              <w:pStyle w:val="Compact"/>
            </w:pPr>
            <w:r>
              <w:t>Amount in checking and saving accounts</w:t>
            </w:r>
          </w:p>
        </w:tc>
      </w:tr>
      <w:tr w:rsidR="00FC5A44">
        <w:tc>
          <w:tcPr>
            <w:tcW w:w="0" w:type="auto"/>
          </w:tcPr>
          <w:p w:rsidR="00FC5A44" w:rsidRDefault="000442B9">
            <w:pPr>
              <w:pStyle w:val="Compact"/>
            </w:pPr>
            <w:r>
              <w:rPr>
                <w:rStyle w:val="VerbatimChar"/>
              </w:rPr>
              <w:t>stroop_time</w:t>
            </w:r>
          </w:p>
        </w:tc>
        <w:tc>
          <w:tcPr>
            <w:tcW w:w="0" w:type="auto"/>
          </w:tcPr>
          <w:p w:rsidR="00FC5A44" w:rsidRDefault="000442B9">
            <w:pPr>
              <w:pStyle w:val="Compact"/>
            </w:pPr>
            <w:r>
              <w:t>Log-transformed average response time for cognitive stroop test</w:t>
            </w:r>
          </w:p>
        </w:tc>
      </w:tr>
      <w:tr w:rsidR="00FC5A44">
        <w:tc>
          <w:tcPr>
            <w:tcW w:w="0" w:type="auto"/>
          </w:tcPr>
          <w:p w:rsidR="00FC5A44" w:rsidRDefault="000442B9">
            <w:pPr>
              <w:pStyle w:val="Compact"/>
            </w:pPr>
            <w:r>
              <w:rPr>
                <w:rStyle w:val="VerbatimChar"/>
              </w:rPr>
              <w:t>income_less20k</w:t>
            </w:r>
          </w:p>
        </w:tc>
        <w:tc>
          <w:tcPr>
            <w:tcW w:w="0" w:type="auto"/>
          </w:tcPr>
          <w:p w:rsidR="00FC5A44" w:rsidRDefault="000442B9">
            <w:pPr>
              <w:pStyle w:val="Compact"/>
            </w:pPr>
            <w:r>
              <w:t xml:space="preserve">Binary variable: </w:t>
            </w:r>
            <w:r>
              <w:rPr>
                <w:rStyle w:val="VerbatimChar"/>
              </w:rPr>
              <w:t>1</w:t>
            </w:r>
            <w:r>
              <w:t xml:space="preserve"> if respondent earns less than 20k a year and </w:t>
            </w:r>
            <w:r>
              <w:rPr>
                <w:rStyle w:val="VerbatimChar"/>
              </w:rPr>
              <w:t>0</w:t>
            </w:r>
            <w:r>
              <w:t xml:space="preserve"> otherwise</w:t>
            </w:r>
          </w:p>
        </w:tc>
      </w:tr>
    </w:tbl>
    <w:p w:rsidR="00FC5A44" w:rsidRDefault="000442B9">
      <w:pPr>
        <w:pStyle w:val="Heading2"/>
      </w:pPr>
      <w:bookmarkStart w:id="0" w:name="question-1"/>
      <w:r>
        <w:t>Question 1</w:t>
      </w:r>
      <w:bookmarkEnd w:id="0"/>
    </w:p>
    <w:p w:rsidR="00FC5A44" w:rsidRDefault="000442B9">
      <w:pPr>
        <w:pStyle w:val="FirstParagraph"/>
      </w:pPr>
      <w:r>
        <w:t xml:space="preserve">Load the </w:t>
      </w:r>
      <w:r>
        <w:rPr>
          <w:rStyle w:val="VerbatimChar"/>
        </w:rPr>
        <w:t>poverty.csv</w:t>
      </w:r>
      <w:r>
        <w:t xml:space="preserve"> data set. Look at a summary of the </w:t>
      </w:r>
      <w:r>
        <w:rPr>
          <w:rStyle w:val="VerbatimChar"/>
        </w:rPr>
        <w:t>poverty</w:t>
      </w:r>
      <w:r>
        <w:t xml:space="preserve"> data set to get a sense </w:t>
      </w:r>
      <w:r>
        <w:t xml:space="preserve">of what its variables looks like. Use histograms to examine the univariate distributions of the two financial resources measures: </w:t>
      </w:r>
      <w:r>
        <w:rPr>
          <w:rStyle w:val="VerbatimChar"/>
        </w:rPr>
        <w:t>cash</w:t>
      </w:r>
      <w:r>
        <w:t xml:space="preserve"> and </w:t>
      </w:r>
      <w:r>
        <w:rPr>
          <w:rStyle w:val="VerbatimChar"/>
        </w:rPr>
        <w:t>accts_amt</w:t>
      </w:r>
      <w:r>
        <w:t>. What can we tell about these variables’ distributions from looking at the histograms? Evaluate what the sh</w:t>
      </w:r>
      <w:r>
        <w:t>ape of these distributions could imply for the authors’ experimental design.</w:t>
      </w:r>
    </w:p>
    <w:p w:rsidR="00FC5A44" w:rsidRDefault="000442B9">
      <w:pPr>
        <w:pStyle w:val="BodyText"/>
      </w:pPr>
      <w:r>
        <w:t xml:space="preserve">Now, take the </w:t>
      </w:r>
      <w:r>
        <w:rPr>
          <w:i/>
        </w:rPr>
        <w:t>natural logarithm</w:t>
      </w:r>
      <w:r>
        <w:t xml:space="preserve"> of these two variables and plot the histograms of these tranformed variables. How does the distribution look now? What are the advantages and disad</w:t>
      </w:r>
      <w:r>
        <w:t>vantages of transforming the data in this way?</w:t>
      </w:r>
    </w:p>
    <w:p w:rsidR="00FC5A44" w:rsidRDefault="000442B9">
      <w:pPr>
        <w:pStyle w:val="BodyText"/>
      </w:pPr>
      <w:r>
        <w:rPr>
          <w:b/>
        </w:rPr>
        <w:lastRenderedPageBreak/>
        <w:t>NOTE:</w:t>
      </w:r>
      <w:r>
        <w:t xml:space="preserve"> Since the natural logarithm of 0 is undefined, researchers often add a small value (in this case, we will use $1 so that </w:t>
      </w:r>
      <m:oMath>
        <m:r>
          <m:rPr>
            <m:nor/>
          </m:rPr>
          <m:t>log</m:t>
        </m:r>
        <m:r>
          <w:rPr>
            <w:rFonts w:ascii="Cambria Math" w:hAnsi="Cambria Math"/>
          </w:rPr>
          <m:t>1=0</m:t>
        </m:r>
      </m:oMath>
      <w:r>
        <w:t xml:space="preserve">) to the 0 values for the variables being transformed (in this case, </w:t>
      </w:r>
      <w:r>
        <w:rPr>
          <w:rStyle w:val="VerbatimChar"/>
        </w:rPr>
        <w:t>cash</w:t>
      </w:r>
      <w:r>
        <w:t xml:space="preserve"> an</w:t>
      </w:r>
      <w:r>
        <w:t xml:space="preserve">d </w:t>
      </w:r>
      <w:r>
        <w:rPr>
          <w:rStyle w:val="VerbatimChar"/>
        </w:rPr>
        <w:t>accts_amt</w:t>
      </w:r>
      <w:r>
        <w:t xml:space="preserve">) in order to successfully apply the </w:t>
      </w:r>
      <w:r>
        <w:rPr>
          <w:rStyle w:val="VerbatimChar"/>
        </w:rPr>
        <w:t>log()</w:t>
      </w:r>
      <w:r>
        <w:t xml:space="preserve"> function to all values. Be sure to do this recoding only for the purposes of taking the logarithmic transformation – keep the original variables the same.</w:t>
      </w:r>
    </w:p>
    <w:p w:rsidR="00FC5A44" w:rsidRDefault="000442B9">
      <w:pPr>
        <w:pStyle w:val="Heading2"/>
      </w:pPr>
      <w:bookmarkStart w:id="1" w:name="answer-1"/>
      <w:r>
        <w:t>Answer 1</w:t>
      </w:r>
      <w:bookmarkEnd w:id="1"/>
    </w:p>
    <w:p w:rsidR="00FC5A44" w:rsidRDefault="000442B9">
      <w:pPr>
        <w:pStyle w:val="SourceCode"/>
      </w:pPr>
      <w:r>
        <w:rPr>
          <w:rStyle w:val="NormalTok"/>
        </w:rPr>
        <w:t>m1&lt;-</w:t>
      </w:r>
      <w:r>
        <w:rPr>
          <w:rStyle w:val="StringTok"/>
        </w:rPr>
        <w:t xml:space="preserve"> </w:t>
      </w:r>
      <w:r>
        <w:rPr>
          <w:rStyle w:val="KeywordTok"/>
        </w:rPr>
        <w:t>read.csv</w:t>
      </w:r>
      <w:r>
        <w:rPr>
          <w:rStyle w:val="NormalTok"/>
        </w:rPr>
        <w:t>(</w:t>
      </w:r>
      <w:r>
        <w:rPr>
          <w:rStyle w:val="StringTok"/>
        </w:rPr>
        <w:t>"poverty-1.csv"</w:t>
      </w:r>
      <w:r>
        <w:rPr>
          <w:rStyle w:val="NormalTok"/>
        </w:rPr>
        <w:t>)</w:t>
      </w:r>
      <w:r>
        <w:br/>
      </w:r>
      <w:r>
        <w:rPr>
          <w:rStyle w:val="KeywordTok"/>
        </w:rPr>
        <w:t>attach</w:t>
      </w:r>
      <w:r>
        <w:rPr>
          <w:rStyle w:val="NormalTok"/>
        </w:rPr>
        <w:t>(m1)</w:t>
      </w:r>
      <w:r>
        <w:br/>
      </w:r>
      <w:r>
        <w:rPr>
          <w:rStyle w:val="KeywordTok"/>
        </w:rPr>
        <w:t>summary</w:t>
      </w:r>
      <w:r>
        <w:rPr>
          <w:rStyle w:val="NormalTok"/>
        </w:rPr>
        <w:t>(m1)</w:t>
      </w:r>
    </w:p>
    <w:p w:rsidR="00FC5A44" w:rsidRDefault="000442B9">
      <w:pPr>
        <w:pStyle w:val="SourceCode"/>
      </w:pPr>
      <w:r>
        <w:rPr>
          <w:rStyle w:val="VerbatimChar"/>
        </w:rPr>
        <w:t xml:space="preserve">##   treatment              cash          accts_amt      stroop_time   </w:t>
      </w:r>
      <w:r>
        <w:br/>
      </w:r>
      <w:r>
        <w:rPr>
          <w:rStyle w:val="VerbatimChar"/>
        </w:rPr>
        <w:t xml:space="preserve">##  Length:2670        Min.   :   0.0   Min.   :    0   Min.   :5.356  </w:t>
      </w:r>
      <w:r>
        <w:br/>
      </w:r>
      <w:r>
        <w:rPr>
          <w:rStyle w:val="VerbatimChar"/>
        </w:rPr>
        <w:t xml:space="preserve">##  Class :character   1st Qu.:  15.0   1st Qu.:  176   1st Qu.:7.436  </w:t>
      </w:r>
      <w:r>
        <w:br/>
      </w:r>
      <w:r>
        <w:rPr>
          <w:rStyle w:val="VerbatimChar"/>
        </w:rPr>
        <w:t xml:space="preserve">##  Mode  :character   Median :  49.5   Median : 1000   Median :7.564  </w:t>
      </w:r>
      <w:r>
        <w:br/>
      </w:r>
      <w:r>
        <w:rPr>
          <w:rStyle w:val="VerbatimChar"/>
        </w:rPr>
        <w:t xml:space="preserve">##                     Mean   : 169.0   Mean   : 6211   Mean   :7.545  </w:t>
      </w:r>
      <w:r>
        <w:br/>
      </w:r>
      <w:r>
        <w:rPr>
          <w:rStyle w:val="VerbatimChar"/>
        </w:rPr>
        <w:t xml:space="preserve">##                     3rd Qu.: 136.2   3rd Qu.: 5000   3rd Qu.:7.692  </w:t>
      </w:r>
      <w:r>
        <w:br/>
      </w:r>
      <w:r>
        <w:rPr>
          <w:rStyle w:val="VerbatimChar"/>
        </w:rPr>
        <w:t xml:space="preserve">##                     Max.   :9000.0   </w:t>
      </w:r>
      <w:r>
        <w:rPr>
          <w:rStyle w:val="VerbatimChar"/>
        </w:rPr>
        <w:t xml:space="preserve">Max.   :95000   Max.   :8.517  </w:t>
      </w:r>
      <w:r>
        <w:br/>
      </w:r>
      <w:r>
        <w:rPr>
          <w:rStyle w:val="VerbatimChar"/>
        </w:rPr>
        <w:t xml:space="preserve">##                     NA's   :226      NA's   :433                    </w:t>
      </w:r>
      <w:r>
        <w:br/>
      </w:r>
      <w:r>
        <w:rPr>
          <w:rStyle w:val="VerbatimChar"/>
        </w:rPr>
        <w:t xml:space="preserve">##  income_less20k  </w:t>
      </w:r>
      <w:r>
        <w:br/>
      </w:r>
      <w:r>
        <w:rPr>
          <w:rStyle w:val="VerbatimChar"/>
        </w:rPr>
        <w:t xml:space="preserve">##  Min.   :0.0000  </w:t>
      </w:r>
      <w:r>
        <w:br/>
      </w:r>
      <w:r>
        <w:rPr>
          <w:rStyle w:val="VerbatimChar"/>
        </w:rPr>
        <w:t xml:space="preserve">##  1st Qu.:0.0000  </w:t>
      </w:r>
      <w:r>
        <w:br/>
      </w:r>
      <w:r>
        <w:rPr>
          <w:rStyle w:val="VerbatimChar"/>
        </w:rPr>
        <w:t xml:space="preserve">##  Median :0.0000  </w:t>
      </w:r>
      <w:r>
        <w:br/>
      </w:r>
      <w:r>
        <w:rPr>
          <w:rStyle w:val="VerbatimChar"/>
        </w:rPr>
        <w:t xml:space="preserve">##  Mean   :0.4139  </w:t>
      </w:r>
      <w:r>
        <w:br/>
      </w:r>
      <w:r>
        <w:rPr>
          <w:rStyle w:val="VerbatimChar"/>
        </w:rPr>
        <w:t xml:space="preserve">##  3rd Qu.:1.0000  </w:t>
      </w:r>
      <w:r>
        <w:br/>
      </w:r>
      <w:r>
        <w:rPr>
          <w:rStyle w:val="VerbatimChar"/>
        </w:rPr>
        <w:t xml:space="preserve">##  Max.   :1.0000  </w:t>
      </w:r>
      <w:r>
        <w:br/>
      </w:r>
      <w:r>
        <w:rPr>
          <w:rStyle w:val="VerbatimChar"/>
        </w:rPr>
        <w:t xml:space="preserve">## </w:t>
      </w:r>
    </w:p>
    <w:p w:rsidR="00FC5A44" w:rsidRDefault="000442B9">
      <w:pPr>
        <w:pStyle w:val="SourceCode"/>
      </w:pPr>
      <w:r>
        <w:rPr>
          <w:rStyle w:val="NormalTok"/>
        </w:rPr>
        <w:t>m</w:t>
      </w:r>
      <w:r>
        <w:rPr>
          <w:rStyle w:val="NormalTok"/>
        </w:rPr>
        <w:t>1 &lt;-</w:t>
      </w:r>
      <w:r>
        <w:rPr>
          <w:rStyle w:val="StringTok"/>
        </w:rPr>
        <w:t xml:space="preserve"> </w:t>
      </w:r>
      <w:r>
        <w:rPr>
          <w:rStyle w:val="KeywordTok"/>
        </w:rPr>
        <w:t>na.omit</w:t>
      </w:r>
      <w:r>
        <w:rPr>
          <w:rStyle w:val="NormalTok"/>
        </w:rPr>
        <w:t xml:space="preserve">(m1) </w:t>
      </w:r>
      <w:r>
        <w:rPr>
          <w:rStyle w:val="CommentTok"/>
        </w:rPr>
        <w:t># remove NAs</w:t>
      </w:r>
      <w:r>
        <w:br/>
      </w:r>
      <w:r>
        <w:rPr>
          <w:rStyle w:val="CommentTok"/>
        </w:rPr>
        <w:t># Question 1</w:t>
      </w:r>
      <w:r>
        <w:br/>
      </w:r>
      <w:r>
        <w:rPr>
          <w:rStyle w:val="KeywordTok"/>
        </w:rPr>
        <w:t>hist</w:t>
      </w:r>
      <w:r>
        <w:rPr>
          <w:rStyle w:val="NormalTok"/>
        </w:rPr>
        <w:t>(m1</w:t>
      </w:r>
      <w:r>
        <w:rPr>
          <w:rStyle w:val="OperatorTok"/>
        </w:rPr>
        <w:t>$</w:t>
      </w:r>
      <w:r>
        <w:rPr>
          <w:rStyle w:val="NormalTok"/>
        </w:rPr>
        <w:t>cash,</w:t>
      </w:r>
      <w:r>
        <w:rPr>
          <w:rStyle w:val="DataTypeTok"/>
        </w:rPr>
        <w:t>main =</w:t>
      </w:r>
      <w:r>
        <w:rPr>
          <w:rStyle w:val="NormalTok"/>
        </w:rPr>
        <w:t xml:space="preserve"> </w:t>
      </w:r>
      <w:r>
        <w:rPr>
          <w:rStyle w:val="StringTok"/>
        </w:rPr>
        <w:t>"Cash Amount"</w:t>
      </w:r>
      <w:r>
        <w:rPr>
          <w:rStyle w:val="NormalTok"/>
        </w:rPr>
        <w:t xml:space="preserve">, </w:t>
      </w:r>
      <w:r>
        <w:rPr>
          <w:rStyle w:val="DataTypeTok"/>
        </w:rPr>
        <w:t>xlab =</w:t>
      </w:r>
      <w:r>
        <w:rPr>
          <w:rStyle w:val="NormalTok"/>
        </w:rPr>
        <w:t xml:space="preserve"> </w:t>
      </w:r>
      <w:r>
        <w:rPr>
          <w:rStyle w:val="StringTok"/>
        </w:rPr>
        <w:t>"Cash Amount"</w:t>
      </w:r>
      <w:r>
        <w:rPr>
          <w:rStyle w:val="NormalTok"/>
        </w:rPr>
        <w:t>,</w:t>
      </w:r>
      <w:r>
        <w:br/>
      </w:r>
      <w:r>
        <w:rPr>
          <w:rStyle w:val="NormalTok"/>
        </w:rPr>
        <w:t xml:space="preserve">     </w:t>
      </w:r>
      <w:r>
        <w:rPr>
          <w:rStyle w:val="DataTypeTok"/>
        </w:rPr>
        <w:t>col =</w:t>
      </w:r>
      <w:r>
        <w:rPr>
          <w:rStyle w:val="NormalTok"/>
        </w:rPr>
        <w:t xml:space="preserve"> </w:t>
      </w:r>
      <w:r>
        <w:rPr>
          <w:rStyle w:val="StringTok"/>
        </w:rPr>
        <w:t>"green"</w:t>
      </w:r>
      <w:r>
        <w:rPr>
          <w:rStyle w:val="NormalTok"/>
        </w:rPr>
        <w:t>)</w:t>
      </w:r>
    </w:p>
    <w:p w:rsidR="00FC5A44" w:rsidRDefault="000442B9">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FC5A44" w:rsidRDefault="000442B9">
      <w:pPr>
        <w:pStyle w:val="SourceCode"/>
      </w:pPr>
      <w:r>
        <w:rPr>
          <w:rStyle w:val="KeywordTok"/>
        </w:rPr>
        <w:t>hist</w:t>
      </w:r>
      <w:r>
        <w:rPr>
          <w:rStyle w:val="NormalTok"/>
        </w:rPr>
        <w:t>(m1</w:t>
      </w:r>
      <w:r>
        <w:rPr>
          <w:rStyle w:val="OperatorTok"/>
        </w:rPr>
        <w:t>$</w:t>
      </w:r>
      <w:r>
        <w:rPr>
          <w:rStyle w:val="NormalTok"/>
        </w:rPr>
        <w:t>accts_amt,</w:t>
      </w:r>
      <w:r>
        <w:rPr>
          <w:rStyle w:val="DataTypeTok"/>
        </w:rPr>
        <w:t>main =</w:t>
      </w:r>
      <w:r>
        <w:rPr>
          <w:rStyle w:val="NormalTok"/>
        </w:rPr>
        <w:t xml:space="preserve"> </w:t>
      </w:r>
      <w:r>
        <w:rPr>
          <w:rStyle w:val="StringTok"/>
        </w:rPr>
        <w:t>"Amount in Checking and Savings"</w:t>
      </w:r>
      <w:r>
        <w:rPr>
          <w:rStyle w:val="NormalTok"/>
        </w:rPr>
        <w:t xml:space="preserve">, </w:t>
      </w:r>
      <w:r>
        <w:rPr>
          <w:rStyle w:val="DataTypeTok"/>
        </w:rPr>
        <w:t>xlab =</w:t>
      </w:r>
      <w:r>
        <w:rPr>
          <w:rStyle w:val="NormalTok"/>
        </w:rPr>
        <w:t xml:space="preserve"> </w:t>
      </w:r>
      <w:r>
        <w:rPr>
          <w:rStyle w:val="StringTok"/>
        </w:rPr>
        <w:t>"Accounts Amount"</w:t>
      </w:r>
      <w:r>
        <w:rPr>
          <w:rStyle w:val="NormalTok"/>
        </w:rPr>
        <w:t xml:space="preserve">, </w:t>
      </w:r>
      <w:r>
        <w:rPr>
          <w:rStyle w:val="DataTypeTok"/>
        </w:rPr>
        <w:t>col =</w:t>
      </w:r>
      <w:r>
        <w:rPr>
          <w:rStyle w:val="NormalTok"/>
        </w:rPr>
        <w:t xml:space="preserve"> </w:t>
      </w:r>
      <w:r>
        <w:rPr>
          <w:rStyle w:val="StringTok"/>
        </w:rPr>
        <w:t>"red"</w:t>
      </w:r>
      <w:r>
        <w:rPr>
          <w:rStyle w:val="NormalTok"/>
        </w:rPr>
        <w:t>)</w:t>
      </w:r>
    </w:p>
    <w:p w:rsidR="00FC5A44" w:rsidRDefault="000442B9">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1-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FC5A44" w:rsidRDefault="000442B9">
      <w:pPr>
        <w:pStyle w:val="SourceCode"/>
      </w:pPr>
      <w:r>
        <w:rPr>
          <w:rStyle w:val="CommentTok"/>
        </w:rPr>
        <w:t># Both distributions of these variables are right skewed and because of the vast variations of the data points of these variables.</w:t>
      </w:r>
      <w:r>
        <w:br/>
      </w:r>
      <w:r>
        <w:br/>
      </w:r>
      <w:r>
        <w:rPr>
          <w:rStyle w:val="KeywordTok"/>
        </w:rPr>
        <w:t>hist</w:t>
      </w:r>
      <w:r>
        <w:rPr>
          <w:rStyle w:val="NormalTok"/>
        </w:rPr>
        <w:t>(</w:t>
      </w:r>
      <w:r>
        <w:rPr>
          <w:rStyle w:val="KeywordTok"/>
        </w:rPr>
        <w:t>log</w:t>
      </w:r>
      <w:r>
        <w:rPr>
          <w:rStyle w:val="NormalTok"/>
        </w:rPr>
        <w:t>(m1</w:t>
      </w:r>
      <w:r>
        <w:rPr>
          <w:rStyle w:val="OperatorTok"/>
        </w:rPr>
        <w:t>$</w:t>
      </w:r>
      <w:r>
        <w:rPr>
          <w:rStyle w:val="NormalTok"/>
        </w:rPr>
        <w:t xml:space="preserve">cash </w:t>
      </w:r>
      <w:r>
        <w:rPr>
          <w:rStyle w:val="OperatorTok"/>
        </w:rPr>
        <w:t>+</w:t>
      </w:r>
      <w:r>
        <w:rPr>
          <w:rStyle w:val="DecValTok"/>
        </w:rPr>
        <w:t>1</w:t>
      </w:r>
      <w:r>
        <w:rPr>
          <w:rStyle w:val="NormalTok"/>
        </w:rPr>
        <w:t>),</w:t>
      </w:r>
      <w:r>
        <w:rPr>
          <w:rStyle w:val="DataTypeTok"/>
        </w:rPr>
        <w:t>main =</w:t>
      </w:r>
      <w:r>
        <w:rPr>
          <w:rStyle w:val="NormalTok"/>
        </w:rPr>
        <w:t xml:space="preserve"> </w:t>
      </w:r>
      <w:r>
        <w:rPr>
          <w:rStyle w:val="StringTok"/>
        </w:rPr>
        <w:t>"Cash Amount"</w:t>
      </w:r>
      <w:r>
        <w:rPr>
          <w:rStyle w:val="NormalTok"/>
        </w:rPr>
        <w:t xml:space="preserve">, </w:t>
      </w:r>
      <w:r>
        <w:rPr>
          <w:rStyle w:val="DataTypeTok"/>
        </w:rPr>
        <w:t>xlab =</w:t>
      </w:r>
      <w:r>
        <w:rPr>
          <w:rStyle w:val="NormalTok"/>
        </w:rPr>
        <w:t xml:space="preserve"> </w:t>
      </w:r>
      <w:r>
        <w:rPr>
          <w:rStyle w:val="StringTok"/>
        </w:rPr>
        <w:t>"Cash Amount"</w:t>
      </w:r>
      <w:r>
        <w:rPr>
          <w:rStyle w:val="NormalTok"/>
        </w:rPr>
        <w:t>,</w:t>
      </w:r>
      <w:r>
        <w:br/>
      </w:r>
      <w:r>
        <w:rPr>
          <w:rStyle w:val="NormalTok"/>
        </w:rPr>
        <w:t xml:space="preserve">     </w:t>
      </w:r>
      <w:r>
        <w:rPr>
          <w:rStyle w:val="DataTypeTok"/>
        </w:rPr>
        <w:t>col =</w:t>
      </w:r>
      <w:r>
        <w:rPr>
          <w:rStyle w:val="NormalTok"/>
        </w:rPr>
        <w:t xml:space="preserve"> </w:t>
      </w:r>
      <w:r>
        <w:rPr>
          <w:rStyle w:val="StringTok"/>
        </w:rPr>
        <w:t>"blue"</w:t>
      </w:r>
      <w:r>
        <w:rPr>
          <w:rStyle w:val="NormalTok"/>
        </w:rPr>
        <w:t xml:space="preserve"> ) </w:t>
      </w:r>
    </w:p>
    <w:p w:rsidR="00FC5A44" w:rsidRDefault="000442B9">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1-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FC5A44" w:rsidRDefault="000442B9">
      <w:pPr>
        <w:pStyle w:val="SourceCode"/>
      </w:pPr>
      <w:r>
        <w:rPr>
          <w:rStyle w:val="KeywordTok"/>
        </w:rPr>
        <w:t>hist</w:t>
      </w:r>
      <w:r>
        <w:rPr>
          <w:rStyle w:val="NormalTok"/>
        </w:rPr>
        <w:t>(</w:t>
      </w:r>
      <w:r>
        <w:rPr>
          <w:rStyle w:val="KeywordTok"/>
        </w:rPr>
        <w:t>log</w:t>
      </w:r>
      <w:r>
        <w:rPr>
          <w:rStyle w:val="NormalTok"/>
        </w:rPr>
        <w:t>(m1</w:t>
      </w:r>
      <w:r>
        <w:rPr>
          <w:rStyle w:val="OperatorTok"/>
        </w:rPr>
        <w:t>$</w:t>
      </w:r>
      <w:r>
        <w:rPr>
          <w:rStyle w:val="NormalTok"/>
        </w:rPr>
        <w:t>accts_amt</w:t>
      </w:r>
      <w:r>
        <w:rPr>
          <w:rStyle w:val="OperatorTok"/>
        </w:rPr>
        <w:t>+</w:t>
      </w:r>
      <w:r>
        <w:rPr>
          <w:rStyle w:val="DecValTok"/>
        </w:rPr>
        <w:t>1</w:t>
      </w:r>
      <w:r>
        <w:rPr>
          <w:rStyle w:val="NormalTok"/>
        </w:rPr>
        <w:t>),</w:t>
      </w:r>
      <w:r>
        <w:rPr>
          <w:rStyle w:val="DataTypeTok"/>
        </w:rPr>
        <w:t>main =</w:t>
      </w:r>
      <w:r>
        <w:rPr>
          <w:rStyle w:val="NormalTok"/>
        </w:rPr>
        <w:t xml:space="preserve"> </w:t>
      </w:r>
      <w:r>
        <w:rPr>
          <w:rStyle w:val="StringTok"/>
        </w:rPr>
        <w:t>"Amo</w:t>
      </w:r>
      <w:r>
        <w:rPr>
          <w:rStyle w:val="StringTok"/>
        </w:rPr>
        <w:t>unt in Checking and Savings"</w:t>
      </w:r>
      <w:r>
        <w:rPr>
          <w:rStyle w:val="NormalTok"/>
        </w:rPr>
        <w:t xml:space="preserve">, </w:t>
      </w:r>
      <w:r>
        <w:rPr>
          <w:rStyle w:val="DataTypeTok"/>
        </w:rPr>
        <w:t>xlab =</w:t>
      </w:r>
      <w:r>
        <w:rPr>
          <w:rStyle w:val="NormalTok"/>
        </w:rPr>
        <w:t xml:space="preserve"> </w:t>
      </w:r>
      <w:r>
        <w:rPr>
          <w:rStyle w:val="StringTok"/>
        </w:rPr>
        <w:t>"Accounts Amount"</w:t>
      </w:r>
      <w:r>
        <w:rPr>
          <w:rStyle w:val="NormalTok"/>
        </w:rPr>
        <w:t>,</w:t>
      </w:r>
      <w:r>
        <w:br/>
      </w:r>
      <w:r>
        <w:rPr>
          <w:rStyle w:val="NormalTok"/>
        </w:rPr>
        <w:t xml:space="preserve">     </w:t>
      </w:r>
      <w:r>
        <w:rPr>
          <w:rStyle w:val="DataTypeTok"/>
        </w:rPr>
        <w:t>col =</w:t>
      </w:r>
      <w:r>
        <w:rPr>
          <w:rStyle w:val="NormalTok"/>
        </w:rPr>
        <w:t xml:space="preserve"> </w:t>
      </w:r>
      <w:r>
        <w:rPr>
          <w:rStyle w:val="StringTok"/>
        </w:rPr>
        <w:t>"black"</w:t>
      </w:r>
      <w:r>
        <w:rPr>
          <w:rStyle w:val="NormalTok"/>
        </w:rPr>
        <w:t>)</w:t>
      </w:r>
    </w:p>
    <w:p w:rsidR="00FC5A44" w:rsidRDefault="000442B9">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1-4.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FC5A44" w:rsidRDefault="000442B9">
      <w:pPr>
        <w:pStyle w:val="SourceCode"/>
      </w:pPr>
      <w:r>
        <w:rPr>
          <w:rStyle w:val="CommentTok"/>
        </w:rPr>
        <w:t xml:space="preserve"># The log transformed variables presents a better distribution as it has normalized the variations in the data points.  </w:t>
      </w:r>
      <w:r>
        <w:br/>
      </w:r>
      <w:r>
        <w:br/>
      </w:r>
      <w:r>
        <w:rPr>
          <w:rStyle w:val="CommentTok"/>
        </w:rPr>
        <w:t xml:space="preserve">#Advantages of Transforming data </w:t>
      </w:r>
      <w:r>
        <w:br/>
      </w:r>
      <w:r>
        <w:rPr>
          <w:rStyle w:val="CommentTok"/>
        </w:rPr>
        <w:t>#To reduce skewness an</w:t>
      </w:r>
      <w:r>
        <w:rPr>
          <w:rStyle w:val="CommentTok"/>
        </w:rPr>
        <w:t>d To reduce data points variations and make data more presentable</w:t>
      </w:r>
      <w:r>
        <w:br/>
      </w:r>
      <w:r>
        <w:br/>
      </w:r>
      <w:r>
        <w:rPr>
          <w:rStyle w:val="CommentTok"/>
        </w:rPr>
        <w:t>#Disadvantages</w:t>
      </w:r>
      <w:r>
        <w:br/>
      </w:r>
      <w:r>
        <w:rPr>
          <w:rStyle w:val="CommentTok"/>
        </w:rPr>
        <w:t>#It may make data that is non-linear difficult to present.</w:t>
      </w:r>
    </w:p>
    <w:p w:rsidR="00FC5A44" w:rsidRDefault="000442B9">
      <w:pPr>
        <w:pStyle w:val="Heading2"/>
      </w:pPr>
      <w:bookmarkStart w:id="2" w:name="question-2"/>
      <w:r>
        <w:t>Question 2</w:t>
      </w:r>
      <w:bookmarkEnd w:id="2"/>
    </w:p>
    <w:p w:rsidR="00FC5A44" w:rsidRDefault="000442B9">
      <w:pPr>
        <w:pStyle w:val="FirstParagraph"/>
      </w:pPr>
      <w:r>
        <w:t>Now, let’s examine the primary outcome of interest for this study– the effect of a change in financial s</w:t>
      </w:r>
      <w:r>
        <w:t xml:space="preserve">ituation (in this case, getting paid on payday) on economic decision-making and cognitive performance. Begin by calculating the treatment effect for the </w:t>
      </w:r>
      <w:r>
        <w:rPr>
          <w:rStyle w:val="VerbatimChar"/>
        </w:rPr>
        <w:t>stroop_time</w:t>
      </w:r>
      <w:r>
        <w:t xml:space="preserve"> variable (a log-transformed variable of the average response time for the stroop cognitive </w:t>
      </w:r>
      <w:r>
        <w:t>test), using first the mean and then the median. What does this tell you about differences in the outcome across the two experimental conditions?</w:t>
      </w:r>
    </w:p>
    <w:p w:rsidR="00FC5A44" w:rsidRDefault="000442B9">
      <w:pPr>
        <w:pStyle w:val="BodyText"/>
      </w:pPr>
      <w:r>
        <w:t>Secondly, let’s look at the relationship between finanical circumstances and the cognitive test variable. Produce two scatter plots side by side (hint: use the par(mfrow)) before your plot commands to place graphs side-by-side), one for each of the two exp</w:t>
      </w:r>
      <w:r>
        <w:t xml:space="preserve">erimental </w:t>
      </w:r>
      <w:r>
        <w:lastRenderedPageBreak/>
        <w:t xml:space="preserve">conditions, showing the bivariate relationship between your </w:t>
      </w:r>
      <w:r>
        <w:rPr>
          <w:i/>
        </w:rPr>
        <w:t>log-transformed</w:t>
      </w:r>
      <w:r>
        <w:t xml:space="preserve"> </w:t>
      </w:r>
      <w:r>
        <w:rPr>
          <w:rStyle w:val="VerbatimChar"/>
        </w:rPr>
        <w:t>cash</w:t>
      </w:r>
      <w:r>
        <w:t xml:space="preserve"> variable and the amount of time it took subjects to complete the stroop cognitive test administered in the survey (</w:t>
      </w:r>
      <w:r>
        <w:rPr>
          <w:rStyle w:val="VerbatimChar"/>
        </w:rPr>
        <w:t>stroop_time</w:t>
      </w:r>
      <w:r>
        <w:t xml:space="preserve">). Place the </w:t>
      </w:r>
      <w:r>
        <w:rPr>
          <w:rStyle w:val="VerbatimChar"/>
        </w:rPr>
        <w:t>stroop_time</w:t>
      </w:r>
      <w:r>
        <w:t xml:space="preserve"> variable on th</w:t>
      </w:r>
      <w:r>
        <w:t xml:space="preserve">e y-axis. Be sure to title your graphs to differentiate between the </w:t>
      </w:r>
      <w:r>
        <w:rPr>
          <w:rStyle w:val="VerbatimChar"/>
        </w:rPr>
        <w:t>Before Payday</w:t>
      </w:r>
      <w:r>
        <w:t xml:space="preserve"> and </w:t>
      </w:r>
      <w:r>
        <w:rPr>
          <w:rStyle w:val="VerbatimChar"/>
        </w:rPr>
        <w:t>After Payday</w:t>
      </w:r>
      <w:r>
        <w:t xml:space="preserve"> conditions. Now do the same, for the </w:t>
      </w:r>
      <w:r>
        <w:rPr>
          <w:i/>
        </w:rPr>
        <w:t>log-transformed</w:t>
      </w:r>
      <w:r>
        <w:t xml:space="preserve"> </w:t>
      </w:r>
      <w:r>
        <w:rPr>
          <w:rStyle w:val="VerbatimChar"/>
        </w:rPr>
        <w:t>accts_amt</w:t>
      </w:r>
      <w:r>
        <w:t xml:space="preserve"> variable.</w:t>
      </w:r>
    </w:p>
    <w:p w:rsidR="00FC5A44" w:rsidRDefault="000442B9">
      <w:pPr>
        <w:pStyle w:val="BodyText"/>
      </w:pPr>
      <w:r>
        <w:t>Briefly comment on your results in light of the hypothesis that changes in economic circumstances will influence cognitive performance.</w:t>
      </w:r>
    </w:p>
    <w:p w:rsidR="00FC5A44" w:rsidRDefault="000442B9">
      <w:pPr>
        <w:pStyle w:val="Heading2"/>
      </w:pPr>
      <w:bookmarkStart w:id="3" w:name="answer-2"/>
      <w:r>
        <w:t>Answer 2</w:t>
      </w:r>
      <w:bookmarkEnd w:id="3"/>
    </w:p>
    <w:p w:rsidR="00FC5A44" w:rsidRDefault="000442B9">
      <w:pPr>
        <w:pStyle w:val="SourceCode"/>
      </w:pP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NormalTok"/>
        </w:rPr>
        <w:t>x1 &lt;-</w:t>
      </w:r>
      <w:r>
        <w:rPr>
          <w:rStyle w:val="StringTok"/>
        </w:rPr>
        <w:t xml:space="preserve"> </w:t>
      </w:r>
      <w:r>
        <w:rPr>
          <w:rStyle w:val="KeywordTok"/>
        </w:rPr>
        <w:t>plot</w:t>
      </w:r>
      <w:r>
        <w:rPr>
          <w:rStyle w:val="NormalTok"/>
        </w:rPr>
        <w:t>(</w:t>
      </w:r>
      <w:r>
        <w:rPr>
          <w:rStyle w:val="KeywordTok"/>
        </w:rPr>
        <w:t>log</w:t>
      </w:r>
      <w:r>
        <w:rPr>
          <w:rStyle w:val="NormalTok"/>
        </w:rPr>
        <w:t>(cash</w:t>
      </w:r>
      <w:r>
        <w:rPr>
          <w:rStyle w:val="OperatorTok"/>
        </w:rPr>
        <w:t>+</w:t>
      </w:r>
      <w:r>
        <w:rPr>
          <w:rStyle w:val="DecValTok"/>
        </w:rPr>
        <w:t>1</w:t>
      </w:r>
      <w:r>
        <w:rPr>
          <w:rStyle w:val="NormalTok"/>
        </w:rPr>
        <w:t xml:space="preserve">), stroop_time, </w:t>
      </w:r>
      <w:r>
        <w:rPr>
          <w:rStyle w:val="DataTypeTok"/>
        </w:rPr>
        <w:t>main =</w:t>
      </w:r>
      <w:r>
        <w:rPr>
          <w:rStyle w:val="NormalTok"/>
        </w:rPr>
        <w:t xml:space="preserve"> </w:t>
      </w:r>
      <w:r>
        <w:rPr>
          <w:rStyle w:val="StringTok"/>
        </w:rPr>
        <w:t>"Cash and response time"</w:t>
      </w:r>
      <w:r>
        <w:rPr>
          <w:rStyle w:val="NormalTok"/>
        </w:rPr>
        <w:t>,</w:t>
      </w:r>
      <w:r>
        <w:rPr>
          <w:rStyle w:val="DataTypeTok"/>
        </w:rPr>
        <w:t>xlab =</w:t>
      </w:r>
      <w:r>
        <w:rPr>
          <w:rStyle w:val="NormalTok"/>
        </w:rPr>
        <w:t xml:space="preserve"> </w:t>
      </w:r>
      <w:r>
        <w:rPr>
          <w:rStyle w:val="StringTok"/>
        </w:rPr>
        <w:t>"cash amount"</w:t>
      </w:r>
      <w:r>
        <w:rPr>
          <w:rStyle w:val="NormalTok"/>
        </w:rPr>
        <w:t>)</w:t>
      </w:r>
      <w:r>
        <w:br/>
      </w:r>
      <w:r>
        <w:rPr>
          <w:rStyle w:val="NormalTok"/>
        </w:rPr>
        <w:t>x2 &lt;-</w:t>
      </w:r>
      <w:r>
        <w:rPr>
          <w:rStyle w:val="StringTok"/>
        </w:rPr>
        <w:t xml:space="preserve"> </w:t>
      </w:r>
      <w:r>
        <w:rPr>
          <w:rStyle w:val="KeywordTok"/>
        </w:rPr>
        <w:t>plot</w:t>
      </w:r>
      <w:r>
        <w:rPr>
          <w:rStyle w:val="NormalTok"/>
        </w:rPr>
        <w:t>(</w:t>
      </w:r>
      <w:r>
        <w:rPr>
          <w:rStyle w:val="KeywordTok"/>
        </w:rPr>
        <w:t>log</w:t>
      </w:r>
      <w:r>
        <w:rPr>
          <w:rStyle w:val="NormalTok"/>
        </w:rPr>
        <w:t xml:space="preserve">(accts_amt </w:t>
      </w:r>
      <w:r>
        <w:rPr>
          <w:rStyle w:val="OperatorTok"/>
        </w:rPr>
        <w:t>+</w:t>
      </w:r>
      <w:r>
        <w:rPr>
          <w:rStyle w:val="DecValTok"/>
        </w:rPr>
        <w:t>1</w:t>
      </w:r>
      <w:r>
        <w:rPr>
          <w:rStyle w:val="NormalTok"/>
        </w:rPr>
        <w:t xml:space="preserve">), stroop_time, </w:t>
      </w:r>
      <w:r>
        <w:rPr>
          <w:rStyle w:val="DataTypeTok"/>
        </w:rPr>
        <w:t>main =</w:t>
      </w:r>
      <w:r>
        <w:rPr>
          <w:rStyle w:val="StringTok"/>
        </w:rPr>
        <w:t>"Account and response time"</w:t>
      </w:r>
      <w:r>
        <w:rPr>
          <w:rStyle w:val="NormalTok"/>
        </w:rPr>
        <w:t xml:space="preserve">, </w:t>
      </w:r>
      <w:r>
        <w:rPr>
          <w:rStyle w:val="DataTypeTok"/>
        </w:rPr>
        <w:t>xlab =</w:t>
      </w:r>
      <w:r>
        <w:rPr>
          <w:rStyle w:val="NormalTok"/>
        </w:rPr>
        <w:t xml:space="preserve"> </w:t>
      </w:r>
      <w:r>
        <w:rPr>
          <w:rStyle w:val="StringTok"/>
        </w:rPr>
        <w:t>"Account"</w:t>
      </w:r>
      <w:r>
        <w:rPr>
          <w:rStyle w:val="NormalTok"/>
        </w:rPr>
        <w:t>)</w:t>
      </w:r>
    </w:p>
    <w:p w:rsidR="00FC5A44" w:rsidRDefault="000442B9">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am1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FC5A44" w:rsidRDefault="000442B9">
      <w:pPr>
        <w:pStyle w:val="Heading2"/>
      </w:pPr>
      <w:bookmarkStart w:id="4" w:name="question-3"/>
      <w:r>
        <w:t>Question 3</w:t>
      </w:r>
      <w:bookmarkEnd w:id="4"/>
    </w:p>
    <w:p w:rsidR="00FC5A44" w:rsidRDefault="000442B9">
      <w:pPr>
        <w:pStyle w:val="FirstParagraph"/>
      </w:pPr>
      <w:r>
        <w:t xml:space="preserve">Now, let’s take a closer look at whether or not the </w:t>
      </w:r>
      <w:r>
        <w:rPr>
          <w:rStyle w:val="VerbatimChar"/>
        </w:rPr>
        <w:t>Before Payday</w:t>
      </w:r>
      <w:r>
        <w:t xml:space="preserve"> versus </w:t>
      </w:r>
      <w:r>
        <w:rPr>
          <w:rStyle w:val="VerbatimChar"/>
        </w:rPr>
        <w:t>After Payday</w:t>
      </w:r>
      <w:r>
        <w:t xml:space="preserve"> treatment created measurable differences in financial circums</w:t>
      </w:r>
      <w:r>
        <w:t xml:space="preserve">tances. What is the effect of payday on participants’ financial resources? To help with interpretability, use the original </w:t>
      </w:r>
      <w:r>
        <w:lastRenderedPageBreak/>
        <w:t xml:space="preserve">variables </w:t>
      </w:r>
      <w:r>
        <w:rPr>
          <w:rStyle w:val="VerbatimChar"/>
        </w:rPr>
        <w:t>cash</w:t>
      </w:r>
      <w:r>
        <w:t xml:space="preserve"> and </w:t>
      </w:r>
      <w:r>
        <w:rPr>
          <w:rStyle w:val="VerbatimChar"/>
        </w:rPr>
        <w:t>accts_amt</w:t>
      </w:r>
      <w:r>
        <w:t xml:space="preserve"> to calculate this effect. Calculate both the mean and median effect. Does the measure of central tendenc</w:t>
      </w:r>
      <w:r>
        <w:t>y you use affect your perception of the effect?</w:t>
      </w:r>
    </w:p>
    <w:p w:rsidR="00FC5A44" w:rsidRDefault="000442B9">
      <w:pPr>
        <w:pStyle w:val="Heading2"/>
      </w:pPr>
      <w:bookmarkStart w:id="5" w:name="answer-3"/>
      <w:r>
        <w:t>Answer 3</w:t>
      </w:r>
      <w:bookmarkEnd w:id="5"/>
    </w:p>
    <w:p w:rsidR="00FC5A44" w:rsidRDefault="000442B9">
      <w:pPr>
        <w:pStyle w:val="Heading2"/>
      </w:pPr>
      <w:bookmarkStart w:id="6" w:name="question-4"/>
      <w:r>
        <w:t>Question 4</w:t>
      </w:r>
      <w:bookmarkEnd w:id="6"/>
    </w:p>
    <w:p w:rsidR="00FC5A44" w:rsidRDefault="000442B9">
      <w:pPr>
        <w:pStyle w:val="FirstParagraph"/>
      </w:pPr>
      <w:r>
        <w:t xml:space="preserve">Compare the distributions of the </w:t>
      </w:r>
      <w:r>
        <w:rPr>
          <w:rStyle w:val="VerbatimChar"/>
        </w:rPr>
        <w:t>Before Payday</w:t>
      </w:r>
      <w:r>
        <w:t xml:space="preserve"> and </w:t>
      </w:r>
      <w:r>
        <w:rPr>
          <w:rStyle w:val="VerbatimChar"/>
        </w:rPr>
        <w:t>After Payday</w:t>
      </w:r>
      <w:r>
        <w:t xml:space="preserve"> groups for the </w:t>
      </w:r>
      <w:r>
        <w:rPr>
          <w:i/>
        </w:rPr>
        <w:t>log-transformed</w:t>
      </w:r>
      <w:r>
        <w:t xml:space="preserve"> </w:t>
      </w:r>
      <w:r>
        <w:rPr>
          <w:rStyle w:val="VerbatimChar"/>
        </w:rPr>
        <w:t>cash</w:t>
      </w:r>
      <w:r>
        <w:t xml:space="preserve"> and </w:t>
      </w:r>
      <w:r>
        <w:rPr>
          <w:rStyle w:val="VerbatimChar"/>
        </w:rPr>
        <w:t>accts_amt</w:t>
      </w:r>
      <w:r>
        <w:t xml:space="preserve"> </w:t>
      </w:r>
      <w:r>
        <w:t xml:space="preserve">variables. Use quantile-quantile plots to do this comparison, and add a 45-degree line in a color of your choice (not black). Briefly interpret your results and their implications for the authors’ argument that their study generated variation in financial </w:t>
      </w:r>
      <w:r>
        <w:t>resources before and after payday. When appropriate, state which ranges of the outcome variables you would focus on when comparing decision-making and cognitive capacity across these two treatment conditions.</w:t>
      </w:r>
    </w:p>
    <w:p w:rsidR="00FC5A44" w:rsidRDefault="000442B9">
      <w:pPr>
        <w:pStyle w:val="Heading2"/>
      </w:pPr>
      <w:bookmarkStart w:id="7" w:name="answer-4"/>
      <w:r>
        <w:t>Answer 4</w:t>
      </w:r>
      <w:bookmarkEnd w:id="7"/>
    </w:p>
    <w:p w:rsidR="00FC5A44" w:rsidRDefault="000442B9">
      <w:pPr>
        <w:pStyle w:val="Heading2"/>
      </w:pPr>
      <w:bookmarkStart w:id="8" w:name="question-5"/>
      <w:r>
        <w:t>Question 5</w:t>
      </w:r>
      <w:bookmarkEnd w:id="8"/>
    </w:p>
    <w:p w:rsidR="00FC5A44" w:rsidRDefault="000442B9">
      <w:pPr>
        <w:pStyle w:val="FirstParagraph"/>
      </w:pPr>
      <w:r>
        <w:t>In class, we covered the di</w:t>
      </w:r>
      <w:r>
        <w:t xml:space="preserve">fference-in-difference design for comparing average treatment effects across treatment and control groups. This design can also be used to compare average treatment effects across different ranges of a </w:t>
      </w:r>
      <w:r>
        <w:rPr>
          <w:i/>
        </w:rPr>
        <w:t>pre-treatment variable</w:t>
      </w:r>
      <w:r>
        <w:t>- a variable that asks about peo</w:t>
      </w:r>
      <w:r>
        <w:t xml:space="preserve">ple’s circumstances before the treatment and thus could not be affected by the treatment. This is known as </w:t>
      </w:r>
      <w:r>
        <w:rPr>
          <w:i/>
        </w:rPr>
        <w:t>heterogeneous treatment effects</w:t>
      </w:r>
      <w:r>
        <w:t xml:space="preserve"> – the idea that the treatment may have differential effects for different subpopulations. Let’s look at the pre-treat</w:t>
      </w:r>
      <w:r>
        <w:t xml:space="preserve">ment variable </w:t>
      </w:r>
      <w:r>
        <w:rPr>
          <w:rStyle w:val="VerbatimChar"/>
        </w:rPr>
        <w:t>income_less20k</w:t>
      </w:r>
      <w:r>
        <w:t xml:space="preserve">. Calculate the treatment effect of Payday on amount in checking and savings accounts separately for respondents earning more than 20,000 dollars a year and those earning less than 20,000 dollars. Use the original </w:t>
      </w:r>
      <w:r>
        <w:rPr>
          <w:rStyle w:val="VerbatimChar"/>
        </w:rPr>
        <w:t>accts_amt</w:t>
      </w:r>
      <w:r>
        <w:t xml:space="preserve"> vari</w:t>
      </w:r>
      <w:r>
        <w:t>able for this calculation. Then take the difference between the effects you calculate. What does this comparison tell you about how payday affects the amount that people have in their accounts? Are you convinced by the authors’ main finding from Question 2</w:t>
      </w:r>
      <w:r>
        <w:t xml:space="preserve"> in light of your investigation of their success in manipulating cash and account balances before and after payday?</w:t>
      </w:r>
    </w:p>
    <w:p w:rsidR="00FC5A44" w:rsidRDefault="000442B9">
      <w:pPr>
        <w:pStyle w:val="Heading2"/>
      </w:pPr>
      <w:bookmarkStart w:id="9" w:name="answer-5"/>
      <w:r>
        <w:t>Answer 5</w:t>
      </w:r>
      <w:bookmarkEnd w:id="9"/>
    </w:p>
    <w:sectPr w:rsidR="00FC5A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42B9" w:rsidRDefault="000442B9">
      <w:pPr>
        <w:spacing w:after="0"/>
      </w:pPr>
      <w:r>
        <w:separator/>
      </w:r>
    </w:p>
  </w:endnote>
  <w:endnote w:type="continuationSeparator" w:id="0">
    <w:p w:rsidR="000442B9" w:rsidRDefault="000442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42B9" w:rsidRDefault="000442B9">
      <w:r>
        <w:separator/>
      </w:r>
    </w:p>
  </w:footnote>
  <w:footnote w:type="continuationSeparator" w:id="0">
    <w:p w:rsidR="000442B9" w:rsidRDefault="00044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E2E7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42B9"/>
    <w:rsid w:val="00140D3D"/>
    <w:rsid w:val="004E29B3"/>
    <w:rsid w:val="00590D07"/>
    <w:rsid w:val="00784D58"/>
    <w:rsid w:val="008D6863"/>
    <w:rsid w:val="00B86B75"/>
    <w:rsid w:val="00BC48D5"/>
    <w:rsid w:val="00C36279"/>
    <w:rsid w:val="00E315A3"/>
    <w:rsid w:val="00FC5A4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ABAD163-0568-4647-B7A0-CAF2974F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257/aer.2014048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Economic Decision-Making</dc:title>
  <dc:creator>David Somuah</dc:creator>
  <cp:keywords/>
  <cp:lastModifiedBy>David Somuah</cp:lastModifiedBy>
  <cp:revision>2</cp:revision>
  <dcterms:created xsi:type="dcterms:W3CDTF">2020-09-25T17:38:00Z</dcterms:created>
  <dcterms:modified xsi:type="dcterms:W3CDTF">2020-09-25T17:38:00Z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