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05B4" w14:textId="77777777" w:rsidR="00F116FE" w:rsidRDefault="00F116FE" w:rsidP="00F116F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116FE">
        <w:rPr>
          <w:rFonts w:ascii="Apple Color Emoji" w:hAnsi="Apple Color Emoji" w:cs="Apple Color Emoji"/>
          <w:b/>
          <w:bCs/>
          <w:sz w:val="36"/>
          <w:szCs w:val="36"/>
        </w:rPr>
        <w:t>🧹</w:t>
      </w:r>
      <w:r w:rsidRPr="00F116FE">
        <w:rPr>
          <w:b/>
          <w:bCs/>
          <w:sz w:val="36"/>
          <w:szCs w:val="36"/>
        </w:rPr>
        <w:t xml:space="preserve"> Suggested Refactor of Your Project Structure</w:t>
      </w:r>
    </w:p>
    <w:p w14:paraId="60C63551" w14:textId="77777777" w:rsidR="00445D7A" w:rsidRDefault="00445D7A" w:rsidP="00445D7A">
      <w:pPr>
        <w:pStyle w:val="Heading2"/>
      </w:pPr>
      <w:r>
        <w:t>Recommended Documentation Strategy for Refactor</w:t>
      </w:r>
    </w:p>
    <w:p w14:paraId="2EF85D23" w14:textId="77777777" w:rsidR="00445D7A" w:rsidRDefault="00445D7A" w:rsidP="00445D7A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1. </w:t>
      </w:r>
      <w:r>
        <w:rPr>
          <w:rStyle w:val="Strong"/>
          <w:rFonts w:eastAsiaTheme="majorEastAsia"/>
          <w:b/>
          <w:bCs/>
        </w:rPr>
        <w:t xml:space="preserve">Create a Milestone: </w:t>
      </w:r>
      <w:r>
        <w:rPr>
          <w:rStyle w:val="HTMLCode"/>
          <w:rFonts w:eastAsiaTheme="majorEastAsia"/>
        </w:rPr>
        <w:t>milestone_00_project_structure_refactor</w:t>
      </w:r>
    </w:p>
    <w:p w14:paraId="61DF3E38" w14:textId="49309CF0" w:rsidR="00445D7A" w:rsidRDefault="00445D7A" w:rsidP="00445D7A">
      <w:pPr>
        <w:spacing w:before="100" w:beforeAutospacing="1" w:after="100" w:afterAutospacing="1"/>
      </w:pPr>
      <w:r>
        <w:t>Treat the reorg as a formal stage in your workflow:</w:t>
      </w:r>
    </w:p>
    <w:p w14:paraId="47974B50" w14:textId="77777777" w:rsidR="00445D7A" w:rsidRDefault="00445D7A" w:rsidP="00445D7A">
      <w:pPr>
        <w:numPr>
          <w:ilvl w:val="0"/>
          <w:numId w:val="13"/>
        </w:numPr>
        <w:spacing w:before="100" w:beforeAutospacing="1" w:after="100" w:afterAutospacing="1"/>
      </w:pPr>
      <w:r>
        <w:t>In that folder, include:</w:t>
      </w:r>
    </w:p>
    <w:p w14:paraId="123117B4" w14:textId="77777777" w:rsidR="00445D7A" w:rsidRDefault="00445D7A" w:rsidP="00445D7A">
      <w:pPr>
        <w:numPr>
          <w:ilvl w:val="1"/>
          <w:numId w:val="13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00_refactor_</w:t>
      </w:r>
      <w:proofErr w:type="gramStart"/>
      <w:r>
        <w:rPr>
          <w:rStyle w:val="HTMLCode"/>
          <w:rFonts w:eastAsiaTheme="majorEastAsia"/>
        </w:rPr>
        <w:t>log.Rmd</w:t>
      </w:r>
      <w:proofErr w:type="gramEnd"/>
      <w:r>
        <w:t xml:space="preserve"> – step-by-step notes of what changed</w:t>
      </w:r>
    </w:p>
    <w:p w14:paraId="00670D7D" w14:textId="77777777" w:rsidR="00445D7A" w:rsidRDefault="00445D7A" w:rsidP="00445D7A">
      <w:pPr>
        <w:numPr>
          <w:ilvl w:val="1"/>
          <w:numId w:val="13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00_old_vs_new_tree.md</w:t>
      </w:r>
      <w:r>
        <w:t xml:space="preserve"> – visual diff (e.g., </w:t>
      </w:r>
      <w:r>
        <w:rPr>
          <w:rStyle w:val="HTMLCode"/>
          <w:rFonts w:eastAsiaTheme="majorEastAsia"/>
        </w:rPr>
        <w:t>tree</w:t>
      </w:r>
      <w:r>
        <w:t xml:space="preserve"> or screenshot)</w:t>
      </w:r>
    </w:p>
    <w:p w14:paraId="0C7D37A0" w14:textId="77777777" w:rsidR="00445D7A" w:rsidRDefault="00445D7A" w:rsidP="00445D7A">
      <w:pPr>
        <w:numPr>
          <w:ilvl w:val="1"/>
          <w:numId w:val="13"/>
        </w:numPr>
        <w:spacing w:before="100" w:beforeAutospacing="1" w:after="100" w:afterAutospacing="1"/>
      </w:pPr>
      <w:r>
        <w:t xml:space="preserve">Optional: migration checklist or </w:t>
      </w:r>
      <w:proofErr w:type="spellStart"/>
      <w:r>
        <w:rPr>
          <w:rStyle w:val="HTMLCode"/>
          <w:rFonts w:eastAsiaTheme="majorEastAsia"/>
        </w:rPr>
        <w:t>rename_</w:t>
      </w:r>
      <w:proofErr w:type="gramStart"/>
      <w:r>
        <w:rPr>
          <w:rStyle w:val="HTMLCode"/>
          <w:rFonts w:eastAsiaTheme="majorEastAsia"/>
        </w:rPr>
        <w:t>files.R</w:t>
      </w:r>
      <w:proofErr w:type="spellEnd"/>
      <w:proofErr w:type="gramEnd"/>
      <w:r>
        <w:t xml:space="preserve"> helper script</w:t>
      </w:r>
    </w:p>
    <w:p w14:paraId="3ACBA5FB" w14:textId="77777777" w:rsidR="00445D7A" w:rsidRDefault="00445D7A" w:rsidP="00445D7A">
      <w:pPr>
        <w:spacing w:before="100" w:beforeAutospacing="1" w:after="100" w:afterAutospacing="1"/>
      </w:pPr>
      <w:r>
        <w:t>This keeps the reorg transparent, version-controlled, and cleanly separated from analytical steps.</w:t>
      </w:r>
    </w:p>
    <w:p w14:paraId="08892FE8" w14:textId="77777777" w:rsidR="00445D7A" w:rsidRDefault="00445D7A" w:rsidP="00445D7A">
      <w:pPr>
        <w:pStyle w:val="Heading3"/>
      </w:pPr>
      <w:r>
        <w:t xml:space="preserve">2. </w:t>
      </w:r>
      <w:r>
        <w:rPr>
          <w:rStyle w:val="Strong"/>
          <w:b/>
          <w:bCs/>
        </w:rPr>
        <w:t xml:space="preserve">Update </w:t>
      </w:r>
      <w:proofErr w:type="spellStart"/>
      <w:r>
        <w:rPr>
          <w:rStyle w:val="HTMLCode"/>
          <w:rFonts w:eastAsiaTheme="majorEastAsia"/>
        </w:rPr>
        <w:t>README.Rmd</w:t>
      </w:r>
      <w:proofErr w:type="spellEnd"/>
      <w:r>
        <w:rPr>
          <w:rStyle w:val="Strong"/>
          <w:b/>
          <w:bCs/>
        </w:rPr>
        <w:t xml:space="preserve"> with a Project Structure Section</w:t>
      </w:r>
    </w:p>
    <w:p w14:paraId="11FF831E" w14:textId="77777777" w:rsidR="00445D7A" w:rsidRDefault="00445D7A" w:rsidP="00445D7A">
      <w:pPr>
        <w:spacing w:before="100" w:beforeAutospacing="1" w:after="100" w:afterAutospacing="1"/>
      </w:pPr>
      <w:r>
        <w:t>Add or revise a “Project Structure” section showing the new directory layout. Include:</w:t>
      </w:r>
    </w:p>
    <w:p w14:paraId="1255D358" w14:textId="77777777" w:rsidR="00445D7A" w:rsidRDefault="00445D7A" w:rsidP="00445D7A">
      <w:pPr>
        <w:numPr>
          <w:ilvl w:val="0"/>
          <w:numId w:val="14"/>
        </w:numPr>
        <w:spacing w:before="100" w:beforeAutospacing="1" w:after="100" w:afterAutospacing="1"/>
      </w:pPr>
      <w:r>
        <w:t>Explanation of folder purpose</w:t>
      </w:r>
    </w:p>
    <w:p w14:paraId="0199885A" w14:textId="77777777" w:rsidR="00445D7A" w:rsidRDefault="00445D7A" w:rsidP="00445D7A">
      <w:pPr>
        <w:numPr>
          <w:ilvl w:val="0"/>
          <w:numId w:val="14"/>
        </w:numPr>
        <w:spacing w:before="100" w:beforeAutospacing="1" w:after="100" w:afterAutospacing="1"/>
      </w:pPr>
      <w:r>
        <w:t>Naming conventions for scripts and data</w:t>
      </w:r>
    </w:p>
    <w:p w14:paraId="7A108CB4" w14:textId="77777777" w:rsidR="00445D7A" w:rsidRDefault="00445D7A" w:rsidP="00445D7A">
      <w:pPr>
        <w:numPr>
          <w:ilvl w:val="0"/>
          <w:numId w:val="14"/>
        </w:numPr>
        <w:spacing w:before="100" w:beforeAutospacing="1" w:after="100" w:afterAutospacing="1"/>
      </w:pPr>
      <w:r>
        <w:t>Where to look for results or raw inputs</w:t>
      </w:r>
    </w:p>
    <w:p w14:paraId="67F2D571" w14:textId="77777777" w:rsidR="00445D7A" w:rsidRDefault="00445D7A" w:rsidP="00445D7A">
      <w:pPr>
        <w:spacing w:before="100" w:beforeAutospacing="1" w:after="100" w:afterAutospacing="1"/>
      </w:pPr>
      <w:r>
        <w:t xml:space="preserve">Bonus: embed the </w:t>
      </w:r>
      <w:proofErr w:type="spellStart"/>
      <w:r>
        <w:rPr>
          <w:rStyle w:val="HTMLCode"/>
          <w:rFonts w:eastAsiaTheme="majorEastAsia"/>
        </w:rPr>
        <w:t>variable_scaffold</w:t>
      </w:r>
      <w:proofErr w:type="spellEnd"/>
      <w:r>
        <w:t xml:space="preserve"> table here too for coherence.</w:t>
      </w:r>
    </w:p>
    <w:p w14:paraId="7BC9677F" w14:textId="77777777" w:rsidR="00445D7A" w:rsidRDefault="00445D7A" w:rsidP="00445D7A">
      <w:pPr>
        <w:pStyle w:val="Heading3"/>
      </w:pPr>
      <w:r>
        <w:t xml:space="preserve">3. </w:t>
      </w:r>
      <w:r>
        <w:rPr>
          <w:rStyle w:val="Strong"/>
          <w:b/>
          <w:bCs/>
        </w:rPr>
        <w:t>Track Refactor in Git Commit History</w:t>
      </w:r>
    </w:p>
    <w:p w14:paraId="78945DC2" w14:textId="77777777" w:rsidR="00445D7A" w:rsidRDefault="00445D7A" w:rsidP="00445D7A">
      <w:pPr>
        <w:spacing w:before="100" w:beforeAutospacing="1" w:after="100" w:afterAutospacing="1"/>
      </w:pPr>
      <w:r>
        <w:t>Make clear, human-readable commit messages:</w:t>
      </w:r>
    </w:p>
    <w:p w14:paraId="5C30AD06" w14:textId="77777777" w:rsidR="00445D7A" w:rsidRPr="00F116FE" w:rsidRDefault="00445D7A" w:rsidP="00445D7A">
      <w:pPr>
        <w:spacing w:before="100" w:beforeAutospacing="1" w:after="100" w:afterAutospacing="1"/>
      </w:pPr>
    </w:p>
    <w:p w14:paraId="1E3496D2" w14:textId="77777777" w:rsidR="00F116FE" w:rsidRPr="00F116FE" w:rsidRDefault="00F116FE" w:rsidP="00F116F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116FE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F116FE">
        <w:rPr>
          <w:b/>
          <w:bCs/>
          <w:sz w:val="27"/>
          <w:szCs w:val="27"/>
        </w:rPr>
        <w:t xml:space="preserve"> Current Strengths</w:t>
      </w:r>
    </w:p>
    <w:p w14:paraId="628AB441" w14:textId="77777777" w:rsidR="00F116FE" w:rsidRPr="00F116FE" w:rsidRDefault="00F116FE" w:rsidP="00F116FE">
      <w:pPr>
        <w:numPr>
          <w:ilvl w:val="0"/>
          <w:numId w:val="11"/>
        </w:numPr>
        <w:spacing w:before="100" w:beforeAutospacing="1" w:after="100" w:afterAutospacing="1"/>
      </w:pPr>
      <w:r w:rsidRPr="00F116FE">
        <w:t xml:space="preserve">You already separate </w:t>
      </w:r>
      <w:r w:rsidRPr="00F116FE">
        <w:rPr>
          <w:rFonts w:ascii="Courier New" w:hAnsi="Courier New" w:cs="Courier New"/>
          <w:sz w:val="20"/>
          <w:szCs w:val="20"/>
        </w:rPr>
        <w:t>raw</w:t>
      </w:r>
      <w:r w:rsidRPr="00F116FE">
        <w:t xml:space="preserve">, </w:t>
      </w:r>
      <w:r w:rsidRPr="00F116FE">
        <w:rPr>
          <w:rFonts w:ascii="Courier New" w:hAnsi="Courier New" w:cs="Courier New"/>
          <w:sz w:val="20"/>
          <w:szCs w:val="20"/>
        </w:rPr>
        <w:t>clean</w:t>
      </w:r>
      <w:r w:rsidRPr="00F116FE">
        <w:t xml:space="preserve">, </w:t>
      </w:r>
      <w:r w:rsidRPr="00F116FE">
        <w:rPr>
          <w:rFonts w:ascii="Courier New" w:hAnsi="Courier New" w:cs="Courier New"/>
          <w:sz w:val="20"/>
          <w:szCs w:val="20"/>
        </w:rPr>
        <w:t>meta</w:t>
      </w:r>
      <w:r w:rsidRPr="00F116FE">
        <w:t xml:space="preserve">, </w:t>
      </w:r>
      <w:r w:rsidRPr="00F116FE">
        <w:rPr>
          <w:rFonts w:ascii="Courier New" w:hAnsi="Courier New" w:cs="Courier New"/>
          <w:sz w:val="20"/>
          <w:szCs w:val="20"/>
        </w:rPr>
        <w:t>functions</w:t>
      </w:r>
      <w:r w:rsidRPr="00F116FE">
        <w:t xml:space="preserve">, and </w:t>
      </w:r>
      <w:r w:rsidRPr="00F116FE">
        <w:rPr>
          <w:rFonts w:ascii="Courier New" w:hAnsi="Courier New" w:cs="Courier New"/>
          <w:sz w:val="20"/>
          <w:szCs w:val="20"/>
        </w:rPr>
        <w:t>output</w:t>
      </w:r>
      <w:r w:rsidRPr="00F116FE">
        <w:t>.</w:t>
      </w:r>
    </w:p>
    <w:p w14:paraId="7E3203C4" w14:textId="77777777" w:rsidR="00F116FE" w:rsidRPr="00F116FE" w:rsidRDefault="00F116FE" w:rsidP="00F116FE">
      <w:pPr>
        <w:numPr>
          <w:ilvl w:val="0"/>
          <w:numId w:val="11"/>
        </w:numPr>
        <w:spacing w:before="100" w:beforeAutospacing="1" w:after="100" w:afterAutospacing="1"/>
      </w:pPr>
      <w:r w:rsidRPr="00F116FE">
        <w:t xml:space="preserve">Your spatial data is well organized under </w:t>
      </w:r>
      <w:r w:rsidRPr="00F116FE">
        <w:rPr>
          <w:rFonts w:ascii="Courier New" w:hAnsi="Courier New" w:cs="Courier New"/>
          <w:sz w:val="20"/>
          <w:szCs w:val="20"/>
        </w:rPr>
        <w:t>spatial/</w:t>
      </w:r>
      <w:r w:rsidRPr="00F116FE">
        <w:t xml:space="preserve"> (could just use a new home).</w:t>
      </w:r>
    </w:p>
    <w:p w14:paraId="5FC77475" w14:textId="77777777" w:rsidR="00F116FE" w:rsidRPr="00F116FE" w:rsidRDefault="00F116FE" w:rsidP="00F116FE">
      <w:pPr>
        <w:numPr>
          <w:ilvl w:val="0"/>
          <w:numId w:val="11"/>
        </w:numPr>
        <w:spacing w:before="100" w:beforeAutospacing="1" w:after="100" w:afterAutospacing="1"/>
      </w:pPr>
      <w:r w:rsidRPr="00F116FE">
        <w:t xml:space="preserve">You use </w:t>
      </w:r>
      <w:proofErr w:type="gramStart"/>
      <w:r w:rsidRPr="00F116FE">
        <w:t xml:space="preserve">both </w:t>
      </w:r>
      <w:r w:rsidRPr="00F116F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F116FE">
        <w:rPr>
          <w:rFonts w:ascii="Courier New" w:hAnsi="Courier New" w:cs="Courier New"/>
          <w:sz w:val="20"/>
          <w:szCs w:val="20"/>
        </w:rPr>
        <w:t>Rmd</w:t>
      </w:r>
      <w:proofErr w:type="spellEnd"/>
      <w:proofErr w:type="gramEnd"/>
      <w:r w:rsidRPr="00F116FE">
        <w:t xml:space="preserve"> and </w:t>
      </w:r>
      <w:r w:rsidRPr="00F116FE">
        <w:rPr>
          <w:rFonts w:ascii="Courier New" w:hAnsi="Courier New" w:cs="Courier New"/>
          <w:sz w:val="20"/>
          <w:szCs w:val="20"/>
        </w:rPr>
        <w:t>.md</w:t>
      </w:r>
      <w:r w:rsidRPr="00F116FE">
        <w:t xml:space="preserve"> for documentation (</w:t>
      </w:r>
      <w:r w:rsidRPr="00F116FE">
        <w:rPr>
          <w:rFonts w:ascii="Apple Color Emoji" w:hAnsi="Apple Color Emoji" w:cs="Apple Color Emoji"/>
        </w:rPr>
        <w:t>👍</w:t>
      </w:r>
      <w:r w:rsidRPr="00F116FE">
        <w:t>).</w:t>
      </w:r>
    </w:p>
    <w:p w14:paraId="01CB88E5" w14:textId="77777777" w:rsidR="00F116FE" w:rsidRPr="00F116FE" w:rsidRDefault="00CA7E6E" w:rsidP="00F116FE">
      <w:r w:rsidRPr="00CA7E6E">
        <w:rPr>
          <w:noProof/>
          <w14:ligatures w14:val="standardContextual"/>
        </w:rPr>
        <w:pict w14:anchorId="32C0E2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E4C1A2" w14:textId="4B727DCD" w:rsidR="000D5811" w:rsidRDefault="00445D7A" w:rsidP="00372EB1">
      <w:pPr>
        <w:pStyle w:val="Heading1"/>
      </w:pPr>
      <w:r>
        <w:rPr>
          <w:rFonts w:ascii="Apple Color Emoji" w:hAnsi="Apple Color Emoji" w:cs="Apple Color Emoji"/>
        </w:rPr>
        <w:t>🛠</w:t>
      </w:r>
      <w:r>
        <w:t xml:space="preserve"> Migration Notes</w:t>
      </w:r>
    </w:p>
    <w:p w14:paraId="7AABBEE7" w14:textId="77777777" w:rsidR="00F116FE" w:rsidRDefault="00F116FE" w:rsidP="00F116F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5020"/>
      </w:tblGrid>
      <w:tr w:rsidR="00445D7A" w14:paraId="63532BB4" w14:textId="77777777" w:rsidTr="00445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F639" w14:textId="77777777" w:rsidR="00445D7A" w:rsidRDefault="00445D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0D5DD222" w14:textId="77777777" w:rsidR="00445D7A" w:rsidRDefault="00445D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445D7A" w14:paraId="60A1C3F2" w14:textId="77777777" w:rsidTr="00445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91EE" w14:textId="77777777" w:rsidR="00445D7A" w:rsidRDefault="00445D7A">
            <w:r>
              <w:rPr>
                <w:rStyle w:val="HTMLCode"/>
                <w:rFonts w:eastAsiaTheme="majorEastAsia"/>
              </w:rPr>
              <w:t>functions/</w:t>
            </w:r>
          </w:p>
        </w:tc>
        <w:tc>
          <w:tcPr>
            <w:tcW w:w="0" w:type="auto"/>
            <w:vAlign w:val="center"/>
            <w:hideMark/>
          </w:tcPr>
          <w:p w14:paraId="5EAAFC66" w14:textId="77777777" w:rsidR="00445D7A" w:rsidRDefault="00445D7A">
            <w:r>
              <w:t xml:space="preserve">Move to </w:t>
            </w:r>
            <w:r>
              <w:rPr>
                <w:rStyle w:val="HTMLCode"/>
                <w:rFonts w:eastAsiaTheme="majorEastAsia"/>
              </w:rPr>
              <w:t>R/utils/</w:t>
            </w:r>
            <w:r>
              <w:t xml:space="preserve"> and source via </w:t>
            </w:r>
            <w:r>
              <w:rPr>
                <w:rStyle w:val="HTMLCode"/>
                <w:rFonts w:eastAsiaTheme="majorEastAsia"/>
              </w:rPr>
              <w:t>source("R/utils/</w:t>
            </w:r>
            <w:proofErr w:type="gramStart"/>
            <w:r>
              <w:rPr>
                <w:rStyle w:val="HTMLCode"/>
                <w:rFonts w:eastAsiaTheme="majorEastAsia"/>
              </w:rPr>
              <w:t>*.R</w:t>
            </w:r>
            <w:proofErr w:type="gramEnd"/>
            <w:r>
              <w:rPr>
                <w:rStyle w:val="HTMLCode"/>
                <w:rFonts w:eastAsiaTheme="majorEastAsia"/>
              </w:rPr>
              <w:t>")</w:t>
            </w:r>
          </w:p>
        </w:tc>
      </w:tr>
      <w:tr w:rsidR="00445D7A" w14:paraId="0B7B970E" w14:textId="77777777" w:rsidTr="00445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1486" w14:textId="77777777" w:rsidR="00445D7A" w:rsidRDefault="00445D7A">
            <w:r>
              <w:rPr>
                <w:rStyle w:val="HTMLCode"/>
                <w:rFonts w:eastAsiaTheme="majorEastAsia"/>
              </w:rPr>
              <w:lastRenderedPageBreak/>
              <w:t>scripts/</w:t>
            </w:r>
          </w:p>
        </w:tc>
        <w:tc>
          <w:tcPr>
            <w:tcW w:w="0" w:type="auto"/>
            <w:vAlign w:val="center"/>
            <w:hideMark/>
          </w:tcPr>
          <w:p w14:paraId="140B2AF4" w14:textId="77777777" w:rsidR="00445D7A" w:rsidRDefault="00445D7A">
            <w:r>
              <w:t xml:space="preserve">Move into </w:t>
            </w:r>
            <w:r>
              <w:rPr>
                <w:rStyle w:val="HTMLCode"/>
                <w:rFonts w:eastAsiaTheme="majorEastAsia"/>
              </w:rPr>
              <w:t>R/</w:t>
            </w:r>
            <w:r>
              <w:t xml:space="preserve">, split by purpose (e.g., </w:t>
            </w:r>
            <w:r>
              <w:rPr>
                <w:rStyle w:val="HTMLCode"/>
                <w:rFonts w:eastAsiaTheme="majorEastAsia"/>
              </w:rPr>
              <w:t>02_clean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04_modeling</w:t>
            </w:r>
            <w:r>
              <w:t>)</w:t>
            </w:r>
          </w:p>
        </w:tc>
      </w:tr>
      <w:tr w:rsidR="00445D7A" w14:paraId="6C771802" w14:textId="77777777" w:rsidTr="00445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A158" w14:textId="77777777" w:rsidR="00445D7A" w:rsidRDefault="00445D7A">
            <w:r>
              <w:rPr>
                <w:rStyle w:val="HTMLCode"/>
                <w:rFonts w:eastAsiaTheme="majorEastAsia"/>
              </w:rPr>
              <w:t>data/spatial/</w:t>
            </w:r>
          </w:p>
        </w:tc>
        <w:tc>
          <w:tcPr>
            <w:tcW w:w="0" w:type="auto"/>
            <w:vAlign w:val="center"/>
            <w:hideMark/>
          </w:tcPr>
          <w:p w14:paraId="0C607BB9" w14:textId="77777777" w:rsidR="00445D7A" w:rsidRDefault="00445D7A">
            <w:r>
              <w:t xml:space="preserve">Move to </w:t>
            </w:r>
            <w:r>
              <w:rPr>
                <w:rStyle w:val="HTMLCode"/>
                <w:rFonts w:eastAsiaTheme="majorEastAsia"/>
              </w:rPr>
              <w:t>/spatial/</w:t>
            </w:r>
            <w:r>
              <w:t xml:space="preserve"> or </w:t>
            </w:r>
            <w:r>
              <w:rPr>
                <w:rStyle w:val="HTMLCode"/>
                <w:rFonts w:eastAsiaTheme="majorEastAsia"/>
              </w:rPr>
              <w:t>/data/raw/</w:t>
            </w:r>
            <w:proofErr w:type="spellStart"/>
            <w:r>
              <w:rPr>
                <w:rStyle w:val="HTMLCode"/>
                <w:rFonts w:eastAsiaTheme="majorEastAsia"/>
              </w:rPr>
              <w:t>spatial_raw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</w:p>
        </w:tc>
      </w:tr>
      <w:tr w:rsidR="00445D7A" w14:paraId="65C603F4" w14:textId="77777777" w:rsidTr="00445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0096" w14:textId="77777777" w:rsidR="00445D7A" w:rsidRDefault="00445D7A">
            <w:proofErr w:type="spellStart"/>
            <w:r>
              <w:rPr>
                <w:rStyle w:val="HTMLCode"/>
                <w:rFonts w:eastAsiaTheme="majorEastAsia"/>
              </w:rPr>
              <w:t>ecoregions_orig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koppen</w:t>
            </w:r>
            <w:proofErr w:type="spellEnd"/>
            <w:r>
              <w:rPr>
                <w:rStyle w:val="HTMLCode"/>
                <w:rFonts w:eastAsiaTheme="majorEastAsia"/>
              </w:rPr>
              <w:t>-climate-classification</w:t>
            </w:r>
          </w:p>
        </w:tc>
        <w:tc>
          <w:tcPr>
            <w:tcW w:w="0" w:type="auto"/>
            <w:vAlign w:val="center"/>
            <w:hideMark/>
          </w:tcPr>
          <w:p w14:paraId="65E037B5" w14:textId="77777777" w:rsidR="00445D7A" w:rsidRDefault="00445D7A">
            <w:r>
              <w:t xml:space="preserve">Move into </w:t>
            </w:r>
            <w:r>
              <w:rPr>
                <w:rStyle w:val="HTMLCode"/>
                <w:rFonts w:eastAsiaTheme="majorEastAsia"/>
              </w:rPr>
              <w:t>/data/raw/</w:t>
            </w:r>
            <w:proofErr w:type="spellStart"/>
            <w:r>
              <w:rPr>
                <w:rStyle w:val="HTMLCode"/>
                <w:rFonts w:eastAsiaTheme="majorEastAsia"/>
              </w:rPr>
              <w:t>spatial_raw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  <w:r>
              <w:t xml:space="preserve"> or </w:t>
            </w:r>
            <w:r>
              <w:rPr>
                <w:rStyle w:val="HTMLCode"/>
                <w:rFonts w:eastAsiaTheme="majorEastAsia"/>
              </w:rPr>
              <w:t>/spatial/</w:t>
            </w:r>
          </w:p>
        </w:tc>
      </w:tr>
      <w:tr w:rsidR="00445D7A" w14:paraId="5785FC23" w14:textId="77777777" w:rsidTr="00445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8260" w14:textId="77777777" w:rsidR="00445D7A" w:rsidRDefault="00445D7A">
            <w:r>
              <w:rPr>
                <w:rStyle w:val="HTMLCode"/>
                <w:rFonts w:eastAsiaTheme="majorEastAsia"/>
              </w:rPr>
              <w:t>docs/</w:t>
            </w:r>
          </w:p>
        </w:tc>
        <w:tc>
          <w:tcPr>
            <w:tcW w:w="0" w:type="auto"/>
            <w:vAlign w:val="center"/>
            <w:hideMark/>
          </w:tcPr>
          <w:p w14:paraId="27A09BCE" w14:textId="77777777" w:rsidR="00445D7A" w:rsidRDefault="00445D7A">
            <w:r>
              <w:t>Keep for diagrams, milestones, process notes</w:t>
            </w:r>
          </w:p>
        </w:tc>
      </w:tr>
      <w:tr w:rsidR="00445D7A" w14:paraId="35794AC1" w14:textId="77777777" w:rsidTr="00445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9D6F" w14:textId="77777777" w:rsidR="00445D7A" w:rsidRDefault="00445D7A">
            <w:proofErr w:type="spellStart"/>
            <w:r>
              <w:rPr>
                <w:rStyle w:val="HTMLCode"/>
                <w:rFonts w:eastAsiaTheme="majorEastAsia"/>
              </w:rPr>
              <w:t>to_check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72998B" w14:textId="77777777" w:rsidR="00445D7A" w:rsidRDefault="00445D7A">
            <w:r>
              <w:t>Use as a working scratch area, then purge once stable</w:t>
            </w:r>
          </w:p>
        </w:tc>
      </w:tr>
    </w:tbl>
    <w:p w14:paraId="69D657AE" w14:textId="77777777" w:rsidR="00F116FE" w:rsidRDefault="00F116FE" w:rsidP="00F116FE"/>
    <w:p w14:paraId="4C95BD62" w14:textId="77777777" w:rsidR="00445D7A" w:rsidRDefault="00445D7A" w:rsidP="00445D7A">
      <w:pPr>
        <w:pStyle w:val="Heading2"/>
      </w:pPr>
      <w:r>
        <w:t>Bonus Suggestions</w:t>
      </w:r>
    </w:p>
    <w:p w14:paraId="278F3D88" w14:textId="77777777" w:rsidR="00445D7A" w:rsidRDefault="00445D7A" w:rsidP="00445D7A">
      <w:pPr>
        <w:numPr>
          <w:ilvl w:val="0"/>
          <w:numId w:val="12"/>
        </w:numPr>
        <w:spacing w:before="100" w:beforeAutospacing="1" w:after="100" w:afterAutospacing="1"/>
      </w:pPr>
      <w:r>
        <w:t xml:space="preserve">Add a </w:t>
      </w:r>
      <w:r>
        <w:rPr>
          <w:rStyle w:val="HTMLCode"/>
        </w:rPr>
        <w:t>data_dictionary.csv</w:t>
      </w:r>
      <w:r>
        <w:t xml:space="preserve"> in </w:t>
      </w:r>
      <w:r>
        <w:rPr>
          <w:rStyle w:val="HTMLCode"/>
        </w:rPr>
        <w:t>data/meta/</w:t>
      </w:r>
    </w:p>
    <w:p w14:paraId="3D385795" w14:textId="77777777" w:rsidR="00445D7A" w:rsidRDefault="00445D7A" w:rsidP="00445D7A">
      <w:pPr>
        <w:numPr>
          <w:ilvl w:val="0"/>
          <w:numId w:val="12"/>
        </w:numPr>
        <w:spacing w:before="100" w:beforeAutospacing="1" w:after="100" w:afterAutospacing="1"/>
      </w:pPr>
      <w:r>
        <w:t xml:space="preserve">Add a </w:t>
      </w:r>
      <w:r>
        <w:rPr>
          <w:rStyle w:val="HTMLCode"/>
        </w:rPr>
        <w:t>log_README.md</w:t>
      </w:r>
      <w:r>
        <w:t xml:space="preserve"> in each </w:t>
      </w:r>
      <w:r>
        <w:rPr>
          <w:rStyle w:val="HTMLCode"/>
        </w:rPr>
        <w:t>R/</w:t>
      </w:r>
      <w:r>
        <w:t xml:space="preserve"> subfolder to document script purpose</w:t>
      </w:r>
    </w:p>
    <w:p w14:paraId="3584CC6A" w14:textId="77777777" w:rsidR="00445D7A" w:rsidRDefault="00445D7A" w:rsidP="00445D7A">
      <w:pPr>
        <w:numPr>
          <w:ilvl w:val="0"/>
          <w:numId w:val="12"/>
        </w:numPr>
        <w:spacing w:before="100" w:beforeAutospacing="1" w:after="100" w:afterAutospacing="1"/>
      </w:pPr>
      <w:r>
        <w:t xml:space="preserve">Consider a </w:t>
      </w:r>
      <w:r>
        <w:rPr>
          <w:rStyle w:val="HTMLCode"/>
        </w:rPr>
        <w:t>targets</w:t>
      </w:r>
      <w:r>
        <w:t>-based workflow if your scripts are getting complex</w:t>
      </w:r>
    </w:p>
    <w:p w14:paraId="03E85E3B" w14:textId="444C8F79" w:rsidR="00F116FE" w:rsidRDefault="00445D7A" w:rsidP="00F116FE">
      <w:r>
        <w:t xml:space="preserve">Would you like a </w:t>
      </w:r>
      <w:r>
        <w:rPr>
          <w:rStyle w:val="HTMLCode"/>
          <w:rFonts w:eastAsiaTheme="majorEastAsia"/>
        </w:rPr>
        <w:t>bash</w:t>
      </w:r>
      <w:r>
        <w:t xml:space="preserve"> or R script to help you move folders and update sourcing paths? Or a </w:t>
      </w:r>
      <w:proofErr w:type="spellStart"/>
      <w:r>
        <w:rPr>
          <w:rStyle w:val="HTMLCode"/>
          <w:rFonts w:eastAsiaTheme="majorEastAsia"/>
        </w:rPr>
        <w:t>README.Rmd</w:t>
      </w:r>
      <w:proofErr w:type="spellEnd"/>
      <w:r>
        <w:t xml:space="preserve"> update to match this structure?</w:t>
      </w:r>
    </w:p>
    <w:p w14:paraId="6342E43D" w14:textId="77777777" w:rsidR="00F116FE" w:rsidRDefault="00F116FE" w:rsidP="00F116FE"/>
    <w:p w14:paraId="288AC2A4" w14:textId="77777777" w:rsidR="00F116FE" w:rsidRPr="00F116FE" w:rsidRDefault="00F116FE" w:rsidP="00F116FE"/>
    <w:p w14:paraId="620CED8A" w14:textId="77777777" w:rsidR="00272AA5" w:rsidRDefault="00272AA5" w:rsidP="00272AA5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Refactor Plan for Regional Skew Estimation Project</w:t>
      </w:r>
    </w:p>
    <w:p w14:paraId="2501B2BB" w14:textId="77777777" w:rsidR="00272AA5" w:rsidRDefault="00272AA5" w:rsidP="00272AA5">
      <w:pPr>
        <w:pStyle w:val="Heading4"/>
      </w:pPr>
      <w:r>
        <w:rPr>
          <w:rFonts w:ascii="Apple Color Emoji" w:hAnsi="Apple Color Emoji" w:cs="Apple Color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Clarify Project Structure</w:t>
      </w:r>
    </w:p>
    <w:p w14:paraId="4D32837A" w14:textId="77777777" w:rsidR="00272AA5" w:rsidRDefault="00272AA5" w:rsidP="00272AA5">
      <w:pPr>
        <w:spacing w:before="100" w:beforeAutospacing="1" w:after="100" w:afterAutospacing="1"/>
      </w:pPr>
      <w:r>
        <w:rPr>
          <w:rStyle w:val="Strong"/>
          <w:rFonts w:eastAsiaTheme="majorEastAsia"/>
        </w:rPr>
        <w:t>Goal</w:t>
      </w:r>
      <w:r>
        <w:t>: Consistent, modular, and navigable directory layout.</w:t>
      </w:r>
    </w:p>
    <w:p w14:paraId="157635E0" w14:textId="77777777" w:rsidR="00272AA5" w:rsidRDefault="00272AA5" w:rsidP="00272AA5">
      <w:proofErr w:type="spellStart"/>
      <w:r>
        <w:t>FFA_</w:t>
      </w:r>
      <w:proofErr w:type="gramStart"/>
      <w:r>
        <w:t>regional</w:t>
      </w:r>
      <w:proofErr w:type="spellEnd"/>
      <w:r>
        <w:t>-skew</w:t>
      </w:r>
      <w:proofErr w:type="gramEnd"/>
      <w:r>
        <w:t>/</w:t>
      </w:r>
    </w:p>
    <w:p w14:paraId="72FD8D0B" w14:textId="77777777" w:rsidR="00272AA5" w:rsidRDefault="00272AA5" w:rsidP="00272AA5">
      <w:r>
        <w:t>├── data/                  # Raw and processed datasets</w:t>
      </w:r>
    </w:p>
    <w:p w14:paraId="0418C175" w14:textId="77777777" w:rsidR="00272AA5" w:rsidRDefault="00272AA5" w:rsidP="00272AA5">
      <w:r>
        <w:t>│   ├── raw/              # Original inputs (e.g., NWIS, PRISM)</w:t>
      </w:r>
    </w:p>
    <w:p w14:paraId="44C24C8B" w14:textId="77777777" w:rsidR="00272AA5" w:rsidRDefault="00272AA5" w:rsidP="00272AA5">
      <w:r>
        <w:t>│   ├── processed/        # Cleaned, modeling-ready datasets</w:t>
      </w:r>
    </w:p>
    <w:p w14:paraId="6CFF3C52" w14:textId="77777777" w:rsidR="00272AA5" w:rsidRDefault="00272AA5" w:rsidP="00272AA5">
      <w:r>
        <w:t xml:space="preserve">│   └── meta/             # Metadata (e.g., CRS, variable </w:t>
      </w:r>
      <w:proofErr w:type="spellStart"/>
      <w:r>
        <w:t>defs</w:t>
      </w:r>
      <w:proofErr w:type="spellEnd"/>
      <w:r>
        <w:t>)</w:t>
      </w:r>
    </w:p>
    <w:p w14:paraId="16BA0F1A" w14:textId="77777777" w:rsidR="00272AA5" w:rsidRDefault="00272AA5" w:rsidP="00272AA5">
      <w:r>
        <w:t>├── R/                    # Source R scripts, organized by function</w:t>
      </w:r>
    </w:p>
    <w:p w14:paraId="7AE20EEA" w14:textId="77777777" w:rsidR="00272AA5" w:rsidRDefault="00272AA5" w:rsidP="00272AA5">
      <w:r>
        <w:t xml:space="preserve">│   ├── 01_download/      </w:t>
      </w:r>
    </w:p>
    <w:p w14:paraId="4D63293C" w14:textId="77777777" w:rsidR="00272AA5" w:rsidRDefault="00272AA5" w:rsidP="00272AA5">
      <w:r>
        <w:t>│   ├── 02_clean/</w:t>
      </w:r>
    </w:p>
    <w:p w14:paraId="7031B0CB" w14:textId="77777777" w:rsidR="00272AA5" w:rsidRDefault="00272AA5" w:rsidP="00272AA5">
      <w:r>
        <w:t>│   ├── 03_modeling/</w:t>
      </w:r>
    </w:p>
    <w:p w14:paraId="3D585F52" w14:textId="77777777" w:rsidR="00272AA5" w:rsidRDefault="00272AA5" w:rsidP="00272AA5">
      <w:r>
        <w:t>│   └── utils/            # Reusable functions</w:t>
      </w:r>
    </w:p>
    <w:p w14:paraId="024DA522" w14:textId="77777777" w:rsidR="00272AA5" w:rsidRDefault="00272AA5" w:rsidP="00272AA5">
      <w:r>
        <w:t>├── output/               # Model outputs, plots, and tables</w:t>
      </w:r>
    </w:p>
    <w:p w14:paraId="77C4C2BE" w14:textId="77777777" w:rsidR="00272AA5" w:rsidRDefault="00272AA5" w:rsidP="00272AA5">
      <w:r>
        <w:t>│   ├── figs/</w:t>
      </w:r>
    </w:p>
    <w:p w14:paraId="526FF879" w14:textId="77777777" w:rsidR="00272AA5" w:rsidRDefault="00272AA5" w:rsidP="00272AA5">
      <w:r>
        <w:t>│   ├── tables/</w:t>
      </w:r>
    </w:p>
    <w:p w14:paraId="2C9C17B2" w14:textId="77777777" w:rsidR="00272AA5" w:rsidRDefault="00272AA5" w:rsidP="00272AA5">
      <w:r>
        <w:t>│   └── models/</w:t>
      </w:r>
    </w:p>
    <w:p w14:paraId="7B45C40E" w14:textId="77777777" w:rsidR="00272AA5" w:rsidRDefault="00272AA5" w:rsidP="00272AA5">
      <w:r>
        <w:t>├── reports/              # Poster, presentations, summary docs</w:t>
      </w:r>
    </w:p>
    <w:p w14:paraId="3E7F365C" w14:textId="77777777" w:rsidR="00272AA5" w:rsidRDefault="00272AA5" w:rsidP="00272AA5">
      <w:r>
        <w:t xml:space="preserve">├── </w:t>
      </w:r>
      <w:proofErr w:type="spellStart"/>
      <w:r>
        <w:t>README.Rmd</w:t>
      </w:r>
      <w:proofErr w:type="spellEnd"/>
      <w:r>
        <w:t xml:space="preserve">            # Overview of project structure, goals</w:t>
      </w:r>
    </w:p>
    <w:p w14:paraId="2018F9BD" w14:textId="31554934" w:rsidR="00272AA5" w:rsidRDefault="00272AA5" w:rsidP="00272AA5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7B61B2F8" w14:textId="77777777" w:rsidR="00272AA5" w:rsidRDefault="00272AA5" w:rsidP="00272AA5"/>
    <w:p w14:paraId="0AD53AF3" w14:textId="77777777" w:rsidR="00272AA5" w:rsidRDefault="00272AA5" w:rsidP="00272AA5">
      <w:pPr>
        <w:pStyle w:val="Heading4"/>
      </w:pPr>
      <w:r>
        <w:lastRenderedPageBreak/>
        <w:t xml:space="preserve">2. </w:t>
      </w:r>
      <w:r>
        <w:rPr>
          <w:rStyle w:val="Strong"/>
          <w:b w:val="0"/>
          <w:bCs w:val="0"/>
        </w:rPr>
        <w:t>Refactor by Milestone</w:t>
      </w:r>
    </w:p>
    <w:p w14:paraId="3143414A" w14:textId="77777777" w:rsidR="00272AA5" w:rsidRDefault="00272AA5" w:rsidP="00272AA5">
      <w:pPr>
        <w:spacing w:before="100" w:beforeAutospacing="1" w:after="100" w:afterAutospacing="1"/>
      </w:pPr>
      <w:r>
        <w:t>Create a top-level refactor tracking doc or script that touches each milestone:</w:t>
      </w:r>
    </w:p>
    <w:p w14:paraId="7228F963" w14:textId="77777777" w:rsidR="00272AA5" w:rsidRDefault="00272AA5" w:rsidP="00272AA5">
      <w:pPr>
        <w:pStyle w:val="Heading4"/>
      </w:pPr>
      <w:r>
        <w:t xml:space="preserve">. </w:t>
      </w:r>
      <w:r>
        <w:rPr>
          <w:rStyle w:val="Strong"/>
          <w:b w:val="0"/>
          <w:bCs w:val="0"/>
        </w:rPr>
        <w:t>Clean and Document Code</w:t>
      </w:r>
    </w:p>
    <w:p w14:paraId="59E8760A" w14:textId="77777777" w:rsidR="00272AA5" w:rsidRDefault="00272AA5" w:rsidP="00272AA5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consistent function names (e.g., </w:t>
      </w:r>
      <w:proofErr w:type="spellStart"/>
      <w:r>
        <w:rPr>
          <w:rStyle w:val="HTMLCode"/>
          <w:rFonts w:eastAsiaTheme="majorEastAsia"/>
        </w:rPr>
        <w:t>get_prism_</w:t>
      </w:r>
      <w:proofErr w:type="gramStart"/>
      <w:r>
        <w:rPr>
          <w:rStyle w:val="HTMLCode"/>
          <w:rFonts w:eastAsiaTheme="majorEastAsia"/>
        </w:rPr>
        <w:t>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fit_gam_</w:t>
      </w:r>
      <w:proofErr w:type="gramStart"/>
      <w:r>
        <w:rPr>
          <w:rStyle w:val="HTMLCode"/>
          <w:rFonts w:eastAsiaTheme="majorEastAsia"/>
        </w:rPr>
        <w:t>model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)</w:t>
      </w:r>
    </w:p>
    <w:p w14:paraId="216F198F" w14:textId="77777777" w:rsidR="00272AA5" w:rsidRDefault="00272AA5" w:rsidP="00272AA5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proofErr w:type="gramEnd"/>
      <w:r>
        <w:t xml:space="preserve">  Use consistent function names (e.g., </w:t>
      </w:r>
      <w:proofErr w:type="spellStart"/>
      <w:r>
        <w:rPr>
          <w:rStyle w:val="HTMLCode"/>
          <w:rFonts w:eastAsiaTheme="majorEastAsia"/>
        </w:rPr>
        <w:t>get_prism_</w:t>
      </w:r>
      <w:proofErr w:type="gramStart"/>
      <w:r>
        <w:rPr>
          <w:rStyle w:val="HTMLCode"/>
          <w:rFonts w:eastAsiaTheme="majorEastAsia"/>
        </w:rPr>
        <w:t>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fit_gam_</w:t>
      </w:r>
      <w:proofErr w:type="gramStart"/>
      <w:r>
        <w:rPr>
          <w:rStyle w:val="HTMLCode"/>
          <w:rFonts w:eastAsiaTheme="majorEastAsia"/>
        </w:rPr>
        <w:t>model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)</w:t>
      </w:r>
    </w:p>
    <w:p w14:paraId="28F43FEE" w14:textId="215F6E94" w:rsidR="00272AA5" w:rsidRDefault="00272AA5" w:rsidP="00272AA5">
      <w:pPr>
        <w:spacing w:beforeAutospacing="1" w:afterAutospacing="1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comments for every key block</w:t>
      </w:r>
    </w:p>
    <w:p w14:paraId="7B60235B" w14:textId="5B0DFAB4" w:rsidR="00272AA5" w:rsidRDefault="00272AA5" w:rsidP="00272AA5">
      <w:pPr>
        <w:spacing w:beforeAutospacing="1" w:afterAutospacing="1"/>
      </w:pPr>
      <w:r>
        <w:t xml:space="preserve">Standardize variable naming (e.g., </w:t>
      </w:r>
      <w:proofErr w:type="spellStart"/>
      <w:r>
        <w:rPr>
          <w:rStyle w:val="HTMLCode"/>
          <w:rFonts w:eastAsiaTheme="majorEastAsia"/>
        </w:rPr>
        <w:t>ppt_spring_mm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elev_m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site_no</w:t>
      </w:r>
      <w:proofErr w:type="spellEnd"/>
      <w:r>
        <w:t xml:space="preserve"> at front)</w:t>
      </w:r>
    </w:p>
    <w:p w14:paraId="69F9D38F" w14:textId="06D0851C" w:rsidR="00F116FE" w:rsidRDefault="00F116FE" w:rsidP="00272AA5">
      <w:pPr>
        <w:spacing w:beforeAutospacing="1" w:afterAutospacing="1"/>
      </w:pPr>
      <w:r>
        <w:t>3. Identify a spatial frame to work from.</w:t>
      </w:r>
    </w:p>
    <w:p w14:paraId="2DF059EB" w14:textId="77777777" w:rsidR="00272AA5" w:rsidRDefault="00272AA5" w:rsidP="00272AA5">
      <w:pPr>
        <w:pStyle w:val="Heading4"/>
      </w:pPr>
      <w:r>
        <w:t xml:space="preserve">. </w:t>
      </w:r>
      <w:r>
        <w:rPr>
          <w:rStyle w:val="Strong"/>
          <w:b w:val="0"/>
          <w:bCs w:val="0"/>
        </w:rPr>
        <w:t>Version Control and Git Hygiene</w:t>
      </w:r>
    </w:p>
    <w:p w14:paraId="78B64D42" w14:textId="0F017EB3" w:rsidR="00272AA5" w:rsidRDefault="00272AA5" w:rsidP="00272AA5">
      <w:pPr>
        <w:numPr>
          <w:ilvl w:val="0"/>
          <w:numId w:val="9"/>
        </w:numPr>
        <w:spacing w:beforeAutospacing="1" w:afterAutospacing="1"/>
      </w:pPr>
      <w:r>
        <w:t xml:space="preserve">Add a </w:t>
      </w:r>
      <w:r>
        <w:rPr>
          <w:rStyle w:val="HTMLCode"/>
          <w:rFonts w:eastAsiaTheme="majorEastAsia"/>
        </w:rPr>
        <w:t>dev_notes.md</w:t>
      </w:r>
      <w:r>
        <w:t xml:space="preserve"> to document refactor choices</w:t>
      </w:r>
    </w:p>
    <w:p w14:paraId="3067D78B" w14:textId="77777777" w:rsidR="00272AA5" w:rsidRDefault="00272AA5" w:rsidP="00272AA5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tags or branches for major milestones (</w:t>
      </w:r>
      <w:r>
        <w:rPr>
          <w:rStyle w:val="HTMLCode"/>
          <w:rFonts w:eastAsiaTheme="majorEastAsia"/>
        </w:rPr>
        <w:t>v0.9_raw-data</w:t>
      </w:r>
      <w:r>
        <w:t xml:space="preserve">, </w:t>
      </w:r>
      <w:r>
        <w:rPr>
          <w:rStyle w:val="HTMLCode"/>
          <w:rFonts w:eastAsiaTheme="majorEastAsia"/>
        </w:rPr>
        <w:t>v1.0_cleaned-data</w:t>
      </w:r>
      <w:r>
        <w:t>)</w:t>
      </w:r>
    </w:p>
    <w:p w14:paraId="1C3BEE73" w14:textId="4DF33F7E" w:rsidR="00272AA5" w:rsidRDefault="00272AA5" w:rsidP="00272AA5">
      <w:pPr>
        <w:numPr>
          <w:ilvl w:val="0"/>
          <w:numId w:val="9"/>
        </w:numPr>
        <w:spacing w:beforeAutospacing="1" w:afterAutospacing="1"/>
      </w:pPr>
      <w:proofErr w:type="gramStart"/>
      <w:r>
        <w:rPr>
          <w:rFonts w:hAnsi="Symbol"/>
        </w:rPr>
        <w:t></w:t>
      </w:r>
      <w:r>
        <w:t xml:space="preserve">  Clean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  <w:r>
        <w:t xml:space="preserve"> (you’ve already got a good one)</w:t>
      </w:r>
    </w:p>
    <w:p w14:paraId="691DCFC0" w14:textId="77777777" w:rsidR="00272AA5" w:rsidRDefault="00272AA5" w:rsidP="00272AA5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Optional Enhancements</w:t>
      </w:r>
    </w:p>
    <w:p w14:paraId="37B7EDF0" w14:textId="020797F3" w:rsidR="00272AA5" w:rsidRDefault="00272AA5" w:rsidP="00272AA5">
      <w:pPr>
        <w:numPr>
          <w:ilvl w:val="0"/>
          <w:numId w:val="10"/>
        </w:numPr>
        <w:spacing w:beforeAutospacing="1" w:afterAutospacing="1"/>
      </w:pPr>
      <w:r>
        <w:t xml:space="preserve">Create an R package or submodule with just utilities (e.g., </w:t>
      </w:r>
      <w:r>
        <w:rPr>
          <w:rStyle w:val="HTMLCode"/>
          <w:rFonts w:eastAsiaTheme="majorEastAsia"/>
        </w:rPr>
        <w:t>R/</w:t>
      </w:r>
      <w:proofErr w:type="spellStart"/>
      <w:r>
        <w:rPr>
          <w:rStyle w:val="HTMLCode"/>
          <w:rFonts w:eastAsiaTheme="majorEastAsia"/>
        </w:rPr>
        <w:t>ffaRutils</w:t>
      </w:r>
      <w:proofErr w:type="spellEnd"/>
      <w:r>
        <w:rPr>
          <w:rStyle w:val="HTMLCode"/>
          <w:rFonts w:eastAsiaTheme="majorEastAsia"/>
        </w:rPr>
        <w:t>/</w:t>
      </w:r>
      <w:r>
        <w:t>)</w:t>
      </w:r>
    </w:p>
    <w:p w14:paraId="21A37A57" w14:textId="7C7B90AC" w:rsidR="00272AA5" w:rsidRDefault="00272AA5" w:rsidP="00272AA5">
      <w:pPr>
        <w:numPr>
          <w:ilvl w:val="0"/>
          <w:numId w:val="10"/>
        </w:numPr>
        <w:spacing w:beforeAutospacing="1" w:afterAutospacing="1"/>
      </w:pPr>
      <w:r>
        <w:t xml:space="preserve">Use </w:t>
      </w:r>
      <w:r>
        <w:rPr>
          <w:rStyle w:val="HTMLCode"/>
          <w:rFonts w:eastAsiaTheme="majorEastAsia"/>
        </w:rPr>
        <w:t>targets</w:t>
      </w:r>
      <w:r>
        <w:t xml:space="preserve"> or </w:t>
      </w:r>
      <w:r>
        <w:rPr>
          <w:rStyle w:val="HTMLCode"/>
          <w:rFonts w:eastAsiaTheme="majorEastAsia"/>
        </w:rPr>
        <w:t>drake</w:t>
      </w:r>
      <w:r>
        <w:t xml:space="preserve"> to orchestrate workflow?</w:t>
      </w:r>
    </w:p>
    <w:p w14:paraId="7F454E14" w14:textId="59FD4361" w:rsidR="00272AA5" w:rsidRDefault="00272AA5" w:rsidP="00272AA5">
      <w:pPr>
        <w:numPr>
          <w:ilvl w:val="0"/>
          <w:numId w:val="10"/>
        </w:numPr>
        <w:spacing w:beforeAutospacing="1" w:afterAutospacing="1"/>
      </w:pPr>
      <w:r>
        <w:t xml:space="preserve">Create </w:t>
      </w:r>
      <w:r>
        <w:rPr>
          <w:rStyle w:val="HTMLCode"/>
          <w:rFonts w:eastAsiaTheme="majorEastAsia"/>
        </w:rPr>
        <w:t>Quarto</w:t>
      </w:r>
      <w:r>
        <w:t xml:space="preserve"> reports for milestone summaries?</w:t>
      </w:r>
    </w:p>
    <w:p w14:paraId="2C1819E4" w14:textId="77777777" w:rsidR="00272AA5" w:rsidRDefault="00272AA5" w:rsidP="00272AA5"/>
    <w:p w14:paraId="04A9B884" w14:textId="77777777" w:rsidR="00272AA5" w:rsidRPr="00272AA5" w:rsidRDefault="00272AA5" w:rsidP="00272AA5"/>
    <w:p w14:paraId="32257F62" w14:textId="77777777" w:rsidR="000D5811" w:rsidRDefault="000D5811" w:rsidP="000D5811">
      <w:pPr>
        <w:pStyle w:val="Heading3"/>
      </w:pPr>
      <w:r>
        <w:t>Next Steps for Great Plains Regional Skew Estimation</w:t>
      </w:r>
    </w:p>
    <w:p w14:paraId="6394A878" w14:textId="77777777" w:rsidR="000D5811" w:rsidRDefault="00CA7E6E" w:rsidP="000D5811">
      <w:r w:rsidRPr="00CA7E6E">
        <w:rPr>
          <w:noProof/>
          <w14:ligatures w14:val="standardContextual"/>
        </w:rPr>
        <w:pict w14:anchorId="22D7214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0FE393" w14:textId="77777777" w:rsidR="000D5811" w:rsidRDefault="000D5811" w:rsidP="000D5811">
      <w:pPr>
        <w:pStyle w:val="Heading4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1. Finalize Domain Assignments</w:t>
      </w:r>
    </w:p>
    <w:p w14:paraId="519A7264" w14:textId="77777777" w:rsidR="000D5811" w:rsidRDefault="000D5811" w:rsidP="000D5811">
      <w:pPr>
        <w:spacing w:before="100" w:beforeAutospacing="1" w:after="100" w:afterAutospacing="1"/>
      </w:pPr>
      <w:r>
        <w:rPr>
          <w:rStyle w:val="Strong"/>
          <w:rFonts w:eastAsiaTheme="majorEastAsia"/>
        </w:rPr>
        <w:t>Goal</w:t>
      </w:r>
      <w:r>
        <w:t>: Assign each station to its scale-specific zones.</w:t>
      </w:r>
    </w:p>
    <w:p w14:paraId="2D234710" w14:textId="77777777" w:rsidR="000D5811" w:rsidRDefault="000D5811" w:rsidP="000D5811">
      <w:pPr>
        <w:numPr>
          <w:ilvl w:val="0"/>
          <w:numId w:val="7"/>
        </w:numPr>
        <w:spacing w:beforeAutospacing="1" w:afterAutospacing="1"/>
      </w:pPr>
    </w:p>
    <w:p w14:paraId="02F798F6" w14:textId="77777777" w:rsidR="000D5811" w:rsidRDefault="000D5811" w:rsidP="00372EB1">
      <w:pPr>
        <w:pStyle w:val="Heading1"/>
      </w:pPr>
    </w:p>
    <w:p w14:paraId="34849E89" w14:textId="12E554EC" w:rsidR="00C25ED6" w:rsidRDefault="00C25ED6" w:rsidP="00372EB1">
      <w:pPr>
        <w:pStyle w:val="Heading1"/>
      </w:pPr>
      <w:r>
        <w:t>Overview</w:t>
      </w:r>
    </w:p>
    <w:p w14:paraId="169722C7" w14:textId="6B403188" w:rsidR="00C25ED6" w:rsidRDefault="00C25ED6" w:rsidP="00C25ED6">
      <w:pPr>
        <w:spacing w:before="100" w:beforeAutospacing="1" w:after="100" w:afterAutospacing="1"/>
      </w:pPr>
      <w:r w:rsidRPr="00C25ED6">
        <w:rPr>
          <w:b/>
          <w:bCs/>
        </w:rPr>
        <w:t>Refined Question</w:t>
      </w:r>
      <w:r w:rsidRPr="00C25ED6">
        <w:rPr>
          <w:b/>
          <w:bCs/>
        </w:rPr>
        <w:t xml:space="preserve">: </w:t>
      </w:r>
      <w:r>
        <w:rPr>
          <w:rStyle w:val="Emphasis"/>
          <w:rFonts w:eastAsiaTheme="majorEastAsia"/>
        </w:rPr>
        <w:t>"At what scale(s) are skewness drivers most predictable?"</w:t>
      </w:r>
    </w:p>
    <w:p w14:paraId="5CF7549A" w14:textId="5936B50C" w:rsidR="00C25ED6" w:rsidRPr="00C25ED6" w:rsidRDefault="00C25ED6" w:rsidP="00C25ED6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 xml:space="preserve">Approach: </w:t>
      </w:r>
      <w:r w:rsidRPr="00C25ED6">
        <w:t xml:space="preserve">use a </w:t>
      </w:r>
      <w:r w:rsidRPr="00C25ED6">
        <w:rPr>
          <w:rStyle w:val="Strong"/>
          <w:b w:val="0"/>
          <w:bCs w:val="0"/>
        </w:rPr>
        <w:t>nested hierarchical framework</w:t>
      </w:r>
      <w:r w:rsidRPr="00C25ED6">
        <w:t xml:space="preserve"> to explore spatial and temporal variation in skewness drivers.</w:t>
      </w:r>
    </w:p>
    <w:p w14:paraId="6031971D" w14:textId="77777777" w:rsidR="00C25ED6" w:rsidRPr="00C25ED6" w:rsidRDefault="00C25ED6" w:rsidP="00C25ED6"/>
    <w:p w14:paraId="0749111C" w14:textId="7FA9EA0B" w:rsidR="00372EB1" w:rsidRDefault="00372EB1" w:rsidP="00372EB1">
      <w:pPr>
        <w:pStyle w:val="Heading1"/>
      </w:pPr>
      <w:r>
        <w:t>Initial Thoughts</w:t>
      </w:r>
    </w:p>
    <w:p w14:paraId="1B02AF81" w14:textId="78DE6802" w:rsidR="00802EAC" w:rsidRDefault="00D477FF">
      <w:r>
        <w:t>I am thinking about restructuring the analysis to follow 3-4 spatiotemporal scales.</w:t>
      </w:r>
    </w:p>
    <w:p w14:paraId="2CF3C5A4" w14:textId="52BFA282" w:rsidR="00D477FF" w:rsidRDefault="00D477FF"/>
    <w:p w14:paraId="12B8F9A5" w14:textId="578E476B" w:rsidR="00D477FF" w:rsidRDefault="00D477FF">
      <w:r>
        <w:t>Continental and annual scale:</w:t>
      </w:r>
    </w:p>
    <w:p w14:paraId="32F00D5D" w14:textId="595FE0D6" w:rsidR="00D477FF" w:rsidRDefault="00D477FF">
      <w:r w:rsidRPr="0082378A">
        <w:rPr>
          <w:b/>
          <w:bCs/>
        </w:rPr>
        <w:t xml:space="preserve">Ecoregion Level: </w:t>
      </w:r>
      <w:r>
        <w:t xml:space="preserve">Level I – Great Plains, </w:t>
      </w:r>
    </w:p>
    <w:p w14:paraId="0F784024" w14:textId="77777777" w:rsidR="00D477FF" w:rsidRDefault="00D477FF">
      <w:r w:rsidRPr="0082378A">
        <w:rPr>
          <w:b/>
          <w:bCs/>
        </w:rPr>
        <w:t xml:space="preserve">Location: </w:t>
      </w:r>
      <w:r>
        <w:t xml:space="preserve">latitude, longitude, </w:t>
      </w:r>
    </w:p>
    <w:p w14:paraId="5C0A0F74" w14:textId="6E1DDBAB" w:rsidR="00D477FF" w:rsidRDefault="00D477FF">
      <w:r w:rsidRPr="0082378A">
        <w:rPr>
          <w:b/>
          <w:bCs/>
        </w:rPr>
        <w:t>Climate:</w:t>
      </w:r>
      <w:r>
        <w:t xml:space="preserve"> annual precipitation normal, annual temperature normal, Köppen climate group (A, B, C, D, E)</w:t>
      </w:r>
    </w:p>
    <w:p w14:paraId="486B6128" w14:textId="5B6EA0B8" w:rsidR="00D477FF" w:rsidRDefault="00D477FF">
      <w:r w:rsidRPr="0082378A">
        <w:rPr>
          <w:b/>
          <w:bCs/>
        </w:rPr>
        <w:t>Topography:</w:t>
      </w:r>
      <w:r>
        <w:t xml:space="preserve"> </w:t>
      </w:r>
      <w:r w:rsidR="0082378A">
        <w:t>course scale</w:t>
      </w:r>
      <w:r>
        <w:t xml:space="preserve"> slope</w:t>
      </w:r>
      <w:r w:rsidR="0082378A">
        <w:t>, elevation</w:t>
      </w:r>
    </w:p>
    <w:p w14:paraId="0A96CA84" w14:textId="4BA12A3A" w:rsidR="00D477FF" w:rsidRDefault="0082378A">
      <w:r w:rsidRPr="0082378A">
        <w:rPr>
          <w:b/>
          <w:bCs/>
        </w:rPr>
        <w:t xml:space="preserve">Watershed information: </w:t>
      </w:r>
      <w:r>
        <w:t>Area</w:t>
      </w:r>
    </w:p>
    <w:p w14:paraId="1486686E" w14:textId="506CA281" w:rsidR="0082378A" w:rsidRDefault="0082378A">
      <w:r w:rsidRPr="0082378A">
        <w:rPr>
          <w:b/>
          <w:bCs/>
        </w:rPr>
        <w:t>Land Cover Information:</w:t>
      </w:r>
      <w:r>
        <w:t xml:space="preserve"> &lt;unsure&gt;</w:t>
      </w:r>
    </w:p>
    <w:p w14:paraId="3923FF51" w14:textId="77777777" w:rsidR="0082378A" w:rsidRDefault="0082378A"/>
    <w:p w14:paraId="5100F617" w14:textId="51314E1D" w:rsidR="00D477FF" w:rsidRPr="0082378A" w:rsidRDefault="00D477FF">
      <w:pPr>
        <w:rPr>
          <w:u w:val="single"/>
        </w:rPr>
      </w:pPr>
      <w:r w:rsidRPr="0082378A">
        <w:rPr>
          <w:u w:val="single"/>
        </w:rPr>
        <w:t>Subcontinental and seasonal scale</w:t>
      </w:r>
    </w:p>
    <w:p w14:paraId="2E0AD618" w14:textId="77777777" w:rsidR="0082378A" w:rsidRDefault="0082378A" w:rsidP="0082378A">
      <w:r w:rsidRPr="0082378A">
        <w:rPr>
          <w:b/>
          <w:bCs/>
        </w:rPr>
        <w:t xml:space="preserve">Ecoregion Level: </w:t>
      </w:r>
      <w:r>
        <w:t xml:space="preserve">Level II Ecoregion and derivatives, </w:t>
      </w:r>
    </w:p>
    <w:p w14:paraId="02D88CC1" w14:textId="3492AF6F" w:rsidR="0082378A" w:rsidRDefault="0082378A" w:rsidP="0082378A">
      <w:r w:rsidRPr="0082378A">
        <w:rPr>
          <w:b/>
          <w:bCs/>
        </w:rPr>
        <w:t>Location:</w:t>
      </w:r>
      <w:r>
        <w:t xml:space="preserve"> </w:t>
      </w:r>
      <w:r>
        <w:t>unsure</w:t>
      </w:r>
      <w:r>
        <w:t xml:space="preserve"> </w:t>
      </w:r>
    </w:p>
    <w:p w14:paraId="72680807" w14:textId="77777777" w:rsidR="0082378A" w:rsidRDefault="0082378A" w:rsidP="0082378A">
      <w:r>
        <w:t xml:space="preserve">Climate: seasonal precipitation and temperature </w:t>
      </w:r>
      <w:proofErr w:type="gramStart"/>
      <w:r>
        <w:t>normals,  Köppen</w:t>
      </w:r>
      <w:proofErr w:type="gramEnd"/>
      <w:r>
        <w:t xml:space="preserve"> seasonal precipitation subgroup (BW, BS, </w:t>
      </w:r>
      <w:proofErr w:type="spellStart"/>
      <w:r>
        <w:t>Cw</w:t>
      </w:r>
      <w:proofErr w:type="spellEnd"/>
      <w:r>
        <w:t xml:space="preserve">, Cf, Cs, </w:t>
      </w:r>
      <w:proofErr w:type="spellStart"/>
      <w:r>
        <w:t>Dw</w:t>
      </w:r>
      <w:proofErr w:type="spellEnd"/>
      <w:r>
        <w:t xml:space="preserve">, </w:t>
      </w:r>
      <w:proofErr w:type="spellStart"/>
      <w:r>
        <w:t>Df</w:t>
      </w:r>
      <w:proofErr w:type="spellEnd"/>
      <w:r>
        <w:t>, Ds)</w:t>
      </w:r>
    </w:p>
    <w:p w14:paraId="38466A1F" w14:textId="59EEEC04" w:rsidR="0082378A" w:rsidRDefault="0082378A" w:rsidP="0082378A">
      <w:r w:rsidRPr="0082378A">
        <w:rPr>
          <w:b/>
          <w:bCs/>
        </w:rPr>
        <w:t>Topography:</w:t>
      </w:r>
      <w:r>
        <w:t xml:space="preserve"> </w:t>
      </w:r>
      <w:r>
        <w:t xml:space="preserve">fine scale </w:t>
      </w:r>
      <w:r>
        <w:t>slope, elevation</w:t>
      </w:r>
    </w:p>
    <w:p w14:paraId="006206A6" w14:textId="6AB593B3" w:rsidR="0082378A" w:rsidRDefault="0082378A" w:rsidP="0082378A">
      <w:r w:rsidRPr="0082378A">
        <w:rPr>
          <w:b/>
          <w:bCs/>
        </w:rPr>
        <w:t>Watershed information:</w:t>
      </w:r>
      <w:r>
        <w:t xml:space="preserve"> </w:t>
      </w:r>
      <w:r>
        <w:t>&lt;unsure&gt;</w:t>
      </w:r>
    </w:p>
    <w:p w14:paraId="4BA5CA8C" w14:textId="77777777" w:rsidR="0082378A" w:rsidRDefault="0082378A" w:rsidP="0082378A">
      <w:r w:rsidRPr="0082378A">
        <w:rPr>
          <w:b/>
          <w:bCs/>
        </w:rPr>
        <w:t>Land Cover Information:</w:t>
      </w:r>
      <w:r>
        <w:t xml:space="preserve"> &lt;unsure&gt;</w:t>
      </w:r>
    </w:p>
    <w:p w14:paraId="275E934D" w14:textId="77777777" w:rsidR="0082378A" w:rsidRDefault="0082378A"/>
    <w:p w14:paraId="5A58F8D4" w14:textId="68ED2D10" w:rsidR="0082378A" w:rsidRPr="0082378A" w:rsidRDefault="0082378A">
      <w:pPr>
        <w:rPr>
          <w:u w:val="single"/>
        </w:rPr>
      </w:pPr>
      <w:r>
        <w:rPr>
          <w:u w:val="single"/>
        </w:rPr>
        <w:t>Regional</w:t>
      </w:r>
      <w:r w:rsidRPr="0082378A">
        <w:rPr>
          <w:u w:val="single"/>
        </w:rPr>
        <w:t xml:space="preserve"> and </w:t>
      </w:r>
      <w:r>
        <w:rPr>
          <w:u w:val="single"/>
        </w:rPr>
        <w:t>monthly</w:t>
      </w:r>
      <w:r w:rsidRPr="0082378A">
        <w:rPr>
          <w:u w:val="single"/>
        </w:rPr>
        <w:t xml:space="preserve"> scale</w:t>
      </w:r>
    </w:p>
    <w:p w14:paraId="46B7375A" w14:textId="6FCEBB1D" w:rsidR="0082378A" w:rsidRDefault="0082378A" w:rsidP="0082378A">
      <w:r w:rsidRPr="0082378A">
        <w:rPr>
          <w:b/>
          <w:bCs/>
        </w:rPr>
        <w:t xml:space="preserve">Ecoregion Level: </w:t>
      </w:r>
      <w:r>
        <w:t>Level II</w:t>
      </w:r>
      <w:r>
        <w:t>I</w:t>
      </w:r>
      <w:r>
        <w:t xml:space="preserve"> Ecoregion and derivatives, </w:t>
      </w:r>
    </w:p>
    <w:p w14:paraId="7DD36277" w14:textId="17C92C00" w:rsidR="0082378A" w:rsidRDefault="0082378A" w:rsidP="0082378A">
      <w:r w:rsidRPr="0082378A">
        <w:rPr>
          <w:b/>
          <w:bCs/>
        </w:rPr>
        <w:t>Location:</w:t>
      </w:r>
      <w:r>
        <w:t xml:space="preserve"> &lt;unsure&gt;</w:t>
      </w:r>
    </w:p>
    <w:p w14:paraId="31756937" w14:textId="79D7FEF5" w:rsidR="0082378A" w:rsidRDefault="0082378A" w:rsidP="0082378A">
      <w:r w:rsidRPr="0082378A">
        <w:rPr>
          <w:b/>
          <w:bCs/>
        </w:rPr>
        <w:t xml:space="preserve">Climate: </w:t>
      </w:r>
      <w:r>
        <w:t>monthly</w:t>
      </w:r>
      <w:r>
        <w:t xml:space="preserve"> precipitation and temperature </w:t>
      </w:r>
      <w:proofErr w:type="gramStart"/>
      <w:r>
        <w:t>normals,  Köppen</w:t>
      </w:r>
      <w:proofErr w:type="gramEnd"/>
      <w:r>
        <w:t xml:space="preserve"> </w:t>
      </w:r>
      <w:r>
        <w:t>temperature</w:t>
      </w:r>
      <w:r>
        <w:t xml:space="preserve"> subgroup (</w:t>
      </w:r>
      <w:proofErr w:type="spellStart"/>
      <w:r>
        <w:t>BW</w:t>
      </w:r>
      <w:r>
        <w:t>h</w:t>
      </w:r>
      <w:proofErr w:type="spellEnd"/>
      <w:r>
        <w:t xml:space="preserve">, </w:t>
      </w:r>
      <w:proofErr w:type="spellStart"/>
      <w:r>
        <w:t>BW</w:t>
      </w:r>
      <w:r>
        <w:t>k</w:t>
      </w:r>
      <w:proofErr w:type="spellEnd"/>
      <w:r>
        <w:t xml:space="preserve">, </w:t>
      </w:r>
      <w:proofErr w:type="spellStart"/>
      <w:r>
        <w:t>BS</w:t>
      </w:r>
      <w:r>
        <w:t>h</w:t>
      </w:r>
      <w:proofErr w:type="spellEnd"/>
      <w:r>
        <w:t>,</w:t>
      </w:r>
      <w:r>
        <w:t xml:space="preserve"> </w:t>
      </w:r>
      <w:proofErr w:type="spellStart"/>
      <w:r>
        <w:t>BS</w:t>
      </w:r>
      <w:r>
        <w:t>k</w:t>
      </w:r>
      <w:proofErr w:type="spellEnd"/>
      <w:r>
        <w:t>,</w:t>
      </w:r>
      <w:r>
        <w:t xml:space="preserve"> </w:t>
      </w:r>
      <w:proofErr w:type="spellStart"/>
      <w:r>
        <w:t>Cw</w:t>
      </w:r>
      <w:r>
        <w:t>a</w:t>
      </w:r>
      <w:proofErr w:type="spellEnd"/>
      <w:r>
        <w:t xml:space="preserve">, </w:t>
      </w:r>
      <w:proofErr w:type="spellStart"/>
      <w:r>
        <w:t>Cf</w:t>
      </w:r>
      <w:r>
        <w:t>a</w:t>
      </w:r>
      <w:proofErr w:type="spellEnd"/>
      <w:r>
        <w:t xml:space="preserve">, </w:t>
      </w:r>
      <w:proofErr w:type="spellStart"/>
      <w:r>
        <w:t>Cs</w:t>
      </w:r>
      <w:r>
        <w:t>a</w:t>
      </w:r>
      <w:proofErr w:type="spellEnd"/>
      <w:r>
        <w:t xml:space="preserve">, </w:t>
      </w:r>
      <w:proofErr w:type="spellStart"/>
      <w:r>
        <w:t>Cw</w:t>
      </w:r>
      <w:r>
        <w:t>b</w:t>
      </w:r>
      <w:proofErr w:type="spellEnd"/>
      <w:r>
        <w:t xml:space="preserve">, </w:t>
      </w:r>
      <w:proofErr w:type="spellStart"/>
      <w:r>
        <w:t>Cf</w:t>
      </w:r>
      <w:r>
        <w:t>b</w:t>
      </w:r>
      <w:proofErr w:type="spellEnd"/>
      <w:r>
        <w:t xml:space="preserve">, </w:t>
      </w:r>
      <w:proofErr w:type="spellStart"/>
      <w:r>
        <w:t>Cs</w:t>
      </w:r>
      <w:r>
        <w:t>b</w:t>
      </w:r>
      <w:proofErr w:type="spellEnd"/>
      <w:proofErr w:type="gramStart"/>
      <w:r>
        <w:t>,</w:t>
      </w:r>
      <w:r>
        <w:t xml:space="preserve"> </w:t>
      </w:r>
      <w:r>
        <w:t>,</w:t>
      </w:r>
      <w:proofErr w:type="gramEnd"/>
      <w:r>
        <w:t xml:space="preserve"> </w:t>
      </w:r>
      <w:proofErr w:type="spellStart"/>
      <w:r>
        <w:t>Cw</w:t>
      </w:r>
      <w:r>
        <w:t>c</w:t>
      </w:r>
      <w:proofErr w:type="spellEnd"/>
      <w:r>
        <w:t>, Cf</w:t>
      </w:r>
      <w:r>
        <w:t>c</w:t>
      </w:r>
      <w:r>
        <w:t>, Cs</w:t>
      </w:r>
      <w:r>
        <w:t>c</w:t>
      </w:r>
      <w:r>
        <w:t>,</w:t>
      </w:r>
      <w:r>
        <w:t xml:space="preserve"> </w:t>
      </w:r>
      <w:proofErr w:type="spellStart"/>
      <w:r>
        <w:t>Dw</w:t>
      </w:r>
      <w:r>
        <w:t>a</w:t>
      </w:r>
      <w:proofErr w:type="spellEnd"/>
      <w:r>
        <w:t xml:space="preserve">, </w:t>
      </w:r>
      <w:proofErr w:type="spellStart"/>
      <w:r>
        <w:t>Df</w:t>
      </w:r>
      <w:r>
        <w:t>a</w:t>
      </w:r>
      <w:proofErr w:type="spellEnd"/>
      <w:r>
        <w:t>, Ds</w:t>
      </w:r>
      <w:r>
        <w:t>a,</w:t>
      </w:r>
      <w:r>
        <w:t xml:space="preserve"> </w:t>
      </w:r>
      <w:proofErr w:type="spellStart"/>
      <w:r>
        <w:t>Dw</w:t>
      </w:r>
      <w:r>
        <w:t>b</w:t>
      </w:r>
      <w:proofErr w:type="spellEnd"/>
      <w:r>
        <w:t xml:space="preserve">, </w:t>
      </w:r>
      <w:proofErr w:type="spellStart"/>
      <w:r>
        <w:t>Df</w:t>
      </w:r>
      <w:r>
        <w:t>b</w:t>
      </w:r>
      <w:proofErr w:type="spellEnd"/>
      <w:r>
        <w:t xml:space="preserve">, </w:t>
      </w:r>
      <w:proofErr w:type="spellStart"/>
      <w:r>
        <w:t>Ds</w:t>
      </w:r>
      <w:r>
        <w:t>b</w:t>
      </w:r>
      <w:proofErr w:type="spellEnd"/>
      <w:r>
        <w:t xml:space="preserve">, </w:t>
      </w:r>
      <w:proofErr w:type="spellStart"/>
      <w:r>
        <w:t>Dw</w:t>
      </w:r>
      <w:r>
        <w:t>c</w:t>
      </w:r>
      <w:proofErr w:type="spellEnd"/>
      <w:r>
        <w:t xml:space="preserve">, </w:t>
      </w:r>
      <w:proofErr w:type="spellStart"/>
      <w:r>
        <w:t>Df</w:t>
      </w:r>
      <w:r>
        <w:t>c</w:t>
      </w:r>
      <w:proofErr w:type="spellEnd"/>
      <w:r>
        <w:t xml:space="preserve">, </w:t>
      </w:r>
      <w:proofErr w:type="spellStart"/>
      <w:r>
        <w:t>Ds</w:t>
      </w:r>
      <w:r>
        <w:t>c</w:t>
      </w:r>
      <w:proofErr w:type="spellEnd"/>
      <w:r>
        <w:t>)</w:t>
      </w:r>
    </w:p>
    <w:p w14:paraId="005231BC" w14:textId="060F232A" w:rsidR="0082378A" w:rsidRDefault="0082378A" w:rsidP="0082378A">
      <w:r w:rsidRPr="0082378A">
        <w:rPr>
          <w:b/>
          <w:bCs/>
        </w:rPr>
        <w:t>Topography:</w:t>
      </w:r>
      <w:r>
        <w:t xml:space="preserve"> </w:t>
      </w:r>
      <w:r w:rsidR="00372EB1">
        <w:t>fine</w:t>
      </w:r>
      <w:r>
        <w:t xml:space="preserve"> </w:t>
      </w:r>
      <w:r w:rsidR="00372EB1">
        <w:t xml:space="preserve">scale </w:t>
      </w:r>
      <w:r>
        <w:t>slope, elevation</w:t>
      </w:r>
      <w:r w:rsidR="00372EB1">
        <w:t xml:space="preserve"> </w:t>
      </w:r>
      <w:proofErr w:type="spellStart"/>
      <w:r w:rsidR="00372EB1">
        <w:t>derivitives</w:t>
      </w:r>
      <w:proofErr w:type="spellEnd"/>
      <w:r w:rsidR="00372EB1">
        <w:t xml:space="preserve"> – topographic roughness, others?</w:t>
      </w:r>
    </w:p>
    <w:p w14:paraId="6C4AA919" w14:textId="77777777" w:rsidR="0082378A" w:rsidRDefault="0082378A" w:rsidP="0082378A">
      <w:r w:rsidRPr="0082378A">
        <w:rPr>
          <w:b/>
          <w:bCs/>
        </w:rPr>
        <w:t>Watershed information:</w:t>
      </w:r>
      <w:r>
        <w:t xml:space="preserve"> &lt;unsure&gt;</w:t>
      </w:r>
    </w:p>
    <w:p w14:paraId="07461FF2" w14:textId="77777777" w:rsidR="0082378A" w:rsidRDefault="0082378A" w:rsidP="0082378A">
      <w:r w:rsidRPr="0082378A">
        <w:rPr>
          <w:b/>
          <w:bCs/>
        </w:rPr>
        <w:t>Land Cover Information:</w:t>
      </w:r>
      <w:r>
        <w:t xml:space="preserve"> &lt;unsure&gt;</w:t>
      </w:r>
    </w:p>
    <w:p w14:paraId="76A86B97" w14:textId="77777777" w:rsidR="0082378A" w:rsidRDefault="0082378A"/>
    <w:p w14:paraId="36ED9823" w14:textId="17B01FFE" w:rsidR="00372EB1" w:rsidRPr="0082378A" w:rsidRDefault="00372EB1" w:rsidP="00372EB1">
      <w:pPr>
        <w:rPr>
          <w:u w:val="single"/>
        </w:rPr>
      </w:pPr>
      <w:proofErr w:type="spellStart"/>
      <w:r>
        <w:rPr>
          <w:u w:val="single"/>
        </w:rPr>
        <w:t>Subre</w:t>
      </w:r>
      <w:r>
        <w:rPr>
          <w:u w:val="single"/>
        </w:rPr>
        <w:t>egional</w:t>
      </w:r>
      <w:proofErr w:type="spellEnd"/>
      <w:r w:rsidRPr="0082378A">
        <w:rPr>
          <w:u w:val="single"/>
        </w:rPr>
        <w:t xml:space="preserve"> and </w:t>
      </w:r>
      <w:proofErr w:type="spellStart"/>
      <w:r>
        <w:rPr>
          <w:u w:val="single"/>
        </w:rPr>
        <w:t>sub</w:t>
      </w:r>
      <w:r>
        <w:rPr>
          <w:u w:val="single"/>
        </w:rPr>
        <w:t>monthly</w:t>
      </w:r>
      <w:proofErr w:type="spellEnd"/>
      <w:r w:rsidRPr="0082378A">
        <w:rPr>
          <w:u w:val="single"/>
        </w:rPr>
        <w:t xml:space="preserve"> scale</w:t>
      </w:r>
    </w:p>
    <w:p w14:paraId="53F23CEC" w14:textId="3614516A" w:rsidR="00372EB1" w:rsidRDefault="00372EB1" w:rsidP="00372EB1">
      <w:r w:rsidRPr="0082378A">
        <w:rPr>
          <w:b/>
          <w:bCs/>
        </w:rPr>
        <w:t xml:space="preserve">Ecoregion Level: </w:t>
      </w:r>
      <w:r>
        <w:t>Level I</w:t>
      </w:r>
      <w:r>
        <w:t>V</w:t>
      </w:r>
      <w:r>
        <w:t xml:space="preserve"> Ecoregion and derivatives, </w:t>
      </w:r>
    </w:p>
    <w:p w14:paraId="0F180B25" w14:textId="77777777" w:rsidR="00372EB1" w:rsidRDefault="00372EB1" w:rsidP="00372EB1">
      <w:r w:rsidRPr="0082378A">
        <w:rPr>
          <w:b/>
          <w:bCs/>
        </w:rPr>
        <w:t>Location:</w:t>
      </w:r>
      <w:r>
        <w:t xml:space="preserve"> &lt;unsure&gt;</w:t>
      </w:r>
    </w:p>
    <w:p w14:paraId="4C3A4151" w14:textId="77777777" w:rsidR="00372EB1" w:rsidRDefault="00372EB1" w:rsidP="00372EB1">
      <w:r w:rsidRPr="0082378A">
        <w:rPr>
          <w:b/>
          <w:bCs/>
        </w:rPr>
        <w:lastRenderedPageBreak/>
        <w:t xml:space="preserve">Climate: </w:t>
      </w:r>
      <w:r>
        <w:t>&lt;unsure&gt;</w:t>
      </w:r>
    </w:p>
    <w:p w14:paraId="75C7A93F" w14:textId="038FB316" w:rsidR="00372EB1" w:rsidRDefault="00372EB1" w:rsidP="00372EB1">
      <w:r w:rsidRPr="0082378A">
        <w:rPr>
          <w:b/>
          <w:bCs/>
        </w:rPr>
        <w:t>Topography:</w:t>
      </w:r>
      <w:r>
        <w:t xml:space="preserve"> &lt;unsure&gt;</w:t>
      </w:r>
    </w:p>
    <w:p w14:paraId="07B4C9F4" w14:textId="77777777" w:rsidR="00372EB1" w:rsidRDefault="00372EB1" w:rsidP="00372EB1">
      <w:r w:rsidRPr="0082378A">
        <w:rPr>
          <w:b/>
          <w:bCs/>
        </w:rPr>
        <w:t>Watershed information:</w:t>
      </w:r>
      <w:r>
        <w:t xml:space="preserve"> &lt;unsure&gt;</w:t>
      </w:r>
    </w:p>
    <w:p w14:paraId="0F9C710E" w14:textId="0525874C" w:rsidR="0082378A" w:rsidRDefault="00372EB1">
      <w:r w:rsidRPr="0082378A">
        <w:rPr>
          <w:b/>
          <w:bCs/>
        </w:rPr>
        <w:t>Land Cover Information:</w:t>
      </w:r>
      <w:r>
        <w:t xml:space="preserve"> &lt;unsure&gt;</w:t>
      </w:r>
    </w:p>
    <w:p w14:paraId="304822B7" w14:textId="67BF45C9" w:rsidR="00372EB1" w:rsidRDefault="00372EB1" w:rsidP="00372EB1">
      <w:pPr>
        <w:pStyle w:val="Heading1"/>
      </w:pPr>
      <w:r>
        <w:t>Feedback</w:t>
      </w:r>
    </w:p>
    <w:p w14:paraId="23FC9B25" w14:textId="5496BC02" w:rsidR="00C25ED6" w:rsidRDefault="00C25ED6" w:rsidP="00C25ED6">
      <w:pPr>
        <w:pStyle w:val="Heading2"/>
      </w:pPr>
      <w:r w:rsidRPr="00C25ED6">
        <w:t>Overall Quality of the Idea: Strong and Visionary</w:t>
      </w:r>
    </w:p>
    <w:p w14:paraId="634BCDE6" w14:textId="4ED6DD82" w:rsidR="00C25ED6" w:rsidRDefault="00C25ED6" w:rsidP="00C25ED6">
      <w:pPr>
        <w:spacing w:before="100" w:beforeAutospacing="1" w:after="100" w:afterAutospacing="1"/>
      </w:pPr>
      <w:r>
        <w:t xml:space="preserve">You’re essentially proposing a </w:t>
      </w:r>
      <w:r>
        <w:rPr>
          <w:rStyle w:val="Strong"/>
        </w:rPr>
        <w:t>nested hierarchical framework</w:t>
      </w:r>
      <w:r>
        <w:t xml:space="preserve"> to explore spatial and temporal variation in skewness drivers. This:</w:t>
      </w:r>
    </w:p>
    <w:p w14:paraId="6E26DFD2" w14:textId="77777777" w:rsidR="00C25ED6" w:rsidRDefault="00C25ED6" w:rsidP="00C25ED6">
      <w:pPr>
        <w:numPr>
          <w:ilvl w:val="0"/>
          <w:numId w:val="1"/>
        </w:numPr>
        <w:spacing w:before="100" w:beforeAutospacing="1" w:after="100" w:afterAutospacing="1"/>
      </w:pPr>
      <w:r>
        <w:t>Respects ecological and climatological realism (ecoregions + climate zones are inherently hierarchical)</w:t>
      </w:r>
    </w:p>
    <w:p w14:paraId="64657160" w14:textId="77777777" w:rsidR="00C25ED6" w:rsidRDefault="00C25ED6" w:rsidP="00C25ED6">
      <w:pPr>
        <w:numPr>
          <w:ilvl w:val="0"/>
          <w:numId w:val="1"/>
        </w:numPr>
        <w:spacing w:before="100" w:beforeAutospacing="1" w:after="100" w:afterAutospacing="1"/>
      </w:pPr>
      <w:r>
        <w:t>Supports multi-scale modeling (e.g., GAMs or mixed-effects models with varying smoothness or grouping)</w:t>
      </w:r>
    </w:p>
    <w:p w14:paraId="22BB53E8" w14:textId="77777777" w:rsidR="00C25ED6" w:rsidRDefault="00C25ED6" w:rsidP="00C25ED6">
      <w:pPr>
        <w:numPr>
          <w:ilvl w:val="0"/>
          <w:numId w:val="1"/>
        </w:numPr>
        <w:spacing w:before="100" w:beforeAutospacing="1" w:after="100" w:afterAutospacing="1"/>
      </w:pPr>
      <w:r>
        <w:t xml:space="preserve">Opens the door to better </w:t>
      </w:r>
      <w:r>
        <w:rPr>
          <w:rStyle w:val="Strong"/>
        </w:rPr>
        <w:t>interpretability</w:t>
      </w:r>
      <w:r>
        <w:t xml:space="preserve">, </w:t>
      </w:r>
      <w:r>
        <w:rPr>
          <w:rStyle w:val="Strong"/>
        </w:rPr>
        <w:t>transferability</w:t>
      </w:r>
      <w:r>
        <w:t xml:space="preserve">, and </w:t>
      </w:r>
      <w:r>
        <w:rPr>
          <w:rStyle w:val="Strong"/>
        </w:rPr>
        <w:t>error decomposition</w:t>
      </w:r>
    </w:p>
    <w:p w14:paraId="078EB191" w14:textId="77777777" w:rsidR="00C25ED6" w:rsidRDefault="00C25ED6" w:rsidP="00C25ED6">
      <w:pPr>
        <w:spacing w:before="100" w:beforeAutospacing="1" w:after="100" w:afterAutospacing="1"/>
      </w:pPr>
      <w:r>
        <w:t xml:space="preserve">It also positions your project to ask: </w:t>
      </w:r>
      <w:r>
        <w:rPr>
          <w:rStyle w:val="Emphasis"/>
          <w:rFonts w:eastAsiaTheme="majorEastAsia"/>
        </w:rPr>
        <w:t>"At what scale(s) are skewness drivers most predictable?"</w:t>
      </w:r>
      <w:r>
        <w:t xml:space="preserve"> That’s a publishable framing.</w:t>
      </w:r>
    </w:p>
    <w:p w14:paraId="7D06670D" w14:textId="4ADF192E" w:rsidR="00C25ED6" w:rsidRPr="00C25ED6" w:rsidRDefault="00C25ED6" w:rsidP="00C25ED6">
      <w:r>
        <w:t>Suggestions to Improve/Expand</w:t>
      </w:r>
    </w:p>
    <w:p w14:paraId="03E9D223" w14:textId="77777777" w:rsidR="00372EB1" w:rsidRPr="00372EB1" w:rsidRDefault="00372EB1" w:rsidP="00372EB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2EB1">
        <w:rPr>
          <w:b/>
          <w:bCs/>
          <w:sz w:val="27"/>
          <w:szCs w:val="27"/>
        </w:rPr>
        <w:t>1. Location</w:t>
      </w:r>
    </w:p>
    <w:p w14:paraId="3C2F3FCA" w14:textId="77777777" w:rsidR="00372EB1" w:rsidRPr="00372EB1" w:rsidRDefault="00372EB1" w:rsidP="00372EB1">
      <w:pPr>
        <w:spacing w:before="100" w:beforeAutospacing="1" w:after="100" w:afterAutospacing="1"/>
      </w:pPr>
      <w:r w:rsidRPr="00372EB1">
        <w:t xml:space="preserve">Add explicit geographic </w:t>
      </w:r>
      <w:r w:rsidRPr="00372EB1">
        <w:rPr>
          <w:i/>
          <w:iCs/>
        </w:rPr>
        <w:t>grain</w:t>
      </w:r>
      <w:r w:rsidRPr="00372EB1">
        <w:t xml:space="preserve"> (resolution) and </w:t>
      </w:r>
      <w:r w:rsidRPr="00372EB1">
        <w:rPr>
          <w:i/>
          <w:iCs/>
        </w:rPr>
        <w:t>extent</w:t>
      </w:r>
      <w:r w:rsidRPr="00372EB1">
        <w:t xml:space="preserve"> for each tier: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157"/>
        <w:gridCol w:w="1500"/>
        <w:gridCol w:w="4307"/>
      </w:tblGrid>
      <w:tr w:rsidR="00DA4673" w14:paraId="732838B9" w14:textId="77777777" w:rsidTr="00DA4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2E783" w14:textId="77777777" w:rsidR="00DA4673" w:rsidRDefault="00DA4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3E48538C" w14:textId="77777777" w:rsidR="00DA4673" w:rsidRDefault="00DA4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77B9FC38" w14:textId="77777777" w:rsidR="00DA4673" w:rsidRDefault="00DA4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Extent</w:t>
            </w:r>
          </w:p>
        </w:tc>
        <w:tc>
          <w:tcPr>
            <w:tcW w:w="0" w:type="auto"/>
            <w:vAlign w:val="center"/>
            <w:hideMark/>
          </w:tcPr>
          <w:p w14:paraId="350DF2CB" w14:textId="77777777" w:rsidR="00DA4673" w:rsidRDefault="00DA4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Suggestion</w:t>
            </w:r>
          </w:p>
        </w:tc>
      </w:tr>
      <w:tr w:rsidR="00DA4673" w14:paraId="6B320D75" w14:textId="77777777" w:rsidTr="00DA4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0F62" w14:textId="77777777" w:rsidR="00DA4673" w:rsidRDefault="00DA4673">
            <w:r>
              <w:t>Continental/Annual</w:t>
            </w:r>
          </w:p>
        </w:tc>
        <w:tc>
          <w:tcPr>
            <w:tcW w:w="0" w:type="auto"/>
            <w:vAlign w:val="center"/>
            <w:hideMark/>
          </w:tcPr>
          <w:p w14:paraId="67FC1E4E" w14:textId="77777777" w:rsidR="00DA4673" w:rsidRDefault="00DA4673">
            <w:r>
              <w:t>~100 km</w:t>
            </w:r>
          </w:p>
        </w:tc>
        <w:tc>
          <w:tcPr>
            <w:tcW w:w="0" w:type="auto"/>
            <w:vAlign w:val="center"/>
            <w:hideMark/>
          </w:tcPr>
          <w:p w14:paraId="4E239244" w14:textId="77777777" w:rsidR="00DA4673" w:rsidRDefault="00DA4673">
            <w:r>
              <w:t>CONUS</w:t>
            </w:r>
          </w:p>
        </w:tc>
        <w:tc>
          <w:tcPr>
            <w:tcW w:w="0" w:type="auto"/>
            <w:vAlign w:val="center"/>
            <w:hideMark/>
          </w:tcPr>
          <w:p w14:paraId="45AF252D" w14:textId="77777777" w:rsidR="00DA4673" w:rsidRDefault="00DA4673">
            <w:r>
              <w:t xml:space="preserve">Use site centroids (mean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lon</w:t>
            </w:r>
            <w:proofErr w:type="spellEnd"/>
            <w:r>
              <w:t xml:space="preserve"> per Level I)</w:t>
            </w:r>
          </w:p>
        </w:tc>
      </w:tr>
      <w:tr w:rsidR="00DA4673" w14:paraId="58655634" w14:textId="77777777" w:rsidTr="00DA4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20BC" w14:textId="77777777" w:rsidR="00DA4673" w:rsidRDefault="00DA4673">
            <w:r>
              <w:t>Subcontinental</w:t>
            </w:r>
          </w:p>
        </w:tc>
        <w:tc>
          <w:tcPr>
            <w:tcW w:w="0" w:type="auto"/>
            <w:vAlign w:val="center"/>
            <w:hideMark/>
          </w:tcPr>
          <w:p w14:paraId="4963C767" w14:textId="77777777" w:rsidR="00DA4673" w:rsidRDefault="00DA4673">
            <w:r>
              <w:t>~50 km</w:t>
            </w:r>
          </w:p>
        </w:tc>
        <w:tc>
          <w:tcPr>
            <w:tcW w:w="0" w:type="auto"/>
            <w:vAlign w:val="center"/>
            <w:hideMark/>
          </w:tcPr>
          <w:p w14:paraId="13E5A50B" w14:textId="77777777" w:rsidR="00DA4673" w:rsidRDefault="00DA4673">
            <w:r>
              <w:t>Subregions</w:t>
            </w:r>
          </w:p>
        </w:tc>
        <w:tc>
          <w:tcPr>
            <w:tcW w:w="0" w:type="auto"/>
            <w:vAlign w:val="center"/>
            <w:hideMark/>
          </w:tcPr>
          <w:p w14:paraId="6BF95CAD" w14:textId="77777777" w:rsidR="00DA4673" w:rsidRDefault="00DA4673">
            <w:r>
              <w:t>Use mean location by Level II</w:t>
            </w:r>
          </w:p>
        </w:tc>
      </w:tr>
      <w:tr w:rsidR="00DA4673" w14:paraId="3BDDDAF7" w14:textId="77777777" w:rsidTr="00DA4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DE62" w14:textId="77777777" w:rsidR="00DA4673" w:rsidRDefault="00DA4673">
            <w:r>
              <w:t>Regional</w:t>
            </w:r>
          </w:p>
        </w:tc>
        <w:tc>
          <w:tcPr>
            <w:tcW w:w="0" w:type="auto"/>
            <w:vAlign w:val="center"/>
            <w:hideMark/>
          </w:tcPr>
          <w:p w14:paraId="6368391B" w14:textId="77777777" w:rsidR="00DA4673" w:rsidRDefault="00DA4673">
            <w:r>
              <w:t>~10–25 km</w:t>
            </w:r>
          </w:p>
        </w:tc>
        <w:tc>
          <w:tcPr>
            <w:tcW w:w="0" w:type="auto"/>
            <w:vAlign w:val="center"/>
            <w:hideMark/>
          </w:tcPr>
          <w:p w14:paraId="3063A30A" w14:textId="77777777" w:rsidR="00DA4673" w:rsidRDefault="00DA4673">
            <w:r>
              <w:t>River basins</w:t>
            </w:r>
          </w:p>
        </w:tc>
        <w:tc>
          <w:tcPr>
            <w:tcW w:w="0" w:type="auto"/>
            <w:vAlign w:val="center"/>
            <w:hideMark/>
          </w:tcPr>
          <w:p w14:paraId="7972957D" w14:textId="77777777" w:rsidR="00DA4673" w:rsidRDefault="00DA4673">
            <w:r>
              <w:t>Use station-level location</w:t>
            </w:r>
          </w:p>
        </w:tc>
      </w:tr>
      <w:tr w:rsidR="00DA4673" w14:paraId="555195C7" w14:textId="77777777" w:rsidTr="00DA4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07A0" w14:textId="77777777" w:rsidR="00DA4673" w:rsidRDefault="00DA4673">
            <w:r>
              <w:t>Subregional</w:t>
            </w:r>
          </w:p>
        </w:tc>
        <w:tc>
          <w:tcPr>
            <w:tcW w:w="0" w:type="auto"/>
            <w:vAlign w:val="center"/>
            <w:hideMark/>
          </w:tcPr>
          <w:p w14:paraId="52FF736B" w14:textId="77777777" w:rsidR="00DA4673" w:rsidRDefault="00DA4673">
            <w:r>
              <w:t>&lt;5 km</w:t>
            </w:r>
          </w:p>
        </w:tc>
        <w:tc>
          <w:tcPr>
            <w:tcW w:w="0" w:type="auto"/>
            <w:vAlign w:val="center"/>
            <w:hideMark/>
          </w:tcPr>
          <w:p w14:paraId="2CFBB819" w14:textId="77777777" w:rsidR="00DA4673" w:rsidRDefault="00DA4673">
            <w:proofErr w:type="spellStart"/>
            <w:r>
              <w:t>Subwatersheds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263F5" w14:textId="77777777" w:rsidR="00DA4673" w:rsidRDefault="00DA4673">
            <w:r>
              <w:t>Could use NHD+ or HUC12 zones</w:t>
            </w:r>
          </w:p>
        </w:tc>
      </w:tr>
    </w:tbl>
    <w:p w14:paraId="5BFBDCC5" w14:textId="7D70CE7F" w:rsidR="00D477FF" w:rsidRDefault="00D477FF"/>
    <w:p w14:paraId="59377856" w14:textId="48AD949F" w:rsidR="00D477FF" w:rsidRDefault="00DA4673" w:rsidP="00DA4673">
      <w:pPr>
        <w:pStyle w:val="Heading3"/>
      </w:pPr>
      <w:r>
        <w:t>Considerations</w:t>
      </w:r>
    </w:p>
    <w:p w14:paraId="452C1132" w14:textId="373A7B40" w:rsidR="00D477FF" w:rsidRDefault="00DA4673">
      <w:r>
        <w:t xml:space="preserve">You might also consider using </w:t>
      </w:r>
      <w:r>
        <w:rPr>
          <w:rStyle w:val="Strong"/>
          <w:rFonts w:eastAsiaTheme="majorEastAsia"/>
        </w:rPr>
        <w:t>elevation bands</w:t>
      </w:r>
      <w:r>
        <w:t xml:space="preserve"> or </w:t>
      </w:r>
      <w:r>
        <w:rPr>
          <w:rStyle w:val="Strong"/>
          <w:rFonts w:eastAsiaTheme="majorEastAsia"/>
        </w:rPr>
        <w:t>hydrologic unit codes (HUC)</w:t>
      </w:r>
      <w:r>
        <w:t xml:space="preserve"> to define location hierarchies if ecoregions don't line up well with watershed logic.</w:t>
      </w:r>
    </w:p>
    <w:p w14:paraId="14885584" w14:textId="77777777" w:rsidR="00DA4673" w:rsidRDefault="00DA4673"/>
    <w:p w14:paraId="14BEBCC1" w14:textId="77777777" w:rsidR="00DA4673" w:rsidRDefault="00DA4673" w:rsidP="00DA4673">
      <w:pPr>
        <w:pStyle w:val="Heading3"/>
      </w:pPr>
      <w:r>
        <w:t xml:space="preserve">2. </w:t>
      </w:r>
      <w:r>
        <w:rPr>
          <w:rStyle w:val="Strong"/>
          <w:b/>
          <w:bCs/>
        </w:rPr>
        <w:t>Climate</w:t>
      </w:r>
    </w:p>
    <w:p w14:paraId="745BF6D3" w14:textId="77777777" w:rsidR="00DA4673" w:rsidRDefault="00DA4673" w:rsidP="00DA4673">
      <w:pPr>
        <w:spacing w:before="100" w:beforeAutospacing="1" w:after="100" w:afterAutospacing="1"/>
      </w:pPr>
      <w:r>
        <w:t>Very smart use of Köppen groups. Here's how you might enrich:</w:t>
      </w:r>
    </w:p>
    <w:p w14:paraId="0718FE22" w14:textId="77777777" w:rsidR="00DA4673" w:rsidRDefault="00DA4673" w:rsidP="00DA4673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Derived seasonal indicators</w:t>
      </w:r>
      <w:r>
        <w:t>: precipitation as % of annual (e.g., spring share, monsoon index)</w:t>
      </w:r>
    </w:p>
    <w:p w14:paraId="64DA0D08" w14:textId="77777777" w:rsidR="00DA4673" w:rsidRDefault="00DA4673" w:rsidP="00DA4673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Extreme value indicators</w:t>
      </w:r>
      <w:r>
        <w:t>: number of high-variance months or coefficient of variation across months</w:t>
      </w:r>
    </w:p>
    <w:p w14:paraId="1C32CBF8" w14:textId="77777777" w:rsidR="00DA4673" w:rsidRDefault="00DA4673" w:rsidP="00DA4673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lastRenderedPageBreak/>
        <w:t>Lagged effects</w:t>
      </w:r>
      <w:r>
        <w:t>: previous year's precipitation (esp. for snow-dominated basins)</w:t>
      </w:r>
    </w:p>
    <w:p w14:paraId="1C7A7356" w14:textId="77777777" w:rsidR="00DA4673" w:rsidRDefault="00DA4673" w:rsidP="00DA4673">
      <w:pPr>
        <w:pStyle w:val="Heading3"/>
      </w:pPr>
      <w:r>
        <w:t xml:space="preserve">3. </w:t>
      </w:r>
      <w:r>
        <w:rPr>
          <w:rStyle w:val="Strong"/>
          <w:b/>
          <w:bCs/>
        </w:rPr>
        <w:t>Topography</w:t>
      </w:r>
    </w:p>
    <w:p w14:paraId="20A76CEE" w14:textId="77777777" w:rsidR="00DA4673" w:rsidRDefault="00DA4673" w:rsidP="00DA4673">
      <w:pPr>
        <w:spacing w:before="100" w:beforeAutospacing="1" w:after="100" w:afterAutospacing="1"/>
      </w:pPr>
      <w:r>
        <w:t>Good progression—just make sure you're consistent in scale.</w:t>
      </w:r>
    </w:p>
    <w:p w14:paraId="520AB343" w14:textId="77777777" w:rsidR="00DA4673" w:rsidRDefault="00DA4673" w:rsidP="00DA4673">
      <w:pPr>
        <w:spacing w:before="100" w:beforeAutospacing="1" w:after="100" w:afterAutospacing="1"/>
      </w:pPr>
      <w:r>
        <w:t>Ideas to explore:</w:t>
      </w:r>
    </w:p>
    <w:p w14:paraId="7F8BF225" w14:textId="77777777" w:rsidR="00DA4673" w:rsidRDefault="00DA4673" w:rsidP="00DA467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Relief</w:t>
      </w:r>
      <w:r>
        <w:t xml:space="preserve">: </w:t>
      </w:r>
      <w:proofErr w:type="spellStart"/>
      <w:r>
        <w:rPr>
          <w:rStyle w:val="HTMLCode"/>
          <w:rFonts w:eastAsiaTheme="majorEastAsia"/>
        </w:rPr>
        <w:t>elev_range</w:t>
      </w:r>
      <w:proofErr w:type="spellEnd"/>
      <w:r>
        <w:rPr>
          <w:rStyle w:val="HTMLCode"/>
          <w:rFonts w:eastAsiaTheme="majorEastAsia"/>
        </w:rPr>
        <w:t xml:space="preserve"> = max - min</w:t>
      </w:r>
    </w:p>
    <w:p w14:paraId="36D5695B" w14:textId="77777777" w:rsidR="00DA4673" w:rsidRDefault="00DA4673" w:rsidP="00DA467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Topographic Wetness Index (TWI)</w:t>
      </w:r>
      <w:r>
        <w:t>: to reflect runoff potential</w:t>
      </w:r>
    </w:p>
    <w:p w14:paraId="3437A1E6" w14:textId="77777777" w:rsidR="00DA4673" w:rsidRDefault="00DA4673" w:rsidP="00DA467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Curvature or Slope Aspect</w:t>
      </w:r>
      <w:r>
        <w:t>: which influence evapotranspiration and snowmelt</w:t>
      </w:r>
    </w:p>
    <w:p w14:paraId="554AC63A" w14:textId="77777777" w:rsidR="00DA4673" w:rsidRDefault="00CA7E6E" w:rsidP="00DA4673">
      <w:r w:rsidRPr="00CA7E6E">
        <w:rPr>
          <w:noProof/>
          <w14:ligatures w14:val="standardContextual"/>
        </w:rPr>
        <w:pict w14:anchorId="38CC9B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A37876" w14:textId="77777777" w:rsidR="00DA4673" w:rsidRDefault="00DA4673" w:rsidP="00DA4673">
      <w:pPr>
        <w:pStyle w:val="Heading3"/>
      </w:pPr>
      <w:r>
        <w:t xml:space="preserve">4. </w:t>
      </w:r>
      <w:r>
        <w:rPr>
          <w:rStyle w:val="Strong"/>
          <w:b/>
          <w:bCs/>
        </w:rPr>
        <w:t>Watershed Information</w:t>
      </w:r>
    </w:p>
    <w:p w14:paraId="0A511519" w14:textId="77777777" w:rsidR="00DA4673" w:rsidRDefault="00DA4673" w:rsidP="00DA4673">
      <w:pPr>
        <w:spacing w:before="100" w:beforeAutospacing="1" w:after="100" w:afterAutospacing="1"/>
      </w:pPr>
      <w:r>
        <w:t xml:space="preserve">You flagged </w:t>
      </w:r>
      <w:r>
        <w:rPr>
          <w:rStyle w:val="HTMLCode"/>
          <w:rFonts w:eastAsiaTheme="majorEastAsia"/>
        </w:rPr>
        <w:t>&lt;unsure&gt;</w:t>
      </w:r>
      <w:r>
        <w:t>—some suggestions by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6056"/>
      </w:tblGrid>
      <w:tr w:rsidR="00DA4673" w14:paraId="286E938A" w14:textId="77777777" w:rsidTr="00DA4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1F115" w14:textId="77777777" w:rsidR="00DA4673" w:rsidRDefault="00DA4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451A990E" w14:textId="77777777" w:rsidR="00DA4673" w:rsidRDefault="00DA4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Ideas for Watershed Data</w:t>
            </w:r>
          </w:p>
        </w:tc>
      </w:tr>
      <w:tr w:rsidR="00DA4673" w14:paraId="1E129AA9" w14:textId="77777777" w:rsidTr="00DA4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ECBA" w14:textId="77777777" w:rsidR="00DA4673" w:rsidRDefault="00DA4673">
            <w:r>
              <w:t>Level I/II</w:t>
            </w:r>
          </w:p>
        </w:tc>
        <w:tc>
          <w:tcPr>
            <w:tcW w:w="0" w:type="auto"/>
            <w:vAlign w:val="center"/>
            <w:hideMark/>
          </w:tcPr>
          <w:p w14:paraId="7E6C5C01" w14:textId="77777777" w:rsidR="00DA4673" w:rsidRDefault="00DA4673">
            <w:r>
              <w:t>Mean drainage area, % regulated sites</w:t>
            </w:r>
          </w:p>
        </w:tc>
      </w:tr>
      <w:tr w:rsidR="00DA4673" w14:paraId="5B06A038" w14:textId="77777777" w:rsidTr="00DA4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0874" w14:textId="77777777" w:rsidR="00DA4673" w:rsidRDefault="00DA4673">
            <w:r>
              <w:t>Level III</w:t>
            </w:r>
          </w:p>
        </w:tc>
        <w:tc>
          <w:tcPr>
            <w:tcW w:w="0" w:type="auto"/>
            <w:vAlign w:val="center"/>
            <w:hideMark/>
          </w:tcPr>
          <w:p w14:paraId="5D8539C8" w14:textId="77777777" w:rsidR="00DA4673" w:rsidRDefault="00DA4673">
            <w:r>
              <w:t>Drainage density, stream order, % impervious surface</w:t>
            </w:r>
          </w:p>
        </w:tc>
      </w:tr>
      <w:tr w:rsidR="00DA4673" w14:paraId="19357BFF" w14:textId="77777777" w:rsidTr="00DA4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7A22" w14:textId="77777777" w:rsidR="00DA4673" w:rsidRDefault="00DA4673">
            <w:r>
              <w:t>Level IV</w:t>
            </w:r>
          </w:p>
        </w:tc>
        <w:tc>
          <w:tcPr>
            <w:tcW w:w="0" w:type="auto"/>
            <w:vAlign w:val="center"/>
            <w:hideMark/>
          </w:tcPr>
          <w:p w14:paraId="59833282" w14:textId="77777777" w:rsidR="00DA4673" w:rsidRDefault="00DA4673">
            <w:r>
              <w:t>NHD+ catchment attributes, flow path length, HUC12 context</w:t>
            </w:r>
          </w:p>
        </w:tc>
      </w:tr>
    </w:tbl>
    <w:p w14:paraId="7A08CD58" w14:textId="77777777" w:rsidR="00DA4673" w:rsidRDefault="00DA4673"/>
    <w:p w14:paraId="02F6EEA3" w14:textId="77777777" w:rsidR="00DA4673" w:rsidRDefault="00DA4673" w:rsidP="00DA4673">
      <w:pPr>
        <w:spacing w:before="100" w:beforeAutospacing="1" w:after="100" w:afterAutospacing="1"/>
      </w:pPr>
      <w:r>
        <w:t xml:space="preserve">Also consider </w:t>
      </w:r>
      <w:r>
        <w:rPr>
          <w:rStyle w:val="Strong"/>
          <w:rFonts w:eastAsiaTheme="majorEastAsia"/>
        </w:rPr>
        <w:t>HUC resolution alignment</w:t>
      </w:r>
      <w:r>
        <w:t xml:space="preserve"> with ecoregion resolution (e.g., HUC4 ~ Level I, HUC8 ~ Level III).</w:t>
      </w:r>
    </w:p>
    <w:p w14:paraId="562D9292" w14:textId="77777777" w:rsidR="00DA4673" w:rsidRDefault="00CA7E6E" w:rsidP="00DA4673">
      <w:r w:rsidRPr="00CA7E6E">
        <w:rPr>
          <w:noProof/>
          <w14:ligatures w14:val="standardContextual"/>
        </w:rPr>
        <w:pict w14:anchorId="093CF7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5CBD17" w14:textId="77777777" w:rsidR="00DA4673" w:rsidRDefault="00DA4673" w:rsidP="00DA4673">
      <w:pPr>
        <w:pStyle w:val="Heading3"/>
      </w:pPr>
      <w:r>
        <w:t xml:space="preserve">5. </w:t>
      </w:r>
      <w:r>
        <w:rPr>
          <w:rStyle w:val="Strong"/>
          <w:rFonts w:eastAsiaTheme="majorEastAsia"/>
          <w:b/>
          <w:bCs/>
        </w:rPr>
        <w:t>Land Cover</w:t>
      </w:r>
    </w:p>
    <w:p w14:paraId="59CEE1DD" w14:textId="77777777" w:rsidR="00DA4673" w:rsidRDefault="00DA4673" w:rsidP="00DA4673">
      <w:pPr>
        <w:spacing w:before="100" w:beforeAutospacing="1" w:after="100" w:afterAutospacing="1"/>
      </w:pPr>
      <w:r>
        <w:t>A tricky but rewarding layer to add. Suggestions:</w:t>
      </w:r>
    </w:p>
    <w:p w14:paraId="70BBB233" w14:textId="77777777" w:rsidR="00DA4673" w:rsidRDefault="00DA4673" w:rsidP="00DA4673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NLCD</w:t>
      </w:r>
      <w:r>
        <w:t xml:space="preserve"> or </w:t>
      </w:r>
      <w:r>
        <w:rPr>
          <w:rStyle w:val="Strong"/>
          <w:rFonts w:eastAsiaTheme="majorEastAsia"/>
        </w:rPr>
        <w:t>MODIS-derived</w:t>
      </w:r>
      <w:r>
        <w:t xml:space="preserve"> land cover (at 30m or 500m resolution)</w:t>
      </w:r>
    </w:p>
    <w:p w14:paraId="6BB04357" w14:textId="77777777" w:rsidR="00DA4673" w:rsidRDefault="00DA4673" w:rsidP="00DA4673">
      <w:pPr>
        <w:numPr>
          <w:ilvl w:val="0"/>
          <w:numId w:val="4"/>
        </w:numPr>
        <w:spacing w:before="100" w:beforeAutospacing="1" w:after="100" w:afterAutospacing="1"/>
      </w:pPr>
      <w:r>
        <w:t>Derive % forest, urban, grassland, ag</w:t>
      </w:r>
    </w:p>
    <w:p w14:paraId="64144156" w14:textId="77777777" w:rsidR="00DA4673" w:rsidRDefault="00DA4673" w:rsidP="00DA4673">
      <w:pPr>
        <w:numPr>
          <w:ilvl w:val="0"/>
          <w:numId w:val="4"/>
        </w:numPr>
        <w:spacing w:before="100" w:beforeAutospacing="1" w:after="100" w:afterAutospacing="1"/>
      </w:pPr>
      <w:r>
        <w:t xml:space="preserve">Use </w:t>
      </w:r>
      <w:r>
        <w:rPr>
          <w:rStyle w:val="Strong"/>
          <w:rFonts w:eastAsiaTheme="majorEastAsia"/>
        </w:rPr>
        <w:t>Shannon diversity index</w:t>
      </w:r>
      <w:r>
        <w:t xml:space="preserve"> of land cover classes (at local or ecoregion scale)</w:t>
      </w:r>
    </w:p>
    <w:p w14:paraId="781B6D42" w14:textId="77777777" w:rsidR="00DA4673" w:rsidRDefault="00DA4673" w:rsidP="00DA4673">
      <w:pPr>
        <w:numPr>
          <w:ilvl w:val="0"/>
          <w:numId w:val="4"/>
        </w:numPr>
        <w:spacing w:before="100" w:beforeAutospacing="1" w:after="100" w:afterAutospacing="1"/>
      </w:pPr>
      <w:r>
        <w:t>For snowmelt: include % evergreen or mixed forest (controls shading and snow persistence)</w:t>
      </w:r>
    </w:p>
    <w:p w14:paraId="1CC3FD54" w14:textId="77777777" w:rsidR="00DA4673" w:rsidRDefault="00DA4673" w:rsidP="00DA4673">
      <w:pPr>
        <w:pStyle w:val="Heading3"/>
      </w:pPr>
      <w:r>
        <w:t xml:space="preserve">6. </w:t>
      </w:r>
      <w:r>
        <w:rPr>
          <w:rStyle w:val="Strong"/>
          <w:b/>
          <w:bCs/>
        </w:rPr>
        <w:t xml:space="preserve">Subregional &amp; </w:t>
      </w:r>
      <w:proofErr w:type="spellStart"/>
      <w:r>
        <w:rPr>
          <w:rStyle w:val="Strong"/>
          <w:b/>
          <w:bCs/>
        </w:rPr>
        <w:t>Submonthly</w:t>
      </w:r>
      <w:proofErr w:type="spellEnd"/>
      <w:r>
        <w:rPr>
          <w:rStyle w:val="Strong"/>
          <w:b/>
          <w:bCs/>
        </w:rPr>
        <w:t xml:space="preserve"> Scale</w:t>
      </w:r>
    </w:p>
    <w:p w14:paraId="25DA4A4C" w14:textId="77777777" w:rsidR="00DA4673" w:rsidRDefault="00DA4673" w:rsidP="00DA4673">
      <w:pPr>
        <w:spacing w:before="100" w:beforeAutospacing="1" w:after="100" w:afterAutospacing="1"/>
      </w:pPr>
      <w:r>
        <w:t>This is the most undeveloped—but it’s also where you can innovate.</w:t>
      </w:r>
    </w:p>
    <w:p w14:paraId="426103BA" w14:textId="77777777" w:rsidR="00DA4673" w:rsidRDefault="00DA4673" w:rsidP="00DA4673">
      <w:pPr>
        <w:spacing w:before="100" w:beforeAutospacing="1" w:after="100" w:afterAutospacing="1"/>
      </w:pPr>
      <w:r>
        <w:t>Ideas:</w:t>
      </w:r>
    </w:p>
    <w:p w14:paraId="1ED8C04D" w14:textId="77777777" w:rsidR="00DA4673" w:rsidRDefault="00DA4673" w:rsidP="00DA467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 xml:space="preserve">Topo-climatic </w:t>
      </w:r>
      <w:proofErr w:type="spellStart"/>
      <w:r>
        <w:rPr>
          <w:rStyle w:val="Strong"/>
        </w:rPr>
        <w:t>microzones</w:t>
      </w:r>
      <w:proofErr w:type="spellEnd"/>
      <w:r>
        <w:t xml:space="preserve"> using clustering of terrain + PRISM data</w:t>
      </w:r>
    </w:p>
    <w:p w14:paraId="7C56199E" w14:textId="77777777" w:rsidR="00DA4673" w:rsidRDefault="00DA4673" w:rsidP="00DA467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Evapotranspiration stress index</w:t>
      </w:r>
      <w:r>
        <w:t xml:space="preserve"> or </w:t>
      </w:r>
      <w:r>
        <w:rPr>
          <w:rStyle w:val="Strong"/>
        </w:rPr>
        <w:t>drought monitor categories</w:t>
      </w:r>
    </w:p>
    <w:p w14:paraId="0E21C5D3" w14:textId="77777777" w:rsidR="00DA4673" w:rsidRDefault="00DA4673" w:rsidP="00DA4673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Strong"/>
        </w:rPr>
        <w:lastRenderedPageBreak/>
        <w:t>Submonthly</w:t>
      </w:r>
      <w:proofErr w:type="spellEnd"/>
      <w:r>
        <w:rPr>
          <w:rStyle w:val="Strong"/>
        </w:rPr>
        <w:t xml:space="preserve"> PRISM or modeled soil moisture</w:t>
      </w:r>
      <w:r>
        <w:t xml:space="preserve"> (if available, or approximated)</w:t>
      </w:r>
    </w:p>
    <w:p w14:paraId="40AEFA0E" w14:textId="77777777" w:rsidR="00DA4673" w:rsidRDefault="00DA4673" w:rsidP="00DA4673">
      <w:pPr>
        <w:spacing w:before="100" w:beforeAutospacing="1" w:after="100" w:afterAutospacing="1"/>
      </w:pPr>
      <w:r>
        <w:t xml:space="preserve">You may want to </w:t>
      </w:r>
      <w:r>
        <w:rPr>
          <w:rStyle w:val="Strong"/>
        </w:rPr>
        <w:t>keep this exploratory</w:t>
      </w:r>
      <w:r>
        <w:t>, possibly for a case study sub-region.</w:t>
      </w:r>
    </w:p>
    <w:p w14:paraId="5D73959E" w14:textId="77777777" w:rsidR="00DA4673" w:rsidRDefault="00DA4673" w:rsidP="00DA4673">
      <w:pPr>
        <w:pStyle w:val="Heading2"/>
      </w:pPr>
      <w:r>
        <w:rPr>
          <w:rFonts w:ascii="Apple Color Emoji" w:hAnsi="Apple Color Emoji"/>
        </w:rPr>
        <w:t>🧩</w:t>
      </w:r>
      <w:r>
        <w:t xml:space="preserve"> Implementation Considerations</w:t>
      </w:r>
    </w:p>
    <w:p w14:paraId="363FB580" w14:textId="77777777" w:rsidR="00DA4673" w:rsidRDefault="00DA4673" w:rsidP="00DA4673">
      <w:pPr>
        <w:numPr>
          <w:ilvl w:val="0"/>
          <w:numId w:val="6"/>
        </w:numPr>
        <w:spacing w:before="100" w:beforeAutospacing="1" w:after="100" w:afterAutospacing="1"/>
      </w:pPr>
      <w:r>
        <w:t xml:space="preserve">Use a </w:t>
      </w:r>
      <w:r>
        <w:rPr>
          <w:rStyle w:val="Strong"/>
        </w:rPr>
        <w:t>tiered modeling approach</w:t>
      </w:r>
      <w:r>
        <w:t>: Fit models at each level and compare explanatory power, variable importance, residual structure</w:t>
      </w:r>
    </w:p>
    <w:p w14:paraId="4522C6F1" w14:textId="77777777" w:rsidR="00DA4673" w:rsidRDefault="00DA4673" w:rsidP="00DA4673">
      <w:pPr>
        <w:numPr>
          <w:ilvl w:val="0"/>
          <w:numId w:val="6"/>
        </w:numPr>
        <w:spacing w:before="100" w:beforeAutospacing="1" w:after="100" w:afterAutospacing="1"/>
      </w:pPr>
      <w:r>
        <w:t xml:space="preserve">Consider </w:t>
      </w:r>
      <w:r>
        <w:rPr>
          <w:rStyle w:val="Strong"/>
        </w:rPr>
        <w:t>Bayesian hierarchical models</w:t>
      </w:r>
      <w:r>
        <w:t xml:space="preserve"> or </w:t>
      </w:r>
      <w:r>
        <w:rPr>
          <w:rStyle w:val="Strong"/>
        </w:rPr>
        <w:t>GAMMs</w:t>
      </w:r>
      <w:r>
        <w:t xml:space="preserve"> to formally borrow strength across scales</w:t>
      </w:r>
    </w:p>
    <w:p w14:paraId="6236E46A" w14:textId="77777777" w:rsidR="00DA4673" w:rsidRDefault="00DA4673" w:rsidP="00DA4673">
      <w:pPr>
        <w:numPr>
          <w:ilvl w:val="0"/>
          <w:numId w:val="6"/>
        </w:numPr>
        <w:spacing w:before="100" w:beforeAutospacing="1" w:after="100" w:afterAutospacing="1"/>
      </w:pPr>
      <w:r>
        <w:t xml:space="preserve">Store covariates in </w:t>
      </w:r>
      <w:r>
        <w:rPr>
          <w:rStyle w:val="Strong"/>
        </w:rPr>
        <w:t>nested tables or spatial indexes</w:t>
      </w:r>
      <w:r>
        <w:t xml:space="preserve"> to ease lookup and </w:t>
      </w:r>
      <w:proofErr w:type="spellStart"/>
      <w:r>
        <w:t>subsetting</w:t>
      </w:r>
      <w:proofErr w:type="spellEnd"/>
      <w:r>
        <w:t xml:space="preserve"> by level</w:t>
      </w:r>
    </w:p>
    <w:p w14:paraId="6EE5A0AE" w14:textId="77777777" w:rsidR="00DA4673" w:rsidRDefault="00CA7E6E" w:rsidP="00DA4673">
      <w:r w:rsidRPr="00CA7E6E">
        <w:rPr>
          <w:noProof/>
          <w14:ligatures w14:val="standardContextual"/>
        </w:rPr>
        <w:pict w14:anchorId="142EAB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521BCF" w14:textId="77777777" w:rsidR="00DA4673" w:rsidRDefault="00DA4673" w:rsidP="00DA4673">
      <w:pPr>
        <w:spacing w:before="100" w:beforeAutospacing="1" w:after="100" w:afterAutospacing="1"/>
      </w:pPr>
      <w:r>
        <w:t xml:space="preserve">Would you like me to </w:t>
      </w:r>
      <w:proofErr w:type="gramStart"/>
      <w:r>
        <w:t>mock up</w:t>
      </w:r>
      <w:proofErr w:type="gramEnd"/>
      <w:r>
        <w:t xml:space="preserve"> a tidy </w:t>
      </w:r>
      <w:proofErr w:type="spellStart"/>
      <w:r>
        <w:rPr>
          <w:rStyle w:val="HTMLCode"/>
          <w:rFonts w:eastAsiaTheme="majorEastAsia"/>
        </w:rPr>
        <w:t>tibble</w:t>
      </w:r>
      <w:proofErr w:type="spellEnd"/>
      <w:r>
        <w:t xml:space="preserve"> or schema of these variables organized by scale and type? It could serve as a “data scaffold” for both coding and documentation.</w:t>
      </w:r>
    </w:p>
    <w:p w14:paraId="33DEF72D" w14:textId="77777777" w:rsidR="000D5811" w:rsidRDefault="000D5811" w:rsidP="00DA4673">
      <w:pPr>
        <w:spacing w:before="100" w:beforeAutospacing="1" w:after="100" w:afterAutospacing="1"/>
      </w:pPr>
    </w:p>
    <w:p w14:paraId="77196208" w14:textId="46CFD992" w:rsidR="000D5811" w:rsidRDefault="000D5811" w:rsidP="00DA4673">
      <w:pPr>
        <w:spacing w:before="100" w:beforeAutospacing="1" w:after="100" w:afterAutospacing="1"/>
      </w:pPr>
      <w:r>
        <w:t>draft code to assign stations to their Level II zones or prairie types.</w:t>
      </w:r>
    </w:p>
    <w:p w14:paraId="4EBCA159" w14:textId="77777777" w:rsidR="00DA4673" w:rsidRDefault="00DA4673" w:rsidP="00DA4673">
      <w:r>
        <w:t>library(</w:t>
      </w:r>
      <w:proofErr w:type="spellStart"/>
      <w:r>
        <w:t>tibble</w:t>
      </w:r>
      <w:proofErr w:type="spellEnd"/>
      <w:r>
        <w:t>)</w:t>
      </w:r>
    </w:p>
    <w:p w14:paraId="3586B258" w14:textId="77777777" w:rsidR="00DA4673" w:rsidRDefault="00DA4673" w:rsidP="00DA4673">
      <w:r>
        <w:t>library(</w:t>
      </w:r>
      <w:proofErr w:type="spellStart"/>
      <w:r>
        <w:t>dplyr</w:t>
      </w:r>
      <w:proofErr w:type="spellEnd"/>
      <w:r>
        <w:t>)</w:t>
      </w:r>
    </w:p>
    <w:p w14:paraId="0B7499BC" w14:textId="77777777" w:rsidR="00DA4673" w:rsidRDefault="00DA4673" w:rsidP="00DA4673"/>
    <w:p w14:paraId="133A8AE1" w14:textId="77777777" w:rsidR="00DA4673" w:rsidRDefault="00DA4673" w:rsidP="00DA4673">
      <w:proofErr w:type="spellStart"/>
      <w:r>
        <w:t>hierarchical_variables</w:t>
      </w:r>
      <w:proofErr w:type="spellEnd"/>
      <w:r>
        <w:t xml:space="preserve"> &lt;- </w:t>
      </w:r>
      <w:proofErr w:type="spellStart"/>
      <w:proofErr w:type="gramStart"/>
      <w:r>
        <w:t>tibble</w:t>
      </w:r>
      <w:proofErr w:type="spellEnd"/>
      <w:r>
        <w:t>::</w:t>
      </w:r>
      <w:proofErr w:type="spellStart"/>
      <w:r>
        <w:t>tibble</w:t>
      </w:r>
      <w:proofErr w:type="spellEnd"/>
      <w:r>
        <w:t>(</w:t>
      </w:r>
      <w:proofErr w:type="gramEnd"/>
    </w:p>
    <w:p w14:paraId="47EE9B73" w14:textId="77777777" w:rsidR="00DA4673" w:rsidRDefault="00DA4673" w:rsidP="00DA4673">
      <w:r>
        <w:t xml:space="preserve">  scale = </w:t>
      </w:r>
      <w:proofErr w:type="gramStart"/>
      <w:r>
        <w:t>c(</w:t>
      </w:r>
      <w:proofErr w:type="gramEnd"/>
    </w:p>
    <w:p w14:paraId="27CE7015" w14:textId="77777777" w:rsidR="00DA4673" w:rsidRDefault="00DA4673" w:rsidP="00DA4673">
      <w:r>
        <w:t xml:space="preserve">    </w:t>
      </w:r>
      <w:proofErr w:type="gramStart"/>
      <w:r>
        <w:t>rep(</w:t>
      </w:r>
      <w:proofErr w:type="gramEnd"/>
      <w:r>
        <w:t>"Continental", 6),</w:t>
      </w:r>
    </w:p>
    <w:p w14:paraId="35AE9F49" w14:textId="77777777" w:rsidR="00DA4673" w:rsidRDefault="00DA4673" w:rsidP="00DA4673">
      <w:r>
        <w:t xml:space="preserve">    </w:t>
      </w:r>
      <w:proofErr w:type="gramStart"/>
      <w:r>
        <w:t>rep(</w:t>
      </w:r>
      <w:proofErr w:type="gramEnd"/>
      <w:r>
        <w:t>"Subcontinental", 6),</w:t>
      </w:r>
    </w:p>
    <w:p w14:paraId="07217C34" w14:textId="77777777" w:rsidR="00DA4673" w:rsidRDefault="00DA4673" w:rsidP="00DA4673">
      <w:r>
        <w:t xml:space="preserve">    </w:t>
      </w:r>
      <w:proofErr w:type="gramStart"/>
      <w:r>
        <w:t>rep(</w:t>
      </w:r>
      <w:proofErr w:type="gramEnd"/>
      <w:r>
        <w:t>"Regional", 6),</w:t>
      </w:r>
    </w:p>
    <w:p w14:paraId="2AA691B6" w14:textId="77777777" w:rsidR="00DA4673" w:rsidRDefault="00DA4673" w:rsidP="00DA4673">
      <w:r>
        <w:t xml:space="preserve">    </w:t>
      </w:r>
      <w:proofErr w:type="gramStart"/>
      <w:r>
        <w:t>rep(</w:t>
      </w:r>
      <w:proofErr w:type="gramEnd"/>
      <w:r>
        <w:t>"Subregional", 6)</w:t>
      </w:r>
    </w:p>
    <w:p w14:paraId="5330BD25" w14:textId="77777777" w:rsidR="00DA4673" w:rsidRDefault="00DA4673" w:rsidP="00DA4673">
      <w:r>
        <w:t xml:space="preserve">  ),</w:t>
      </w:r>
    </w:p>
    <w:p w14:paraId="0FD51FF7" w14:textId="77777777" w:rsidR="00DA4673" w:rsidRDefault="00DA4673" w:rsidP="00DA4673">
      <w:r>
        <w:t xml:space="preserve">  domain = </w:t>
      </w:r>
      <w:proofErr w:type="gramStart"/>
      <w:r>
        <w:t>c(</w:t>
      </w:r>
      <w:proofErr w:type="gramEnd"/>
    </w:p>
    <w:p w14:paraId="7E38134E" w14:textId="77777777" w:rsidR="00DA4673" w:rsidRDefault="00DA4673" w:rsidP="00DA4673">
      <w:r>
        <w:t xml:space="preserve">    "Ecoregion", "Location", "Climate", "Topography", "Watershed", "Land Cover",</w:t>
      </w:r>
    </w:p>
    <w:p w14:paraId="4849899A" w14:textId="77777777" w:rsidR="00DA4673" w:rsidRDefault="00DA4673" w:rsidP="00DA4673">
      <w:r>
        <w:t xml:space="preserve">    "Ecoregion", "Location", "Climate", "Topography", "Watershed", "Land Cover",</w:t>
      </w:r>
    </w:p>
    <w:p w14:paraId="4830B2EF" w14:textId="77777777" w:rsidR="00DA4673" w:rsidRDefault="00DA4673" w:rsidP="00DA4673">
      <w:r>
        <w:t xml:space="preserve">    "Ecoregion", "Location", "Climate", "Topography", "Watershed", "Land Cover",</w:t>
      </w:r>
    </w:p>
    <w:p w14:paraId="0F4D5A70" w14:textId="77777777" w:rsidR="00DA4673" w:rsidRDefault="00DA4673" w:rsidP="00DA4673">
      <w:r>
        <w:t xml:space="preserve">    "Ecoregion", "Location", "Climate", "Topography", "Watershed", "Land Cover"</w:t>
      </w:r>
    </w:p>
    <w:p w14:paraId="25932579" w14:textId="77777777" w:rsidR="00DA4673" w:rsidRDefault="00DA4673" w:rsidP="00DA4673">
      <w:r>
        <w:t xml:space="preserve">  ),</w:t>
      </w:r>
    </w:p>
    <w:p w14:paraId="191161EF" w14:textId="77777777" w:rsidR="00DA4673" w:rsidRDefault="00DA4673" w:rsidP="00DA4673">
      <w:r>
        <w:t xml:space="preserve">  variable = </w:t>
      </w:r>
      <w:proofErr w:type="gramStart"/>
      <w:r>
        <w:t>c(</w:t>
      </w:r>
      <w:proofErr w:type="gramEnd"/>
    </w:p>
    <w:p w14:paraId="4AE6D288" w14:textId="77777777" w:rsidR="00DA4673" w:rsidRDefault="00DA4673" w:rsidP="00DA4673">
      <w:r>
        <w:t xml:space="preserve">    "Level I ecoregion",</w:t>
      </w:r>
    </w:p>
    <w:p w14:paraId="14279AE7" w14:textId="77777777" w:rsidR="00DA4673" w:rsidRDefault="00DA4673" w:rsidP="00DA4673">
      <w:r>
        <w:t xml:space="preserve">    "Centroid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",</w:t>
      </w:r>
    </w:p>
    <w:p w14:paraId="4E6E4E2F" w14:textId="77777777" w:rsidR="00DA4673" w:rsidRDefault="00DA4673" w:rsidP="00DA4673">
      <w:r>
        <w:t xml:space="preserve">    "Annual precip/temp normals, Köppen group",</w:t>
      </w:r>
    </w:p>
    <w:p w14:paraId="78BA38BD" w14:textId="77777777" w:rsidR="00DA4673" w:rsidRDefault="00DA4673" w:rsidP="00DA4673">
      <w:r>
        <w:t xml:space="preserve">    "Coarse slope, elevation",</w:t>
      </w:r>
    </w:p>
    <w:p w14:paraId="1B1F986F" w14:textId="77777777" w:rsidR="00DA4673" w:rsidRDefault="00DA4673" w:rsidP="00DA4673">
      <w:r>
        <w:t xml:space="preserve">    "Drainage area",</w:t>
      </w:r>
    </w:p>
    <w:p w14:paraId="262791D9" w14:textId="77777777" w:rsidR="00DA4673" w:rsidRDefault="00DA4673" w:rsidP="00DA4673">
      <w:r>
        <w:t xml:space="preserve">    "NLCD % cover (unsure)",</w:t>
      </w:r>
    </w:p>
    <w:p w14:paraId="5712FC29" w14:textId="77777777" w:rsidR="00DA4673" w:rsidRDefault="00DA4673" w:rsidP="00DA4673">
      <w:r>
        <w:t xml:space="preserve">    </w:t>
      </w:r>
    </w:p>
    <w:p w14:paraId="0E6091EE" w14:textId="77777777" w:rsidR="00DA4673" w:rsidRDefault="00DA4673" w:rsidP="00DA4673">
      <w:r>
        <w:lastRenderedPageBreak/>
        <w:t xml:space="preserve">    "Level II ecoregion",</w:t>
      </w:r>
    </w:p>
    <w:p w14:paraId="29CB138E" w14:textId="77777777" w:rsidR="00DA4673" w:rsidRDefault="00DA4673" w:rsidP="00DA4673">
      <w:r>
        <w:t xml:space="preserve">    "Regional centroid or bounding box (TBD)",</w:t>
      </w:r>
    </w:p>
    <w:p w14:paraId="6EB9FBFC" w14:textId="77777777" w:rsidR="00DA4673" w:rsidRDefault="00DA4673" w:rsidP="00DA4673">
      <w:r>
        <w:t xml:space="preserve">    "Seasonal precip/temp normals, Köppen subgroup",</w:t>
      </w:r>
    </w:p>
    <w:p w14:paraId="7004E4BC" w14:textId="77777777" w:rsidR="00DA4673" w:rsidRDefault="00DA4673" w:rsidP="00DA4673">
      <w:r>
        <w:t xml:space="preserve">    "Fine slope/</w:t>
      </w:r>
      <w:proofErr w:type="spellStart"/>
      <w:r>
        <w:t>elev</w:t>
      </w:r>
      <w:proofErr w:type="spellEnd"/>
      <w:r>
        <w:t>",</w:t>
      </w:r>
    </w:p>
    <w:p w14:paraId="06C7F99C" w14:textId="77777777" w:rsidR="00DA4673" w:rsidRDefault="00DA4673" w:rsidP="00DA4673">
      <w:r>
        <w:t xml:space="preserve">    "Drainage density or flow path",</w:t>
      </w:r>
    </w:p>
    <w:p w14:paraId="40BF8C25" w14:textId="77777777" w:rsidR="00DA4673" w:rsidRDefault="00DA4673" w:rsidP="00DA4673">
      <w:r>
        <w:t xml:space="preserve">    "NLCD seasonal % change (TBD)",</w:t>
      </w:r>
    </w:p>
    <w:p w14:paraId="0F70434F" w14:textId="77777777" w:rsidR="00DA4673" w:rsidRDefault="00DA4673" w:rsidP="00DA4673">
      <w:r>
        <w:t xml:space="preserve">    </w:t>
      </w:r>
    </w:p>
    <w:p w14:paraId="60D2D556" w14:textId="77777777" w:rsidR="00DA4673" w:rsidRDefault="00DA4673" w:rsidP="00DA4673">
      <w:r>
        <w:t xml:space="preserve">    "Level III ecoregion",</w:t>
      </w:r>
    </w:p>
    <w:p w14:paraId="134F2175" w14:textId="77777777" w:rsidR="00DA4673" w:rsidRDefault="00DA4673" w:rsidP="00DA4673">
      <w:r>
        <w:t xml:space="preserve">    "Station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",</w:t>
      </w:r>
    </w:p>
    <w:p w14:paraId="5DC3377B" w14:textId="77777777" w:rsidR="00DA4673" w:rsidRDefault="00DA4673" w:rsidP="00DA4673">
      <w:r>
        <w:t xml:space="preserve">    "Monthly precip/temp normals, Köppen subgroup (e.g. </w:t>
      </w:r>
      <w:proofErr w:type="spellStart"/>
      <w:r>
        <w:t>Dfb</w:t>
      </w:r>
      <w:proofErr w:type="spellEnd"/>
      <w:r>
        <w:t>)",</w:t>
      </w:r>
    </w:p>
    <w:p w14:paraId="25344972" w14:textId="77777777" w:rsidR="00DA4673" w:rsidRDefault="00DA4673" w:rsidP="00DA4673">
      <w:r>
        <w:t xml:space="preserve">    "Topo roughness, </w:t>
      </w:r>
      <w:proofErr w:type="spellStart"/>
      <w:r>
        <w:t>elev</w:t>
      </w:r>
      <w:proofErr w:type="spellEnd"/>
      <w:r>
        <w:t xml:space="preserve"> range, TWI",</w:t>
      </w:r>
    </w:p>
    <w:p w14:paraId="61F25322" w14:textId="77777777" w:rsidR="00DA4673" w:rsidRDefault="00DA4673" w:rsidP="00DA4673">
      <w:r>
        <w:t xml:space="preserve">    "NHD+ catchment attributes, stream order",</w:t>
      </w:r>
    </w:p>
    <w:p w14:paraId="286C2C73" w14:textId="77777777" w:rsidR="00DA4673" w:rsidRDefault="00DA4673" w:rsidP="00DA4673">
      <w:r>
        <w:t xml:space="preserve">    "Land use diversity index",</w:t>
      </w:r>
    </w:p>
    <w:p w14:paraId="58F1FD3C" w14:textId="77777777" w:rsidR="00DA4673" w:rsidRDefault="00DA4673" w:rsidP="00DA4673">
      <w:r>
        <w:t xml:space="preserve">    </w:t>
      </w:r>
    </w:p>
    <w:p w14:paraId="568CCF3F" w14:textId="77777777" w:rsidR="00DA4673" w:rsidRDefault="00DA4673" w:rsidP="00DA4673">
      <w:r>
        <w:t xml:space="preserve">    "Level IV ecoregion",</w:t>
      </w:r>
    </w:p>
    <w:p w14:paraId="72F785AA" w14:textId="77777777" w:rsidR="00DA4673" w:rsidRDefault="00DA4673" w:rsidP="00DA4673">
      <w:r>
        <w:t xml:space="preserve">    "Fine-scale spatial (TBD)",</w:t>
      </w:r>
    </w:p>
    <w:p w14:paraId="1CCFCC89" w14:textId="77777777" w:rsidR="00DA4673" w:rsidRDefault="00DA4673" w:rsidP="00DA4673">
      <w:r>
        <w:t xml:space="preserve">    "</w:t>
      </w:r>
      <w:proofErr w:type="spellStart"/>
      <w:r>
        <w:t>Submonthly</w:t>
      </w:r>
      <w:proofErr w:type="spellEnd"/>
      <w:r>
        <w:t xml:space="preserve"> climate indicator (TBD)",</w:t>
      </w:r>
    </w:p>
    <w:p w14:paraId="6AE66E52" w14:textId="77777777" w:rsidR="00DA4673" w:rsidRDefault="00DA4673" w:rsidP="00DA4673">
      <w:r>
        <w:t xml:space="preserve">    "Curvature/aspect, </w:t>
      </w:r>
      <w:proofErr w:type="spellStart"/>
      <w:r>
        <w:t>microzones</w:t>
      </w:r>
      <w:proofErr w:type="spellEnd"/>
      <w:r>
        <w:t>",</w:t>
      </w:r>
    </w:p>
    <w:p w14:paraId="252335BA" w14:textId="77777777" w:rsidR="00DA4673" w:rsidRDefault="00DA4673" w:rsidP="00DA4673">
      <w:r>
        <w:t xml:space="preserve">    "Local runoff potential",</w:t>
      </w:r>
    </w:p>
    <w:p w14:paraId="52D0F6A9" w14:textId="77777777" w:rsidR="00DA4673" w:rsidRDefault="00DA4673" w:rsidP="00DA4673">
      <w:r>
        <w:t xml:space="preserve">    "MODIS class diversity (TBD)"</w:t>
      </w:r>
    </w:p>
    <w:p w14:paraId="3593A649" w14:textId="77777777" w:rsidR="00DA4673" w:rsidRDefault="00DA4673" w:rsidP="00DA4673">
      <w:r>
        <w:t xml:space="preserve">  ),</w:t>
      </w:r>
    </w:p>
    <w:p w14:paraId="7C5EFFC7" w14:textId="77777777" w:rsidR="00DA4673" w:rsidRDefault="00DA4673" w:rsidP="00DA4673">
      <w:r>
        <w:t xml:space="preserve">  type = </w:t>
      </w:r>
      <w:proofErr w:type="gramStart"/>
      <w:r>
        <w:t>c(</w:t>
      </w:r>
      <w:proofErr w:type="gramEnd"/>
    </w:p>
    <w:p w14:paraId="63877D83" w14:textId="77777777" w:rsidR="00DA4673" w:rsidRDefault="00DA4673" w:rsidP="00DA4673">
      <w:r>
        <w:t xml:space="preserve">    "categorical", "numeric", "numeric/categorical", "numeric", "numeric", "categorical",</w:t>
      </w:r>
    </w:p>
    <w:p w14:paraId="5FE6ECF8" w14:textId="77777777" w:rsidR="00DA4673" w:rsidRDefault="00DA4673" w:rsidP="00DA4673">
      <w:r>
        <w:t xml:space="preserve">    "categorical", "spatial/numeric", "numeric/categorical", "numeric", "numeric", "categorical",</w:t>
      </w:r>
    </w:p>
    <w:p w14:paraId="391DD2E4" w14:textId="77777777" w:rsidR="00DA4673" w:rsidRDefault="00DA4673" w:rsidP="00DA4673">
      <w:r>
        <w:t xml:space="preserve">    "categorical", "numeric", "numeric/categorical", "numeric", "numeric", "numeric",</w:t>
      </w:r>
    </w:p>
    <w:p w14:paraId="483044C7" w14:textId="77777777" w:rsidR="00DA4673" w:rsidRDefault="00DA4673" w:rsidP="00DA4673">
      <w:r>
        <w:t xml:space="preserve">    "categorical", "spatial", "numeric", "numeric", "numeric", "categorical"</w:t>
      </w:r>
    </w:p>
    <w:p w14:paraId="7ECB58DC" w14:textId="77777777" w:rsidR="00DA4673" w:rsidRDefault="00DA4673" w:rsidP="00DA4673">
      <w:r>
        <w:t xml:space="preserve">  )</w:t>
      </w:r>
    </w:p>
    <w:p w14:paraId="5A1CF691" w14:textId="77777777" w:rsidR="00DA4673" w:rsidRDefault="00DA4673" w:rsidP="00DA4673">
      <w:r>
        <w:t>)</w:t>
      </w:r>
    </w:p>
    <w:p w14:paraId="242C0240" w14:textId="77777777" w:rsidR="00DA4673" w:rsidRDefault="00DA4673" w:rsidP="00DA4673"/>
    <w:p w14:paraId="475F2877" w14:textId="77777777" w:rsidR="00DA4673" w:rsidRDefault="00DA4673" w:rsidP="00DA4673">
      <w:r>
        <w:t># View result</w:t>
      </w:r>
    </w:p>
    <w:p w14:paraId="6845C4A3" w14:textId="28A0478E" w:rsidR="00DA4673" w:rsidRDefault="00DA4673" w:rsidP="00DA4673">
      <w:r>
        <w:t>print(</w:t>
      </w:r>
      <w:proofErr w:type="spellStart"/>
      <w:r>
        <w:t>hierarchical_variables</w:t>
      </w:r>
      <w:proofErr w:type="spellEnd"/>
      <w:r>
        <w:t>)</w:t>
      </w:r>
    </w:p>
    <w:sectPr w:rsidR="00DA4673" w:rsidSect="001A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9E2"/>
    <w:multiLevelType w:val="multilevel"/>
    <w:tmpl w:val="820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4027"/>
    <w:multiLevelType w:val="multilevel"/>
    <w:tmpl w:val="B09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E0DAD"/>
    <w:multiLevelType w:val="multilevel"/>
    <w:tmpl w:val="941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6BB8"/>
    <w:multiLevelType w:val="multilevel"/>
    <w:tmpl w:val="A00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47529"/>
    <w:multiLevelType w:val="multilevel"/>
    <w:tmpl w:val="D91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A7233"/>
    <w:multiLevelType w:val="multilevel"/>
    <w:tmpl w:val="C66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A1F97"/>
    <w:multiLevelType w:val="multilevel"/>
    <w:tmpl w:val="579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F0CD7"/>
    <w:multiLevelType w:val="multilevel"/>
    <w:tmpl w:val="717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80765"/>
    <w:multiLevelType w:val="multilevel"/>
    <w:tmpl w:val="B29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71550"/>
    <w:multiLevelType w:val="multilevel"/>
    <w:tmpl w:val="884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85059"/>
    <w:multiLevelType w:val="multilevel"/>
    <w:tmpl w:val="643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E59A7"/>
    <w:multiLevelType w:val="multilevel"/>
    <w:tmpl w:val="631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E4A19"/>
    <w:multiLevelType w:val="multilevel"/>
    <w:tmpl w:val="E28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96207"/>
    <w:multiLevelType w:val="multilevel"/>
    <w:tmpl w:val="F1C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763820">
    <w:abstractNumId w:val="0"/>
  </w:num>
  <w:num w:numId="2" w16cid:durableId="190656427">
    <w:abstractNumId w:val="4"/>
  </w:num>
  <w:num w:numId="3" w16cid:durableId="1793010532">
    <w:abstractNumId w:val="11"/>
  </w:num>
  <w:num w:numId="4" w16cid:durableId="1304041532">
    <w:abstractNumId w:val="2"/>
  </w:num>
  <w:num w:numId="5" w16cid:durableId="1206135765">
    <w:abstractNumId w:val="13"/>
  </w:num>
  <w:num w:numId="6" w16cid:durableId="162555243">
    <w:abstractNumId w:val="10"/>
  </w:num>
  <w:num w:numId="7" w16cid:durableId="1547448369">
    <w:abstractNumId w:val="12"/>
  </w:num>
  <w:num w:numId="8" w16cid:durableId="666711603">
    <w:abstractNumId w:val="6"/>
  </w:num>
  <w:num w:numId="9" w16cid:durableId="1472017381">
    <w:abstractNumId w:val="3"/>
  </w:num>
  <w:num w:numId="10" w16cid:durableId="97725497">
    <w:abstractNumId w:val="1"/>
  </w:num>
  <w:num w:numId="11" w16cid:durableId="1289974229">
    <w:abstractNumId w:val="5"/>
  </w:num>
  <w:num w:numId="12" w16cid:durableId="1885602181">
    <w:abstractNumId w:val="7"/>
  </w:num>
  <w:num w:numId="13" w16cid:durableId="1867016425">
    <w:abstractNumId w:val="8"/>
  </w:num>
  <w:num w:numId="14" w16cid:durableId="943145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FF"/>
    <w:rsid w:val="00014828"/>
    <w:rsid w:val="00090099"/>
    <w:rsid w:val="000B38E4"/>
    <w:rsid w:val="000C5B26"/>
    <w:rsid w:val="000D5811"/>
    <w:rsid w:val="00123429"/>
    <w:rsid w:val="0016359F"/>
    <w:rsid w:val="001876A8"/>
    <w:rsid w:val="001A0770"/>
    <w:rsid w:val="001A7F51"/>
    <w:rsid w:val="001B05F7"/>
    <w:rsid w:val="00212ECD"/>
    <w:rsid w:val="00271290"/>
    <w:rsid w:val="00272AA5"/>
    <w:rsid w:val="003246F5"/>
    <w:rsid w:val="00357B44"/>
    <w:rsid w:val="00372EB1"/>
    <w:rsid w:val="003C7729"/>
    <w:rsid w:val="00445D7A"/>
    <w:rsid w:val="00454D93"/>
    <w:rsid w:val="0045716A"/>
    <w:rsid w:val="00493E40"/>
    <w:rsid w:val="004B18DE"/>
    <w:rsid w:val="004B6829"/>
    <w:rsid w:val="00525998"/>
    <w:rsid w:val="00526DA8"/>
    <w:rsid w:val="00542C32"/>
    <w:rsid w:val="005B15FF"/>
    <w:rsid w:val="005B7614"/>
    <w:rsid w:val="00607254"/>
    <w:rsid w:val="00644D58"/>
    <w:rsid w:val="00656387"/>
    <w:rsid w:val="006644ED"/>
    <w:rsid w:val="006C3B7E"/>
    <w:rsid w:val="006C59BB"/>
    <w:rsid w:val="006D6960"/>
    <w:rsid w:val="006E4B44"/>
    <w:rsid w:val="006F4D1E"/>
    <w:rsid w:val="00742510"/>
    <w:rsid w:val="00745B46"/>
    <w:rsid w:val="00755C61"/>
    <w:rsid w:val="00757D5B"/>
    <w:rsid w:val="0076553C"/>
    <w:rsid w:val="00792A0D"/>
    <w:rsid w:val="007B3DE5"/>
    <w:rsid w:val="00802EAC"/>
    <w:rsid w:val="0082378A"/>
    <w:rsid w:val="008279D2"/>
    <w:rsid w:val="00856C0F"/>
    <w:rsid w:val="009722AE"/>
    <w:rsid w:val="00984BCD"/>
    <w:rsid w:val="00A206BE"/>
    <w:rsid w:val="00A81D09"/>
    <w:rsid w:val="00A877AE"/>
    <w:rsid w:val="00A95E71"/>
    <w:rsid w:val="00B27C61"/>
    <w:rsid w:val="00BB65CC"/>
    <w:rsid w:val="00BF45AC"/>
    <w:rsid w:val="00C25ED6"/>
    <w:rsid w:val="00C36D5B"/>
    <w:rsid w:val="00C85549"/>
    <w:rsid w:val="00CA20E3"/>
    <w:rsid w:val="00CA7E6E"/>
    <w:rsid w:val="00CD5198"/>
    <w:rsid w:val="00CE6495"/>
    <w:rsid w:val="00CF36A8"/>
    <w:rsid w:val="00D477FF"/>
    <w:rsid w:val="00DA241E"/>
    <w:rsid w:val="00DA4673"/>
    <w:rsid w:val="00DB2510"/>
    <w:rsid w:val="00DF2FC0"/>
    <w:rsid w:val="00DF6BE4"/>
    <w:rsid w:val="00E10CA8"/>
    <w:rsid w:val="00E52A25"/>
    <w:rsid w:val="00EB61F1"/>
    <w:rsid w:val="00EE13CF"/>
    <w:rsid w:val="00F116FE"/>
    <w:rsid w:val="00F2204D"/>
    <w:rsid w:val="00F25DC2"/>
    <w:rsid w:val="00F31069"/>
    <w:rsid w:val="00F36853"/>
    <w:rsid w:val="00F72FC6"/>
    <w:rsid w:val="00F73D7A"/>
    <w:rsid w:val="00F84322"/>
    <w:rsid w:val="00FB5FD1"/>
    <w:rsid w:val="00FE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29BD"/>
  <w14:defaultImageDpi w14:val="32767"/>
  <w15:chartTrackingRefBased/>
  <w15:docId w15:val="{F5D18586-FCFE-B349-B8F2-8025C918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116FE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05F7"/>
    <w:pPr>
      <w:keepNext/>
      <w:keepLines/>
      <w:spacing w:before="360" w:after="8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25ED6"/>
    <w:pPr>
      <w:outlineLvl w:val="1"/>
    </w:pPr>
    <w:rPr>
      <w:rFonts w:ascii="Garamond" w:hAnsi="Garamond" w:cs="Apple Color Emoji"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05F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1B05F7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F7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B05F7"/>
    <w:pPr>
      <w:numPr>
        <w:ilvl w:val="1"/>
      </w:numPr>
      <w:spacing w:after="160"/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B05F7"/>
    <w:rPr>
      <w:rFonts w:eastAsiaTheme="majorEastAsia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5ED6"/>
    <w:rPr>
      <w:rFonts w:eastAsia="Times New Roman" w:cs="Apple Color Emoji"/>
      <w:i/>
      <w:i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05F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F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47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2EB1"/>
    <w:rPr>
      <w:b/>
      <w:bCs/>
    </w:rPr>
  </w:style>
  <w:style w:type="character" w:styleId="Emphasis">
    <w:name w:val="Emphasis"/>
    <w:basedOn w:val="DefaultParagraphFont"/>
    <w:uiPriority w:val="20"/>
    <w:qFormat/>
    <w:rsid w:val="00372EB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A46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Tinant, Charles J. - SDSMT Student</dc:creator>
  <cp:keywords/>
  <dc:description/>
  <cp:lastModifiedBy>Tinant, Charles J. - SDSMT Student</cp:lastModifiedBy>
  <cp:revision>3</cp:revision>
  <dcterms:created xsi:type="dcterms:W3CDTF">2025-04-19T00:42:00Z</dcterms:created>
  <dcterms:modified xsi:type="dcterms:W3CDTF">2025-04-19T00:59:00Z</dcterms:modified>
</cp:coreProperties>
</file>