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camino-servicios-web / costos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08.3.3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Costos del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80"/>
          <w:szCs w:val="80"/>
        </w:rPr>
        <w:t xml:space="preserve">camino servicios web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Costos detallados de las tres propuestas: WS1 · Costo cero · WS2 · Óptima · WS3 · Avanzada</w:t>
      </w:r>
    </w:p>
    <w:p>
      <w:pPr>
        <w:spacing w:after="10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Bases de cálculo, stack tecnológico con el costo de cada tecnología, comparativo de las tres propuestas con su costo del primer año y recomendación económica.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de costos · Camino servicios web (FONASA)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Piloto oct–nov 2026 · primer año de operación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23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500"/>
      </w:pPr>
    </w:p>
    <w:p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Acompaña al Informe 08.3.2, que describe técnicamente las tres propuestas, y al 08.3.1, que las analiza en lo legal.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08.3.3 — Costos del camino servicios web (FONASA)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Acompaña a los Informes 08.3.1 (marco legal) y 08.3.2 (técnico). Los montos de este informe no aparecen en el Informe 08 (factibilidad general)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Cuantificar, con el mayor detalle posible, el costo de las tres propuestas del camino servicios web (FONASA) para el piloto, su puesta en marcha en los 36 SLEP y su primer año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WS1 · Costo cero: Servicio web oficial de FONASA (Red de Interoperabilidad) + IA local en CPU · WS2 · Óptima: Servicio web de FONASA + IA local en GPU básica + monitoreo · WS3 · Avanzada: Servicio web de FONASA + IA local avanzada (GPU 32 GB) + alta disponibilidad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Horizonte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Primer año: piloto (octubre–noviembre de 2026) + puesta en marcha en los 36 SLEP + 12 meses de operación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 (factibilidad) · Informe 08.3.1 (marco legal) · Informe 08.3.2 (técnico) · Informes de costos 08.1.3 (RPA), 08.2.3 (API del PIEE) y 08.4.3 (mixto)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Cómo leer este informe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La sección 01 resume y compara las tres propuestas; la 02 presenta el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stack tecnológico con el precio de cada tecnología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y el total del primer año; la 03 fija las bases de cálculo y los precios de referencia; la 04 pone las tres propuestas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lado a lado en una hoja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y la 05 entrega la recomendación.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F172A" w:sz="24"/>
              <w:bottom w:val="none" w:color="FFFFFF" w:sz="0"/>
              <w:right w:val="none" w:color="FFFFFF" w:sz="0"/>
            </w:tcBorders>
            <w:shd w:fill="F8FAFC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F172A"/>
                <w:spacing w:val="20"/>
                <w:sz w:val="15"/>
                <w:szCs w:val="15"/>
              </w:rPr>
              <w:t xml:space="preserve">QUÉ SE MIDE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Los montos son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lo que se paga a terceros</w:t>
            </w:r>
            <w:r>
              <w:rPr>
                <w:color w:val="334155"/>
                <w:sz w:val="19"/>
                <w:szCs w:val="19"/>
              </w:rPr>
              <w:t xml:space="preserve">: licencias, equipos y servicios. Las horas del equipo de la DEP no se valorizan. En las propuestas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</w:t>
            </w:r>
            <w:r>
              <w:rPr>
                <w:color w:val="334155"/>
                <w:sz w:val="19"/>
                <w:szCs w:val="19"/>
              </w:rPr>
              <w:t xml:space="preserve"> el monto es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$0</w:t>
            </w:r>
            <w:r>
              <w:rPr>
                <w:color w:val="334155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Resumen de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comparadas en una página.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Stack tecnológico con costos</w:t>
            </w:r>
          </w:p>
          <w:p>
            <w:r>
              <w:rPr>
                <w:color w:val="64748B"/>
                <w:sz w:val="17"/>
                <w:szCs w:val="17"/>
              </w:rPr>
              <w:t xml:space="preserve">Cada tecnología con su precio y el total del primer año.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Bases de cálculo</w:t>
            </w:r>
          </w:p>
          <w:p>
            <w:r>
              <w:rPr>
                <w:color w:val="64748B"/>
                <w:sz w:val="17"/>
                <w:szCs w:val="17"/>
              </w:rPr>
              <w:t xml:space="preserve">Indicadores, supuestos y exclusiones.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Comparativo de las tres propuestas</w:t>
            </w:r>
          </w:p>
          <w:p>
            <w:r>
              <w:rPr>
                <w:color w:val="64748B"/>
                <w:sz w:val="17"/>
                <w:szCs w:val="17"/>
              </w:rPr>
              <w:t xml:space="preserve">Las tres propuestas lado a lado, en una hoja.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5"/>
              <w:left w:type="dxa" w:w="110"/>
              <w:bottom w:type="dxa" w:w="75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Conclusión y recomendación económica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propuesta conviene y cuándo.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Resumen de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camino servicios web usa el canal oficial de FONASA entre órganos del Estado, sin cobro por el servicio: su costo está en el equipo de la IA local.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Dar a la jefatura los montos completos de cada propuesta para elegir con información.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Modelo de costos con precios de lista al 1-oct-2026 y horizonte de un año: piloto, puesta en marcha y 12 meses de operación.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WS1 · Costo cero: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$3,9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WS2 · Óptima: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$17,5 MM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WS3 · Avanzada: costo del primer año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$12 – $14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costo por licencia tramitada en WS2</w:t>
            </w:r>
          </w:p>
        </w:tc>
      </w:tr>
    </w:tbl>
    <w:p>
      <w:pPr>
        <w:spacing w:after="16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180"/>
        <w:gridCol w:w="2180"/>
        <w:gridCol w:w="218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WS1 · COSTO CERO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WS2 · ÓPTIMA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WS3 · AVANZADA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$454.624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 (una vez)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$3,1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$12,2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(12 meses)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$0,7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$4,8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total del primer año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$3,9 MM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15"/>
                <w:szCs w:val="15"/>
              </w:rPr>
              <w:t xml:space="preserve">$17,5 MM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 tramitada (primer año)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$12 – $14</w:t>
            </w:r>
          </w:p>
        </w:tc>
        <w:tc>
          <w:tcPr>
            <w:tcW w:type="dxa" w:w="218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$53 – $64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El servicio de FONASA entre órganos del Estado no tiene cobro, y no hay robot ni intermediarios. WS1 no tiene costo. WS2 agrega la estación de IA básica, la capacitación y Claude para el equipo. WS3 sube por la estación avanzada, que el Informe 12 ya contempla.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 ECONÓMICA</w:t>
            </w:r>
          </w:p>
          <w:p>
            <w:pPr>
              <w:spacing w:after="50" w:line="260"/>
            </w:pPr>
            <w:r>
              <w:rPr>
                <w:b/>
                <w:bCs/>
                <w:color w:val="0F172A"/>
                <w:sz w:val="19"/>
                <w:szCs w:val="19"/>
              </w:rPr>
              <w:t xml:space="preserve">WS1</w:t>
            </w:r>
            <w:r>
              <w:rPr>
                <w:color w:val="334155"/>
                <w:sz w:val="19"/>
                <w:szCs w:val="19"/>
              </w:rPr>
              <w:t xml:space="preserve"> no tiene costo el primer año.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WS2</w:t>
            </w:r>
            <w:r>
              <w:rPr>
                <w:color w:val="334155"/>
                <w:sz w:val="19"/>
                <w:szCs w:val="19"/>
              </w:rPr>
              <w:t xml:space="preserve"> cuesta $3,9 MM por la IA en GPU, la capacitación y Claude para el equipo.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WS3</w:t>
            </w:r>
            <w:r>
              <w:rPr>
                <w:color w:val="334155"/>
                <w:sz w:val="19"/>
                <w:szCs w:val="19"/>
              </w:rPr>
              <w:t xml:space="preserve"> cuesta $17,5 MM por la IA avanzada, la alta disponibilidad y Claude (plan y API). El costo bajo se apoya en que el servicio de FONASA es gratuito entre organismos públicos.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stack · costos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Stack tecnológico con costos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Informe 08.3.2 detalla qué tecnología usa cada propuesta; aquí cada una lleva su precio.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Ver en una sola tabla todo lo que hay que pagar o aportar en cada propuesta, tecnología por tecnología.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 misma tabla de la sección 02 del Informe 08.3.2: en cada celda, precio, plan, cálculo, periodicidad y fuente. El total del final es el costo del primer año y coincide con las secciones 01 y 04.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En cada celda: la tecnología y, debajo, su precio, plan, cálculo, periodicidad y fuente.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INFRAESTRUCTURA Y HARDWARE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en la DEP, salvo el respaldo de la propuesta avanzada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Ya existe en el servidor de TI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máquinas virtuales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 vCPU, 32 GB RAM, 200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(activa y respaldo)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Las provee TI en su plataforma de virtualización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costo incremental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Sin equipo nuevo: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el modelo corre en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CPU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del servidor de aplicación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TI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compra ni consumo adicional relevante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básica: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16 GB, 64 GB RAM, NVMe 2 TB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1 kVA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$1.950.000 una vez + $180.000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Estación: $1.800.000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UPS 1 kVA: $150.000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$180.000 al año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avanzada: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32 GB, 128 GB RAM, RAID 1,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2 kVA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compartida con el Informe 12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$7.500.000 una vez + $1.254.000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Estación completa con UPS: $7.500.000 con IVA (Informes 12–13)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Energía: $552.000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Mantención del equipo: $702.000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Compra 2027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del encargado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ya existente en cada SLEP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con FONASA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de FONASA por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 de Interoperabilidad del Estado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cobro entre órganos del Estado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de FONASA por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 de Interoperabilidad del Estado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cobro entre órganos del Estado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de FONASA por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 de Interoperabilidad del Estado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cobro entre órganos del Estado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 y continuidad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almacenamiento del servidor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servidor de TI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+ copia semanal fuera del edificio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Almacenamiento institucional existente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[supuesto] sin compra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Réplica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Azure Chile Central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como sitio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$454.624 piloto + $1.358.318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Piloto 2026: ambiente de prueba D4s_v5, 196,4 USD/mes + IVA × 2 meses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Operación: D2s_v5, 97,8 USD/mes + IVA = $113.193 al mes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Pago mensual primer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calculadora Azure, región Chile Central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al servicio de FONASA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credenciales de servicio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al servicio de FONASA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credenciales de servicio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Red institucional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al servicio de FONASA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credenciales de servicio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VPN sitio a sitio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VPN incluida en la red de Azure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Costo dentro de la fila «Respaldo y continuidad»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SOFTWARE POR CAPA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del sistema operativo a la aplicación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Sistema operativo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Libre y gratuito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libre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Controlador y CUDA gratuitos de NVIDIA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PSF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según el contrato del servicio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según el contrato del servicio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según el contrato del servicio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tenacity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(reintentos)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verificación de salud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BSD, MIT y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Planificador y cola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tabla de tareas en MySQL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(cola y caché)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APScheduler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 en réplica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BSD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y API interna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perfiles ampliados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del modelo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CPU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4B–8B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8B–14B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14B–32B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Ollama en CPU de respaldo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Apache-2.0 y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Pasarela de modelos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registro de cada consulta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 (sin datos personales)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servicio externo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$555.549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20 USD/asiento/mes (anual) × 2 × 12 + IVA 19%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Mínimo del plan: 2 asientos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Fuente: Anthropic, oct-2026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Sonnet 5.5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$2.222.196 al año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Team: (100 + 20) USD/mes × 12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API: 2 / 10 USD por millón; 10 M entrada + 2 M salida al mes [supuesto]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+ IVA 19% · Fuente: Anthropic, oct-2026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 con réplica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GPLv2 y dominio público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Archivo cifrado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sops + age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 y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(almacén de secretos)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desbloqueo por varias personas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MPL-2.0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Proxy y TLS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Certificado de TI ya existente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keepalived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(IP flotante)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métricas de GPU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 y AGPL-3.0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 · 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Loki · Alertmanager · Wazuh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MIT, Apache-2.0, AGPL-3.0 y GPLv2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copia semanal externa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réplica en Azure Chile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BSD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Azure en la fila «Respaldo y continuidad»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Calidad y CI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 y Apache-2.0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ruff · mypy · Trivy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SonarQube Community · OWASP ZAP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LGPL-3.0 y Apache-2.0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Prueba externa en «Servicios externos»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inicio de sesión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ClaveÚnica (OIDC)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cuando TI lo apruebe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Código abierto · MIT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ClaveÚnica sin costo para órganos del Estado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COMPONENTES, VERSIÓN Y LICENCIA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versiones vigentes a octubre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 y bibliotecas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APScheduler,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4B–8B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8B–14B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14B–32B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Cola, caché y 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Tabla de tareas en MySQL · sops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age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keepalived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Alertmanager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Grafana, Loki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Wazuh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Plataforma base y calidad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Trivy, OWASP ZAP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SonarQube Community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costo de licencia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Descartado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04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PERSONAS Y SERVICIOS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no son tecnologías, pero forman parte del costo de cada propuesta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Capacitación de encargados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Inducción práctica durante la incorporación, sin curso formal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Incluida en la incorporación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$1.200.000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16 h × 15 personas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al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contratos con terceros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Prueba de penetración externa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antes de operar en los 36 SLEP</w:t>
            </w:r>
          </w:p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$3.500.000 · una vez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Valor de mercado [estim.]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Período: 2027, antes de escalar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año: piloto + puesta en marcha + 12 meses de operación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$3.150.000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$735.549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PILOTO 2026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$454.624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PUESTA EN MARCHA · UNA VEZ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$12.200.000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OPERACIÓN · 12 MESES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$4.834.514</w:t>
            </w:r>
          </w:p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$17.489.138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$0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que no hay pago: software libre, algo incluido en otra licencia o un equipo que la DEP ya tiene.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/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/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es un valor a confirmar con cotización. Cada ítem del modelo de costos aparece en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una sola celda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, por eso el total no repite montos.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supuestos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Bases de cálculo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Un costo sin supuestos explícitos no se puede revisar ni actualizar.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Dejar a la vista cada indicador, precio y supuesto usado.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Indicadores oficiales al 1-oct-2026 y referencias de costos TI de la serie.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Indicadores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300"/>
        <w:gridCol w:w="4040"/>
      </w:tblGrid>
      <w:tr>
        <w:trPr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INDICADOR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FUENTE O CRITERIO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Dólar observado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$972,60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Banco Central, 1-oct-2026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UF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$41.073,57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Valor al 2-oct-2026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IVA sobre servicios digitales extranjeros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19%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Ley 21.210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Licencias al mes, 36 SLEP (costo por licencia)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22.700 – 27.700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08.5, sección 01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Horizonte de costos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Primer año</w:t>
            </w:r>
          </w:p>
        </w:tc>
        <w:tc>
          <w:tcPr>
            <w:tcW w:type="dxa" w:w="4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Piloto (oct–nov 2026) + puesta en marcha en los 36 SLEP + 12 meses de operación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Precios de referencia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2300"/>
        <w:gridCol w:w="1900"/>
        <w:gridCol w:w="234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PRECIO DE LISTA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 IVA EN CLP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máquina de prueba D4s_v5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196,4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$227.312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 (piloto)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Azure Chile Central · réplica de respaldo D2s_v5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97,8 USD/mes · calculadora de Azure, oct-2026 · verificar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$113.193 al 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Valor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$3.500.000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básica (GPU 16 GB, 64 GB RAM, NVMe 2 TB)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$1.800.000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UPS 1 kVA para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Estimado de mercado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$150.000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básica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$180.000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WS2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local avanzada (GPU 32 GB tipo RTX 5090, 128 GB RAM, RAID 1, UPS 2 kVA)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 IVA (Informes 12–13). La GPU sola subió a 3.000–4.000 USD en 2026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$7.500.000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Energía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Consumo continuo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$552.000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Mantención de la estación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Contrato de soporte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$702.000 al año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Capacitación de encargados (16 h × 15 personas)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Curso SENCE [estim.]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$1.200.000 · una vez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WS2 · 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WS2 · 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Premium (facturación anual)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100 USD/asiento/mes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$1.388.873 al año por asiento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API de Claude · Sonnet 5.5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 / 10 USD por millón de tokens (entrada / salida) · Anthropic,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$2.315 / $11.574 por millón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WS3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ChatGPT Business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20 USD/usuario/mes, anual · OpenAI, oct-2026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$277.775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Google Workspace con Gemini (alternativa evaluada)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7–8,40 USD/usuario/mes · cotizar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desde ≈ $97.221 al año por usuario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Referencia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La tabla incluye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solo los ítems que tienen precio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; el software libre, lo incluido en otras licencias y los equipos que la DEP ya tiene no se listan porque cuestan $0.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[estim.]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indica un valor estimado que debe confirmarse con cotización. Los precios de lista pueden variar con acuerdos institucionales del Estado.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3.3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Qué no incluye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tiempo de los </w:t>
      </w:r>
      <w:r>
        <w:rPr>
          <w:b/>
          <w:bCs/>
          <w:color w:val="0F172A"/>
          <w:sz w:val="18"/>
          <w:szCs w:val="18"/>
        </w:rPr>
        <w:t xml:space="preserve">encargados de licencias</w:t>
      </w:r>
      <w:r>
        <w:rPr>
          <w:color w:val="334155"/>
          <w:sz w:val="18"/>
          <w:szCs w:val="18"/>
        </w:rPr>
        <w:t xml:space="preserve">, que ya existen: la automatización lo libera, no lo agrega.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El </w:t>
      </w:r>
      <w:r>
        <w:rPr>
          <w:b/>
          <w:bCs/>
          <w:color w:val="0F172A"/>
          <w:sz w:val="18"/>
          <w:szCs w:val="18"/>
        </w:rPr>
        <w:t xml:space="preserve">cargo permanente</w:t>
      </w:r>
      <w:r>
        <w:rPr>
          <w:color w:val="334155"/>
          <w:sz w:val="18"/>
          <w:szCs w:val="18"/>
        </w:rPr>
        <w:t xml:space="preserve"> de operación del portal desde 2027 (Informe 13), común a todas las aplicaciones.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Equipos de los encargados y servidor de TI ya existentes (marginal).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Las horas del equipo de la DEP que desarrolla y mantiene la solución, ya asumidas por la institución.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334155"/>
          <w:sz w:val="18"/>
          <w:szCs w:val="18"/>
        </w:rPr>
        <w:t xml:space="preserve">Si la institución ya cuenta con asientos de Claude que puedan asignarse a este trabajo, el costo de la fila «IA en la nube» es $0 adicional.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comparativo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Comparativo de las tres propuestas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exige ver las tres propuestas lado a lado, no ítem por ítem.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en una hoja qué incluye cada propuesta, cuánto cuesta su primer año y cuándo conviene.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Mismo formato de la sección 02, condensado; todos los montos salen de esa tabla.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Cada fila resume una dimensión; los montos son del primer año.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WS3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QUÉ INCLUYE CADA PROPUESTA   resumen de la sección 02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Enfoque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oficial de FONASA (Red de Interoperabilidad) + IA local en CPU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de FONASA + IA local en GPU básica + monitoreo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web de FONASA + IA local avanzada (GPU 32 GB) + alta disponibilidad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Sin equipo nuevo: el modelo corre en la CPU del 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básica: GPU 16 GB, 64 GB RAM, NVMe 2 TB + UPS 1 kVA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Estación de IA avanzada: GPU 32 GB, 128 GB RAM, RAID 1, UPS 2 kVA; compartida con el Informe 12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 (coordinación y desarrollo)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de Claude (Sonnet 5.5) en el portal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Prueba de penetración externa antes de operar en los 36 SLEP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COSTO DEL PRIMER AÑO   piloto + puesta en marcha + 12 meses de operación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Piloto oct–nov 2026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$454.624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Octubre y noviembre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Puesta en marcha en 36 SLEP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$3.150.000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$12.200.000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vez: equipos y capacitación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Operación 12 meses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$735.549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$4.834.514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Licencias, energía y soporte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Costo por licencia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15803D"/>
                <w:sz w:val="16"/>
                <w:szCs w:val="16"/>
              </w:rPr>
              <w:t xml:space="preserve">$0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0D9488"/>
                <w:sz w:val="16"/>
                <w:szCs w:val="16"/>
              </w:rPr>
              <w:t xml:space="preserve">$12 – $14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20" w:before="60" w:line="236"/>
            </w:pPr>
            <w:r>
              <w:rPr>
                <w:rFonts w:ascii="Calibri" w:cs="Calibri" w:eastAsia="Calibri" w:hAnsi="Calibri"/>
                <w:color w:val="B45309"/>
                <w:sz w:val="16"/>
                <w:szCs w:val="16"/>
              </w:rPr>
              <w:t xml:space="preserve">$53 – $64</w:t>
            </w:r>
          </w:p>
          <w:p>
            <w:pPr>
              <w:spacing w:after="10" w:before="0" w:line="22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Total ÷ 272.400–332.400 licencias del año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CUÁNDO CONVIENE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/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FONASA otorga el servicio; se busca el menor costo con un canal oficial y estable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 escala a 36 SLEP y se quiere respuesta rápida de la IA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 automatización es crítica y se exige alta disponibilidad</w:t>
            </w:r>
          </w:p>
        </w:tc>
      </w:tr>
      <w:tr>
        <w:trPr>
          <w:cantSplit/>
        </w:trPr>
        <w:tc>
          <w:tcPr>
            <w:tcW w:type="dxa" w:w="1760"/>
            <w:tcBorders>
              <w:top w:val="single" w:color="0F172A" w:sz="12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8"/>
                <w:szCs w:val="18"/>
              </w:rPr>
              <w:t xml:space="preserve">TOTAL</w:t>
            </w:r>
          </w:p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CBD5E1"/>
                <w:sz w:val="13"/>
                <w:szCs w:val="13"/>
              </w:rPr>
              <w:t xml:space="preserve">Primer año por propuesta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$0</w:t>
            </w:r>
          </w:p>
        </w:tc>
        <w:tc>
          <w:tcPr>
            <w:tcW w:type="dxa" w:w="2626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$3.885.549</w:t>
            </w:r>
          </w:p>
        </w:tc>
        <w:tc>
          <w:tcPr>
            <w:tcW w:type="dxa" w:w="2628"/>
            <w:tcBorders>
              <w:top w:val="single" w:color="0F172A" w:sz="12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110"/>
              <w:left w:type="dxa" w:w="110"/>
              <w:bottom w:type="dxa" w:w="110"/>
              <w:right w:type="dxa" w:w="100"/>
            </w:tcMar>
            <w:vAlign w:val="top"/>
          </w:tcPr>
          <w:p>
            <w:pPr>
              <w:spacing w:after="70" w:line="230"/>
            </w:pPr>
            <w:r>
              <w:rPr>
                <w:rFonts w:ascii="Consolas" w:cs="Consolas" w:eastAsia="Consolas" w:hAnsi="Consolas"/>
                <w:color w:val="E2E8F0"/>
                <w:sz w:val="13"/>
                <w:szCs w:val="13"/>
              </w:rPr>
              <w:t xml:space="preserve">TOTAL PRIMER AÑO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$17.489.138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Conclusión y recomendación económica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Elegir una propuesta es elegir entre gasto, soporte y complejidad de mantención.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Recomendar qué propuesta conviene y en qué momento.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Síntesis de las secciones 01 a 04.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2300"/>
        <w:gridCol w:w="3300"/>
        <w:gridCol w:w="234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COSTO PRIMER AÑO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CONVIENE SI…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WS1 · Costo cero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$0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FONASA otorga el servicio; se busca el menor costo con un canal oficial y estable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Si FONASA otorga el servicio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WS2 · Óptima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$3,9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escala a 36 SLEP y se quiere respuesta rápida de la IA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Escala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WS3 · Avanzada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$17,5 MM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 automatización es crítica y se exige alta disponibilidad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Con el portal (2027)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En el primer año, servicios web cuesta lo mismo que los caminos API y mixto en cada nivel de propuesta, y bastante menos que el RPA en los niveles óptimo y avanzado: usa un canal oficial de FONASA, sin cobro entre órganos del Estado. WS3 sube a $17,5 MM sobre todo por la estación avanzada, que el Informe 12 ya contempla.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Su único punto débil no es económico: es el plazo para que FONASA otorgue el servicio por la Red de Interoperabilidad. Mientras eso ocurre, el trabajo de diagnóstico avanza y el piloto puede partir por otro camino.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 ECONÓMICA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Tratar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WS1</w:t>
            </w:r>
            <w:r>
              <w:rPr>
                <w:color w:val="334155"/>
                <w:sz w:val="19"/>
                <w:szCs w:val="19"/>
              </w:rPr>
              <w:t xml:space="preserve"> ($0 el primer año) como la opción de menor costo, condicionada a que FONASA otorgue el servicio. Solicitarlo el primer día por la Red de Interoperabilidad. Al escalar, pasar 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WS2</w:t>
            </w:r>
            <w:r>
              <w:rPr>
                <w:color w:val="334155"/>
                <w:sz w:val="19"/>
                <w:szCs w:val="19"/>
              </w:rPr>
              <w:t xml:space="preserve"> ($3,9 MM). Comprar la estación avanzada una sola vez con el Informe 12 y reservar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WS3</w:t>
            </w:r>
            <w:r>
              <w:rPr>
                <w:color w:val="334155"/>
                <w:sz w:val="19"/>
                <w:szCs w:val="19"/>
              </w:rPr>
              <w:t xml:space="preserve"> para cuando el portal y la IA local estén operando.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08.3.3  ·  CAMINO SERVICIOS WEB · COSTOS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08.3.2 — Costos del camino servicios web (FONASA)</dc:title>
  <dc:subject>GDP-SLEP Studio</dc:subject>
  <dc:creator>César Torres</dc:creator>
  <cp:lastModifiedBy>Un-named</cp:lastModifiedBy>
  <cp:revision>1</cp:revision>
  <dcterms:created xsi:type="dcterms:W3CDTF">2026-10-06T00:06:00.246Z</dcterms:created>
  <dcterms:modified xsi:type="dcterms:W3CDTF">2026-10-06T00:06:00.246Z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