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543FC85F" w14:textId="71534EFA" w:rsidR="004509FF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523457" w:history="1">
            <w:r w:rsidR="004509FF" w:rsidRPr="000C6159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4509FF">
              <w:rPr>
                <w:rFonts w:hint="eastAsia"/>
                <w:noProof/>
                <w:webHidden/>
              </w:rPr>
              <w:tab/>
            </w:r>
            <w:r w:rsidR="004509FF">
              <w:rPr>
                <w:rFonts w:hint="eastAsia"/>
                <w:noProof/>
                <w:webHidden/>
              </w:rPr>
              <w:fldChar w:fldCharType="begin"/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noProof/>
                <w:webHidden/>
              </w:rPr>
              <w:instrText>PAGEREF _Toc190523457 \h</w:instrText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rFonts w:hint="eastAsia"/>
                <w:noProof/>
                <w:webHidden/>
              </w:rPr>
            </w:r>
            <w:r w:rsidR="004509FF"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 w:rsidR="004509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6D8CD" w14:textId="41F196C0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8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806B6" w14:textId="3445F026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9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676F1" w14:textId="6BF1596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DAF0" w14:textId="6F583DA3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1" w:history="1">
            <w:r w:rsidRPr="000C6159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964E580" w14:textId="18430EEB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2" w:history="1">
            <w:r w:rsidRPr="000C6159">
              <w:rPr>
                <w:rStyle w:val="Hyperlink"/>
                <w:rFonts w:hint="eastAsia"/>
              </w:rPr>
              <w:t>（二）淹水感測器資料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EC5682C" w14:textId="1B97909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3" w:history="1">
            <w:r w:rsidRPr="000C6159">
              <w:rPr>
                <w:rStyle w:val="Hyperlink"/>
                <w:rFonts w:hint="eastAsia"/>
              </w:rPr>
              <w:t>（三）鄉鎮市區界線</w:t>
            </w:r>
            <w:r w:rsidRPr="000C6159">
              <w:rPr>
                <w:rStyle w:val="Hyperlink"/>
                <w:rFonts w:hint="eastAsia"/>
              </w:rPr>
              <w:t>Shapefile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63A1F72" w14:textId="5A29933F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4" w:history="1">
            <w:r w:rsidRPr="000C6159">
              <w:rPr>
                <w:rStyle w:val="Hyperlink"/>
                <w:rFonts w:hint="eastAsia"/>
              </w:rPr>
              <w:t>（四）各鄉鎮市區面積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ED552D8" w14:textId="6EA4AD7C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5" w:history="1">
            <w:r w:rsidRPr="000C6159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0C6159">
              <w:rPr>
                <w:rStyle w:val="Hyperlink"/>
                <w:rFonts w:hint="eastAsia"/>
              </w:rPr>
              <w:t>2017</w:t>
            </w:r>
            <w:r w:rsidRPr="000C6159">
              <w:rPr>
                <w:rStyle w:val="Hyperlink"/>
                <w:rFonts w:hint="eastAsia"/>
              </w:rPr>
              <w:t>）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D82107" w14:textId="28C420A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6" w:history="1">
            <w:r w:rsidRPr="000C6159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77ED59" w14:textId="67639DE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94713" w14:textId="0816CFAD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8" w:history="1">
            <w:r w:rsidRPr="000C6159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7887248" w14:textId="58268B9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9" w:history="1">
            <w:r w:rsidRPr="000C6159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894E77B" w14:textId="24DF020C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0" w:history="1">
            <w:r w:rsidRPr="000C6159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38143C8" w14:textId="30F69DB4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1" w:history="1">
            <w:r w:rsidRPr="000C6159">
              <w:rPr>
                <w:rStyle w:val="Hyperlink"/>
                <w:rFonts w:hint="eastAsia"/>
              </w:rPr>
              <w:t>（四）讀取</w:t>
            </w:r>
            <w:r w:rsidRPr="000C6159">
              <w:rPr>
                <w:rStyle w:val="Hyperlink"/>
                <w:rFonts w:hint="eastAsia"/>
              </w:rPr>
              <w:t>Shapefile</w:t>
            </w:r>
            <w:r w:rsidRPr="000C6159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112314B" w14:textId="03EBC8D7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2" w:history="1">
            <w:r w:rsidRPr="000C6159">
              <w:rPr>
                <w:rStyle w:val="Hyperlink"/>
                <w:rFonts w:hint="eastAsia"/>
              </w:rPr>
              <w:t>（五）資料綱要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1F9B15C" w14:textId="03DF5D4E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3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5E938" w14:textId="67F1839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4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A0E3AC" w14:textId="12F84D03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5" w:history="1">
            <w:r w:rsidRPr="000C6159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94B02F1" w14:textId="0CFE7C7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6" w:history="1">
            <w:r w:rsidRPr="000C6159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B94310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DBCC001" w14:textId="1E4ADF0A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EA1C8" w14:textId="7C8AD29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15111" w14:textId="257C2226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FEA19" w14:textId="22FDBDA6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C46A4B" w14:textId="61451E33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1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第五章　研究限制與建議方向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E9556" w14:textId="46C7A38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2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一、研究限制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3F922" w14:textId="5451878E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3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（一）淹水感測站資料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E9D" w14:textId="273F0A71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4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（二）淹水感測站紀錄資料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9BEE4" w14:textId="2DE868A9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5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（三）淹水事件定義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D1335" w14:textId="5AEF4FF3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6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C50C" w14:textId="537D2695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253AC" w14:textId="7D7F192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（一）更完善、多元的淹水資料來源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F0C00E" w14:textId="612F9A05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（二）更細緻地處理村里等級資料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B95E" w14:textId="521CE14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0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（三）更明確的淹水事件判定標準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834A7" w14:textId="4600647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1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（四）分層分區的損失計算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B94310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459C9F" w14:textId="3D18948E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523457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523458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523459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523460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523461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523462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523463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523464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523465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523466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52346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523468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523469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523470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523471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523472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523473"/>
      <w:bookmarkStart w:id="17" w:name="OLE_LINK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523474"/>
      <w:bookmarkEnd w:id="17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5234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57077425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C302CF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C302CF" w:rsidRPr="00C302CF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523476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52347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523478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33972E92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4509FF">
        <w:rPr>
          <w:rFonts w:ascii="BiauKaiHK Regular" w:eastAsia="BiauKaiHK Regular" w:hAnsi="BiauKaiHK Regular" w:hint="eastAsia"/>
          <w:lang w:val="en-US"/>
        </w:rPr>
        <w:t>全部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08BF6D33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</w:t>
      </w:r>
      <w:r w:rsidR="00B81093">
        <w:rPr>
          <w:rFonts w:hint="eastAsia"/>
          <w:lang w:val="en-US"/>
        </w:rPr>
        <w:t>（</w:t>
      </w:r>
      <w:r w:rsidR="00B81093" w:rsidRPr="00B81093">
        <w:rPr>
          <w:lang w:val="en-US"/>
        </w:rPr>
        <w:t>34.01</w:t>
      </w:r>
      <w:r w:rsidR="00B81093">
        <w:rPr>
          <w:rFonts w:hint="eastAsia"/>
          <w:lang w:val="en-US"/>
        </w:rPr>
        <w:t>）</w:t>
      </w:r>
      <w:r w:rsidR="0048466D">
        <w:rPr>
          <w:rFonts w:hint="eastAsia"/>
          <w:lang w:val="en-US"/>
        </w:rPr>
        <w:t>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523479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523480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14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bookmarkStart w:id="25" w:name="_Toc190523481"/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  <w:bookmarkEnd w:id="25"/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bookmarkStart w:id="26" w:name="_Toc1905234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  <w:bookmarkEnd w:id="26"/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bookmarkStart w:id="27" w:name="_Toc190523483"/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  <w:bookmarkEnd w:id="27"/>
    </w:p>
    <w:p w14:paraId="5BB004EA" w14:textId="685A3818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經濟部水利署</w:t>
          </w:r>
          <w:r w:rsidR="00C302CF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C302CF">
            <w:rPr>
              <w:rFonts w:hint="eastAsia"/>
              <w:noProof/>
              <w:lang w:val="en-US"/>
            </w:rPr>
            <w:t xml:space="preserve"> </w:t>
          </w:r>
          <w:r w:rsidR="00C302CF" w:rsidRPr="00C302CF">
            <w:rPr>
              <w:rFonts w:hint="eastAsia"/>
              <w:noProof/>
              <w:lang w:val="en-US"/>
            </w:rPr>
            <w:t>(</w:t>
          </w:r>
          <w:r w:rsidR="00C302CF" w:rsidRPr="00C302CF">
            <w:rPr>
              <w:rFonts w:hint="eastAsia"/>
              <w:noProof/>
              <w:lang w:val="en-US"/>
            </w:rPr>
            <w:t>世界新聞網</w:t>
          </w:r>
          <w:r w:rsidR="00C302CF" w:rsidRPr="00C302CF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bookmarkStart w:id="28" w:name="_Toc190523484"/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  <w:bookmarkEnd w:id="28"/>
    </w:p>
    <w:p w14:paraId="653058C9" w14:textId="0ACAFB34" w:rsidR="000D77A5" w:rsidRDefault="000D77A5" w:rsidP="000D77A5">
      <w:pPr>
        <w:rPr>
          <w:lang w:val="en-US"/>
        </w:rPr>
      </w:pPr>
      <w:r>
        <w:rPr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="005F7953"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="005F7953" w:rsidRPr="00220CCE">
        <w:rPr>
          <w:rFonts w:hint="eastAsia"/>
          <w:lang w:val="en-US"/>
        </w:rPr>
        <w:t>對應至全部的淹水感測器。</w:t>
      </w:r>
      <w:r w:rsidR="00CA376D">
        <w:rPr>
          <w:rFonts w:hint="eastAsia"/>
          <w:lang w:val="en-US"/>
        </w:rPr>
        <w:t>若將過濾後的</w:t>
      </w:r>
      <w:r w:rsidR="00CA376D">
        <w:rPr>
          <w:lang w:val="en-US"/>
        </w:rPr>
        <w:t>records</w:t>
      </w:r>
      <w:r w:rsidR="00CA376D">
        <w:rPr>
          <w:rFonts w:hint="eastAsia"/>
          <w:lang w:val="en-US"/>
        </w:rPr>
        <w:t>檔以及與</w:t>
      </w:r>
      <w:r w:rsidR="00CA376D">
        <w:rPr>
          <w:lang w:val="en-US"/>
        </w:rPr>
        <w:t>sensors</w:t>
      </w:r>
      <w:r w:rsidR="00CA376D">
        <w:rPr>
          <w:rFonts w:hint="eastAsia"/>
          <w:lang w:val="en-US"/>
        </w:rPr>
        <w:t>檔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後的資料數量差異</w:t>
      </w:r>
      <w:r w:rsidR="00CA376D">
        <w:rPr>
          <w:rFonts w:hint="eastAsia"/>
          <w:lang w:val="en-US"/>
        </w:rPr>
        <w:t>進行比較</w:t>
      </w:r>
      <w:r w:rsidR="000737C4" w:rsidRPr="00220CCE">
        <w:rPr>
          <w:rFonts w:hint="eastAsia"/>
          <w:lang w:val="en-US"/>
        </w:rPr>
        <w:t>，</w:t>
      </w:r>
      <w:r w:rsidR="00CA376D">
        <w:rPr>
          <w:rFonts w:hint="eastAsia"/>
          <w:lang w:val="en-US"/>
        </w:rPr>
        <w:t>可以發現</w:t>
      </w:r>
      <w:r w:rsidR="000737C4" w:rsidRPr="00220CCE">
        <w:rPr>
          <w:rFonts w:hint="eastAsia"/>
          <w:lang w:val="en-US"/>
        </w:rPr>
        <w:t>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</w:t>
      </w:r>
      <w:r w:rsidR="00114DE3">
        <w:rPr>
          <w:rFonts w:hint="eastAsia"/>
          <w:lang w:val="en-US"/>
        </w:rPr>
        <w:t>資料</w:t>
      </w:r>
      <w:r w:rsidR="00AF1368">
        <w:rPr>
          <w:rFonts w:hint="eastAsia"/>
          <w:lang w:val="en-US"/>
        </w:rPr>
        <w:t>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  <w:r w:rsidR="00F577D7">
        <w:rPr>
          <w:rFonts w:hint="eastAsia"/>
          <w:lang w:val="en-US"/>
        </w:rPr>
        <w:t>都有</w:t>
      </w:r>
      <w:r w:rsidR="005C056F">
        <w:rPr>
          <w:rFonts w:hint="eastAsia"/>
          <w:lang w:val="en-US"/>
        </w:rPr>
        <w:t>紀錄到</w:t>
      </w:r>
      <w:r w:rsidR="00222AAF">
        <w:rPr>
          <w:rFonts w:hint="eastAsia"/>
          <w:lang w:val="en-US"/>
        </w:rPr>
        <w:t>不為</w:t>
      </w:r>
      <w:r w:rsidR="0073312C">
        <w:rPr>
          <w:rFonts w:hint="eastAsia"/>
          <w:lang w:val="en-US"/>
        </w:rPr>
        <w:t>零的</w:t>
      </w:r>
      <w:r w:rsidR="005C056F">
        <w:rPr>
          <w:rFonts w:hint="eastAsia"/>
          <w:lang w:val="en-US"/>
        </w:rPr>
        <w:t>淹水</w:t>
      </w:r>
      <w:r w:rsidR="00222AAF">
        <w:rPr>
          <w:rFonts w:hint="eastAsia"/>
          <w:lang w:val="en-US"/>
        </w:rPr>
        <w:t>高度</w:t>
      </w:r>
      <w:r w:rsidR="00284CDA">
        <w:rPr>
          <w:rFonts w:hint="eastAsia"/>
          <w:lang w:val="en-US"/>
        </w:rPr>
        <w:t>，</w:t>
      </w:r>
      <w:r w:rsidR="00222AAF">
        <w:rPr>
          <w:rFonts w:hint="eastAsia"/>
          <w:lang w:val="en-US"/>
        </w:rPr>
        <w:t>但是因為缺乏相對應的測站</w:t>
      </w:r>
      <w:r w:rsidR="00341931">
        <w:rPr>
          <w:rFonts w:hint="eastAsia"/>
          <w:lang w:val="en-US"/>
        </w:rPr>
        <w:t>資料，所以無法將其納入後續需要</w:t>
      </w:r>
      <w:r w:rsidR="004957D6">
        <w:rPr>
          <w:rFonts w:hint="eastAsia"/>
          <w:lang w:val="en-US"/>
        </w:rPr>
        <w:t>地理資料的分析。</w:t>
      </w:r>
      <w:r w:rsidR="00343066">
        <w:rPr>
          <w:rFonts w:hint="eastAsia"/>
          <w:lang w:val="en-US"/>
        </w:rPr>
        <w:t>另外，</w:t>
      </w:r>
      <w:r w:rsidR="005B2D30">
        <w:rPr>
          <w:rFonts w:hint="eastAsia"/>
          <w:lang w:val="en-US"/>
        </w:rPr>
        <w:t>也可以發現</w:t>
      </w:r>
      <w:r w:rsidR="00DB28B5">
        <w:rPr>
          <w:lang w:val="en-US"/>
        </w:rPr>
        <w:t>inner join</w:t>
      </w:r>
      <w:r w:rsidR="00DB28B5">
        <w:rPr>
          <w:rFonts w:hint="eastAsia"/>
          <w:lang w:val="en-US"/>
        </w:rPr>
        <w:t>後的資料</w:t>
      </w:r>
      <w:r w:rsidR="00730C60">
        <w:rPr>
          <w:rFonts w:hint="eastAsia"/>
          <w:lang w:val="en-US"/>
        </w:rPr>
        <w:t>中</w:t>
      </w:r>
      <w:r w:rsidR="00127AE2">
        <w:rPr>
          <w:rFonts w:hint="eastAsia"/>
          <w:lang w:val="en-US"/>
        </w:rPr>
        <w:t>個測站的資料數量分佈極爲不均，</w:t>
      </w:r>
      <w:r w:rsidR="00F44677">
        <w:rPr>
          <w:rFonts w:hint="eastAsia"/>
          <w:lang w:val="en-US"/>
        </w:rPr>
        <w:t>絕大部分的測站的資料</w:t>
      </w:r>
      <w:r w:rsidR="00302841">
        <w:rPr>
          <w:rFonts w:hint="eastAsia"/>
          <w:lang w:val="en-US"/>
        </w:rPr>
        <w:t>極</w:t>
      </w:r>
      <w:r w:rsidR="00F44677">
        <w:rPr>
          <w:rFonts w:hint="eastAsia"/>
          <w:lang w:val="en-US"/>
        </w:rPr>
        <w:t>少，</w:t>
      </w:r>
      <w:r w:rsidR="008D1CBB">
        <w:rPr>
          <w:rFonts w:hint="eastAsia"/>
          <w:lang w:val="en-US"/>
        </w:rPr>
        <w:t>也代表</w:t>
      </w:r>
      <w:r w:rsidR="00A6407C">
        <w:rPr>
          <w:rFonts w:hint="eastAsia"/>
          <w:lang w:val="en-US"/>
        </w:rPr>
        <w:t>有觀測到淹水（不為</w:t>
      </w:r>
      <w:r w:rsidR="0073312C">
        <w:rPr>
          <w:rFonts w:hint="eastAsia"/>
          <w:lang w:val="en-US"/>
        </w:rPr>
        <w:t>零</w:t>
      </w:r>
      <w:r w:rsidR="00A6407C">
        <w:rPr>
          <w:rFonts w:hint="eastAsia"/>
          <w:lang w:val="en-US"/>
        </w:rPr>
        <w:t>的淹水高度）</w:t>
      </w:r>
      <w:r w:rsidR="0073312C">
        <w:rPr>
          <w:rFonts w:hint="eastAsia"/>
          <w:lang w:val="en-US"/>
        </w:rPr>
        <w:t>的測站</w:t>
      </w:r>
      <w:r w:rsidR="00024D10">
        <w:rPr>
          <w:rFonts w:hint="eastAsia"/>
          <w:lang w:val="en-US"/>
        </w:rPr>
        <w:t>集中在少數的測站中。</w:t>
      </w:r>
      <w:r>
        <w:rPr>
          <w:rFonts w:hint="eastAsia"/>
          <w:noProof/>
          <w:lang w:val="en-US"/>
        </w:rPr>
        <w:drawing>
          <wp:inline distT="0" distB="0" distL="0" distR="0" wp14:anchorId="2830D7F6" wp14:editId="116546E7">
            <wp:extent cx="5396230" cy="2858135"/>
            <wp:effectExtent l="0" t="0" r="1270" b="0"/>
            <wp:docPr id="1262982658" name="Picture 1" descr="A graph of a number of occur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2658" name="Picture 1" descr="A graph of a number of occurren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42E" w14:textId="62688091" w:rsidR="00571500" w:rsidRPr="00B91290" w:rsidRDefault="000D77A5" w:rsidP="00B91290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F42554">
        <w:rPr>
          <w:rFonts w:hint="eastAsia"/>
          <w:sz w:val="20"/>
          <w:szCs w:val="20"/>
          <w:lang w:val="en-US"/>
        </w:rPr>
        <w:t>八</w:t>
      </w:r>
      <w:r>
        <w:rPr>
          <w:rFonts w:hint="eastAsia"/>
          <w:sz w:val="20"/>
          <w:szCs w:val="20"/>
          <w:lang w:val="en-US"/>
        </w:rPr>
        <w:t>、</w:t>
      </w:r>
      <w:r w:rsidR="00F42554">
        <w:rPr>
          <w:rFonts w:hint="eastAsia"/>
          <w:sz w:val="20"/>
          <w:szCs w:val="20"/>
          <w:lang w:val="en-US"/>
        </w:rPr>
        <w:t>測站</w:t>
      </w:r>
      <w:r w:rsidR="003218B3">
        <w:rPr>
          <w:rFonts w:hint="eastAsia"/>
          <w:sz w:val="20"/>
          <w:szCs w:val="20"/>
          <w:lang w:val="en-US"/>
        </w:rPr>
        <w:t>出現頻率與相對應頻率的測站數量直方圖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bookmarkStart w:id="29" w:name="_Toc190523485"/>
      <w:r>
        <w:rPr>
          <w:rFonts w:hint="eastAsia"/>
          <w:bCs/>
          <w:sz w:val="24"/>
          <w:lang w:eastAsia="zh-TW"/>
        </w:rPr>
        <w:t>（三）淹水事件定義</w:t>
      </w:r>
      <w:bookmarkStart w:id="30" w:name="OLE_LINK2"/>
      <w:bookmarkEnd w:id="29"/>
    </w:p>
    <w:p w14:paraId="497FA79B" w14:textId="13264FFC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</w:t>
      </w:r>
      <w:r w:rsidR="00680C4A">
        <w:rPr>
          <w:rFonts w:hint="eastAsia"/>
          <w:lang w:val="en-US"/>
        </w:rPr>
        <w:lastRenderedPageBreak/>
        <w:t>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</w:t>
      </w:r>
      <w:r w:rsidR="004509FF">
        <w:rPr>
          <w:rFonts w:hint="eastAsia"/>
          <w:lang w:val="en-US"/>
        </w:rPr>
        <w:t>淹水</w:t>
      </w:r>
      <w:r w:rsidR="0091544E">
        <w:rPr>
          <w:rFonts w:hint="eastAsia"/>
          <w:lang w:val="en-US"/>
        </w:rPr>
        <w:t>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bookmarkStart w:id="31" w:name="_Toc190523486"/>
      <w:bookmarkEnd w:id="30"/>
      <w:r>
        <w:rPr>
          <w:rFonts w:hint="eastAsia"/>
          <w:bCs/>
          <w:sz w:val="24"/>
          <w:lang w:eastAsia="zh-TW"/>
        </w:rPr>
        <w:t>（四）淹水</w:t>
      </w:r>
      <w:r w:rsidR="00E315BC">
        <w:rPr>
          <w:rFonts w:hint="eastAsia"/>
          <w:bCs/>
          <w:sz w:val="24"/>
          <w:lang w:eastAsia="zh-TW"/>
        </w:rPr>
        <w:t>損失計算</w:t>
      </w:r>
      <w:bookmarkEnd w:id="31"/>
    </w:p>
    <w:p w14:paraId="261CC43C" w14:textId="2C82EC26" w:rsidR="00CF3FE6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7A27AFCE" w14:textId="6F442F0F" w:rsidR="00572136" w:rsidRPr="008303F7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10AA28D4" w14:textId="25CE3701" w:rsidR="00C064E7" w:rsidRPr="008303F7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植根法律網</w:t>
          </w:r>
          <w:r w:rsidR="00C302CF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03A48E52" w14:textId="1B2E1D94" w:rsidR="00B70310" w:rsidRDefault="00B70310" w:rsidP="00B70310">
      <w:pPr>
        <w:pStyle w:val="SectionHeading2"/>
        <w:rPr>
          <w:lang w:eastAsia="zh-TW"/>
        </w:rPr>
      </w:pPr>
      <w:bookmarkStart w:id="32" w:name="_Toc190523487"/>
      <w:r>
        <w:rPr>
          <w:rFonts w:hint="eastAsia"/>
          <w:lang w:eastAsia="zh-TW"/>
        </w:rPr>
        <w:lastRenderedPageBreak/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建議方向</w:t>
      </w:r>
      <w:bookmarkEnd w:id="32"/>
    </w:p>
    <w:p w14:paraId="3DD6EB7E" w14:textId="62A2E13F" w:rsidR="00ED3E52" w:rsidRPr="00600A51" w:rsidRDefault="00ED3E52" w:rsidP="00B70310">
      <w:pPr>
        <w:pStyle w:val="SectionHeading2"/>
        <w:rPr>
          <w:bCs/>
          <w:sz w:val="24"/>
          <w:lang w:eastAsia="zh-TW"/>
        </w:rPr>
      </w:pPr>
      <w:bookmarkStart w:id="33" w:name="_Toc190523488"/>
      <w:r>
        <w:rPr>
          <w:rFonts w:hint="eastAsia"/>
          <w:bCs/>
          <w:sz w:val="24"/>
          <w:lang w:eastAsia="zh-TW"/>
        </w:rPr>
        <w:t>（一）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完善</w:t>
      </w:r>
      <w:r w:rsidR="008C6209">
        <w:rPr>
          <w:rFonts w:hint="eastAsia"/>
          <w:bCs/>
          <w:sz w:val="24"/>
          <w:lang w:eastAsia="zh-TW"/>
        </w:rPr>
        <w:t>、多元</w:t>
      </w:r>
      <w:r>
        <w:rPr>
          <w:rFonts w:hint="eastAsia"/>
          <w:bCs/>
          <w:sz w:val="24"/>
          <w:lang w:eastAsia="zh-TW"/>
        </w:rPr>
        <w:t>的</w:t>
      </w:r>
      <w:r w:rsidR="00581305">
        <w:rPr>
          <w:rFonts w:hint="eastAsia"/>
          <w:bCs/>
          <w:sz w:val="24"/>
          <w:lang w:eastAsia="zh-TW"/>
        </w:rPr>
        <w:t>淹水</w:t>
      </w:r>
      <w:r>
        <w:rPr>
          <w:rFonts w:hint="eastAsia"/>
          <w:bCs/>
          <w:sz w:val="24"/>
          <w:lang w:eastAsia="zh-TW"/>
        </w:rPr>
        <w:t>資料來源</w:t>
      </w:r>
      <w:bookmarkEnd w:id="33"/>
    </w:p>
    <w:p w14:paraId="37251EE8" w14:textId="79FB5840" w:rsidR="00807164" w:rsidRDefault="00600A51" w:rsidP="006C212F">
      <w:pPr>
        <w:rPr>
          <w:lang w:val="en-US"/>
        </w:rPr>
      </w:pPr>
      <w:r>
        <w:rPr>
          <w:lang w:val="en-US"/>
        </w:rPr>
        <w:tab/>
      </w:r>
      <w:r w:rsidR="002937B6">
        <w:rPr>
          <w:rFonts w:hint="eastAsia"/>
          <w:lang w:val="en-US"/>
        </w:rPr>
        <w:t>承</w:t>
      </w:r>
      <w:r w:rsidR="00D01027">
        <w:rPr>
          <w:rFonts w:hint="eastAsia"/>
          <w:lang w:val="en-US"/>
        </w:rPr>
        <w:t>上，</w:t>
      </w:r>
      <w:r w:rsidR="002937B6">
        <w:rPr>
          <w:rFonts w:hint="eastAsia"/>
          <w:lang w:val="en-US"/>
        </w:rPr>
        <w:t>目前</w:t>
      </w:r>
      <w:r w:rsidR="00DA4F0D">
        <w:rPr>
          <w:rFonts w:hint="eastAsia"/>
          <w:lang w:val="en-US"/>
        </w:rPr>
        <w:t>所使用</w:t>
      </w:r>
      <w:r w:rsidR="002937B6">
        <w:rPr>
          <w:rFonts w:hint="eastAsia"/>
          <w:lang w:val="en-US"/>
        </w:rPr>
        <w:t>的淹水</w:t>
      </w:r>
      <w:r w:rsidR="002B0C41">
        <w:rPr>
          <w:rFonts w:hint="eastAsia"/>
          <w:lang w:val="en-US"/>
        </w:rPr>
        <w:t>感測</w:t>
      </w:r>
      <w:r w:rsidR="002937B6">
        <w:rPr>
          <w:rFonts w:hint="eastAsia"/>
          <w:lang w:val="en-US"/>
        </w:rPr>
        <w:t>器資料</w:t>
      </w:r>
      <w:r w:rsidR="00B45465">
        <w:rPr>
          <w:rFonts w:hint="eastAsia"/>
          <w:lang w:val="en-US"/>
        </w:rPr>
        <w:t>仍然受限於</w:t>
      </w:r>
      <w:r w:rsidR="00AE51E0">
        <w:rPr>
          <w:rFonts w:hint="eastAsia"/>
          <w:lang w:val="en-US"/>
        </w:rPr>
        <w:t>民生公共物聯網的官方資料，</w:t>
      </w:r>
      <w:r w:rsidR="0020359C">
        <w:rPr>
          <w:rFonts w:hint="eastAsia"/>
          <w:lang w:val="en-US"/>
        </w:rPr>
        <w:t>並且僅</w:t>
      </w:r>
      <w:r w:rsidR="0070394A">
        <w:rPr>
          <w:rFonts w:hint="eastAsia"/>
          <w:lang w:val="en-US"/>
        </w:rPr>
        <w:t>納入</w:t>
      </w:r>
      <w:r w:rsidR="0020359C">
        <w:rPr>
          <w:rFonts w:hint="eastAsia"/>
          <w:lang w:val="en-US"/>
        </w:rPr>
        <w:t>其中特定的淹水</w:t>
      </w:r>
      <w:r w:rsidR="002B0C41">
        <w:rPr>
          <w:rFonts w:hint="eastAsia"/>
          <w:lang w:val="en-US"/>
        </w:rPr>
        <w:t>感測</w:t>
      </w:r>
      <w:r w:rsidR="0020359C">
        <w:rPr>
          <w:rFonts w:hint="eastAsia"/>
          <w:lang w:val="en-US"/>
        </w:rPr>
        <w:t>器種類</w:t>
      </w:r>
      <w:r w:rsidR="0070394A">
        <w:rPr>
          <w:rFonts w:hint="eastAsia"/>
          <w:lang w:val="en-US"/>
        </w:rPr>
        <w:t>分析。</w:t>
      </w:r>
      <w:r w:rsidR="002B1170">
        <w:rPr>
          <w:rFonts w:hint="eastAsia"/>
          <w:lang w:val="en-US"/>
        </w:rPr>
        <w:t>在未來</w:t>
      </w:r>
      <w:r w:rsidR="00584B9A">
        <w:rPr>
          <w:rFonts w:hint="eastAsia"/>
          <w:lang w:val="en-US"/>
        </w:rPr>
        <w:t>的</w:t>
      </w:r>
      <w:r w:rsidR="002B1170">
        <w:rPr>
          <w:rFonts w:hint="eastAsia"/>
          <w:lang w:val="en-US"/>
        </w:rPr>
        <w:t>分析中，</w:t>
      </w:r>
      <w:r w:rsidR="003B118E">
        <w:rPr>
          <w:rFonts w:hint="eastAsia"/>
          <w:lang w:val="en-US"/>
        </w:rPr>
        <w:t>可以</w:t>
      </w:r>
      <w:r w:rsidR="006C756C">
        <w:rPr>
          <w:rFonts w:hint="eastAsia"/>
          <w:lang w:val="en-US"/>
        </w:rPr>
        <w:t>納入其他種類的淹水</w:t>
      </w:r>
      <w:r w:rsidR="002B0C41">
        <w:rPr>
          <w:rFonts w:hint="eastAsia"/>
          <w:lang w:val="en-US"/>
        </w:rPr>
        <w:t>感測</w:t>
      </w:r>
      <w:r w:rsidR="006C756C">
        <w:rPr>
          <w:rFonts w:hint="eastAsia"/>
          <w:lang w:val="en-US"/>
        </w:rPr>
        <w:t>器資料，甚至納入</w:t>
      </w:r>
      <w:r w:rsidR="00286AE5">
        <w:rPr>
          <w:rFonts w:hint="eastAsia"/>
          <w:lang w:val="en-US"/>
        </w:rPr>
        <w:t>非</w:t>
      </w:r>
      <w:r w:rsidR="00AB29EC">
        <w:rPr>
          <w:rFonts w:hint="eastAsia"/>
          <w:lang w:val="en-US"/>
        </w:rPr>
        <w:t>淹水感測</w:t>
      </w:r>
      <w:r w:rsidR="00286AE5">
        <w:rPr>
          <w:rFonts w:hint="eastAsia"/>
          <w:lang w:val="en-US"/>
        </w:rPr>
        <w:t>器但能作為淹水深度推估的儀器（例如媒體報導中水利處提出的雨水下水道水位計），可以在未來的分析中</w:t>
      </w:r>
      <w:r w:rsidR="002962D4">
        <w:rPr>
          <w:rFonts w:hint="eastAsia"/>
          <w:lang w:val="en-US"/>
        </w:rPr>
        <w:t>對於淹水事件有更明確的掌握。例如，針對頻繁發生淹水但並未安裝淹水感測器的村里而言，可以使用雨量紀錄等其他資料來源作為淹水深度的代理變數，方能確實地掌握這些村里中的淹水狀況與其造成的損失。</w:t>
      </w:r>
    </w:p>
    <w:p w14:paraId="1EAA24E1" w14:textId="08755725" w:rsidR="002962D4" w:rsidRPr="00600A51" w:rsidRDefault="002962D4" w:rsidP="002962D4">
      <w:pPr>
        <w:pStyle w:val="SectionHeading2"/>
        <w:rPr>
          <w:bCs/>
          <w:sz w:val="24"/>
          <w:lang w:eastAsia="zh-TW"/>
        </w:rPr>
      </w:pPr>
      <w:bookmarkStart w:id="34" w:name="_Toc190523489"/>
      <w:r>
        <w:rPr>
          <w:rFonts w:hint="eastAsia"/>
          <w:bCs/>
          <w:sz w:val="24"/>
          <w:lang w:eastAsia="zh-TW"/>
        </w:rPr>
        <w:t>（二）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細緻地處理村里等級資料</w:t>
      </w:r>
      <w:bookmarkEnd w:id="34"/>
    </w:p>
    <w:p w14:paraId="4E4DEDD7" w14:textId="0C3CB139" w:rsidR="002962D4" w:rsidRDefault="002962D4" w:rsidP="006C212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本分析目前使用的方法是</w:t>
      </w:r>
      <w:r w:rsidR="005123F7">
        <w:rPr>
          <w:rFonts w:hint="eastAsia"/>
          <w:lang w:val="en-US"/>
        </w:rPr>
        <w:t>將各村里視為假設為均質個體，而這樣的假設可能會對於各村里實際的淹水損失出現</w:t>
      </w:r>
      <w:r w:rsidR="00584B9A">
        <w:rPr>
          <w:rFonts w:hint="eastAsia"/>
          <w:lang w:val="en-US"/>
        </w:rPr>
        <w:t>誤判</w:t>
      </w:r>
      <w:r w:rsidR="005123F7">
        <w:rPr>
          <w:rFonts w:hint="eastAsia"/>
          <w:lang w:val="en-US"/>
        </w:rPr>
        <w:t>。在未來</w:t>
      </w:r>
      <w:r w:rsidR="00584B9A">
        <w:rPr>
          <w:rFonts w:hint="eastAsia"/>
          <w:lang w:val="en-US"/>
        </w:rPr>
        <w:t>的</w:t>
      </w:r>
      <w:r w:rsidR="005123F7">
        <w:rPr>
          <w:rFonts w:hint="eastAsia"/>
          <w:lang w:val="en-US"/>
        </w:rPr>
        <w:t>分析中，若可以針對各村里的人口、地形、產業等特質有更完整的、系統性的掌握，在淹水事件判定與損失計算時有更精準的推估。例如，若緊鄰兩村里在同一時間發生了淹水事件，與距離遙遠的兩村里在同一時間發生了淹水事件，這兩種狀況在淹水紀錄上的判定可能就不會相同。另外，</w:t>
      </w:r>
      <w:r w:rsidR="00FD0CD3">
        <w:rPr>
          <w:rFonts w:hint="eastAsia"/>
          <w:lang w:val="en-US"/>
        </w:rPr>
        <w:t>若對於各村里的產業分布與土地使用比例有更清楚地掌握，計算上也能依據土地使用分區進行加權計算，而並非如本分析將其視為均一的商業用地（服務業）。</w:t>
      </w:r>
    </w:p>
    <w:p w14:paraId="792E98C5" w14:textId="20A0896C" w:rsidR="00FD0CD3" w:rsidRPr="00600A51" w:rsidRDefault="00FD0CD3" w:rsidP="00FD0CD3">
      <w:pPr>
        <w:pStyle w:val="SectionHeading2"/>
        <w:rPr>
          <w:bCs/>
          <w:sz w:val="24"/>
          <w:lang w:eastAsia="zh-TW"/>
        </w:rPr>
      </w:pPr>
      <w:bookmarkStart w:id="35" w:name="_Toc190523490"/>
      <w:r>
        <w:rPr>
          <w:rFonts w:hint="eastAsia"/>
          <w:bCs/>
          <w:sz w:val="24"/>
          <w:lang w:eastAsia="zh-TW"/>
        </w:rPr>
        <w:t>（三）</w:t>
      </w:r>
      <w:r w:rsidR="00FC0786">
        <w:rPr>
          <w:rFonts w:hint="eastAsia"/>
          <w:bCs/>
          <w:sz w:val="24"/>
          <w:lang w:eastAsia="zh-TW"/>
        </w:rPr>
        <w:t>更明確的淹水事件判定標準</w:t>
      </w:r>
      <w:bookmarkEnd w:id="35"/>
    </w:p>
    <w:p w14:paraId="194E7830" w14:textId="43EDCACD" w:rsidR="00FC0786" w:rsidRDefault="00FC0786" w:rsidP="00FC078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本分析目前採用的</w:t>
      </w:r>
      <w:r w:rsidR="005722E6">
        <w:rPr>
          <w:rFonts w:hint="eastAsia"/>
          <w:lang w:val="en-US"/>
        </w:rPr>
        <w:t>淹水事件判定標準僅參考《水災災害救助種類及標準》，而針對淹水時間間隔、淹水</w:t>
      </w:r>
      <w:r w:rsidR="00584B9A">
        <w:rPr>
          <w:rFonts w:hint="eastAsia"/>
          <w:lang w:val="en-US"/>
        </w:rPr>
        <w:t>深度上下限等變數並沒有系統性的資料參考。在未來的分析中，若針對淹水事件的更多其他維度的變數提出科學的標準，可以增加本分析的類推適用性與再製性。例如，若可以將淹水感測器資料與雨量、河川等其他維度的資料一同分析，並對於淹水間隔、淹水時間下線、深度上限等變數有更精確的定義，可以對於淹水事件有更精確的判定標準。</w:t>
      </w:r>
    </w:p>
    <w:p w14:paraId="0B46348C" w14:textId="4201FB2B" w:rsidR="00584B9A" w:rsidRDefault="00584B9A" w:rsidP="00584B9A">
      <w:pPr>
        <w:pStyle w:val="SectionHeading2"/>
        <w:rPr>
          <w:bCs/>
          <w:sz w:val="24"/>
          <w:lang w:eastAsia="zh-TW"/>
        </w:rPr>
      </w:pPr>
      <w:bookmarkStart w:id="36" w:name="_Toc190523491"/>
      <w:r>
        <w:rPr>
          <w:rFonts w:hint="eastAsia"/>
          <w:bCs/>
          <w:sz w:val="24"/>
          <w:lang w:eastAsia="zh-TW"/>
        </w:rPr>
        <w:lastRenderedPageBreak/>
        <w:t>（四）分層分區的損失計算</w:t>
      </w:r>
      <w:bookmarkEnd w:id="36"/>
    </w:p>
    <w:p w14:paraId="052F0DBC" w14:textId="27062915" w:rsidR="00FD0CD3" w:rsidRPr="00220CCE" w:rsidRDefault="00AD092D" w:rsidP="006C212F">
      <w:pPr>
        <w:rPr>
          <w:lang w:val="en-US"/>
        </w:rPr>
      </w:pPr>
      <w:r>
        <w:rPr>
          <w:lang w:val="en-US"/>
        </w:rPr>
        <w:tab/>
      </w:r>
      <w:r w:rsidR="00F53FFE">
        <w:rPr>
          <w:rFonts w:hint="eastAsia"/>
          <w:lang w:val="en-US"/>
        </w:rPr>
        <w:t>目前在計算</w:t>
      </w:r>
      <w:r w:rsidR="00971596">
        <w:rPr>
          <w:rFonts w:hint="eastAsia"/>
          <w:lang w:val="en-US"/>
        </w:rPr>
        <w:t>淹水損失時，全台各地的</w:t>
      </w:r>
      <w:r w:rsidR="00971596">
        <w:rPr>
          <w:lang w:val="en-US"/>
        </w:rPr>
        <w:t>MAX_DAMAGE</w:t>
      </w:r>
      <w:r w:rsidR="00971596">
        <w:rPr>
          <w:rFonts w:hint="eastAsia"/>
          <w:lang w:val="en-US"/>
        </w:rPr>
        <w:t>係數皆採用同一數值。</w:t>
      </w:r>
      <w:r w:rsidR="00134237">
        <w:rPr>
          <w:rFonts w:hint="eastAsia"/>
          <w:lang w:val="en-US"/>
        </w:rPr>
        <w:t>在未來的分析中，可以針對該數值進行更細緻的分析，以及在整體計算公式之上增加調整係數</w:t>
      </w:r>
      <w:r w:rsidR="00EF437A">
        <w:rPr>
          <w:rFonts w:hint="eastAsia"/>
          <w:lang w:val="en-US"/>
        </w:rPr>
        <w:t>以反映其他</w:t>
      </w:r>
      <w:r w:rsidR="00DF54C1">
        <w:rPr>
          <w:rFonts w:hint="eastAsia"/>
          <w:lang w:val="en-US"/>
        </w:rPr>
        <w:t>影響淹水損失的變數。例如，</w:t>
      </w:r>
      <w:r w:rsidR="004A031F">
        <w:rPr>
          <w:rFonts w:hint="eastAsia"/>
          <w:lang w:val="en-US"/>
        </w:rPr>
        <w:t>在原始論文中作者提出對於房屋建材作為變數，同樣地，如上所述，若可以</w:t>
      </w:r>
      <w:r w:rsidR="00AE6230">
        <w:rPr>
          <w:rFonts w:hint="eastAsia"/>
          <w:lang w:val="en-US"/>
        </w:rPr>
        <w:t>概念化、操作化並納入</w:t>
      </w:r>
      <w:r w:rsidR="00AC6429">
        <w:rPr>
          <w:rFonts w:hint="eastAsia"/>
          <w:lang w:val="en-US"/>
        </w:rPr>
        <w:t>實際土地使用分區、排水系統分佈率與品質、</w:t>
      </w:r>
      <w:r w:rsidR="00AE6230">
        <w:rPr>
          <w:rFonts w:hint="eastAsia"/>
          <w:lang w:val="en-US"/>
        </w:rPr>
        <w:t>淹水時間、</w:t>
      </w:r>
      <w:r w:rsidR="00AC6429">
        <w:rPr>
          <w:rFonts w:hint="eastAsia"/>
          <w:lang w:val="en-US"/>
        </w:rPr>
        <w:t>各村里地勢等其他變數，在計算是可以</w:t>
      </w:r>
      <w:r w:rsidR="00AE6230">
        <w:rPr>
          <w:rFonts w:hint="eastAsia"/>
          <w:lang w:val="en-US"/>
        </w:rPr>
        <w:t>更細緻地考慮到各區差異，並</w:t>
      </w:r>
      <w:r w:rsidR="004509FF">
        <w:rPr>
          <w:rFonts w:hint="eastAsia"/>
          <w:lang w:val="en-US"/>
        </w:rPr>
        <w:t>更精確地掌握</w:t>
      </w:r>
      <w:r w:rsidR="00AE6230">
        <w:rPr>
          <w:rFonts w:hint="eastAsia"/>
          <w:lang w:val="en-US"/>
        </w:rPr>
        <w:t>淹水損失。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p w14:paraId="4CC7EABA" w14:textId="1AA8AF74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全國法規資料庫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“水災災害救助種類及標準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https://law.moj.gov.tw/LawClass/LawAll.aspx?pcode=J0110032.</w:t>
          </w:r>
        </w:p>
        <w:p w14:paraId="2C84CA2C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經濟部水利署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“全台淹水感測器妥善率達</w:t>
          </w:r>
          <w:r>
            <w:rPr>
              <w:rFonts w:hint="eastAsia"/>
              <w:noProof/>
            </w:rPr>
            <w:t xml:space="preserve">96.6% </w:t>
          </w:r>
          <w:r>
            <w:rPr>
              <w:rFonts w:hint="eastAsia"/>
              <w:noProof/>
            </w:rPr>
            <w:t>在凱米颱風發揮功能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經濟部</w:t>
          </w:r>
          <w:r>
            <w:rPr>
              <w:rFonts w:hint="eastAsia"/>
              <w:noProof/>
            </w:rPr>
            <w:t>. 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https://www.moea.gov.tw/mns/populace/news/News.aspx?kind=1&amp;menu_id=40&amp;news_id=115542#:~:text=%E5%85%A8%E5%8F%B0%E6%B7%B9%E6%B0%B4%E6%84%9F%E6%B8%AC%E5%99%A82%2C072%E6%94%AF%E6%95%B4%E9%AB%94,%E9%81%BF%E9%9B%A3%E8%A9%95%E4%BC%B0%E7%9A%84%E9%87%8D%E8%A6%81%.</w:t>
          </w:r>
        </w:p>
        <w:p w14:paraId="7D4CC356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“全台淹水感測器近</w:t>
          </w:r>
          <w:r>
            <w:rPr>
              <w:rFonts w:hint="eastAsia"/>
              <w:noProof/>
            </w:rPr>
            <w:t>7</w:t>
          </w:r>
          <w:r>
            <w:rPr>
              <w:rFonts w:hint="eastAsia"/>
              <w:noProof/>
            </w:rPr>
            <w:t>成無效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逾</w:t>
          </w:r>
          <w:r>
            <w:rPr>
              <w:rFonts w:hint="eastAsia"/>
              <w:noProof/>
            </w:rPr>
            <w:t>2000</w:t>
          </w:r>
          <w:r>
            <w:rPr>
              <w:rFonts w:hint="eastAsia"/>
              <w:noProof/>
            </w:rPr>
            <w:t>淹過水村里未安裝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>. 07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https://www.worldjournal.com/wj/story/121221/8130705.</w:t>
          </w:r>
        </w:p>
        <w:p w14:paraId="77C63822" w14:textId="4518B19E" w:rsidR="00B15135" w:rsidRDefault="00C302CF" w:rsidP="00C14DC2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植根法律網</w:t>
          </w:r>
          <w:r>
            <w:rPr>
              <w:rFonts w:hint="eastAsia"/>
              <w:noProof/>
            </w:rPr>
            <w:t xml:space="preserve">. 2025. </w:t>
          </w:r>
          <w:r>
            <w:rPr>
              <w:rFonts w:hint="eastAsia"/>
              <w:noProof/>
            </w:rPr>
            <w:t>“植根法律網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臺灣省村里鄰組織及村里鄰長訓練實施方案</w:t>
          </w:r>
          <w:r>
            <w:rPr>
              <w:rFonts w:hint="eastAsia"/>
              <w:noProof/>
            </w:rPr>
            <w:t>. 01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16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https://www.rootlaw.com.tw/LawArticle.aspx?LawID=B240030011000300-0850116.</w:t>
          </w:r>
        </w:p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7"/>
      <w:footerReference w:type="default" r:id="rId18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B2015" w14:textId="77777777" w:rsidR="00184A92" w:rsidRDefault="00184A92" w:rsidP="002F5C2F">
      <w:r>
        <w:separator/>
      </w:r>
    </w:p>
  </w:endnote>
  <w:endnote w:type="continuationSeparator" w:id="0">
    <w:p w14:paraId="22897C9C" w14:textId="77777777" w:rsidR="00184A92" w:rsidRDefault="00184A92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EC4B3" w14:textId="77777777" w:rsidR="00184A92" w:rsidRDefault="00184A92" w:rsidP="002F5C2F">
      <w:r>
        <w:separator/>
      </w:r>
    </w:p>
  </w:footnote>
  <w:footnote w:type="continuationSeparator" w:id="0">
    <w:p w14:paraId="5BF514D7" w14:textId="77777777" w:rsidR="00184A92" w:rsidRDefault="00184A92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4D10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7B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54B4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2F63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D77A5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4DE3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27AE2"/>
    <w:rsid w:val="00130002"/>
    <w:rsid w:val="00131872"/>
    <w:rsid w:val="001330C3"/>
    <w:rsid w:val="00134237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4A9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1B78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359C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2AAF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4DDA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4CDA"/>
    <w:rsid w:val="002859DE"/>
    <w:rsid w:val="00286AE5"/>
    <w:rsid w:val="00287033"/>
    <w:rsid w:val="00290FB4"/>
    <w:rsid w:val="00292371"/>
    <w:rsid w:val="00292F02"/>
    <w:rsid w:val="002937B6"/>
    <w:rsid w:val="002938FC"/>
    <w:rsid w:val="00295992"/>
    <w:rsid w:val="002962D4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4B5"/>
    <w:rsid w:val="002A6E3C"/>
    <w:rsid w:val="002A7796"/>
    <w:rsid w:val="002B06C9"/>
    <w:rsid w:val="002B09FF"/>
    <w:rsid w:val="002B0C41"/>
    <w:rsid w:val="002B1170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2841"/>
    <w:rsid w:val="00304F2B"/>
    <w:rsid w:val="00305845"/>
    <w:rsid w:val="00305AC0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18B3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1931"/>
    <w:rsid w:val="0034217D"/>
    <w:rsid w:val="00342464"/>
    <w:rsid w:val="00342B9F"/>
    <w:rsid w:val="00343066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3078"/>
    <w:rsid w:val="003A5806"/>
    <w:rsid w:val="003A582F"/>
    <w:rsid w:val="003A5DF7"/>
    <w:rsid w:val="003A6CF2"/>
    <w:rsid w:val="003A6E86"/>
    <w:rsid w:val="003A741F"/>
    <w:rsid w:val="003B118E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767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9FF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7D6"/>
    <w:rsid w:val="00495CB0"/>
    <w:rsid w:val="0049648B"/>
    <w:rsid w:val="004A0069"/>
    <w:rsid w:val="004A031F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3F7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22E6"/>
    <w:rsid w:val="00573F60"/>
    <w:rsid w:val="00574629"/>
    <w:rsid w:val="005755D6"/>
    <w:rsid w:val="005778E1"/>
    <w:rsid w:val="00577D19"/>
    <w:rsid w:val="00580F2E"/>
    <w:rsid w:val="00581305"/>
    <w:rsid w:val="00582A0F"/>
    <w:rsid w:val="0058496E"/>
    <w:rsid w:val="00584B9A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2D30"/>
    <w:rsid w:val="005B3AED"/>
    <w:rsid w:val="005B3B6B"/>
    <w:rsid w:val="005B3C20"/>
    <w:rsid w:val="005B441B"/>
    <w:rsid w:val="005B47F0"/>
    <w:rsid w:val="005B7E06"/>
    <w:rsid w:val="005C0121"/>
    <w:rsid w:val="005C0383"/>
    <w:rsid w:val="005C056F"/>
    <w:rsid w:val="005C1C5B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0A51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56C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5E85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94A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0C60"/>
    <w:rsid w:val="00731241"/>
    <w:rsid w:val="0073312C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AB9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3F7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137F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209"/>
    <w:rsid w:val="008C6D11"/>
    <w:rsid w:val="008C6F23"/>
    <w:rsid w:val="008C78D2"/>
    <w:rsid w:val="008C7AEF"/>
    <w:rsid w:val="008C7D49"/>
    <w:rsid w:val="008D0AC3"/>
    <w:rsid w:val="008D14CB"/>
    <w:rsid w:val="008D1B39"/>
    <w:rsid w:val="008D1CBB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596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1DEA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07C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9EC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429"/>
    <w:rsid w:val="00AC6D32"/>
    <w:rsid w:val="00AC6F60"/>
    <w:rsid w:val="00AD092D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1E0"/>
    <w:rsid w:val="00AE5795"/>
    <w:rsid w:val="00AE5DA9"/>
    <w:rsid w:val="00AE6230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489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465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10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093"/>
    <w:rsid w:val="00B814F3"/>
    <w:rsid w:val="00B83E58"/>
    <w:rsid w:val="00B8431F"/>
    <w:rsid w:val="00B84400"/>
    <w:rsid w:val="00B85460"/>
    <w:rsid w:val="00B85E57"/>
    <w:rsid w:val="00B87FAD"/>
    <w:rsid w:val="00B90034"/>
    <w:rsid w:val="00B91290"/>
    <w:rsid w:val="00B91E20"/>
    <w:rsid w:val="00B92820"/>
    <w:rsid w:val="00B9423A"/>
    <w:rsid w:val="00B94310"/>
    <w:rsid w:val="00B95424"/>
    <w:rsid w:val="00B966F4"/>
    <w:rsid w:val="00B9700B"/>
    <w:rsid w:val="00B972E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4DC2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02CF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376D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3FE6"/>
    <w:rsid w:val="00CF4334"/>
    <w:rsid w:val="00CF44FC"/>
    <w:rsid w:val="00CF4DB0"/>
    <w:rsid w:val="00CF5B04"/>
    <w:rsid w:val="00CF6FA9"/>
    <w:rsid w:val="00CF7A60"/>
    <w:rsid w:val="00D00019"/>
    <w:rsid w:val="00D01027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1568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37E4D"/>
    <w:rsid w:val="00D42851"/>
    <w:rsid w:val="00D44905"/>
    <w:rsid w:val="00D44B00"/>
    <w:rsid w:val="00D45119"/>
    <w:rsid w:val="00D4526F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AAC"/>
    <w:rsid w:val="00D83B2C"/>
    <w:rsid w:val="00D84BD6"/>
    <w:rsid w:val="00D85BF3"/>
    <w:rsid w:val="00D9078F"/>
    <w:rsid w:val="00D90E66"/>
    <w:rsid w:val="00D91C5C"/>
    <w:rsid w:val="00D92A6E"/>
    <w:rsid w:val="00D939CB"/>
    <w:rsid w:val="00D9516E"/>
    <w:rsid w:val="00D959FE"/>
    <w:rsid w:val="00D95B2B"/>
    <w:rsid w:val="00D9659F"/>
    <w:rsid w:val="00D97B52"/>
    <w:rsid w:val="00DA0B4F"/>
    <w:rsid w:val="00DA0ED9"/>
    <w:rsid w:val="00DA1384"/>
    <w:rsid w:val="00DA33D6"/>
    <w:rsid w:val="00DA456A"/>
    <w:rsid w:val="00DA4A11"/>
    <w:rsid w:val="00DA4F0D"/>
    <w:rsid w:val="00DA5445"/>
    <w:rsid w:val="00DA5512"/>
    <w:rsid w:val="00DA6255"/>
    <w:rsid w:val="00DA671F"/>
    <w:rsid w:val="00DB05E5"/>
    <w:rsid w:val="00DB0C49"/>
    <w:rsid w:val="00DB28B5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2F1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54C1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3E52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437A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2554"/>
    <w:rsid w:val="00F43FAD"/>
    <w:rsid w:val="00F44677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3FFE"/>
    <w:rsid w:val="00F542D4"/>
    <w:rsid w:val="00F55C09"/>
    <w:rsid w:val="00F57532"/>
    <w:rsid w:val="00F577D7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56F7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0786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0CD3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app/profile/cheng.wang3744/viz/TaiwanFloodMapVisaliza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3</cp:revision>
  <cp:lastPrinted>2025-02-15T20:48:00Z</cp:lastPrinted>
  <dcterms:created xsi:type="dcterms:W3CDTF">2025-02-15T20:48:00Z</dcterms:created>
  <dcterms:modified xsi:type="dcterms:W3CDTF">2025-02-15T21:10:00Z</dcterms:modified>
  <cp:category/>
</cp:coreProperties>
</file>