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F35" w:rsidRDefault="00EA45F5" w:rsidP="00274E4B">
      <w:pPr>
        <w:pStyle w:val="4"/>
        <w:rPr>
          <w:rFonts w:ascii="仿宋" w:eastAsia="仿宋" w:hAnsi="仿宋"/>
          <w:sz w:val="36"/>
          <w:szCs w:val="36"/>
        </w:rPr>
      </w:pPr>
      <w:r w:rsidRPr="00777013">
        <w:rPr>
          <w:rFonts w:ascii="仿宋" w:eastAsia="仿宋" w:hAnsi="仿宋"/>
          <w:sz w:val="36"/>
          <w:szCs w:val="36"/>
        </w:rPr>
        <w:t>财务子系统</w:t>
      </w:r>
    </w:p>
    <w:p w:rsidR="005C04F6" w:rsidRPr="005C04F6" w:rsidRDefault="005C04F6" w:rsidP="005C04F6">
      <w:pPr>
        <w:rPr>
          <w:rFonts w:hint="eastAsia"/>
        </w:rPr>
      </w:pPr>
      <w:r>
        <w:rPr>
          <w:highlight w:val="yellow"/>
        </w:rPr>
        <w:t>标黄部分字体</w:t>
      </w:r>
      <w:r w:rsidR="00164B7E">
        <w:rPr>
          <w:highlight w:val="yellow"/>
        </w:rPr>
        <w:t>部分是需要界面的部分</w:t>
      </w:r>
      <w:r w:rsidR="00164B7E">
        <w:rPr>
          <w:rFonts w:hint="eastAsia"/>
          <w:highlight w:val="yellow"/>
        </w:rPr>
        <w:t>，完成后需要</w:t>
      </w:r>
      <w:r w:rsidRPr="005C04F6">
        <w:rPr>
          <w:highlight w:val="yellow"/>
        </w:rPr>
        <w:t>删除</w:t>
      </w:r>
      <w:r w:rsidRPr="005C04F6">
        <w:rPr>
          <w:rFonts w:hint="eastAsia"/>
          <w:highlight w:val="yellow"/>
        </w:rPr>
        <w:t>。</w:t>
      </w:r>
    </w:p>
    <w:p w:rsidR="0060160F" w:rsidRDefault="0060160F" w:rsidP="0060160F">
      <w:pPr>
        <w:pStyle w:val="5"/>
        <w:rPr>
          <w:rFonts w:ascii="仿宋" w:eastAsia="仿宋" w:hAnsi="仿宋"/>
          <w:sz w:val="32"/>
          <w:szCs w:val="32"/>
        </w:rPr>
      </w:pPr>
      <w:r w:rsidRPr="0060160F">
        <w:rPr>
          <w:rFonts w:ascii="仿宋" w:eastAsia="仿宋" w:hAnsi="仿宋"/>
          <w:sz w:val="32"/>
          <w:szCs w:val="32"/>
        </w:rPr>
        <w:t>系统功能结构图</w:t>
      </w:r>
    </w:p>
    <w:p w:rsidR="0060160F" w:rsidRDefault="0060160F" w:rsidP="0060160F">
      <w:pPr>
        <w:ind w:firstLineChars="200" w:firstLine="480"/>
        <w:rPr>
          <w:rFonts w:ascii="仿宋" w:eastAsia="仿宋" w:hAnsi="仿宋"/>
          <w:sz w:val="24"/>
          <w:szCs w:val="24"/>
        </w:rPr>
      </w:pPr>
      <w:r>
        <w:rPr>
          <w:rFonts w:ascii="仿宋" w:eastAsia="仿宋" w:hAnsi="仿宋" w:hint="eastAsia"/>
          <w:sz w:val="24"/>
          <w:szCs w:val="24"/>
        </w:rPr>
        <w:t>财务子系统由</w:t>
      </w:r>
      <w:r w:rsidRPr="0060160F">
        <w:rPr>
          <w:rFonts w:ascii="仿宋" w:eastAsia="仿宋" w:hAnsi="仿宋" w:hint="eastAsia"/>
          <w:sz w:val="24"/>
          <w:szCs w:val="24"/>
        </w:rPr>
        <w:t>通讯费管理模块、款项批量处理管理模块、固定资产管理模块、银行卡信息管理模块、耗材</w:t>
      </w:r>
      <w:r>
        <w:rPr>
          <w:rFonts w:ascii="仿宋" w:eastAsia="仿宋" w:hAnsi="仿宋" w:hint="eastAsia"/>
          <w:sz w:val="24"/>
          <w:szCs w:val="24"/>
        </w:rPr>
        <w:t>在线订单周结算管理模块、网点保险费六部分组成。系统功能结构图如下所示</w:t>
      </w:r>
    </w:p>
    <w:p w:rsidR="00A9577A" w:rsidRDefault="00A9577A" w:rsidP="0060160F">
      <w:pPr>
        <w:ind w:firstLineChars="200" w:firstLine="480"/>
        <w:rPr>
          <w:rFonts w:ascii="仿宋" w:eastAsia="仿宋" w:hAnsi="仿宋" w:hint="eastAsia"/>
          <w:sz w:val="24"/>
          <w:szCs w:val="24"/>
        </w:rPr>
      </w:pPr>
    </w:p>
    <w:p w:rsidR="0060160F" w:rsidRPr="0060160F" w:rsidRDefault="00A9577A" w:rsidP="00A9577A">
      <w:pPr>
        <w:ind w:firstLineChars="200" w:firstLine="480"/>
        <w:rPr>
          <w:rFonts w:ascii="仿宋" w:eastAsia="仿宋" w:hAnsi="仿宋" w:hint="eastAsia"/>
          <w:sz w:val="24"/>
          <w:szCs w:val="24"/>
        </w:rPr>
      </w:pPr>
      <w:r>
        <w:rPr>
          <w:rFonts w:ascii="仿宋" w:eastAsia="仿宋" w:hAnsi="仿宋"/>
          <w:sz w:val="24"/>
          <w:szCs w:val="24"/>
        </w:rPr>
        <w:object w:dxaOrig="9577" w:dyaOrig="81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82.8pt;height:262.2pt" o:ole="">
            <v:imagedata r:id="rId7" o:title=""/>
          </v:shape>
          <o:OLEObject Type="Embed" ProgID="Visio.Drawing.15" ShapeID="_x0000_i1029" DrawAspect="Content" ObjectID="_1596901826" r:id="rId8"/>
        </w:object>
      </w:r>
    </w:p>
    <w:p w:rsidR="00EA45F5" w:rsidRPr="00777013" w:rsidRDefault="003D4045" w:rsidP="00274E4B">
      <w:pPr>
        <w:pStyle w:val="5"/>
        <w:rPr>
          <w:rFonts w:ascii="仿宋" w:eastAsia="仿宋" w:hAnsi="仿宋"/>
          <w:sz w:val="32"/>
          <w:szCs w:val="32"/>
        </w:rPr>
      </w:pPr>
      <w:r>
        <w:rPr>
          <w:rFonts w:ascii="仿宋" w:eastAsia="仿宋" w:hAnsi="仿宋" w:hint="eastAsia"/>
          <w:sz w:val="32"/>
          <w:szCs w:val="32"/>
        </w:rPr>
        <w:t>通讯费管理</w:t>
      </w:r>
    </w:p>
    <w:p w:rsidR="00EA45F5" w:rsidRPr="00777013" w:rsidRDefault="00EA45F5" w:rsidP="00A10148">
      <w:pPr>
        <w:ind w:firstLineChars="100" w:firstLine="281"/>
        <w:rPr>
          <w:rFonts w:ascii="仿宋" w:eastAsia="仿宋" w:hAnsi="仿宋"/>
          <w:b/>
          <w:sz w:val="28"/>
          <w:szCs w:val="28"/>
        </w:rPr>
      </w:pPr>
      <w:r w:rsidRPr="00777013">
        <w:rPr>
          <w:rFonts w:ascii="仿宋" w:eastAsia="仿宋" w:hAnsi="仿宋" w:hint="eastAsia"/>
          <w:b/>
          <w:sz w:val="28"/>
          <w:szCs w:val="28"/>
        </w:rPr>
        <w:t>业务规则</w:t>
      </w:r>
    </w:p>
    <w:p w:rsidR="00A4244C" w:rsidRPr="00A4244C" w:rsidRDefault="004A3459" w:rsidP="00A4244C">
      <w:pPr>
        <w:pStyle w:val="a5"/>
        <w:numPr>
          <w:ilvl w:val="0"/>
          <w:numId w:val="6"/>
        </w:numPr>
        <w:spacing w:line="360" w:lineRule="auto"/>
        <w:ind w:firstLineChars="0"/>
        <w:rPr>
          <w:rFonts w:ascii="仿宋" w:eastAsia="仿宋" w:hAnsi="仿宋"/>
          <w:sz w:val="24"/>
          <w:szCs w:val="24"/>
        </w:rPr>
      </w:pPr>
      <w:r w:rsidRPr="00A4244C">
        <w:rPr>
          <w:rFonts w:ascii="仿宋" w:eastAsia="仿宋" w:hAnsi="仿宋" w:hint="eastAsia"/>
          <w:sz w:val="24"/>
          <w:szCs w:val="24"/>
        </w:rPr>
        <w:t>市场部负责汇总</w:t>
      </w:r>
      <w:r w:rsidR="00BD27BE" w:rsidRPr="00A4244C">
        <w:rPr>
          <w:rFonts w:ascii="仿宋" w:eastAsia="仿宋" w:hAnsi="仿宋" w:hint="eastAsia"/>
          <w:sz w:val="24"/>
          <w:szCs w:val="24"/>
        </w:rPr>
        <w:t>并导入</w:t>
      </w:r>
      <w:r w:rsidRPr="00A4244C">
        <w:rPr>
          <w:rFonts w:ascii="仿宋" w:eastAsia="仿宋" w:hAnsi="仿宋" w:hint="eastAsia"/>
          <w:sz w:val="24"/>
          <w:szCs w:val="24"/>
        </w:rPr>
        <w:t>各个区县的通讯费。</w:t>
      </w:r>
    </w:p>
    <w:p w:rsidR="00A4244C" w:rsidRDefault="004A3459" w:rsidP="00A4244C">
      <w:pPr>
        <w:pStyle w:val="a5"/>
        <w:numPr>
          <w:ilvl w:val="0"/>
          <w:numId w:val="6"/>
        </w:numPr>
        <w:spacing w:line="360" w:lineRule="auto"/>
        <w:ind w:firstLineChars="0"/>
        <w:rPr>
          <w:rFonts w:ascii="仿宋" w:eastAsia="仿宋" w:hAnsi="仿宋"/>
          <w:sz w:val="24"/>
          <w:szCs w:val="24"/>
        </w:rPr>
      </w:pPr>
      <w:r w:rsidRPr="00A4244C">
        <w:rPr>
          <w:rFonts w:ascii="仿宋" w:eastAsia="仿宋" w:hAnsi="仿宋" w:hint="eastAsia"/>
          <w:sz w:val="24"/>
          <w:szCs w:val="24"/>
        </w:rPr>
        <w:t>技术部按时间导入</w:t>
      </w:r>
      <w:r w:rsidR="00B32DC3" w:rsidRPr="00A4244C">
        <w:rPr>
          <w:rFonts w:ascii="仿宋" w:eastAsia="仿宋" w:hAnsi="仿宋" w:hint="eastAsia"/>
          <w:sz w:val="24"/>
          <w:szCs w:val="24"/>
        </w:rPr>
        <w:t>集太</w:t>
      </w:r>
      <w:r w:rsidRPr="00A4244C">
        <w:rPr>
          <w:rFonts w:ascii="仿宋" w:eastAsia="仿宋" w:hAnsi="仿宋" w:hint="eastAsia"/>
          <w:sz w:val="24"/>
          <w:szCs w:val="24"/>
        </w:rPr>
        <w:t>通讯费文件（可覆盖已经导入的时间段）。</w:t>
      </w:r>
    </w:p>
    <w:p w:rsidR="004A3459" w:rsidRPr="00A4244C" w:rsidRDefault="004A3459" w:rsidP="00A4244C">
      <w:pPr>
        <w:pStyle w:val="a5"/>
        <w:numPr>
          <w:ilvl w:val="0"/>
          <w:numId w:val="6"/>
        </w:numPr>
        <w:spacing w:line="360" w:lineRule="auto"/>
        <w:ind w:firstLineChars="0"/>
        <w:rPr>
          <w:rFonts w:ascii="仿宋" w:eastAsia="仿宋" w:hAnsi="仿宋"/>
          <w:sz w:val="24"/>
          <w:szCs w:val="24"/>
        </w:rPr>
      </w:pPr>
      <w:r w:rsidRPr="00A4244C">
        <w:rPr>
          <w:rFonts w:ascii="仿宋" w:eastAsia="仿宋" w:hAnsi="仿宋" w:hint="eastAsia"/>
          <w:sz w:val="24"/>
          <w:szCs w:val="24"/>
        </w:rPr>
        <w:t>技术部对已经导入通讯费的年月进行通讯费平衡</w:t>
      </w:r>
      <w:r w:rsidR="00777013" w:rsidRPr="00A4244C">
        <w:rPr>
          <w:rFonts w:ascii="仿宋" w:eastAsia="仿宋" w:hAnsi="仿宋" w:hint="eastAsia"/>
          <w:sz w:val="24"/>
          <w:szCs w:val="24"/>
        </w:rPr>
        <w:t>。</w:t>
      </w:r>
    </w:p>
    <w:p w:rsidR="003D4045" w:rsidRDefault="003D4045" w:rsidP="003D4045">
      <w:pPr>
        <w:ind w:firstLineChars="100" w:firstLine="281"/>
        <w:rPr>
          <w:rFonts w:ascii="仿宋" w:eastAsia="仿宋" w:hAnsi="仿宋"/>
          <w:b/>
          <w:sz w:val="28"/>
          <w:szCs w:val="28"/>
        </w:rPr>
      </w:pPr>
      <w:r w:rsidRPr="003D4045">
        <w:rPr>
          <w:rFonts w:ascii="仿宋" w:eastAsia="仿宋" w:hAnsi="仿宋"/>
          <w:b/>
          <w:sz w:val="28"/>
          <w:szCs w:val="28"/>
        </w:rPr>
        <w:t>流程</w:t>
      </w:r>
    </w:p>
    <w:p w:rsidR="003D4045" w:rsidRPr="003D4045" w:rsidRDefault="00EC0B91" w:rsidP="003D4045">
      <w:pPr>
        <w:ind w:firstLineChars="100" w:firstLine="281"/>
        <w:jc w:val="center"/>
        <w:rPr>
          <w:rFonts w:ascii="仿宋" w:eastAsia="仿宋" w:hAnsi="仿宋"/>
          <w:b/>
          <w:sz w:val="28"/>
          <w:szCs w:val="28"/>
        </w:rPr>
      </w:pPr>
      <w:r>
        <w:rPr>
          <w:rFonts w:ascii="仿宋" w:eastAsia="仿宋" w:hAnsi="仿宋"/>
          <w:b/>
          <w:sz w:val="28"/>
          <w:szCs w:val="28"/>
        </w:rPr>
        <w:object w:dxaOrig="9996" w:dyaOrig="10908">
          <v:shape id="_x0000_i1025" type="#_x0000_t75" style="width:348.6pt;height:420pt" o:ole="">
            <v:imagedata r:id="rId9" o:title=""/>
          </v:shape>
          <o:OLEObject Type="Embed" ProgID="Visio.Drawing.15" ShapeID="_x0000_i1025" DrawAspect="Content" ObjectID="_1596901827" r:id="rId10"/>
        </w:object>
      </w:r>
    </w:p>
    <w:p w:rsidR="00EA45F5" w:rsidRDefault="00EA45F5" w:rsidP="00777013">
      <w:pPr>
        <w:ind w:firstLineChars="100" w:firstLine="281"/>
        <w:rPr>
          <w:rFonts w:ascii="仿宋" w:eastAsia="仿宋" w:hAnsi="仿宋"/>
          <w:b/>
          <w:sz w:val="28"/>
          <w:szCs w:val="28"/>
        </w:rPr>
      </w:pPr>
      <w:r w:rsidRPr="00777013">
        <w:rPr>
          <w:rFonts w:ascii="仿宋" w:eastAsia="仿宋" w:hAnsi="仿宋"/>
          <w:b/>
          <w:sz w:val="28"/>
          <w:szCs w:val="28"/>
        </w:rPr>
        <w:t>功能介绍</w:t>
      </w:r>
    </w:p>
    <w:p w:rsidR="004F39FB" w:rsidRDefault="00F422B9" w:rsidP="00EC0B91">
      <w:pPr>
        <w:pStyle w:val="a5"/>
        <w:numPr>
          <w:ilvl w:val="0"/>
          <w:numId w:val="5"/>
        </w:numPr>
        <w:spacing w:line="360" w:lineRule="auto"/>
        <w:ind w:left="1298" w:firstLineChars="0"/>
        <w:rPr>
          <w:rFonts w:ascii="仿宋" w:eastAsia="仿宋" w:hAnsi="仿宋"/>
          <w:b/>
          <w:sz w:val="24"/>
          <w:szCs w:val="24"/>
        </w:rPr>
      </w:pPr>
      <w:r w:rsidRPr="003D4045">
        <w:rPr>
          <w:rFonts w:ascii="仿宋" w:eastAsia="仿宋" w:hAnsi="仿宋" w:hint="eastAsia"/>
          <w:b/>
          <w:sz w:val="24"/>
          <w:szCs w:val="24"/>
        </w:rPr>
        <w:t>导入</w:t>
      </w:r>
    </w:p>
    <w:p w:rsidR="003D4045" w:rsidRDefault="003D4045" w:rsidP="00EC0B91">
      <w:pPr>
        <w:pStyle w:val="a5"/>
        <w:spacing w:line="360" w:lineRule="auto"/>
        <w:ind w:left="1298" w:firstLineChars="0" w:firstLine="0"/>
        <w:rPr>
          <w:rFonts w:ascii="仿宋" w:eastAsia="仿宋" w:hAnsi="仿宋"/>
          <w:sz w:val="24"/>
          <w:szCs w:val="24"/>
        </w:rPr>
      </w:pPr>
      <w:r w:rsidRPr="003D4045">
        <w:rPr>
          <w:rFonts w:ascii="仿宋" w:eastAsia="仿宋" w:hAnsi="仿宋" w:hint="eastAsia"/>
          <w:sz w:val="24"/>
          <w:szCs w:val="24"/>
        </w:rPr>
        <w:t xml:space="preserve">  </w:t>
      </w:r>
      <w:r>
        <w:rPr>
          <w:rFonts w:ascii="仿宋" w:eastAsia="仿宋" w:hAnsi="仿宋" w:hint="eastAsia"/>
          <w:sz w:val="24"/>
          <w:szCs w:val="24"/>
        </w:rPr>
        <w:t>市场部汇总各区县的通讯费</w:t>
      </w:r>
      <w:r w:rsidR="00D24481">
        <w:rPr>
          <w:rFonts w:ascii="仿宋" w:eastAsia="仿宋" w:hAnsi="仿宋" w:hint="eastAsia"/>
          <w:sz w:val="24"/>
          <w:szCs w:val="24"/>
        </w:rPr>
        <w:t>文件（如</w:t>
      </w:r>
      <w:r w:rsidR="00D24481">
        <w:rPr>
          <w:rFonts w:ascii="仿宋" w:eastAsia="仿宋" w:hAnsi="仿宋" w:hint="eastAsia"/>
          <w:sz w:val="24"/>
          <w:szCs w:val="24"/>
        </w:rPr>
        <w:t>Excel文件</w:t>
      </w:r>
      <w:r w:rsidR="00D24481">
        <w:rPr>
          <w:rFonts w:ascii="仿宋" w:eastAsia="仿宋" w:hAnsi="仿宋" w:hint="eastAsia"/>
          <w:sz w:val="24"/>
          <w:szCs w:val="24"/>
        </w:rPr>
        <w:t>），</w:t>
      </w:r>
      <w:r w:rsidR="00DE76C6">
        <w:rPr>
          <w:rFonts w:ascii="仿宋" w:eastAsia="仿宋" w:hAnsi="仿宋" w:hint="eastAsia"/>
          <w:sz w:val="24"/>
          <w:szCs w:val="24"/>
        </w:rPr>
        <w:t>在系统中点击“导入”按钮并</w:t>
      </w:r>
      <w:r w:rsidR="00D24481">
        <w:rPr>
          <w:rFonts w:ascii="仿宋" w:eastAsia="仿宋" w:hAnsi="仿宋" w:hint="eastAsia"/>
          <w:sz w:val="24"/>
          <w:szCs w:val="24"/>
        </w:rPr>
        <w:t>选择</w:t>
      </w:r>
      <w:r w:rsidR="00DE76C6">
        <w:rPr>
          <w:rFonts w:ascii="仿宋" w:eastAsia="仿宋" w:hAnsi="仿宋" w:hint="eastAsia"/>
          <w:sz w:val="24"/>
          <w:szCs w:val="24"/>
        </w:rPr>
        <w:t>要导入数据的</w:t>
      </w:r>
      <w:r w:rsidR="00D24481">
        <w:rPr>
          <w:rFonts w:ascii="仿宋" w:eastAsia="仿宋" w:hAnsi="仿宋" w:hint="eastAsia"/>
          <w:sz w:val="24"/>
          <w:szCs w:val="24"/>
        </w:rPr>
        <w:t>年、月后</w:t>
      </w:r>
      <w:r w:rsidR="00DE76C6">
        <w:rPr>
          <w:rFonts w:ascii="仿宋" w:eastAsia="仿宋" w:hAnsi="仿宋" w:hint="eastAsia"/>
          <w:sz w:val="24"/>
          <w:szCs w:val="24"/>
        </w:rPr>
        <w:t>确定，将数据</w:t>
      </w:r>
      <w:r>
        <w:rPr>
          <w:rFonts w:ascii="仿宋" w:eastAsia="仿宋" w:hAnsi="仿宋" w:hint="eastAsia"/>
          <w:sz w:val="24"/>
          <w:szCs w:val="24"/>
        </w:rPr>
        <w:t>导入到系统；</w:t>
      </w:r>
      <w:r w:rsidR="005B6CBE">
        <w:rPr>
          <w:rFonts w:ascii="仿宋" w:eastAsia="仿宋" w:hAnsi="仿宋" w:hint="eastAsia"/>
          <w:sz w:val="24"/>
          <w:szCs w:val="24"/>
        </w:rPr>
        <w:t>如果格式有误，则提示的导入失败，换成正确格式的特定文件后可导入成功；多次导入同一时间段内的数据，系统提示是否覆盖，确认覆盖后，系统保存最后一次导入的相同时间段内的数据。</w:t>
      </w:r>
    </w:p>
    <w:p w:rsidR="003D4045" w:rsidRPr="003D4045" w:rsidRDefault="003D4045" w:rsidP="00EC0B91">
      <w:pPr>
        <w:pStyle w:val="a5"/>
        <w:spacing w:line="360" w:lineRule="auto"/>
        <w:ind w:left="1298" w:firstLineChars="0" w:firstLine="0"/>
        <w:rPr>
          <w:rFonts w:ascii="仿宋" w:eastAsia="仿宋" w:hAnsi="仿宋"/>
          <w:sz w:val="24"/>
          <w:szCs w:val="24"/>
        </w:rPr>
      </w:pPr>
      <w:r>
        <w:rPr>
          <w:rFonts w:ascii="仿宋" w:eastAsia="仿宋" w:hAnsi="仿宋" w:hint="eastAsia"/>
          <w:sz w:val="24"/>
          <w:szCs w:val="24"/>
        </w:rPr>
        <w:t xml:space="preserve">  技术部</w:t>
      </w:r>
      <w:r w:rsidR="00DE76C6">
        <w:rPr>
          <w:rFonts w:ascii="仿宋" w:eastAsia="仿宋" w:hAnsi="仿宋" w:hint="eastAsia"/>
          <w:sz w:val="24"/>
          <w:szCs w:val="24"/>
        </w:rPr>
        <w:t>在系统中点击“导入”选择</w:t>
      </w:r>
      <w:r w:rsidR="00EF7641">
        <w:rPr>
          <w:rFonts w:ascii="仿宋" w:eastAsia="仿宋" w:hAnsi="仿宋" w:hint="eastAsia"/>
          <w:sz w:val="24"/>
          <w:szCs w:val="24"/>
        </w:rPr>
        <w:t>年</w:t>
      </w:r>
      <w:r w:rsidR="00DE76C6">
        <w:rPr>
          <w:rFonts w:ascii="仿宋" w:eastAsia="仿宋" w:hAnsi="仿宋" w:hint="eastAsia"/>
          <w:sz w:val="24"/>
          <w:szCs w:val="24"/>
        </w:rPr>
        <w:t>、</w:t>
      </w:r>
      <w:r w:rsidR="00EF7641">
        <w:rPr>
          <w:rFonts w:ascii="仿宋" w:eastAsia="仿宋" w:hAnsi="仿宋" w:hint="eastAsia"/>
          <w:sz w:val="24"/>
          <w:szCs w:val="24"/>
        </w:rPr>
        <w:t>月</w:t>
      </w:r>
      <w:r w:rsidR="00DE76C6">
        <w:rPr>
          <w:rFonts w:ascii="仿宋" w:eastAsia="仿宋" w:hAnsi="仿宋" w:hint="eastAsia"/>
          <w:sz w:val="24"/>
          <w:szCs w:val="24"/>
        </w:rPr>
        <w:t>时间后确定，</w:t>
      </w:r>
      <w:r>
        <w:rPr>
          <w:rFonts w:ascii="仿宋" w:eastAsia="仿宋" w:hAnsi="仿宋" w:hint="eastAsia"/>
          <w:sz w:val="24"/>
          <w:szCs w:val="24"/>
        </w:rPr>
        <w:t>导入</w:t>
      </w:r>
      <w:r w:rsidR="00845165">
        <w:rPr>
          <w:rFonts w:ascii="仿宋" w:eastAsia="仿宋" w:hAnsi="仿宋" w:hint="eastAsia"/>
          <w:sz w:val="24"/>
          <w:szCs w:val="24"/>
        </w:rPr>
        <w:t>集太网点通讯费</w:t>
      </w:r>
      <w:r w:rsidR="00DE76C6">
        <w:rPr>
          <w:rFonts w:ascii="仿宋" w:eastAsia="仿宋" w:hAnsi="仿宋" w:hint="eastAsia"/>
          <w:sz w:val="24"/>
          <w:szCs w:val="24"/>
        </w:rPr>
        <w:t>（如</w:t>
      </w:r>
      <w:r w:rsidR="00DE76C6">
        <w:rPr>
          <w:rFonts w:ascii="仿宋" w:eastAsia="仿宋" w:hAnsi="仿宋" w:hint="eastAsia"/>
          <w:sz w:val="24"/>
          <w:szCs w:val="24"/>
        </w:rPr>
        <w:t>Excel文件</w:t>
      </w:r>
      <w:r w:rsidR="00DE76C6">
        <w:rPr>
          <w:rFonts w:ascii="仿宋" w:eastAsia="仿宋" w:hAnsi="仿宋" w:hint="eastAsia"/>
          <w:sz w:val="24"/>
          <w:szCs w:val="24"/>
        </w:rPr>
        <w:t>）</w:t>
      </w:r>
      <w:r w:rsidR="00845165">
        <w:rPr>
          <w:rFonts w:ascii="仿宋" w:eastAsia="仿宋" w:hAnsi="仿宋" w:hint="eastAsia"/>
          <w:sz w:val="24"/>
          <w:szCs w:val="24"/>
        </w:rPr>
        <w:t>。</w:t>
      </w:r>
      <w:r w:rsidR="006C5FFE">
        <w:rPr>
          <w:rFonts w:ascii="仿宋" w:eastAsia="仿宋" w:hAnsi="仿宋" w:hint="eastAsia"/>
          <w:sz w:val="24"/>
          <w:szCs w:val="24"/>
        </w:rPr>
        <w:t>如果格式有误，则提示的导入失败，换成正确格式的特定文件后可导入成功；多次导入同一时间段内的数据，系统提示是否覆盖，确认覆盖后，系统保存最后一次导入的相</w:t>
      </w:r>
      <w:r w:rsidR="006C5FFE">
        <w:rPr>
          <w:rFonts w:ascii="仿宋" w:eastAsia="仿宋" w:hAnsi="仿宋" w:hint="eastAsia"/>
          <w:sz w:val="24"/>
          <w:szCs w:val="24"/>
        </w:rPr>
        <w:lastRenderedPageBreak/>
        <w:t>同时间段内的数据。</w:t>
      </w:r>
      <w:r w:rsidR="005C04F6" w:rsidRPr="005C04F6">
        <w:rPr>
          <w:rFonts w:ascii="仿宋" w:eastAsia="仿宋" w:hAnsi="仿宋" w:hint="eastAsia"/>
          <w:sz w:val="24"/>
          <w:szCs w:val="24"/>
          <w:highlight w:val="yellow"/>
        </w:rPr>
        <w:t>几个需要导入的功能模块共用一个导入界面。</w:t>
      </w:r>
    </w:p>
    <w:p w:rsidR="004F39FB" w:rsidRDefault="00F422B9" w:rsidP="00EC0B91">
      <w:pPr>
        <w:pStyle w:val="a5"/>
        <w:numPr>
          <w:ilvl w:val="0"/>
          <w:numId w:val="5"/>
        </w:numPr>
        <w:spacing w:line="360" w:lineRule="auto"/>
        <w:ind w:left="1298" w:firstLineChars="0"/>
        <w:rPr>
          <w:rFonts w:ascii="仿宋" w:eastAsia="仿宋" w:hAnsi="仿宋"/>
          <w:b/>
          <w:sz w:val="24"/>
          <w:szCs w:val="24"/>
        </w:rPr>
      </w:pPr>
      <w:r w:rsidRPr="003D4045">
        <w:rPr>
          <w:rFonts w:ascii="仿宋" w:eastAsia="仿宋" w:hAnsi="仿宋"/>
          <w:b/>
          <w:sz w:val="24"/>
          <w:szCs w:val="24"/>
        </w:rPr>
        <w:t>查询</w:t>
      </w:r>
      <w:r w:rsidR="00EF7641">
        <w:rPr>
          <w:rFonts w:ascii="仿宋" w:eastAsia="仿宋" w:hAnsi="仿宋"/>
          <w:b/>
          <w:sz w:val="24"/>
          <w:szCs w:val="24"/>
        </w:rPr>
        <w:t>打印</w:t>
      </w:r>
    </w:p>
    <w:p w:rsidR="00A6671B" w:rsidRPr="00A6671B" w:rsidRDefault="00A6671B" w:rsidP="00EC0B91">
      <w:pPr>
        <w:pStyle w:val="a5"/>
        <w:spacing w:line="360" w:lineRule="auto"/>
        <w:ind w:left="1298" w:firstLineChars="0" w:firstLine="0"/>
        <w:rPr>
          <w:rFonts w:ascii="仿宋" w:eastAsia="仿宋" w:hAnsi="仿宋"/>
          <w:sz w:val="24"/>
          <w:szCs w:val="24"/>
        </w:rPr>
      </w:pPr>
      <w:r w:rsidRPr="00A6671B">
        <w:rPr>
          <w:rFonts w:ascii="仿宋" w:eastAsia="仿宋" w:hAnsi="仿宋" w:hint="eastAsia"/>
          <w:sz w:val="24"/>
          <w:szCs w:val="24"/>
        </w:rPr>
        <w:t xml:space="preserve">  </w:t>
      </w:r>
      <w:r>
        <w:rPr>
          <w:rFonts w:ascii="仿宋" w:eastAsia="仿宋" w:hAnsi="仿宋" w:hint="eastAsia"/>
          <w:sz w:val="24"/>
          <w:szCs w:val="24"/>
        </w:rPr>
        <w:t>技术部门核查</w:t>
      </w:r>
      <w:r w:rsidR="00FC459B">
        <w:rPr>
          <w:rFonts w:ascii="仿宋" w:eastAsia="仿宋" w:hAnsi="仿宋" w:hint="eastAsia"/>
          <w:sz w:val="24"/>
          <w:szCs w:val="24"/>
        </w:rPr>
        <w:t>平衡</w:t>
      </w:r>
      <w:r>
        <w:rPr>
          <w:rFonts w:ascii="仿宋" w:eastAsia="仿宋" w:hAnsi="仿宋" w:hint="eastAsia"/>
          <w:sz w:val="24"/>
          <w:szCs w:val="24"/>
        </w:rPr>
        <w:t>无误后，</w:t>
      </w:r>
      <w:r w:rsidR="00FC459B">
        <w:rPr>
          <w:rFonts w:ascii="仿宋" w:eastAsia="仿宋" w:hAnsi="仿宋" w:hint="eastAsia"/>
          <w:sz w:val="24"/>
          <w:szCs w:val="24"/>
        </w:rPr>
        <w:t>可在系统上选择年、月，点击打印按钮可以打印出</w:t>
      </w:r>
      <w:r>
        <w:rPr>
          <w:rFonts w:ascii="仿宋" w:eastAsia="仿宋" w:hAnsi="仿宋" w:hint="eastAsia"/>
          <w:sz w:val="24"/>
          <w:szCs w:val="24"/>
        </w:rPr>
        <w:t>XXXX年XX月</w:t>
      </w:r>
      <w:r w:rsidR="005D66A0">
        <w:rPr>
          <w:rFonts w:ascii="仿宋" w:eastAsia="仿宋" w:hAnsi="仿宋" w:hint="eastAsia"/>
          <w:sz w:val="24"/>
          <w:szCs w:val="24"/>
        </w:rPr>
        <w:t>通讯费情况表</w:t>
      </w:r>
      <w:r w:rsidR="00FC459B">
        <w:rPr>
          <w:rFonts w:ascii="仿宋" w:eastAsia="仿宋" w:hAnsi="仿宋" w:hint="eastAsia"/>
          <w:sz w:val="24"/>
          <w:szCs w:val="24"/>
        </w:rPr>
        <w:t>，</w:t>
      </w:r>
      <w:r w:rsidR="006C5FFE">
        <w:rPr>
          <w:rFonts w:ascii="仿宋" w:eastAsia="仿宋" w:hAnsi="仿宋" w:hint="eastAsia"/>
          <w:sz w:val="24"/>
          <w:szCs w:val="24"/>
        </w:rPr>
        <w:t>技术部可</w:t>
      </w:r>
      <w:r w:rsidR="00FC459B">
        <w:rPr>
          <w:rFonts w:ascii="仿宋" w:eastAsia="仿宋" w:hAnsi="仿宋" w:hint="eastAsia"/>
          <w:sz w:val="24"/>
          <w:szCs w:val="24"/>
        </w:rPr>
        <w:t>将情况表</w:t>
      </w:r>
      <w:r w:rsidR="00321E42">
        <w:rPr>
          <w:rFonts w:ascii="仿宋" w:eastAsia="仿宋" w:hAnsi="仿宋" w:hint="eastAsia"/>
          <w:sz w:val="24"/>
          <w:szCs w:val="24"/>
        </w:rPr>
        <w:t>交于财务。</w:t>
      </w:r>
      <w:r w:rsidR="005C04F6" w:rsidRPr="005C04F6">
        <w:rPr>
          <w:rFonts w:ascii="仿宋" w:eastAsia="仿宋" w:hAnsi="仿宋" w:hint="eastAsia"/>
          <w:sz w:val="24"/>
          <w:szCs w:val="24"/>
          <w:highlight w:val="yellow"/>
        </w:rPr>
        <w:t>按照筛选条件给出一个查询打印界面（查询、打印未按钮-共用）</w:t>
      </w:r>
    </w:p>
    <w:p w:rsidR="00274E4B" w:rsidRDefault="00B34A6F" w:rsidP="00EC0B91">
      <w:pPr>
        <w:pStyle w:val="a5"/>
        <w:numPr>
          <w:ilvl w:val="0"/>
          <w:numId w:val="5"/>
        </w:numPr>
        <w:spacing w:line="360" w:lineRule="auto"/>
        <w:ind w:left="1298" w:firstLineChars="0"/>
        <w:rPr>
          <w:rFonts w:ascii="仿宋" w:eastAsia="仿宋" w:hAnsi="仿宋"/>
          <w:b/>
          <w:sz w:val="24"/>
          <w:szCs w:val="24"/>
        </w:rPr>
      </w:pPr>
      <w:r>
        <w:rPr>
          <w:rFonts w:ascii="仿宋" w:eastAsia="仿宋" w:hAnsi="仿宋"/>
          <w:b/>
          <w:sz w:val="24"/>
          <w:szCs w:val="24"/>
        </w:rPr>
        <w:t>平衡比对</w:t>
      </w:r>
    </w:p>
    <w:p w:rsidR="00EF7641" w:rsidRPr="00EF7641" w:rsidRDefault="00EF7641" w:rsidP="00EC0B91">
      <w:pPr>
        <w:pStyle w:val="a5"/>
        <w:spacing w:line="360" w:lineRule="auto"/>
        <w:ind w:left="1298" w:firstLineChars="0" w:firstLine="0"/>
        <w:rPr>
          <w:rFonts w:ascii="仿宋" w:eastAsia="仿宋" w:hAnsi="仿宋"/>
          <w:sz w:val="24"/>
          <w:szCs w:val="24"/>
        </w:rPr>
      </w:pPr>
      <w:r w:rsidRPr="00EF7641">
        <w:rPr>
          <w:rFonts w:ascii="仿宋" w:eastAsia="仿宋" w:hAnsi="仿宋" w:hint="eastAsia"/>
          <w:sz w:val="24"/>
          <w:szCs w:val="24"/>
        </w:rPr>
        <w:t xml:space="preserve">  技术部门</w:t>
      </w:r>
      <w:r w:rsidR="00B44232">
        <w:rPr>
          <w:rFonts w:ascii="仿宋" w:eastAsia="仿宋" w:hAnsi="仿宋" w:hint="eastAsia"/>
          <w:sz w:val="24"/>
          <w:szCs w:val="24"/>
        </w:rPr>
        <w:t>在系统中选择</w:t>
      </w:r>
      <w:r>
        <w:rPr>
          <w:rFonts w:ascii="仿宋" w:eastAsia="仿宋" w:hAnsi="仿宋" w:hint="eastAsia"/>
          <w:sz w:val="24"/>
          <w:szCs w:val="24"/>
        </w:rPr>
        <w:t>年</w:t>
      </w:r>
      <w:r w:rsidR="00B44232">
        <w:rPr>
          <w:rFonts w:ascii="仿宋" w:eastAsia="仿宋" w:hAnsi="仿宋" w:hint="eastAsia"/>
          <w:sz w:val="24"/>
          <w:szCs w:val="24"/>
        </w:rPr>
        <w:t>、月，系统对选择时间段内的</w:t>
      </w:r>
      <w:r>
        <w:rPr>
          <w:rFonts w:ascii="仿宋" w:eastAsia="仿宋" w:hAnsi="仿宋" w:hint="eastAsia"/>
          <w:sz w:val="24"/>
          <w:szCs w:val="24"/>
        </w:rPr>
        <w:t>通讯费用进行比对平衡，如果与市场部汇总的数据完全一致则通过，如果存有误差，</w:t>
      </w:r>
      <w:r w:rsidR="00B44232">
        <w:rPr>
          <w:rFonts w:ascii="仿宋" w:eastAsia="仿宋" w:hAnsi="仿宋" w:hint="eastAsia"/>
          <w:sz w:val="24"/>
          <w:szCs w:val="24"/>
        </w:rPr>
        <w:t>则系统列出不一致的地方，点击打印后，可以打印出列表凭此误差表与</w:t>
      </w:r>
      <w:r w:rsidR="001134F4">
        <w:rPr>
          <w:rFonts w:ascii="仿宋" w:eastAsia="仿宋" w:hAnsi="仿宋" w:hint="eastAsia"/>
          <w:sz w:val="24"/>
          <w:szCs w:val="24"/>
        </w:rPr>
        <w:t>市场部门核对，平衡核对完成后，技术部门在系统中对结果进行修改确认。</w:t>
      </w:r>
      <w:r w:rsidR="005C04F6" w:rsidRPr="005C04F6">
        <w:rPr>
          <w:rFonts w:ascii="仿宋" w:eastAsia="仿宋" w:hAnsi="仿宋" w:hint="eastAsia"/>
          <w:sz w:val="24"/>
          <w:szCs w:val="24"/>
          <w:highlight w:val="yellow"/>
        </w:rPr>
        <w:t>列表样式展示，一致的为一个颜色，不一致的另一个颜色。</w:t>
      </w:r>
    </w:p>
    <w:p w:rsidR="00F422B9" w:rsidRDefault="00F422B9" w:rsidP="00EC0B91">
      <w:pPr>
        <w:pStyle w:val="a5"/>
        <w:numPr>
          <w:ilvl w:val="0"/>
          <w:numId w:val="5"/>
        </w:numPr>
        <w:spacing w:line="360" w:lineRule="auto"/>
        <w:ind w:left="1298" w:firstLineChars="0"/>
        <w:rPr>
          <w:rFonts w:ascii="仿宋" w:eastAsia="仿宋" w:hAnsi="仿宋"/>
          <w:b/>
          <w:sz w:val="24"/>
          <w:szCs w:val="24"/>
        </w:rPr>
      </w:pPr>
      <w:r w:rsidRPr="003D4045">
        <w:rPr>
          <w:rFonts w:ascii="仿宋" w:eastAsia="仿宋" w:hAnsi="仿宋"/>
          <w:b/>
          <w:sz w:val="24"/>
          <w:szCs w:val="24"/>
        </w:rPr>
        <w:t>统计</w:t>
      </w:r>
      <w:r w:rsidR="00B34A6F">
        <w:rPr>
          <w:rFonts w:ascii="仿宋" w:eastAsia="仿宋" w:hAnsi="仿宋"/>
          <w:b/>
          <w:sz w:val="24"/>
          <w:szCs w:val="24"/>
        </w:rPr>
        <w:t>汇总</w:t>
      </w:r>
    </w:p>
    <w:p w:rsidR="00DE02E4" w:rsidRPr="00DE02E4" w:rsidRDefault="00DE02E4" w:rsidP="00EC0B91">
      <w:pPr>
        <w:pStyle w:val="a5"/>
        <w:spacing w:line="360" w:lineRule="auto"/>
        <w:ind w:left="1298" w:firstLineChars="0" w:firstLine="0"/>
        <w:rPr>
          <w:rFonts w:ascii="仿宋" w:eastAsia="仿宋" w:hAnsi="仿宋"/>
          <w:sz w:val="24"/>
          <w:szCs w:val="24"/>
        </w:rPr>
      </w:pPr>
      <w:r w:rsidRPr="00DE02E4">
        <w:rPr>
          <w:rFonts w:ascii="仿宋" w:eastAsia="仿宋" w:hAnsi="仿宋" w:hint="eastAsia"/>
          <w:sz w:val="24"/>
          <w:szCs w:val="24"/>
        </w:rPr>
        <w:t xml:space="preserve">  </w:t>
      </w:r>
      <w:r w:rsidR="005B6CBE">
        <w:rPr>
          <w:rFonts w:ascii="仿宋" w:eastAsia="仿宋" w:hAnsi="仿宋" w:hint="eastAsia"/>
          <w:sz w:val="24"/>
          <w:szCs w:val="24"/>
        </w:rPr>
        <w:t>在系统中</w:t>
      </w:r>
      <w:r>
        <w:rPr>
          <w:rFonts w:ascii="仿宋" w:eastAsia="仿宋" w:hAnsi="仿宋" w:hint="eastAsia"/>
          <w:sz w:val="24"/>
          <w:szCs w:val="24"/>
        </w:rPr>
        <w:t>选择的年、月</w:t>
      </w:r>
      <w:r w:rsidR="000D79AC">
        <w:rPr>
          <w:rFonts w:ascii="仿宋" w:eastAsia="仿宋" w:hAnsi="仿宋" w:hint="eastAsia"/>
          <w:sz w:val="24"/>
          <w:szCs w:val="24"/>
        </w:rPr>
        <w:t>点击查询</w:t>
      </w:r>
      <w:r w:rsidR="005B6CBE">
        <w:rPr>
          <w:rFonts w:ascii="仿宋" w:eastAsia="仿宋" w:hAnsi="仿宋" w:hint="eastAsia"/>
          <w:sz w:val="24"/>
          <w:szCs w:val="24"/>
        </w:rPr>
        <w:t>,系统可以罗列出选择的</w:t>
      </w:r>
      <w:r>
        <w:rPr>
          <w:rFonts w:ascii="仿宋" w:eastAsia="仿宋" w:hAnsi="仿宋" w:hint="eastAsia"/>
          <w:sz w:val="24"/>
          <w:szCs w:val="24"/>
        </w:rPr>
        <w:t>时间段各个区县的通讯费</w:t>
      </w:r>
      <w:r w:rsidR="000D79AC">
        <w:rPr>
          <w:rFonts w:ascii="仿宋" w:eastAsia="仿宋" w:hAnsi="仿宋" w:hint="eastAsia"/>
          <w:sz w:val="24"/>
          <w:szCs w:val="24"/>
        </w:rPr>
        <w:t>及</w:t>
      </w:r>
      <w:r>
        <w:rPr>
          <w:rFonts w:ascii="仿宋" w:eastAsia="仿宋" w:hAnsi="仿宋" w:hint="eastAsia"/>
          <w:sz w:val="24"/>
          <w:szCs w:val="24"/>
        </w:rPr>
        <w:t>排名情况。</w:t>
      </w:r>
      <w:r w:rsidR="005C04F6" w:rsidRPr="005C04F6">
        <w:rPr>
          <w:rFonts w:ascii="仿宋" w:eastAsia="仿宋" w:hAnsi="仿宋" w:hint="eastAsia"/>
          <w:sz w:val="24"/>
          <w:szCs w:val="24"/>
          <w:highlight w:val="yellow"/>
        </w:rPr>
        <w:t>列表展示</w:t>
      </w:r>
      <w:r w:rsidR="00D76ABD">
        <w:rPr>
          <w:rFonts w:ascii="仿宋" w:eastAsia="仿宋" w:hAnsi="仿宋" w:hint="eastAsia"/>
          <w:sz w:val="24"/>
          <w:szCs w:val="24"/>
          <w:highlight w:val="yellow"/>
        </w:rPr>
        <w:t>，</w:t>
      </w:r>
      <w:bookmarkStart w:id="0" w:name="_GoBack"/>
      <w:bookmarkEnd w:id="0"/>
      <w:r w:rsidR="005C04F6" w:rsidRPr="005C04F6">
        <w:rPr>
          <w:rFonts w:ascii="仿宋" w:eastAsia="仿宋" w:hAnsi="仿宋" w:hint="eastAsia"/>
          <w:sz w:val="24"/>
          <w:szCs w:val="24"/>
          <w:highlight w:val="yellow"/>
        </w:rPr>
        <w:t>柱状图展示。</w:t>
      </w:r>
      <w:r w:rsidR="005C04F6">
        <w:rPr>
          <w:rFonts w:ascii="仿宋" w:eastAsia="仿宋" w:hAnsi="仿宋" w:hint="eastAsia"/>
          <w:sz w:val="24"/>
          <w:szCs w:val="24"/>
          <w:highlight w:val="yellow"/>
        </w:rPr>
        <w:t>下面功能模块共用此模块的界面样式</w:t>
      </w:r>
    </w:p>
    <w:p w:rsidR="00EA45F5" w:rsidRPr="00777013" w:rsidRDefault="003D4045" w:rsidP="00274E4B">
      <w:pPr>
        <w:pStyle w:val="5"/>
        <w:rPr>
          <w:rFonts w:ascii="仿宋" w:eastAsia="仿宋" w:hAnsi="仿宋"/>
          <w:sz w:val="32"/>
          <w:szCs w:val="32"/>
        </w:rPr>
      </w:pPr>
      <w:r>
        <w:rPr>
          <w:rFonts w:ascii="仿宋" w:eastAsia="仿宋" w:hAnsi="仿宋" w:hint="eastAsia"/>
          <w:sz w:val="32"/>
          <w:szCs w:val="32"/>
        </w:rPr>
        <w:t>款项批量处理管理</w:t>
      </w:r>
    </w:p>
    <w:p w:rsidR="00A10148" w:rsidRDefault="00A10148" w:rsidP="00777013">
      <w:pPr>
        <w:ind w:firstLineChars="100" w:firstLine="281"/>
        <w:rPr>
          <w:rFonts w:ascii="仿宋" w:eastAsia="仿宋" w:hAnsi="仿宋"/>
          <w:b/>
          <w:sz w:val="28"/>
          <w:szCs w:val="28"/>
        </w:rPr>
      </w:pPr>
      <w:r w:rsidRPr="00777013">
        <w:rPr>
          <w:rFonts w:ascii="仿宋" w:eastAsia="仿宋" w:hAnsi="仿宋" w:hint="eastAsia"/>
          <w:b/>
          <w:sz w:val="28"/>
          <w:szCs w:val="28"/>
        </w:rPr>
        <w:t>业务规则</w:t>
      </w:r>
    </w:p>
    <w:p w:rsidR="00A4244C" w:rsidRPr="00A4244C" w:rsidRDefault="00A4244C" w:rsidP="00A4244C">
      <w:pPr>
        <w:pStyle w:val="a5"/>
        <w:numPr>
          <w:ilvl w:val="0"/>
          <w:numId w:val="7"/>
        </w:numPr>
        <w:spacing w:line="360" w:lineRule="auto"/>
        <w:ind w:firstLineChars="0"/>
        <w:rPr>
          <w:rFonts w:ascii="仿宋" w:eastAsia="仿宋" w:hAnsi="仿宋"/>
          <w:sz w:val="24"/>
          <w:szCs w:val="24"/>
        </w:rPr>
      </w:pPr>
      <w:r w:rsidRPr="00A4244C">
        <w:rPr>
          <w:rFonts w:ascii="仿宋" w:eastAsia="仿宋" w:hAnsi="仿宋" w:hint="eastAsia"/>
          <w:sz w:val="24"/>
          <w:szCs w:val="24"/>
        </w:rPr>
        <w:t>市场部门汇总导入各区县的文件</w:t>
      </w:r>
      <w:r>
        <w:rPr>
          <w:rFonts w:ascii="仿宋" w:eastAsia="仿宋" w:hAnsi="仿宋" w:hint="eastAsia"/>
          <w:sz w:val="24"/>
          <w:szCs w:val="24"/>
        </w:rPr>
        <w:t>，并进行初步审核；</w:t>
      </w:r>
    </w:p>
    <w:p w:rsidR="00A4244C" w:rsidRDefault="00A4244C" w:rsidP="00A4244C">
      <w:pPr>
        <w:pStyle w:val="a5"/>
        <w:numPr>
          <w:ilvl w:val="0"/>
          <w:numId w:val="7"/>
        </w:numPr>
        <w:spacing w:line="360" w:lineRule="auto"/>
        <w:ind w:firstLineChars="0"/>
        <w:rPr>
          <w:rFonts w:ascii="仿宋" w:eastAsia="仿宋" w:hAnsi="仿宋"/>
          <w:sz w:val="24"/>
          <w:szCs w:val="24"/>
        </w:rPr>
      </w:pPr>
      <w:r>
        <w:rPr>
          <w:rFonts w:ascii="仿宋" w:eastAsia="仿宋" w:hAnsi="仿宋" w:hint="eastAsia"/>
          <w:sz w:val="24"/>
          <w:szCs w:val="24"/>
        </w:rPr>
        <w:t>技术部门生成批量文件后通过ES主机系统生成批量处理报表后核对平衡误差；</w:t>
      </w:r>
    </w:p>
    <w:p w:rsidR="00A4244C" w:rsidRDefault="00A4244C" w:rsidP="00A4244C">
      <w:pPr>
        <w:pStyle w:val="a5"/>
        <w:numPr>
          <w:ilvl w:val="0"/>
          <w:numId w:val="7"/>
        </w:numPr>
        <w:spacing w:line="360" w:lineRule="auto"/>
        <w:ind w:firstLineChars="0"/>
        <w:rPr>
          <w:rFonts w:ascii="仿宋" w:eastAsia="仿宋" w:hAnsi="仿宋"/>
          <w:sz w:val="24"/>
          <w:szCs w:val="24"/>
        </w:rPr>
      </w:pPr>
      <w:r>
        <w:rPr>
          <w:rFonts w:ascii="仿宋" w:eastAsia="仿宋" w:hAnsi="仿宋"/>
          <w:sz w:val="24"/>
          <w:szCs w:val="24"/>
        </w:rPr>
        <w:t>误差需要其他有审核权限的部门进行审核</w:t>
      </w:r>
      <w:r>
        <w:rPr>
          <w:rFonts w:ascii="仿宋" w:eastAsia="仿宋" w:hAnsi="仿宋" w:hint="eastAsia"/>
          <w:sz w:val="24"/>
          <w:szCs w:val="24"/>
        </w:rPr>
        <w:t>。</w:t>
      </w:r>
    </w:p>
    <w:p w:rsidR="00A4244C" w:rsidRPr="00A4244C" w:rsidRDefault="00A4244C" w:rsidP="00A4244C">
      <w:pPr>
        <w:pStyle w:val="a5"/>
        <w:numPr>
          <w:ilvl w:val="0"/>
          <w:numId w:val="7"/>
        </w:numPr>
        <w:spacing w:line="360" w:lineRule="auto"/>
        <w:ind w:firstLineChars="0"/>
        <w:rPr>
          <w:rFonts w:ascii="仿宋" w:eastAsia="仿宋" w:hAnsi="仿宋"/>
          <w:sz w:val="24"/>
          <w:szCs w:val="24"/>
        </w:rPr>
      </w:pPr>
      <w:r>
        <w:rPr>
          <w:rFonts w:ascii="仿宋" w:eastAsia="仿宋" w:hAnsi="仿宋"/>
          <w:sz w:val="24"/>
          <w:szCs w:val="24"/>
        </w:rPr>
        <w:t>技术部门生成网点主机系统批量处理报告单</w:t>
      </w:r>
      <w:r>
        <w:rPr>
          <w:rFonts w:ascii="仿宋" w:eastAsia="仿宋" w:hAnsi="仿宋" w:hint="eastAsia"/>
          <w:sz w:val="24"/>
          <w:szCs w:val="24"/>
        </w:rPr>
        <w:t>。</w:t>
      </w:r>
    </w:p>
    <w:p w:rsidR="00A4244C" w:rsidRDefault="00A4244C" w:rsidP="00777013">
      <w:pPr>
        <w:ind w:firstLineChars="100" w:firstLine="281"/>
        <w:rPr>
          <w:rFonts w:ascii="仿宋" w:eastAsia="仿宋" w:hAnsi="仿宋"/>
          <w:b/>
          <w:sz w:val="28"/>
          <w:szCs w:val="28"/>
        </w:rPr>
      </w:pPr>
      <w:r>
        <w:rPr>
          <w:rFonts w:ascii="仿宋" w:eastAsia="仿宋" w:hAnsi="仿宋"/>
          <w:b/>
          <w:sz w:val="28"/>
          <w:szCs w:val="28"/>
        </w:rPr>
        <w:t>流程</w:t>
      </w:r>
    </w:p>
    <w:p w:rsidR="00A4244C" w:rsidRPr="00777013" w:rsidRDefault="00B630FD" w:rsidP="00A4244C">
      <w:pPr>
        <w:ind w:firstLineChars="100" w:firstLine="281"/>
        <w:jc w:val="center"/>
        <w:rPr>
          <w:rFonts w:ascii="仿宋" w:eastAsia="仿宋" w:hAnsi="仿宋"/>
          <w:b/>
          <w:sz w:val="28"/>
          <w:szCs w:val="28"/>
        </w:rPr>
      </w:pPr>
      <w:r>
        <w:rPr>
          <w:rFonts w:ascii="仿宋" w:eastAsia="仿宋" w:hAnsi="仿宋"/>
          <w:b/>
          <w:sz w:val="28"/>
          <w:szCs w:val="28"/>
        </w:rPr>
        <w:object w:dxaOrig="9421" w:dyaOrig="10824">
          <v:shape id="_x0000_i1026" type="#_x0000_t75" style="width:397.8pt;height:418.8pt" o:ole="">
            <v:imagedata r:id="rId11" o:title=""/>
          </v:shape>
          <o:OLEObject Type="Embed" ProgID="Visio.Drawing.15" ShapeID="_x0000_i1026" DrawAspect="Content" ObjectID="_1596901828" r:id="rId12"/>
        </w:object>
      </w:r>
    </w:p>
    <w:p w:rsidR="00A10148" w:rsidRDefault="00A10148" w:rsidP="00777013">
      <w:pPr>
        <w:ind w:firstLineChars="100" w:firstLine="281"/>
        <w:rPr>
          <w:rFonts w:ascii="仿宋" w:eastAsia="仿宋" w:hAnsi="仿宋"/>
          <w:b/>
          <w:sz w:val="28"/>
          <w:szCs w:val="28"/>
        </w:rPr>
      </w:pPr>
      <w:r w:rsidRPr="00777013">
        <w:rPr>
          <w:rFonts w:ascii="仿宋" w:eastAsia="仿宋" w:hAnsi="仿宋"/>
          <w:b/>
          <w:sz w:val="28"/>
          <w:szCs w:val="28"/>
        </w:rPr>
        <w:t>功能介绍</w:t>
      </w:r>
    </w:p>
    <w:p w:rsidR="00B41EFE" w:rsidRDefault="00B41EFE" w:rsidP="00B41EFE">
      <w:pPr>
        <w:pStyle w:val="a5"/>
        <w:numPr>
          <w:ilvl w:val="0"/>
          <w:numId w:val="8"/>
        </w:numPr>
        <w:spacing w:line="360" w:lineRule="auto"/>
        <w:ind w:firstLineChars="0"/>
        <w:rPr>
          <w:rFonts w:ascii="仿宋" w:eastAsia="仿宋" w:hAnsi="仿宋"/>
          <w:b/>
          <w:sz w:val="24"/>
          <w:szCs w:val="24"/>
        </w:rPr>
      </w:pPr>
      <w:r w:rsidRPr="00B41EFE">
        <w:rPr>
          <w:rFonts w:ascii="仿宋" w:eastAsia="仿宋" w:hAnsi="仿宋" w:hint="eastAsia"/>
          <w:b/>
          <w:sz w:val="24"/>
          <w:szCs w:val="24"/>
        </w:rPr>
        <w:t>导入</w:t>
      </w:r>
    </w:p>
    <w:p w:rsidR="0001782F" w:rsidRDefault="00B41EFE" w:rsidP="0001782F">
      <w:pPr>
        <w:pStyle w:val="a5"/>
        <w:spacing w:line="360" w:lineRule="auto"/>
        <w:ind w:left="1140" w:firstLineChars="0" w:firstLine="0"/>
        <w:rPr>
          <w:rFonts w:ascii="仿宋" w:eastAsia="仿宋" w:hAnsi="仿宋" w:hint="eastAsia"/>
          <w:sz w:val="24"/>
          <w:szCs w:val="24"/>
        </w:rPr>
      </w:pPr>
      <w:r w:rsidRPr="00B41EFE">
        <w:rPr>
          <w:rFonts w:ascii="仿宋" w:eastAsia="仿宋" w:hAnsi="仿宋" w:hint="eastAsia"/>
          <w:sz w:val="24"/>
          <w:szCs w:val="24"/>
        </w:rPr>
        <w:t xml:space="preserve">  市场部导入</w:t>
      </w:r>
      <w:r>
        <w:rPr>
          <w:rFonts w:ascii="仿宋" w:eastAsia="仿宋" w:hAnsi="仿宋" w:hint="eastAsia"/>
          <w:sz w:val="24"/>
          <w:szCs w:val="24"/>
        </w:rPr>
        <w:t>各区县</w:t>
      </w:r>
      <w:r w:rsidR="00B630FD">
        <w:rPr>
          <w:rFonts w:ascii="仿宋" w:eastAsia="仿宋" w:hAnsi="仿宋" w:hint="eastAsia"/>
          <w:sz w:val="24"/>
          <w:szCs w:val="24"/>
        </w:rPr>
        <w:t>收费文件；</w:t>
      </w:r>
      <w:r w:rsidR="0001782F">
        <w:rPr>
          <w:rFonts w:ascii="仿宋" w:eastAsia="仿宋" w:hAnsi="仿宋" w:hint="eastAsia"/>
          <w:sz w:val="24"/>
          <w:szCs w:val="24"/>
        </w:rPr>
        <w:t>如果格式有误，则提示的导入失败，换成正确格式的特定文件后可导入成功；多次导入同一时间段内的数据，系统提示是否覆盖，确认覆盖后，系统保存最后一次导入的相同时间段内的数据。</w:t>
      </w:r>
    </w:p>
    <w:p w:rsidR="0001782F" w:rsidRDefault="00B630FD" w:rsidP="0001782F">
      <w:pPr>
        <w:pStyle w:val="a5"/>
        <w:spacing w:line="360" w:lineRule="auto"/>
        <w:ind w:left="1140" w:firstLineChars="0" w:firstLine="0"/>
        <w:rPr>
          <w:rFonts w:ascii="仿宋" w:eastAsia="仿宋" w:hAnsi="仿宋" w:hint="eastAsia"/>
          <w:sz w:val="24"/>
          <w:szCs w:val="24"/>
        </w:rPr>
      </w:pPr>
      <w:r>
        <w:rPr>
          <w:rFonts w:ascii="仿宋" w:eastAsia="仿宋" w:hAnsi="仿宋"/>
          <w:sz w:val="24"/>
          <w:szCs w:val="24"/>
        </w:rPr>
        <w:t xml:space="preserve">  技术部将主机系统生成的</w:t>
      </w:r>
      <w:r>
        <w:rPr>
          <w:rFonts w:ascii="仿宋" w:eastAsia="仿宋" w:hAnsi="仿宋" w:hint="eastAsia"/>
          <w:sz w:val="24"/>
          <w:szCs w:val="24"/>
        </w:rPr>
        <w:t>“网点主机系统批量处理报表”导入到系统</w:t>
      </w:r>
      <w:r w:rsidR="0013537D">
        <w:rPr>
          <w:rFonts w:ascii="仿宋" w:eastAsia="仿宋" w:hAnsi="仿宋" w:hint="eastAsia"/>
          <w:sz w:val="24"/>
          <w:szCs w:val="24"/>
        </w:rPr>
        <w:t>；</w:t>
      </w:r>
      <w:r w:rsidR="0001782F">
        <w:rPr>
          <w:rFonts w:ascii="仿宋" w:eastAsia="仿宋" w:hAnsi="仿宋" w:hint="eastAsia"/>
          <w:sz w:val="24"/>
          <w:szCs w:val="24"/>
        </w:rPr>
        <w:t>如果格式有误，则提示的导入失败，换成正确格式的特定文件后可导入成功；多次导入同一时间段内的数据，系统提示是否覆盖，确认覆盖后，系统保存最后一次导入的相同时间段内的数据。</w:t>
      </w:r>
    </w:p>
    <w:p w:rsidR="00B34A6F" w:rsidRDefault="0001782F" w:rsidP="0001782F">
      <w:pPr>
        <w:pStyle w:val="a5"/>
        <w:spacing w:line="360" w:lineRule="auto"/>
        <w:ind w:left="1140" w:firstLineChars="0" w:firstLine="0"/>
        <w:rPr>
          <w:rFonts w:ascii="仿宋" w:eastAsia="仿宋" w:hAnsi="仿宋"/>
          <w:b/>
          <w:sz w:val="24"/>
          <w:szCs w:val="24"/>
        </w:rPr>
      </w:pPr>
      <w:r>
        <w:rPr>
          <w:rFonts w:ascii="仿宋" w:eastAsia="仿宋" w:hAnsi="仿宋" w:hint="eastAsia"/>
          <w:sz w:val="24"/>
          <w:szCs w:val="24"/>
        </w:rPr>
        <w:t xml:space="preserve">  </w:t>
      </w:r>
      <w:r w:rsidR="00B34A6F" w:rsidRPr="00B34A6F">
        <w:rPr>
          <w:rFonts w:ascii="仿宋" w:eastAsia="仿宋" w:hAnsi="仿宋"/>
          <w:b/>
          <w:sz w:val="24"/>
          <w:szCs w:val="24"/>
        </w:rPr>
        <w:t>平衡比对</w:t>
      </w:r>
    </w:p>
    <w:p w:rsidR="00B34A6F" w:rsidRPr="00B34A6F" w:rsidRDefault="00B34A6F" w:rsidP="00B34A6F">
      <w:pPr>
        <w:pStyle w:val="a5"/>
        <w:spacing w:line="360" w:lineRule="auto"/>
        <w:ind w:left="1140" w:firstLineChars="0" w:firstLine="0"/>
        <w:rPr>
          <w:rFonts w:ascii="仿宋" w:eastAsia="仿宋" w:hAnsi="仿宋"/>
          <w:sz w:val="24"/>
          <w:szCs w:val="24"/>
        </w:rPr>
      </w:pPr>
      <w:r>
        <w:rPr>
          <w:rFonts w:ascii="仿宋" w:eastAsia="仿宋" w:hAnsi="仿宋" w:hint="eastAsia"/>
          <w:sz w:val="24"/>
          <w:szCs w:val="24"/>
        </w:rPr>
        <w:lastRenderedPageBreak/>
        <w:t xml:space="preserve">  技术部将导入到系统中的“网点主机系统批量处理报表”与市场部导入的文件进行平衡比对，生成“网点主机系统批量处理报告单”，列出不一致网点经过审核部门审核后进行调整。</w:t>
      </w:r>
    </w:p>
    <w:p w:rsidR="00B41EFE" w:rsidRDefault="00B41EFE" w:rsidP="00B41EFE">
      <w:pPr>
        <w:pStyle w:val="a5"/>
        <w:numPr>
          <w:ilvl w:val="0"/>
          <w:numId w:val="8"/>
        </w:numPr>
        <w:spacing w:line="360" w:lineRule="auto"/>
        <w:ind w:firstLineChars="0"/>
        <w:rPr>
          <w:rFonts w:ascii="仿宋" w:eastAsia="仿宋" w:hAnsi="仿宋"/>
          <w:b/>
          <w:sz w:val="24"/>
          <w:szCs w:val="24"/>
        </w:rPr>
      </w:pPr>
      <w:r>
        <w:rPr>
          <w:rFonts w:ascii="仿宋" w:eastAsia="仿宋" w:hAnsi="仿宋" w:hint="eastAsia"/>
          <w:b/>
          <w:sz w:val="24"/>
          <w:szCs w:val="24"/>
        </w:rPr>
        <w:t>查询打印</w:t>
      </w:r>
    </w:p>
    <w:p w:rsidR="009C55D3" w:rsidRPr="009C55D3" w:rsidRDefault="009C55D3" w:rsidP="009C55D3">
      <w:pPr>
        <w:pStyle w:val="a5"/>
        <w:spacing w:line="360" w:lineRule="auto"/>
        <w:ind w:left="1140" w:firstLineChars="0" w:firstLine="0"/>
        <w:rPr>
          <w:rFonts w:ascii="仿宋" w:eastAsia="仿宋" w:hAnsi="仿宋"/>
          <w:sz w:val="24"/>
          <w:szCs w:val="24"/>
        </w:rPr>
      </w:pPr>
      <w:r w:rsidRPr="009C55D3">
        <w:rPr>
          <w:rFonts w:ascii="仿宋" w:eastAsia="仿宋" w:hAnsi="仿宋" w:hint="eastAsia"/>
          <w:sz w:val="24"/>
          <w:szCs w:val="24"/>
        </w:rPr>
        <w:t xml:space="preserve">  </w:t>
      </w:r>
      <w:r w:rsidR="0001782F">
        <w:rPr>
          <w:rFonts w:ascii="仿宋" w:eastAsia="仿宋" w:hAnsi="仿宋" w:hint="eastAsia"/>
          <w:sz w:val="24"/>
          <w:szCs w:val="24"/>
        </w:rPr>
        <w:t>技术部门核查平衡无误后，可在系统上选择年、月</w:t>
      </w:r>
      <w:r w:rsidR="0001782F">
        <w:rPr>
          <w:rFonts w:ascii="仿宋" w:eastAsia="仿宋" w:hAnsi="仿宋" w:hint="eastAsia"/>
          <w:sz w:val="24"/>
          <w:szCs w:val="24"/>
        </w:rPr>
        <w:t>，点击打印按钮可以</w:t>
      </w:r>
      <w:r>
        <w:rPr>
          <w:rFonts w:ascii="仿宋" w:eastAsia="仿宋" w:hAnsi="仿宋" w:hint="eastAsia"/>
          <w:sz w:val="24"/>
          <w:szCs w:val="24"/>
        </w:rPr>
        <w:t>查询</w:t>
      </w:r>
      <w:r w:rsidR="0001782F">
        <w:rPr>
          <w:rFonts w:ascii="仿宋" w:eastAsia="仿宋" w:hAnsi="仿宋" w:hint="eastAsia"/>
          <w:sz w:val="24"/>
          <w:szCs w:val="24"/>
        </w:rPr>
        <w:t>并打印</w:t>
      </w:r>
      <w:r>
        <w:rPr>
          <w:rFonts w:ascii="仿宋" w:eastAsia="仿宋" w:hAnsi="仿宋" w:hint="eastAsia"/>
          <w:sz w:val="24"/>
          <w:szCs w:val="24"/>
        </w:rPr>
        <w:t>生成的“网点主机系统批量处理报告单”。</w:t>
      </w:r>
    </w:p>
    <w:p w:rsidR="00B41EFE" w:rsidRDefault="00B41EFE" w:rsidP="00B41EFE">
      <w:pPr>
        <w:pStyle w:val="a5"/>
        <w:numPr>
          <w:ilvl w:val="0"/>
          <w:numId w:val="8"/>
        </w:numPr>
        <w:spacing w:line="360" w:lineRule="auto"/>
        <w:ind w:firstLineChars="0"/>
        <w:rPr>
          <w:rFonts w:ascii="仿宋" w:eastAsia="仿宋" w:hAnsi="仿宋"/>
          <w:b/>
          <w:sz w:val="24"/>
          <w:szCs w:val="24"/>
        </w:rPr>
      </w:pPr>
      <w:r>
        <w:rPr>
          <w:rFonts w:ascii="仿宋" w:eastAsia="仿宋" w:hAnsi="仿宋" w:hint="eastAsia"/>
          <w:b/>
          <w:sz w:val="24"/>
          <w:szCs w:val="24"/>
        </w:rPr>
        <w:t>统计</w:t>
      </w:r>
    </w:p>
    <w:p w:rsidR="00685313" w:rsidRPr="00685313" w:rsidRDefault="00685313" w:rsidP="00685313">
      <w:pPr>
        <w:pStyle w:val="a5"/>
        <w:spacing w:line="360" w:lineRule="auto"/>
        <w:ind w:left="1140" w:firstLineChars="0" w:firstLine="0"/>
        <w:rPr>
          <w:rFonts w:ascii="仿宋" w:eastAsia="仿宋" w:hAnsi="仿宋"/>
          <w:sz w:val="24"/>
          <w:szCs w:val="24"/>
        </w:rPr>
      </w:pPr>
      <w:r>
        <w:rPr>
          <w:rFonts w:ascii="仿宋" w:eastAsia="仿宋" w:hAnsi="仿宋" w:hint="eastAsia"/>
          <w:sz w:val="24"/>
          <w:szCs w:val="24"/>
        </w:rPr>
        <w:t xml:space="preserve">  </w:t>
      </w:r>
      <w:r w:rsidR="000D79AC">
        <w:rPr>
          <w:rFonts w:ascii="仿宋" w:eastAsia="仿宋" w:hAnsi="仿宋" w:hint="eastAsia"/>
          <w:sz w:val="24"/>
          <w:szCs w:val="24"/>
        </w:rPr>
        <w:t>系统中选择年、月后系统按照选择的</w:t>
      </w:r>
      <w:r w:rsidR="006625E3">
        <w:rPr>
          <w:rFonts w:ascii="仿宋" w:eastAsia="仿宋" w:hAnsi="仿宋" w:hint="eastAsia"/>
          <w:sz w:val="24"/>
          <w:szCs w:val="24"/>
        </w:rPr>
        <w:t>时间段展示出各个区县的款项数额</w:t>
      </w:r>
      <w:r w:rsidR="000D79AC">
        <w:rPr>
          <w:rFonts w:ascii="仿宋" w:eastAsia="仿宋" w:hAnsi="仿宋" w:hint="eastAsia"/>
          <w:sz w:val="24"/>
          <w:szCs w:val="24"/>
        </w:rPr>
        <w:t>及</w:t>
      </w:r>
      <w:r w:rsidR="006625E3">
        <w:rPr>
          <w:rFonts w:ascii="仿宋" w:eastAsia="仿宋" w:hAnsi="仿宋" w:hint="eastAsia"/>
          <w:sz w:val="24"/>
          <w:szCs w:val="24"/>
        </w:rPr>
        <w:t>排名情况。</w:t>
      </w:r>
    </w:p>
    <w:p w:rsidR="00EA45F5" w:rsidRPr="00777013" w:rsidRDefault="00EA45F5" w:rsidP="00274E4B">
      <w:pPr>
        <w:pStyle w:val="5"/>
        <w:rPr>
          <w:rFonts w:ascii="仿宋" w:eastAsia="仿宋" w:hAnsi="仿宋"/>
          <w:sz w:val="32"/>
          <w:szCs w:val="32"/>
        </w:rPr>
      </w:pPr>
      <w:r w:rsidRPr="00777013">
        <w:rPr>
          <w:rFonts w:ascii="仿宋" w:eastAsia="仿宋" w:hAnsi="仿宋" w:hint="eastAsia"/>
          <w:sz w:val="32"/>
          <w:szCs w:val="32"/>
        </w:rPr>
        <w:t>固定资产管理</w:t>
      </w:r>
    </w:p>
    <w:p w:rsidR="0096274B" w:rsidRDefault="00A10148" w:rsidP="0096274B">
      <w:pPr>
        <w:ind w:firstLineChars="100" w:firstLine="281"/>
        <w:rPr>
          <w:rFonts w:ascii="仿宋" w:eastAsia="仿宋" w:hAnsi="仿宋"/>
          <w:b/>
          <w:sz w:val="28"/>
          <w:szCs w:val="28"/>
        </w:rPr>
      </w:pPr>
      <w:r w:rsidRPr="00777013">
        <w:rPr>
          <w:rFonts w:ascii="仿宋" w:eastAsia="仿宋" w:hAnsi="仿宋" w:hint="eastAsia"/>
          <w:b/>
          <w:sz w:val="28"/>
          <w:szCs w:val="28"/>
        </w:rPr>
        <w:t>业务规则</w:t>
      </w:r>
    </w:p>
    <w:p w:rsidR="0096274B" w:rsidRPr="0096274B" w:rsidRDefault="0096274B" w:rsidP="0096274B">
      <w:pPr>
        <w:spacing w:line="360" w:lineRule="auto"/>
        <w:rPr>
          <w:rFonts w:ascii="仿宋" w:eastAsia="仿宋" w:hAnsi="仿宋"/>
          <w:sz w:val="24"/>
          <w:szCs w:val="24"/>
        </w:rPr>
      </w:pPr>
      <w:r w:rsidRPr="0096274B">
        <w:rPr>
          <w:rFonts w:ascii="仿宋" w:eastAsia="仿宋" w:hAnsi="仿宋"/>
          <w:sz w:val="24"/>
          <w:szCs w:val="24"/>
        </w:rPr>
        <w:tab/>
        <w:t>一</w:t>
      </w:r>
      <w:r w:rsidRPr="0096274B">
        <w:rPr>
          <w:rFonts w:ascii="仿宋" w:eastAsia="仿宋" w:hAnsi="仿宋" w:hint="eastAsia"/>
          <w:sz w:val="24"/>
          <w:szCs w:val="24"/>
        </w:rPr>
        <w:t>、</w:t>
      </w:r>
      <w:r w:rsidR="00AE1A47">
        <w:rPr>
          <w:rFonts w:ascii="仿宋" w:eastAsia="仿宋" w:hAnsi="仿宋" w:hint="eastAsia"/>
          <w:sz w:val="24"/>
          <w:szCs w:val="24"/>
        </w:rPr>
        <w:t>固定资产具有唯一编号，用于识别固定资产；</w:t>
      </w:r>
    </w:p>
    <w:p w:rsidR="0096274B" w:rsidRDefault="0096274B" w:rsidP="0096274B">
      <w:pPr>
        <w:spacing w:line="360" w:lineRule="auto"/>
        <w:ind w:firstLine="420"/>
        <w:rPr>
          <w:rFonts w:ascii="仿宋" w:eastAsia="仿宋" w:hAnsi="仿宋"/>
          <w:sz w:val="24"/>
          <w:szCs w:val="24"/>
        </w:rPr>
      </w:pPr>
      <w:r w:rsidRPr="0096274B">
        <w:rPr>
          <w:rFonts w:ascii="仿宋" w:eastAsia="仿宋" w:hAnsi="仿宋"/>
          <w:sz w:val="24"/>
          <w:szCs w:val="24"/>
        </w:rPr>
        <w:t>二</w:t>
      </w:r>
      <w:r w:rsidRPr="0096274B">
        <w:rPr>
          <w:rFonts w:ascii="仿宋" w:eastAsia="仿宋" w:hAnsi="仿宋" w:hint="eastAsia"/>
          <w:sz w:val="24"/>
          <w:szCs w:val="24"/>
        </w:rPr>
        <w:t>、</w:t>
      </w:r>
      <w:r w:rsidR="00AE1A47">
        <w:rPr>
          <w:rFonts w:ascii="仿宋" w:eastAsia="仿宋" w:hAnsi="仿宋" w:hint="eastAsia"/>
          <w:sz w:val="24"/>
          <w:szCs w:val="24"/>
        </w:rPr>
        <w:t>出库入库具有唯一入库出库单；</w:t>
      </w:r>
    </w:p>
    <w:p w:rsidR="00AE1A47" w:rsidRDefault="00AE1A47" w:rsidP="0096274B">
      <w:pPr>
        <w:spacing w:line="360" w:lineRule="auto"/>
        <w:ind w:firstLine="420"/>
        <w:rPr>
          <w:rFonts w:ascii="仿宋" w:eastAsia="仿宋" w:hAnsi="仿宋"/>
          <w:sz w:val="24"/>
          <w:szCs w:val="24"/>
        </w:rPr>
      </w:pPr>
      <w:r>
        <w:rPr>
          <w:rFonts w:ascii="仿宋" w:eastAsia="仿宋" w:hAnsi="仿宋"/>
          <w:sz w:val="24"/>
          <w:szCs w:val="24"/>
        </w:rPr>
        <w:t>三</w:t>
      </w:r>
      <w:r>
        <w:rPr>
          <w:rFonts w:ascii="仿宋" w:eastAsia="仿宋" w:hAnsi="仿宋" w:hint="eastAsia"/>
          <w:sz w:val="24"/>
          <w:szCs w:val="24"/>
        </w:rPr>
        <w:t>、固定资产的状态包括：待出库、部门闲置、在用。</w:t>
      </w:r>
    </w:p>
    <w:p w:rsidR="00695A9A" w:rsidRPr="0096274B" w:rsidRDefault="00695A9A" w:rsidP="0096274B">
      <w:pPr>
        <w:spacing w:line="360" w:lineRule="auto"/>
        <w:ind w:firstLine="420"/>
        <w:rPr>
          <w:rFonts w:ascii="仿宋" w:eastAsia="仿宋" w:hAnsi="仿宋"/>
          <w:sz w:val="24"/>
          <w:szCs w:val="24"/>
        </w:rPr>
      </w:pPr>
      <w:r>
        <w:rPr>
          <w:rFonts w:ascii="仿宋" w:eastAsia="仿宋" w:hAnsi="仿宋"/>
          <w:sz w:val="24"/>
          <w:szCs w:val="24"/>
        </w:rPr>
        <w:t>四</w:t>
      </w:r>
      <w:r>
        <w:rPr>
          <w:rFonts w:ascii="仿宋" w:eastAsia="仿宋" w:hAnsi="仿宋" w:hint="eastAsia"/>
          <w:sz w:val="24"/>
          <w:szCs w:val="24"/>
        </w:rPr>
        <w:t>、</w:t>
      </w:r>
      <w:r>
        <w:rPr>
          <w:rFonts w:ascii="仿宋" w:eastAsia="仿宋" w:hAnsi="仿宋"/>
          <w:sz w:val="24"/>
          <w:szCs w:val="24"/>
        </w:rPr>
        <w:t>固定资产的类型包括</w:t>
      </w:r>
      <w:r>
        <w:rPr>
          <w:rFonts w:ascii="仿宋" w:eastAsia="仿宋" w:hAnsi="仿宋" w:hint="eastAsia"/>
          <w:sz w:val="24"/>
          <w:szCs w:val="24"/>
        </w:rPr>
        <w:t>：计算机、办公椅、文件柜等。</w:t>
      </w:r>
    </w:p>
    <w:p w:rsidR="008E1723" w:rsidRDefault="008E1723" w:rsidP="00777013">
      <w:pPr>
        <w:ind w:firstLineChars="100" w:firstLine="281"/>
        <w:rPr>
          <w:rFonts w:ascii="仿宋" w:eastAsia="仿宋" w:hAnsi="仿宋"/>
          <w:b/>
          <w:sz w:val="28"/>
          <w:szCs w:val="28"/>
        </w:rPr>
      </w:pPr>
      <w:r>
        <w:rPr>
          <w:rFonts w:ascii="仿宋" w:eastAsia="仿宋" w:hAnsi="仿宋"/>
          <w:b/>
          <w:sz w:val="28"/>
          <w:szCs w:val="28"/>
        </w:rPr>
        <w:t>流程</w:t>
      </w:r>
    </w:p>
    <w:p w:rsidR="0096274B" w:rsidRPr="00777013" w:rsidRDefault="00003458" w:rsidP="0096274B">
      <w:pPr>
        <w:ind w:firstLineChars="100" w:firstLine="281"/>
        <w:jc w:val="center"/>
        <w:rPr>
          <w:rFonts w:ascii="仿宋" w:eastAsia="仿宋" w:hAnsi="仿宋"/>
          <w:b/>
          <w:sz w:val="28"/>
          <w:szCs w:val="28"/>
        </w:rPr>
      </w:pPr>
      <w:r>
        <w:rPr>
          <w:rFonts w:ascii="仿宋" w:eastAsia="仿宋" w:hAnsi="仿宋"/>
          <w:b/>
          <w:sz w:val="28"/>
          <w:szCs w:val="28"/>
        </w:rPr>
        <w:object w:dxaOrig="9456" w:dyaOrig="10933">
          <v:shape id="_x0000_i1027" type="#_x0000_t75" style="width:375pt;height:433.2pt" o:ole="">
            <v:imagedata r:id="rId13" o:title=""/>
          </v:shape>
          <o:OLEObject Type="Embed" ProgID="Visio.Drawing.15" ShapeID="_x0000_i1027" DrawAspect="Content" ObjectID="_1596901829" r:id="rId14"/>
        </w:object>
      </w:r>
    </w:p>
    <w:p w:rsidR="00A10148" w:rsidRDefault="00A10148" w:rsidP="00777013">
      <w:pPr>
        <w:ind w:firstLineChars="100" w:firstLine="281"/>
        <w:rPr>
          <w:rFonts w:ascii="仿宋" w:eastAsia="仿宋" w:hAnsi="仿宋"/>
          <w:b/>
          <w:sz w:val="28"/>
          <w:szCs w:val="28"/>
        </w:rPr>
      </w:pPr>
      <w:r w:rsidRPr="00777013">
        <w:rPr>
          <w:rFonts w:ascii="仿宋" w:eastAsia="仿宋" w:hAnsi="仿宋"/>
          <w:b/>
          <w:sz w:val="28"/>
          <w:szCs w:val="28"/>
        </w:rPr>
        <w:t>功能介绍</w:t>
      </w:r>
    </w:p>
    <w:p w:rsidR="0096274B" w:rsidRDefault="00085252" w:rsidP="0096274B">
      <w:pPr>
        <w:pStyle w:val="a5"/>
        <w:numPr>
          <w:ilvl w:val="0"/>
          <w:numId w:val="9"/>
        </w:numPr>
        <w:spacing w:line="360" w:lineRule="auto"/>
        <w:ind w:firstLineChars="0"/>
        <w:rPr>
          <w:rFonts w:ascii="仿宋" w:eastAsia="仿宋" w:hAnsi="仿宋"/>
          <w:b/>
          <w:sz w:val="24"/>
          <w:szCs w:val="24"/>
        </w:rPr>
      </w:pPr>
      <w:r>
        <w:rPr>
          <w:rFonts w:ascii="仿宋" w:eastAsia="仿宋" w:hAnsi="仿宋" w:hint="eastAsia"/>
          <w:b/>
          <w:sz w:val="24"/>
          <w:szCs w:val="24"/>
        </w:rPr>
        <w:t>固定资产入库</w:t>
      </w:r>
    </w:p>
    <w:p w:rsidR="0096274B" w:rsidRDefault="003011CE" w:rsidP="003011CE">
      <w:pPr>
        <w:pStyle w:val="a5"/>
        <w:numPr>
          <w:ilvl w:val="0"/>
          <w:numId w:val="13"/>
        </w:numPr>
        <w:spacing w:line="360" w:lineRule="auto"/>
        <w:ind w:firstLineChars="0"/>
        <w:rPr>
          <w:rFonts w:ascii="仿宋" w:eastAsia="仿宋" w:hAnsi="仿宋"/>
          <w:sz w:val="24"/>
          <w:szCs w:val="24"/>
        </w:rPr>
      </w:pPr>
      <w:r>
        <w:rPr>
          <w:rFonts w:ascii="仿宋" w:eastAsia="仿宋" w:hAnsi="仿宋" w:hint="eastAsia"/>
          <w:sz w:val="24"/>
          <w:szCs w:val="24"/>
        </w:rPr>
        <w:t>入库单生成，生成入库单并赋予唯一入库单号。</w:t>
      </w:r>
      <w:r w:rsidR="000D79AC">
        <w:rPr>
          <w:rFonts w:ascii="仿宋" w:eastAsia="仿宋" w:hAnsi="仿宋" w:hint="eastAsia"/>
          <w:sz w:val="24"/>
          <w:szCs w:val="24"/>
        </w:rPr>
        <w:t>生成入库单时，系统按照时间及编号自动生成唯一的入库单号，并填写入库内容。</w:t>
      </w:r>
    </w:p>
    <w:p w:rsidR="003011CE" w:rsidRDefault="003011CE" w:rsidP="003011CE">
      <w:pPr>
        <w:pStyle w:val="a5"/>
        <w:numPr>
          <w:ilvl w:val="0"/>
          <w:numId w:val="13"/>
        </w:numPr>
        <w:spacing w:line="360" w:lineRule="auto"/>
        <w:ind w:firstLineChars="0"/>
        <w:rPr>
          <w:rFonts w:ascii="仿宋" w:eastAsia="仿宋" w:hAnsi="仿宋"/>
          <w:sz w:val="24"/>
          <w:szCs w:val="24"/>
        </w:rPr>
      </w:pPr>
      <w:r>
        <w:rPr>
          <w:rFonts w:ascii="仿宋" w:eastAsia="仿宋" w:hAnsi="仿宋"/>
          <w:sz w:val="24"/>
          <w:szCs w:val="24"/>
        </w:rPr>
        <w:t>入库单修改</w:t>
      </w:r>
      <w:r>
        <w:rPr>
          <w:rFonts w:ascii="仿宋" w:eastAsia="仿宋" w:hAnsi="仿宋" w:hint="eastAsia"/>
          <w:sz w:val="24"/>
          <w:szCs w:val="24"/>
        </w:rPr>
        <w:t>，</w:t>
      </w:r>
      <w:r>
        <w:rPr>
          <w:rFonts w:ascii="仿宋" w:eastAsia="仿宋" w:hAnsi="仿宋"/>
          <w:sz w:val="24"/>
          <w:szCs w:val="24"/>
        </w:rPr>
        <w:t>可对入库单进行修改</w:t>
      </w:r>
      <w:r w:rsidR="00C4771E">
        <w:rPr>
          <w:rFonts w:ascii="仿宋" w:eastAsia="仿宋" w:hAnsi="仿宋" w:hint="eastAsia"/>
          <w:sz w:val="24"/>
          <w:szCs w:val="24"/>
        </w:rPr>
        <w:t>，包括入库单中的货物的种类、名称、数量等的修改，重新填写内容并保存后修改生效。</w:t>
      </w:r>
    </w:p>
    <w:p w:rsidR="003011CE" w:rsidRDefault="003011CE" w:rsidP="003011CE">
      <w:pPr>
        <w:pStyle w:val="a5"/>
        <w:numPr>
          <w:ilvl w:val="0"/>
          <w:numId w:val="13"/>
        </w:numPr>
        <w:spacing w:line="360" w:lineRule="auto"/>
        <w:ind w:firstLineChars="0"/>
        <w:rPr>
          <w:rFonts w:ascii="仿宋" w:eastAsia="仿宋" w:hAnsi="仿宋"/>
          <w:sz w:val="24"/>
          <w:szCs w:val="24"/>
        </w:rPr>
      </w:pPr>
      <w:r>
        <w:rPr>
          <w:rFonts w:ascii="仿宋" w:eastAsia="仿宋" w:hAnsi="仿宋"/>
          <w:sz w:val="24"/>
          <w:szCs w:val="24"/>
        </w:rPr>
        <w:t>入库单删除</w:t>
      </w:r>
      <w:r>
        <w:rPr>
          <w:rFonts w:ascii="仿宋" w:eastAsia="仿宋" w:hAnsi="仿宋" w:hint="eastAsia"/>
          <w:sz w:val="24"/>
          <w:szCs w:val="24"/>
        </w:rPr>
        <w:t>，</w:t>
      </w:r>
      <w:r>
        <w:rPr>
          <w:rFonts w:ascii="仿宋" w:eastAsia="仿宋" w:hAnsi="仿宋"/>
          <w:sz w:val="24"/>
          <w:szCs w:val="24"/>
        </w:rPr>
        <w:t>可以删除入库单</w:t>
      </w:r>
      <w:r w:rsidR="001A0E98">
        <w:rPr>
          <w:rFonts w:ascii="仿宋" w:eastAsia="仿宋" w:hAnsi="仿宋" w:hint="eastAsia"/>
          <w:sz w:val="24"/>
          <w:szCs w:val="24"/>
        </w:rPr>
        <w:t>，可以对入库单进行删除，在确认对话框中确认后，可以对生成的入库单进行删除。</w:t>
      </w:r>
    </w:p>
    <w:p w:rsidR="003011CE" w:rsidRDefault="003011CE" w:rsidP="003011CE">
      <w:pPr>
        <w:pStyle w:val="a5"/>
        <w:numPr>
          <w:ilvl w:val="0"/>
          <w:numId w:val="13"/>
        </w:numPr>
        <w:spacing w:line="360" w:lineRule="auto"/>
        <w:ind w:firstLineChars="0"/>
        <w:rPr>
          <w:rFonts w:ascii="仿宋" w:eastAsia="仿宋" w:hAnsi="仿宋"/>
          <w:sz w:val="24"/>
          <w:szCs w:val="24"/>
        </w:rPr>
      </w:pPr>
      <w:r>
        <w:rPr>
          <w:rFonts w:ascii="仿宋" w:eastAsia="仿宋" w:hAnsi="仿宋"/>
          <w:sz w:val="24"/>
          <w:szCs w:val="24"/>
        </w:rPr>
        <w:t>入库单查询</w:t>
      </w:r>
      <w:r w:rsidR="00666006">
        <w:rPr>
          <w:rFonts w:ascii="仿宋" w:eastAsia="仿宋" w:hAnsi="仿宋" w:hint="eastAsia"/>
          <w:sz w:val="24"/>
          <w:szCs w:val="24"/>
        </w:rPr>
        <w:t>，通过入库单号</w:t>
      </w:r>
      <w:r w:rsidR="00443F43">
        <w:rPr>
          <w:rFonts w:ascii="仿宋" w:eastAsia="仿宋" w:hAnsi="仿宋" w:hint="eastAsia"/>
          <w:sz w:val="24"/>
          <w:szCs w:val="24"/>
        </w:rPr>
        <w:t>或时间（开始时间、截止时间）可以</w:t>
      </w:r>
      <w:r w:rsidR="00443F43">
        <w:rPr>
          <w:rFonts w:ascii="仿宋" w:eastAsia="仿宋" w:hAnsi="仿宋" w:hint="eastAsia"/>
          <w:sz w:val="24"/>
          <w:szCs w:val="24"/>
        </w:rPr>
        <w:lastRenderedPageBreak/>
        <w:t>对入库单进行筛选</w:t>
      </w:r>
      <w:r w:rsidR="00666006">
        <w:rPr>
          <w:rFonts w:ascii="仿宋" w:eastAsia="仿宋" w:hAnsi="仿宋" w:hint="eastAsia"/>
          <w:sz w:val="24"/>
          <w:szCs w:val="24"/>
        </w:rPr>
        <w:t>定位到</w:t>
      </w:r>
      <w:r w:rsidR="00443F43">
        <w:rPr>
          <w:rFonts w:ascii="仿宋" w:eastAsia="仿宋" w:hAnsi="仿宋" w:hint="eastAsia"/>
          <w:sz w:val="24"/>
          <w:szCs w:val="24"/>
        </w:rPr>
        <w:t>单个或多个</w:t>
      </w:r>
      <w:r w:rsidR="00666006">
        <w:rPr>
          <w:rFonts w:ascii="仿宋" w:eastAsia="仿宋" w:hAnsi="仿宋" w:hint="eastAsia"/>
          <w:sz w:val="24"/>
          <w:szCs w:val="24"/>
        </w:rPr>
        <w:t>入库单后可以查看</w:t>
      </w:r>
      <w:r w:rsidR="00636AE9">
        <w:rPr>
          <w:rFonts w:ascii="仿宋" w:eastAsia="仿宋" w:hAnsi="仿宋" w:hint="eastAsia"/>
          <w:sz w:val="24"/>
          <w:szCs w:val="24"/>
        </w:rPr>
        <w:t>某个</w:t>
      </w:r>
      <w:r w:rsidR="00443F43">
        <w:rPr>
          <w:rFonts w:ascii="仿宋" w:eastAsia="仿宋" w:hAnsi="仿宋" w:hint="eastAsia"/>
          <w:sz w:val="24"/>
          <w:szCs w:val="24"/>
        </w:rPr>
        <w:t>入库单详情</w:t>
      </w:r>
      <w:r w:rsidR="00666006">
        <w:rPr>
          <w:rFonts w:ascii="仿宋" w:eastAsia="仿宋" w:hAnsi="仿宋" w:hint="eastAsia"/>
          <w:sz w:val="24"/>
          <w:szCs w:val="24"/>
        </w:rPr>
        <w:t>详情，并</w:t>
      </w:r>
      <w:r w:rsidR="00443F43">
        <w:rPr>
          <w:rFonts w:ascii="仿宋" w:eastAsia="仿宋" w:hAnsi="仿宋" w:hint="eastAsia"/>
          <w:sz w:val="24"/>
          <w:szCs w:val="24"/>
        </w:rPr>
        <w:t>可对</w:t>
      </w:r>
      <w:r w:rsidR="00636AE9">
        <w:rPr>
          <w:rFonts w:ascii="仿宋" w:eastAsia="仿宋" w:hAnsi="仿宋" w:hint="eastAsia"/>
          <w:sz w:val="24"/>
          <w:szCs w:val="24"/>
        </w:rPr>
        <w:t>过滤出的</w:t>
      </w:r>
      <w:r w:rsidR="00443F43">
        <w:rPr>
          <w:rFonts w:ascii="仿宋" w:eastAsia="仿宋" w:hAnsi="仿宋" w:hint="eastAsia"/>
          <w:sz w:val="24"/>
          <w:szCs w:val="24"/>
        </w:rPr>
        <w:t>入库单列表或</w:t>
      </w:r>
      <w:r w:rsidR="00636AE9">
        <w:rPr>
          <w:rFonts w:ascii="仿宋" w:eastAsia="仿宋" w:hAnsi="仿宋" w:hint="eastAsia"/>
          <w:sz w:val="24"/>
          <w:szCs w:val="24"/>
        </w:rPr>
        <w:t>某个</w:t>
      </w:r>
      <w:r w:rsidR="00443F43">
        <w:rPr>
          <w:rFonts w:ascii="仿宋" w:eastAsia="仿宋" w:hAnsi="仿宋" w:hint="eastAsia"/>
          <w:sz w:val="24"/>
          <w:szCs w:val="24"/>
        </w:rPr>
        <w:t>入库单详情进行</w:t>
      </w:r>
      <w:r w:rsidR="00666006">
        <w:rPr>
          <w:rFonts w:ascii="仿宋" w:eastAsia="仿宋" w:hAnsi="仿宋" w:hint="eastAsia"/>
          <w:sz w:val="24"/>
          <w:szCs w:val="24"/>
        </w:rPr>
        <w:t>打印。</w:t>
      </w:r>
    </w:p>
    <w:p w:rsidR="0096274B" w:rsidRDefault="00085252" w:rsidP="0096274B">
      <w:pPr>
        <w:pStyle w:val="a5"/>
        <w:numPr>
          <w:ilvl w:val="0"/>
          <w:numId w:val="9"/>
        </w:numPr>
        <w:spacing w:line="360" w:lineRule="auto"/>
        <w:ind w:firstLineChars="0"/>
        <w:rPr>
          <w:rFonts w:ascii="仿宋" w:eastAsia="仿宋" w:hAnsi="仿宋"/>
          <w:b/>
          <w:sz w:val="24"/>
          <w:szCs w:val="24"/>
        </w:rPr>
      </w:pPr>
      <w:r>
        <w:rPr>
          <w:rFonts w:ascii="仿宋" w:eastAsia="仿宋" w:hAnsi="仿宋"/>
          <w:b/>
          <w:sz w:val="24"/>
          <w:szCs w:val="24"/>
        </w:rPr>
        <w:t>固定资产申请</w:t>
      </w:r>
    </w:p>
    <w:p w:rsidR="0096274B" w:rsidRDefault="00D270B9" w:rsidP="00D270B9">
      <w:pPr>
        <w:pStyle w:val="a5"/>
        <w:numPr>
          <w:ilvl w:val="0"/>
          <w:numId w:val="14"/>
        </w:numPr>
        <w:spacing w:line="360" w:lineRule="auto"/>
        <w:ind w:firstLineChars="0"/>
        <w:rPr>
          <w:rFonts w:ascii="仿宋" w:eastAsia="仿宋" w:hAnsi="仿宋"/>
          <w:sz w:val="24"/>
          <w:szCs w:val="24"/>
        </w:rPr>
      </w:pPr>
      <w:r>
        <w:rPr>
          <w:rFonts w:ascii="仿宋" w:eastAsia="仿宋" w:hAnsi="仿宋" w:hint="eastAsia"/>
          <w:sz w:val="24"/>
          <w:szCs w:val="24"/>
        </w:rPr>
        <w:t>查询，可以通过开始日期、截止日期、申请部门对固定资产进行过滤</w:t>
      </w:r>
      <w:r w:rsidR="00636AE9">
        <w:rPr>
          <w:rFonts w:ascii="仿宋" w:eastAsia="仿宋" w:hAnsi="仿宋" w:hint="eastAsia"/>
          <w:sz w:val="24"/>
          <w:szCs w:val="24"/>
        </w:rPr>
        <w:t>筛选，选择时间段、申请部门过滤条件后（不选默认全部）点击查询</w:t>
      </w:r>
      <w:r w:rsidR="00D10F62">
        <w:rPr>
          <w:rFonts w:ascii="仿宋" w:eastAsia="仿宋" w:hAnsi="仿宋" w:hint="eastAsia"/>
          <w:sz w:val="24"/>
          <w:szCs w:val="24"/>
        </w:rPr>
        <w:t>可以列出符合筛选条件的所有选项</w:t>
      </w:r>
      <w:r w:rsidR="00636AE9">
        <w:rPr>
          <w:rFonts w:ascii="仿宋" w:eastAsia="仿宋" w:hAnsi="仿宋" w:hint="eastAsia"/>
          <w:sz w:val="24"/>
          <w:szCs w:val="24"/>
        </w:rPr>
        <w:t>。</w:t>
      </w:r>
    </w:p>
    <w:p w:rsidR="00D270B9" w:rsidRPr="00B34A6F" w:rsidRDefault="00D270B9" w:rsidP="00D270B9">
      <w:pPr>
        <w:pStyle w:val="a5"/>
        <w:numPr>
          <w:ilvl w:val="0"/>
          <w:numId w:val="14"/>
        </w:numPr>
        <w:spacing w:line="360" w:lineRule="auto"/>
        <w:ind w:firstLineChars="0"/>
        <w:rPr>
          <w:rFonts w:ascii="仿宋" w:eastAsia="仿宋" w:hAnsi="仿宋"/>
          <w:sz w:val="24"/>
          <w:szCs w:val="24"/>
        </w:rPr>
      </w:pPr>
      <w:r>
        <w:rPr>
          <w:rFonts w:ascii="仿宋" w:eastAsia="仿宋" w:hAnsi="仿宋"/>
          <w:sz w:val="24"/>
          <w:szCs w:val="24"/>
        </w:rPr>
        <w:t>打印</w:t>
      </w:r>
      <w:r w:rsidR="00636AE9">
        <w:rPr>
          <w:rFonts w:ascii="仿宋" w:eastAsia="仿宋" w:hAnsi="仿宋" w:hint="eastAsia"/>
          <w:sz w:val="24"/>
          <w:szCs w:val="24"/>
        </w:rPr>
        <w:t>，</w:t>
      </w:r>
      <w:r w:rsidR="00E972C7">
        <w:rPr>
          <w:rFonts w:ascii="仿宋" w:eastAsia="仿宋" w:hAnsi="仿宋" w:hint="eastAsia"/>
          <w:sz w:val="24"/>
          <w:szCs w:val="24"/>
        </w:rPr>
        <w:t>可以</w:t>
      </w:r>
      <w:r w:rsidR="00636AE9">
        <w:rPr>
          <w:rFonts w:ascii="仿宋" w:eastAsia="仿宋" w:hAnsi="仿宋" w:hint="eastAsia"/>
          <w:sz w:val="24"/>
          <w:szCs w:val="24"/>
        </w:rPr>
        <w:t>对查询出的列表</w:t>
      </w:r>
      <w:r>
        <w:rPr>
          <w:rFonts w:ascii="仿宋" w:eastAsia="仿宋" w:hAnsi="仿宋" w:hint="eastAsia"/>
          <w:sz w:val="24"/>
          <w:szCs w:val="24"/>
        </w:rPr>
        <w:t>进行打印。</w:t>
      </w:r>
    </w:p>
    <w:p w:rsidR="0096274B" w:rsidRDefault="00085252" w:rsidP="0096274B">
      <w:pPr>
        <w:pStyle w:val="a5"/>
        <w:numPr>
          <w:ilvl w:val="0"/>
          <w:numId w:val="9"/>
        </w:numPr>
        <w:spacing w:line="360" w:lineRule="auto"/>
        <w:ind w:firstLineChars="0"/>
        <w:rPr>
          <w:rFonts w:ascii="仿宋" w:eastAsia="仿宋" w:hAnsi="仿宋"/>
          <w:b/>
          <w:sz w:val="24"/>
          <w:szCs w:val="24"/>
        </w:rPr>
      </w:pPr>
      <w:r>
        <w:rPr>
          <w:rFonts w:ascii="仿宋" w:eastAsia="仿宋" w:hAnsi="仿宋" w:hint="eastAsia"/>
          <w:b/>
          <w:sz w:val="24"/>
          <w:szCs w:val="24"/>
        </w:rPr>
        <w:t>固定资产出库</w:t>
      </w:r>
    </w:p>
    <w:p w:rsidR="0096274B" w:rsidRDefault="00D10F62" w:rsidP="00174DEA">
      <w:pPr>
        <w:pStyle w:val="a5"/>
        <w:numPr>
          <w:ilvl w:val="0"/>
          <w:numId w:val="15"/>
        </w:numPr>
        <w:spacing w:line="360" w:lineRule="auto"/>
        <w:ind w:firstLineChars="0"/>
        <w:rPr>
          <w:rFonts w:ascii="仿宋" w:eastAsia="仿宋" w:hAnsi="仿宋"/>
          <w:sz w:val="24"/>
          <w:szCs w:val="24"/>
        </w:rPr>
      </w:pPr>
      <w:r>
        <w:rPr>
          <w:rFonts w:ascii="仿宋" w:eastAsia="仿宋" w:hAnsi="仿宋" w:hint="eastAsia"/>
          <w:sz w:val="24"/>
          <w:szCs w:val="24"/>
        </w:rPr>
        <w:t>查询，可以进行可出库及已出库的固定资产的查询。查询条件为空</w:t>
      </w:r>
      <w:r w:rsidR="007968CF">
        <w:rPr>
          <w:rFonts w:ascii="仿宋" w:eastAsia="仿宋" w:hAnsi="仿宋" w:hint="eastAsia"/>
          <w:sz w:val="24"/>
          <w:szCs w:val="24"/>
        </w:rPr>
        <w:t>时，可查询所有可出库的固定资产；</w:t>
      </w:r>
      <w:r>
        <w:rPr>
          <w:rFonts w:ascii="仿宋" w:eastAsia="仿宋" w:hAnsi="仿宋" w:hint="eastAsia"/>
          <w:sz w:val="24"/>
          <w:szCs w:val="24"/>
        </w:rPr>
        <w:t>已出库的固定资产的查询条件有：开始日期、截止日期、使用部门，选择过滤条件后（不选默认为全部）点击查询可以列出符合筛选条件的所有选项。</w:t>
      </w:r>
    </w:p>
    <w:p w:rsidR="00174DEA" w:rsidRPr="009C55D3" w:rsidRDefault="00174DEA" w:rsidP="00174DEA">
      <w:pPr>
        <w:pStyle w:val="a5"/>
        <w:numPr>
          <w:ilvl w:val="0"/>
          <w:numId w:val="15"/>
        </w:numPr>
        <w:spacing w:line="360" w:lineRule="auto"/>
        <w:ind w:firstLineChars="0"/>
        <w:rPr>
          <w:rFonts w:ascii="仿宋" w:eastAsia="仿宋" w:hAnsi="仿宋"/>
          <w:sz w:val="24"/>
          <w:szCs w:val="24"/>
        </w:rPr>
      </w:pPr>
      <w:r>
        <w:rPr>
          <w:rFonts w:ascii="仿宋" w:eastAsia="仿宋" w:hAnsi="仿宋"/>
          <w:sz w:val="24"/>
          <w:szCs w:val="24"/>
        </w:rPr>
        <w:t>打印</w:t>
      </w:r>
      <w:r>
        <w:rPr>
          <w:rFonts w:ascii="仿宋" w:eastAsia="仿宋" w:hAnsi="仿宋" w:hint="eastAsia"/>
          <w:sz w:val="24"/>
          <w:szCs w:val="24"/>
        </w:rPr>
        <w:t>，</w:t>
      </w:r>
      <w:r>
        <w:rPr>
          <w:rFonts w:ascii="仿宋" w:eastAsia="仿宋" w:hAnsi="仿宋"/>
          <w:sz w:val="24"/>
          <w:szCs w:val="24"/>
        </w:rPr>
        <w:t>可对查询结果列表进行打印</w:t>
      </w:r>
      <w:r>
        <w:rPr>
          <w:rFonts w:ascii="仿宋" w:eastAsia="仿宋" w:hAnsi="仿宋" w:hint="eastAsia"/>
          <w:sz w:val="24"/>
          <w:szCs w:val="24"/>
        </w:rPr>
        <w:t>。</w:t>
      </w:r>
    </w:p>
    <w:p w:rsidR="0096274B" w:rsidRDefault="00085252" w:rsidP="0096274B">
      <w:pPr>
        <w:pStyle w:val="a5"/>
        <w:numPr>
          <w:ilvl w:val="0"/>
          <w:numId w:val="9"/>
        </w:numPr>
        <w:spacing w:line="360" w:lineRule="auto"/>
        <w:ind w:firstLineChars="0"/>
        <w:rPr>
          <w:rFonts w:ascii="仿宋" w:eastAsia="仿宋" w:hAnsi="仿宋"/>
          <w:b/>
          <w:sz w:val="24"/>
          <w:szCs w:val="24"/>
        </w:rPr>
      </w:pPr>
      <w:r>
        <w:rPr>
          <w:rFonts w:ascii="仿宋" w:eastAsia="仿宋" w:hAnsi="仿宋" w:hint="eastAsia"/>
          <w:b/>
          <w:sz w:val="24"/>
          <w:szCs w:val="24"/>
        </w:rPr>
        <w:t>固定资产数据</w:t>
      </w:r>
    </w:p>
    <w:p w:rsidR="0096274B" w:rsidRDefault="00174DEA" w:rsidP="00174DEA">
      <w:pPr>
        <w:pStyle w:val="a5"/>
        <w:numPr>
          <w:ilvl w:val="0"/>
          <w:numId w:val="16"/>
        </w:numPr>
        <w:spacing w:line="360" w:lineRule="auto"/>
        <w:ind w:firstLineChars="0"/>
        <w:rPr>
          <w:rFonts w:ascii="仿宋" w:eastAsia="仿宋" w:hAnsi="仿宋"/>
          <w:sz w:val="24"/>
          <w:szCs w:val="24"/>
        </w:rPr>
      </w:pPr>
      <w:r>
        <w:rPr>
          <w:rFonts w:ascii="仿宋" w:eastAsia="仿宋" w:hAnsi="仿宋"/>
          <w:sz w:val="24"/>
          <w:szCs w:val="24"/>
        </w:rPr>
        <w:t>固定资产导入</w:t>
      </w:r>
      <w:r>
        <w:rPr>
          <w:rFonts w:ascii="仿宋" w:eastAsia="仿宋" w:hAnsi="仿宋" w:hint="eastAsia"/>
          <w:sz w:val="24"/>
          <w:szCs w:val="24"/>
        </w:rPr>
        <w:t>，可以将特定格式的文件（如Excel）导入到系统中进行批量入库。</w:t>
      </w:r>
      <w:r w:rsidR="00D10F62">
        <w:rPr>
          <w:rFonts w:ascii="仿宋" w:eastAsia="仿宋" w:hAnsi="仿宋" w:hint="eastAsia"/>
          <w:sz w:val="24"/>
          <w:szCs w:val="24"/>
        </w:rPr>
        <w:t>如果格式有误，则提示的导入失败</w:t>
      </w:r>
      <w:r w:rsidR="00D10F62">
        <w:rPr>
          <w:rFonts w:ascii="仿宋" w:eastAsia="仿宋" w:hAnsi="仿宋" w:hint="eastAsia"/>
          <w:sz w:val="24"/>
          <w:szCs w:val="24"/>
        </w:rPr>
        <w:t>，换成正确格式的特定文件</w:t>
      </w:r>
      <w:r w:rsidR="00D10F62">
        <w:rPr>
          <w:rFonts w:ascii="仿宋" w:eastAsia="仿宋" w:hAnsi="仿宋" w:hint="eastAsia"/>
          <w:sz w:val="24"/>
          <w:szCs w:val="24"/>
        </w:rPr>
        <w:t>导入</w:t>
      </w:r>
      <w:r w:rsidR="00D10F62">
        <w:rPr>
          <w:rFonts w:ascii="仿宋" w:eastAsia="仿宋" w:hAnsi="仿宋" w:hint="eastAsia"/>
          <w:sz w:val="24"/>
          <w:szCs w:val="24"/>
        </w:rPr>
        <w:t>完成后提示导入成功</w:t>
      </w:r>
      <w:r w:rsidR="00D10F62">
        <w:rPr>
          <w:rFonts w:ascii="仿宋" w:eastAsia="仿宋" w:hAnsi="仿宋" w:hint="eastAsia"/>
          <w:sz w:val="24"/>
          <w:szCs w:val="24"/>
        </w:rPr>
        <w:t>；</w:t>
      </w:r>
      <w:r w:rsidR="00E22FDA">
        <w:rPr>
          <w:rFonts w:ascii="仿宋" w:eastAsia="仿宋" w:hAnsi="仿宋" w:hint="eastAsia"/>
          <w:sz w:val="24"/>
          <w:szCs w:val="24"/>
        </w:rPr>
        <w:t>导入过程中如发现固定资产编号冲突</w:t>
      </w:r>
      <w:r w:rsidR="00D10F62">
        <w:rPr>
          <w:rFonts w:ascii="仿宋" w:eastAsia="仿宋" w:hAnsi="仿宋" w:hint="eastAsia"/>
          <w:sz w:val="24"/>
          <w:szCs w:val="24"/>
        </w:rPr>
        <w:t>时，提示导入失败。</w:t>
      </w:r>
    </w:p>
    <w:p w:rsidR="00174DEA" w:rsidRDefault="00174DEA" w:rsidP="00174DEA">
      <w:pPr>
        <w:pStyle w:val="a5"/>
        <w:numPr>
          <w:ilvl w:val="0"/>
          <w:numId w:val="16"/>
        </w:numPr>
        <w:spacing w:line="360" w:lineRule="auto"/>
        <w:ind w:firstLineChars="0"/>
        <w:rPr>
          <w:rFonts w:ascii="仿宋" w:eastAsia="仿宋" w:hAnsi="仿宋"/>
          <w:sz w:val="24"/>
          <w:szCs w:val="24"/>
        </w:rPr>
      </w:pPr>
      <w:r>
        <w:rPr>
          <w:rFonts w:ascii="仿宋" w:eastAsia="仿宋" w:hAnsi="仿宋"/>
          <w:sz w:val="24"/>
          <w:szCs w:val="24"/>
        </w:rPr>
        <w:t>固定资产盘点</w:t>
      </w:r>
      <w:r>
        <w:rPr>
          <w:rFonts w:ascii="仿宋" w:eastAsia="仿宋" w:hAnsi="仿宋" w:hint="eastAsia"/>
          <w:sz w:val="24"/>
          <w:szCs w:val="24"/>
        </w:rPr>
        <w:t>，盘点固定资产及其使用情况。可以查询（查询条件：开始日期、截止日期、使用部门、状态）对固定资产进行过滤，</w:t>
      </w:r>
      <w:r w:rsidR="00C378B8">
        <w:rPr>
          <w:rFonts w:ascii="仿宋" w:eastAsia="仿宋" w:hAnsi="仿宋" w:hint="eastAsia"/>
          <w:sz w:val="24"/>
          <w:szCs w:val="24"/>
        </w:rPr>
        <w:t>选择时间段、使用部门及固定资产的状态后，点击查询系统列出所有符合筛选条件的选项并</w:t>
      </w:r>
      <w:r>
        <w:rPr>
          <w:rFonts w:ascii="仿宋" w:eastAsia="仿宋" w:hAnsi="仿宋" w:hint="eastAsia"/>
          <w:sz w:val="24"/>
          <w:szCs w:val="24"/>
        </w:rPr>
        <w:t>提供打印功能。</w:t>
      </w:r>
    </w:p>
    <w:p w:rsidR="00085252" w:rsidRDefault="00085252" w:rsidP="00085252">
      <w:pPr>
        <w:pStyle w:val="a5"/>
        <w:numPr>
          <w:ilvl w:val="0"/>
          <w:numId w:val="9"/>
        </w:numPr>
        <w:spacing w:line="360" w:lineRule="auto"/>
        <w:ind w:firstLineChars="0"/>
        <w:rPr>
          <w:rFonts w:ascii="仿宋" w:eastAsia="仿宋" w:hAnsi="仿宋"/>
          <w:b/>
          <w:sz w:val="24"/>
          <w:szCs w:val="24"/>
        </w:rPr>
      </w:pPr>
      <w:r w:rsidRPr="00085252">
        <w:rPr>
          <w:rFonts w:ascii="仿宋" w:eastAsia="仿宋" w:hAnsi="仿宋"/>
          <w:b/>
          <w:sz w:val="24"/>
          <w:szCs w:val="24"/>
        </w:rPr>
        <w:t>固定资产领用</w:t>
      </w:r>
    </w:p>
    <w:p w:rsidR="00695A9A" w:rsidRDefault="00695A9A" w:rsidP="00695A9A">
      <w:pPr>
        <w:pStyle w:val="a5"/>
        <w:numPr>
          <w:ilvl w:val="0"/>
          <w:numId w:val="17"/>
        </w:numPr>
        <w:spacing w:line="360" w:lineRule="auto"/>
        <w:ind w:firstLineChars="0"/>
        <w:rPr>
          <w:rFonts w:ascii="仿宋" w:eastAsia="仿宋" w:hAnsi="仿宋"/>
          <w:sz w:val="24"/>
          <w:szCs w:val="24"/>
        </w:rPr>
      </w:pPr>
      <w:r>
        <w:rPr>
          <w:rFonts w:ascii="仿宋" w:eastAsia="仿宋" w:hAnsi="仿宋"/>
          <w:sz w:val="24"/>
          <w:szCs w:val="24"/>
        </w:rPr>
        <w:t>查询</w:t>
      </w:r>
      <w:r>
        <w:rPr>
          <w:rFonts w:ascii="仿宋" w:eastAsia="仿宋" w:hAnsi="仿宋" w:hint="eastAsia"/>
          <w:sz w:val="24"/>
          <w:szCs w:val="24"/>
        </w:rPr>
        <w:t>，通过固定资产编号、固定资产名称（计算机、办公椅、文件柜）</w:t>
      </w:r>
      <w:r w:rsidR="00741570">
        <w:rPr>
          <w:rFonts w:ascii="仿宋" w:eastAsia="仿宋" w:hAnsi="仿宋" w:hint="eastAsia"/>
          <w:sz w:val="24"/>
          <w:szCs w:val="24"/>
        </w:rPr>
        <w:t>、使用部门、状态进行过滤。</w:t>
      </w:r>
      <w:r w:rsidR="008F3896">
        <w:rPr>
          <w:rFonts w:ascii="仿宋" w:eastAsia="仿宋" w:hAnsi="仿宋" w:hint="eastAsia"/>
          <w:sz w:val="24"/>
          <w:szCs w:val="24"/>
        </w:rPr>
        <w:t>输入符合格式的固定资产编号点击查询最多只能筛选出一条记录，可输入部分编号进行模糊查询；选择固定资产名称、使用部门、状态后，点击查询，可以列出符合筛选条件的所有选项。</w:t>
      </w:r>
    </w:p>
    <w:p w:rsidR="00695A9A" w:rsidRPr="00695A9A" w:rsidRDefault="00695A9A" w:rsidP="00695A9A">
      <w:pPr>
        <w:pStyle w:val="a5"/>
        <w:numPr>
          <w:ilvl w:val="0"/>
          <w:numId w:val="17"/>
        </w:numPr>
        <w:spacing w:line="360" w:lineRule="auto"/>
        <w:ind w:firstLineChars="0"/>
        <w:rPr>
          <w:rFonts w:ascii="仿宋" w:eastAsia="仿宋" w:hAnsi="仿宋"/>
          <w:sz w:val="24"/>
          <w:szCs w:val="24"/>
        </w:rPr>
      </w:pPr>
      <w:r>
        <w:rPr>
          <w:rFonts w:ascii="仿宋" w:eastAsia="仿宋" w:hAnsi="仿宋"/>
          <w:sz w:val="24"/>
          <w:szCs w:val="24"/>
        </w:rPr>
        <w:lastRenderedPageBreak/>
        <w:t>打印</w:t>
      </w:r>
      <w:r w:rsidR="00741570">
        <w:rPr>
          <w:rFonts w:ascii="仿宋" w:eastAsia="仿宋" w:hAnsi="仿宋" w:hint="eastAsia"/>
          <w:sz w:val="24"/>
          <w:szCs w:val="24"/>
        </w:rPr>
        <w:t>，</w:t>
      </w:r>
      <w:r w:rsidR="00741570">
        <w:rPr>
          <w:rFonts w:ascii="仿宋" w:eastAsia="仿宋" w:hAnsi="仿宋"/>
          <w:sz w:val="24"/>
          <w:szCs w:val="24"/>
        </w:rPr>
        <w:t>对通过过滤条件查询后的列表进行打印</w:t>
      </w:r>
      <w:r w:rsidR="00741570">
        <w:rPr>
          <w:rFonts w:ascii="仿宋" w:eastAsia="仿宋" w:hAnsi="仿宋" w:hint="eastAsia"/>
          <w:sz w:val="24"/>
          <w:szCs w:val="24"/>
        </w:rPr>
        <w:t>。</w:t>
      </w:r>
    </w:p>
    <w:p w:rsidR="00085252" w:rsidRDefault="00FB3331" w:rsidP="00085252">
      <w:pPr>
        <w:pStyle w:val="a5"/>
        <w:numPr>
          <w:ilvl w:val="0"/>
          <w:numId w:val="9"/>
        </w:numPr>
        <w:spacing w:line="360" w:lineRule="auto"/>
        <w:ind w:firstLineChars="0"/>
        <w:rPr>
          <w:rFonts w:ascii="仿宋" w:eastAsia="仿宋" w:hAnsi="仿宋"/>
          <w:b/>
          <w:sz w:val="24"/>
          <w:szCs w:val="24"/>
        </w:rPr>
      </w:pPr>
      <w:r>
        <w:rPr>
          <w:rFonts w:ascii="仿宋" w:eastAsia="仿宋" w:hAnsi="仿宋"/>
          <w:b/>
          <w:sz w:val="24"/>
          <w:szCs w:val="24"/>
        </w:rPr>
        <w:t>使用记录查询</w:t>
      </w:r>
    </w:p>
    <w:p w:rsidR="008F3896" w:rsidRPr="008F3896" w:rsidRDefault="008F3896" w:rsidP="00934D25">
      <w:pPr>
        <w:spacing w:line="360" w:lineRule="auto"/>
        <w:ind w:leftChars="500" w:left="1050" w:firstLineChars="100" w:firstLine="240"/>
        <w:rPr>
          <w:rFonts w:ascii="仿宋" w:eastAsia="仿宋" w:hAnsi="仿宋" w:hint="eastAsia"/>
          <w:sz w:val="24"/>
          <w:szCs w:val="24"/>
        </w:rPr>
      </w:pPr>
      <w:r w:rsidRPr="008F3896">
        <w:rPr>
          <w:rFonts w:ascii="仿宋" w:eastAsia="仿宋" w:hAnsi="仿宋" w:hint="eastAsia"/>
          <w:sz w:val="24"/>
          <w:szCs w:val="24"/>
        </w:rPr>
        <w:t>用于固定资产使用记录的查询，过</w:t>
      </w:r>
      <w:r>
        <w:rPr>
          <w:rFonts w:ascii="仿宋" w:eastAsia="仿宋" w:hAnsi="仿宋" w:hint="eastAsia"/>
          <w:sz w:val="24"/>
          <w:szCs w:val="24"/>
        </w:rPr>
        <w:t>滤条件包括：固定资产</w:t>
      </w:r>
      <w:r w:rsidRPr="008F3896">
        <w:rPr>
          <w:rFonts w:ascii="仿宋" w:eastAsia="仿宋" w:hAnsi="仿宋" w:hint="eastAsia"/>
          <w:sz w:val="24"/>
          <w:szCs w:val="24"/>
        </w:rPr>
        <w:t>编号、使部门</w:t>
      </w:r>
      <w:r>
        <w:rPr>
          <w:rFonts w:ascii="仿宋" w:eastAsia="仿宋" w:hAnsi="仿宋" w:hint="eastAsia"/>
          <w:sz w:val="24"/>
          <w:szCs w:val="24"/>
        </w:rPr>
        <w:t>。输入完整固定资产编号可以定位某一件固定资产的使用记录（状态、曾经使用部门等）。选择使用部门后点击查询，可以列出此部门的所有曾经使用、正在使用的固定资产，对某一项可以查看详情。</w:t>
      </w:r>
      <w:r w:rsidR="008B711A">
        <w:rPr>
          <w:rFonts w:ascii="仿宋" w:eastAsia="仿宋" w:hAnsi="仿宋" w:hint="eastAsia"/>
          <w:sz w:val="24"/>
          <w:szCs w:val="24"/>
        </w:rPr>
        <w:t>输入部分固定资产编号并选择使用部门可以更精确筛选出想要的选项。</w:t>
      </w:r>
    </w:p>
    <w:p w:rsidR="0096274B" w:rsidRDefault="00EA45F5" w:rsidP="007A1F51">
      <w:pPr>
        <w:pStyle w:val="5"/>
        <w:rPr>
          <w:rFonts w:ascii="仿宋" w:eastAsia="仿宋" w:hAnsi="仿宋"/>
          <w:sz w:val="32"/>
          <w:szCs w:val="32"/>
        </w:rPr>
      </w:pPr>
      <w:r w:rsidRPr="00777013">
        <w:rPr>
          <w:rFonts w:ascii="仿宋" w:eastAsia="仿宋" w:hAnsi="仿宋" w:hint="eastAsia"/>
          <w:sz w:val="32"/>
          <w:szCs w:val="32"/>
        </w:rPr>
        <w:t>银行卡信息管理</w:t>
      </w:r>
    </w:p>
    <w:p w:rsidR="007A1F51" w:rsidRDefault="007A1F51" w:rsidP="007A1F51">
      <w:pPr>
        <w:ind w:firstLineChars="100" w:firstLine="281"/>
        <w:rPr>
          <w:rFonts w:ascii="仿宋" w:eastAsia="仿宋" w:hAnsi="仿宋"/>
          <w:b/>
          <w:sz w:val="28"/>
          <w:szCs w:val="28"/>
        </w:rPr>
      </w:pPr>
      <w:r w:rsidRPr="00777013">
        <w:rPr>
          <w:rFonts w:ascii="仿宋" w:eastAsia="仿宋" w:hAnsi="仿宋" w:hint="eastAsia"/>
          <w:b/>
          <w:sz w:val="28"/>
          <w:szCs w:val="28"/>
        </w:rPr>
        <w:t>业务规则</w:t>
      </w:r>
    </w:p>
    <w:p w:rsidR="007A1F51" w:rsidRPr="0096274B" w:rsidRDefault="007A1F51" w:rsidP="007A1F51">
      <w:pPr>
        <w:spacing w:line="360" w:lineRule="auto"/>
        <w:rPr>
          <w:rFonts w:ascii="仿宋" w:eastAsia="仿宋" w:hAnsi="仿宋"/>
          <w:sz w:val="24"/>
          <w:szCs w:val="24"/>
        </w:rPr>
      </w:pPr>
      <w:r w:rsidRPr="0096274B">
        <w:rPr>
          <w:rFonts w:ascii="仿宋" w:eastAsia="仿宋" w:hAnsi="仿宋"/>
          <w:sz w:val="24"/>
          <w:szCs w:val="24"/>
        </w:rPr>
        <w:tab/>
        <w:t>一</w:t>
      </w:r>
      <w:r w:rsidRPr="0096274B">
        <w:rPr>
          <w:rFonts w:ascii="仿宋" w:eastAsia="仿宋" w:hAnsi="仿宋" w:hint="eastAsia"/>
          <w:sz w:val="24"/>
          <w:szCs w:val="24"/>
        </w:rPr>
        <w:t>、</w:t>
      </w:r>
      <w:r>
        <w:rPr>
          <w:rFonts w:ascii="仿宋" w:eastAsia="仿宋" w:hAnsi="仿宋" w:hint="eastAsia"/>
          <w:sz w:val="24"/>
          <w:szCs w:val="24"/>
        </w:rPr>
        <w:t>银行卡类型包括：建设银行、农业银行；</w:t>
      </w:r>
    </w:p>
    <w:p w:rsidR="007A1F51" w:rsidRDefault="007A1F51" w:rsidP="007A1F51">
      <w:pPr>
        <w:spacing w:line="360" w:lineRule="auto"/>
        <w:ind w:firstLine="420"/>
        <w:rPr>
          <w:rFonts w:ascii="仿宋" w:eastAsia="仿宋" w:hAnsi="仿宋"/>
          <w:sz w:val="24"/>
          <w:szCs w:val="24"/>
        </w:rPr>
      </w:pPr>
      <w:r w:rsidRPr="0096274B">
        <w:rPr>
          <w:rFonts w:ascii="仿宋" w:eastAsia="仿宋" w:hAnsi="仿宋"/>
          <w:sz w:val="24"/>
          <w:szCs w:val="24"/>
        </w:rPr>
        <w:t>二</w:t>
      </w:r>
      <w:r w:rsidRPr="0096274B">
        <w:rPr>
          <w:rFonts w:ascii="仿宋" w:eastAsia="仿宋" w:hAnsi="仿宋" w:hint="eastAsia"/>
          <w:sz w:val="24"/>
          <w:szCs w:val="24"/>
        </w:rPr>
        <w:t>、</w:t>
      </w:r>
      <w:r>
        <w:rPr>
          <w:rFonts w:ascii="仿宋" w:eastAsia="仿宋" w:hAnsi="仿宋" w:hint="eastAsia"/>
          <w:sz w:val="24"/>
          <w:szCs w:val="24"/>
        </w:rPr>
        <w:t>银行卡状态包括：在用、变更、消磁、撤机。</w:t>
      </w:r>
    </w:p>
    <w:p w:rsidR="0096274B" w:rsidRDefault="0096274B" w:rsidP="0096274B">
      <w:pPr>
        <w:ind w:firstLineChars="100" w:firstLine="281"/>
        <w:rPr>
          <w:rFonts w:ascii="仿宋" w:eastAsia="仿宋" w:hAnsi="仿宋"/>
          <w:b/>
          <w:sz w:val="28"/>
          <w:szCs w:val="28"/>
        </w:rPr>
      </w:pPr>
      <w:r w:rsidRPr="00777013">
        <w:rPr>
          <w:rFonts w:ascii="仿宋" w:eastAsia="仿宋" w:hAnsi="仿宋"/>
          <w:b/>
          <w:sz w:val="28"/>
          <w:szCs w:val="28"/>
        </w:rPr>
        <w:t>功能介绍</w:t>
      </w:r>
    </w:p>
    <w:p w:rsidR="00393ACD" w:rsidRDefault="00393ACD" w:rsidP="00393ACD">
      <w:pPr>
        <w:pStyle w:val="a5"/>
        <w:numPr>
          <w:ilvl w:val="0"/>
          <w:numId w:val="10"/>
        </w:numPr>
        <w:spacing w:line="360" w:lineRule="auto"/>
        <w:ind w:firstLineChars="0"/>
        <w:rPr>
          <w:rFonts w:ascii="仿宋" w:eastAsia="仿宋" w:hAnsi="仿宋"/>
          <w:b/>
          <w:sz w:val="24"/>
          <w:szCs w:val="24"/>
        </w:rPr>
      </w:pPr>
      <w:r w:rsidRPr="00393ACD">
        <w:rPr>
          <w:rFonts w:ascii="仿宋" w:eastAsia="仿宋" w:hAnsi="仿宋"/>
          <w:b/>
          <w:sz w:val="24"/>
          <w:szCs w:val="24"/>
        </w:rPr>
        <w:t>新增</w:t>
      </w:r>
    </w:p>
    <w:p w:rsidR="00393ACD" w:rsidRPr="00393ACD" w:rsidRDefault="00393ACD" w:rsidP="00393ACD">
      <w:pPr>
        <w:pStyle w:val="a5"/>
        <w:spacing w:line="360" w:lineRule="auto"/>
        <w:ind w:left="1140" w:firstLineChars="0" w:firstLine="0"/>
        <w:rPr>
          <w:rFonts w:ascii="仿宋" w:eastAsia="仿宋" w:hAnsi="仿宋"/>
          <w:sz w:val="24"/>
          <w:szCs w:val="24"/>
        </w:rPr>
      </w:pPr>
      <w:r w:rsidRPr="00393ACD">
        <w:rPr>
          <w:rFonts w:ascii="仿宋" w:eastAsia="仿宋" w:hAnsi="仿宋" w:hint="eastAsia"/>
          <w:sz w:val="24"/>
          <w:szCs w:val="24"/>
        </w:rPr>
        <w:t xml:space="preserve">  </w:t>
      </w:r>
      <w:r w:rsidR="00BD1814">
        <w:rPr>
          <w:rFonts w:ascii="仿宋" w:eastAsia="仿宋" w:hAnsi="仿宋" w:hint="eastAsia"/>
          <w:sz w:val="24"/>
          <w:szCs w:val="24"/>
        </w:rPr>
        <w:t>可以对网点银行卡进行新增，输入银行卡卡号、开户行、开户人姓名等信息后，点击新增，可以新增网点银行卡。可以对银行卡数量进行限制，如超过限制数量则新增失败，符合限制条件则提示新增成功。</w:t>
      </w:r>
    </w:p>
    <w:p w:rsidR="00393ACD" w:rsidRDefault="00393ACD" w:rsidP="00393ACD">
      <w:pPr>
        <w:pStyle w:val="a5"/>
        <w:numPr>
          <w:ilvl w:val="0"/>
          <w:numId w:val="10"/>
        </w:numPr>
        <w:spacing w:line="360" w:lineRule="auto"/>
        <w:ind w:firstLineChars="0"/>
        <w:rPr>
          <w:rFonts w:ascii="仿宋" w:eastAsia="仿宋" w:hAnsi="仿宋"/>
          <w:b/>
          <w:sz w:val="24"/>
          <w:szCs w:val="24"/>
        </w:rPr>
      </w:pPr>
      <w:r>
        <w:rPr>
          <w:rFonts w:ascii="仿宋" w:eastAsia="仿宋" w:hAnsi="仿宋"/>
          <w:b/>
          <w:sz w:val="24"/>
          <w:szCs w:val="24"/>
        </w:rPr>
        <w:t>删除</w:t>
      </w:r>
    </w:p>
    <w:p w:rsidR="00A13808" w:rsidRPr="00A13808" w:rsidRDefault="00A13808" w:rsidP="00A13808">
      <w:pPr>
        <w:pStyle w:val="a5"/>
        <w:spacing w:line="360" w:lineRule="auto"/>
        <w:ind w:left="1140" w:firstLineChars="0" w:firstLine="0"/>
        <w:rPr>
          <w:rFonts w:ascii="仿宋" w:eastAsia="仿宋" w:hAnsi="仿宋"/>
          <w:sz w:val="24"/>
          <w:szCs w:val="24"/>
        </w:rPr>
      </w:pPr>
      <w:r>
        <w:rPr>
          <w:rFonts w:ascii="仿宋" w:eastAsia="仿宋" w:hAnsi="仿宋" w:hint="eastAsia"/>
          <w:sz w:val="24"/>
          <w:szCs w:val="24"/>
        </w:rPr>
        <w:t xml:space="preserve">  </w:t>
      </w:r>
      <w:r w:rsidR="00934D25">
        <w:rPr>
          <w:rFonts w:ascii="仿宋" w:eastAsia="仿宋" w:hAnsi="仿宋" w:hint="eastAsia"/>
          <w:sz w:val="24"/>
          <w:szCs w:val="24"/>
        </w:rPr>
        <w:t>对网点银行卡进行删除，对某银行卡执行删除操作时，会提示确认对话框，点击确认后可以删除。</w:t>
      </w:r>
    </w:p>
    <w:p w:rsidR="00393ACD" w:rsidRDefault="00393ACD" w:rsidP="00393ACD">
      <w:pPr>
        <w:pStyle w:val="a5"/>
        <w:numPr>
          <w:ilvl w:val="0"/>
          <w:numId w:val="10"/>
        </w:numPr>
        <w:spacing w:line="360" w:lineRule="auto"/>
        <w:ind w:firstLineChars="0"/>
        <w:rPr>
          <w:rFonts w:ascii="仿宋" w:eastAsia="仿宋" w:hAnsi="仿宋"/>
          <w:b/>
          <w:sz w:val="24"/>
          <w:szCs w:val="24"/>
        </w:rPr>
      </w:pPr>
      <w:r>
        <w:rPr>
          <w:rFonts w:ascii="仿宋" w:eastAsia="仿宋" w:hAnsi="仿宋"/>
          <w:b/>
          <w:sz w:val="24"/>
          <w:szCs w:val="24"/>
        </w:rPr>
        <w:t>修改</w:t>
      </w:r>
    </w:p>
    <w:p w:rsidR="006C3C7F" w:rsidRPr="006C3C7F" w:rsidRDefault="006C3C7F" w:rsidP="006C3C7F">
      <w:pPr>
        <w:pStyle w:val="a5"/>
        <w:spacing w:line="360" w:lineRule="auto"/>
        <w:ind w:left="1140" w:firstLineChars="0" w:firstLine="0"/>
        <w:rPr>
          <w:rFonts w:ascii="仿宋" w:eastAsia="仿宋" w:hAnsi="仿宋"/>
          <w:sz w:val="24"/>
          <w:szCs w:val="24"/>
        </w:rPr>
      </w:pPr>
      <w:r w:rsidRPr="006C3C7F">
        <w:rPr>
          <w:rFonts w:ascii="仿宋" w:eastAsia="仿宋" w:hAnsi="仿宋" w:hint="eastAsia"/>
          <w:sz w:val="24"/>
          <w:szCs w:val="24"/>
        </w:rPr>
        <w:t xml:space="preserve">  </w:t>
      </w:r>
      <w:r w:rsidR="009661C5">
        <w:rPr>
          <w:rFonts w:ascii="仿宋" w:eastAsia="仿宋" w:hAnsi="仿宋" w:hint="eastAsia"/>
          <w:sz w:val="24"/>
          <w:szCs w:val="24"/>
        </w:rPr>
        <w:t>对网点银行卡的信息进行修改，对网点银行卡的信息修改后点击保存，可以对修改的信息进行更新。</w:t>
      </w:r>
      <w:r w:rsidR="00915319">
        <w:rPr>
          <w:rFonts w:ascii="仿宋" w:eastAsia="仿宋" w:hAnsi="仿宋" w:hint="eastAsia"/>
          <w:sz w:val="24"/>
          <w:szCs w:val="24"/>
        </w:rPr>
        <w:t>修改后银行卡格式等不符合验证规则则提示修改失败，请重新修改。</w:t>
      </w:r>
    </w:p>
    <w:p w:rsidR="0096274B" w:rsidRDefault="007A1F51" w:rsidP="0096274B">
      <w:pPr>
        <w:pStyle w:val="a5"/>
        <w:numPr>
          <w:ilvl w:val="0"/>
          <w:numId w:val="10"/>
        </w:numPr>
        <w:spacing w:line="360" w:lineRule="auto"/>
        <w:ind w:firstLineChars="0"/>
        <w:rPr>
          <w:rFonts w:ascii="仿宋" w:eastAsia="仿宋" w:hAnsi="仿宋"/>
          <w:b/>
          <w:sz w:val="24"/>
          <w:szCs w:val="24"/>
        </w:rPr>
      </w:pPr>
      <w:r>
        <w:rPr>
          <w:rFonts w:ascii="仿宋" w:eastAsia="仿宋" w:hAnsi="仿宋" w:hint="eastAsia"/>
          <w:b/>
          <w:sz w:val="24"/>
          <w:szCs w:val="24"/>
        </w:rPr>
        <w:t>查询</w:t>
      </w:r>
    </w:p>
    <w:p w:rsidR="0096274B" w:rsidRDefault="0096274B" w:rsidP="0096274B">
      <w:pPr>
        <w:pStyle w:val="a5"/>
        <w:spacing w:line="360" w:lineRule="auto"/>
        <w:ind w:left="1140" w:firstLineChars="0" w:firstLine="0"/>
        <w:rPr>
          <w:rFonts w:ascii="仿宋" w:eastAsia="仿宋" w:hAnsi="仿宋"/>
          <w:sz w:val="24"/>
          <w:szCs w:val="24"/>
        </w:rPr>
      </w:pPr>
      <w:r w:rsidRPr="00B41EFE">
        <w:rPr>
          <w:rFonts w:ascii="仿宋" w:eastAsia="仿宋" w:hAnsi="仿宋" w:hint="eastAsia"/>
          <w:sz w:val="24"/>
          <w:szCs w:val="24"/>
        </w:rPr>
        <w:t xml:space="preserve">  </w:t>
      </w:r>
      <w:r w:rsidR="007A1F51">
        <w:rPr>
          <w:rFonts w:ascii="仿宋" w:eastAsia="仿宋" w:hAnsi="仿宋" w:hint="eastAsia"/>
          <w:sz w:val="24"/>
          <w:szCs w:val="24"/>
        </w:rPr>
        <w:t>可以查询并查看银行卡信息，查询过滤条件包括：</w:t>
      </w:r>
      <w:r w:rsidR="007A1F51" w:rsidRPr="007A1F51">
        <w:rPr>
          <w:rFonts w:ascii="仿宋" w:eastAsia="仿宋" w:hAnsi="仿宋" w:hint="eastAsia"/>
          <w:sz w:val="24"/>
          <w:szCs w:val="24"/>
        </w:rPr>
        <w:t>网点编号、开卡人、身份证号、银行卡类型（建设银行、农业银行）、银行卡号、卡状态（在用、变更、消磁、撤机）</w:t>
      </w:r>
      <w:r w:rsidR="007A1F51">
        <w:rPr>
          <w:rFonts w:ascii="仿宋" w:eastAsia="仿宋" w:hAnsi="仿宋" w:hint="eastAsia"/>
          <w:sz w:val="24"/>
          <w:szCs w:val="24"/>
        </w:rPr>
        <w:t>。</w:t>
      </w:r>
      <w:r w:rsidR="004707CB">
        <w:rPr>
          <w:rFonts w:ascii="仿宋" w:eastAsia="仿宋" w:hAnsi="仿宋" w:hint="eastAsia"/>
          <w:sz w:val="24"/>
          <w:szCs w:val="24"/>
        </w:rPr>
        <w:t>选择上述筛选条件后，点击查询，可</w:t>
      </w:r>
      <w:r w:rsidR="004707CB">
        <w:rPr>
          <w:rFonts w:ascii="仿宋" w:eastAsia="仿宋" w:hAnsi="仿宋" w:hint="eastAsia"/>
          <w:sz w:val="24"/>
          <w:szCs w:val="24"/>
        </w:rPr>
        <w:lastRenderedPageBreak/>
        <w:t>以列出符合筛选条件的所有银行卡信息，点击某项后可以查看具体信息。（可以对筛选条件进行模糊查询）</w:t>
      </w:r>
    </w:p>
    <w:p w:rsidR="0096274B" w:rsidRDefault="007A1F51" w:rsidP="0096274B">
      <w:pPr>
        <w:pStyle w:val="a5"/>
        <w:numPr>
          <w:ilvl w:val="0"/>
          <w:numId w:val="10"/>
        </w:numPr>
        <w:spacing w:line="360" w:lineRule="auto"/>
        <w:ind w:firstLineChars="0"/>
        <w:rPr>
          <w:rFonts w:ascii="仿宋" w:eastAsia="仿宋" w:hAnsi="仿宋"/>
          <w:b/>
          <w:sz w:val="24"/>
          <w:szCs w:val="24"/>
        </w:rPr>
      </w:pPr>
      <w:r>
        <w:rPr>
          <w:rFonts w:ascii="仿宋" w:eastAsia="仿宋" w:hAnsi="仿宋"/>
          <w:b/>
          <w:sz w:val="24"/>
          <w:szCs w:val="24"/>
        </w:rPr>
        <w:t>打印</w:t>
      </w:r>
    </w:p>
    <w:p w:rsidR="0096274B" w:rsidRPr="00B34A6F" w:rsidRDefault="0096274B" w:rsidP="0096274B">
      <w:pPr>
        <w:pStyle w:val="a5"/>
        <w:spacing w:line="360" w:lineRule="auto"/>
        <w:ind w:left="1140" w:firstLineChars="0" w:firstLine="0"/>
        <w:rPr>
          <w:rFonts w:ascii="仿宋" w:eastAsia="仿宋" w:hAnsi="仿宋"/>
          <w:sz w:val="24"/>
          <w:szCs w:val="24"/>
        </w:rPr>
      </w:pPr>
      <w:r>
        <w:rPr>
          <w:rFonts w:ascii="仿宋" w:eastAsia="仿宋" w:hAnsi="仿宋" w:hint="eastAsia"/>
          <w:sz w:val="24"/>
          <w:szCs w:val="24"/>
        </w:rPr>
        <w:t xml:space="preserve">  </w:t>
      </w:r>
      <w:r w:rsidR="007A1F51">
        <w:rPr>
          <w:rFonts w:ascii="仿宋" w:eastAsia="仿宋" w:hAnsi="仿宋" w:hint="eastAsia"/>
          <w:sz w:val="24"/>
          <w:szCs w:val="24"/>
        </w:rPr>
        <w:t>对按照过滤条件查询出的列表进行打印。</w:t>
      </w:r>
    </w:p>
    <w:p w:rsidR="0096274B" w:rsidRDefault="007A1F51" w:rsidP="0096274B">
      <w:pPr>
        <w:pStyle w:val="a5"/>
        <w:numPr>
          <w:ilvl w:val="0"/>
          <w:numId w:val="10"/>
        </w:numPr>
        <w:spacing w:line="360" w:lineRule="auto"/>
        <w:ind w:firstLineChars="0"/>
        <w:rPr>
          <w:rFonts w:ascii="仿宋" w:eastAsia="仿宋" w:hAnsi="仿宋"/>
          <w:b/>
          <w:sz w:val="24"/>
          <w:szCs w:val="24"/>
        </w:rPr>
      </w:pPr>
      <w:r>
        <w:rPr>
          <w:rFonts w:ascii="仿宋" w:eastAsia="仿宋" w:hAnsi="仿宋" w:hint="eastAsia"/>
          <w:b/>
          <w:sz w:val="24"/>
          <w:szCs w:val="24"/>
        </w:rPr>
        <w:t>导出</w:t>
      </w:r>
    </w:p>
    <w:p w:rsidR="0096274B" w:rsidRPr="009C55D3" w:rsidRDefault="0096274B" w:rsidP="0096274B">
      <w:pPr>
        <w:pStyle w:val="a5"/>
        <w:spacing w:line="360" w:lineRule="auto"/>
        <w:ind w:left="1140" w:firstLineChars="0" w:firstLine="0"/>
        <w:rPr>
          <w:rFonts w:ascii="仿宋" w:eastAsia="仿宋" w:hAnsi="仿宋"/>
          <w:sz w:val="24"/>
          <w:szCs w:val="24"/>
        </w:rPr>
      </w:pPr>
      <w:r w:rsidRPr="009C55D3">
        <w:rPr>
          <w:rFonts w:ascii="仿宋" w:eastAsia="仿宋" w:hAnsi="仿宋" w:hint="eastAsia"/>
          <w:sz w:val="24"/>
          <w:szCs w:val="24"/>
        </w:rPr>
        <w:t xml:space="preserve">  </w:t>
      </w:r>
      <w:r w:rsidR="00594B16">
        <w:rPr>
          <w:rFonts w:ascii="仿宋" w:eastAsia="仿宋" w:hAnsi="仿宋" w:hint="eastAsia"/>
          <w:sz w:val="24"/>
          <w:szCs w:val="24"/>
        </w:rPr>
        <w:t>可以将查询出的结果</w:t>
      </w:r>
      <w:r w:rsidR="006C5805">
        <w:rPr>
          <w:rFonts w:ascii="仿宋" w:eastAsia="仿宋" w:hAnsi="仿宋" w:hint="eastAsia"/>
          <w:sz w:val="24"/>
          <w:szCs w:val="24"/>
        </w:rPr>
        <w:t>导出</w:t>
      </w:r>
      <w:r w:rsidR="00594B16">
        <w:rPr>
          <w:rFonts w:ascii="仿宋" w:eastAsia="仿宋" w:hAnsi="仿宋" w:hint="eastAsia"/>
          <w:sz w:val="24"/>
          <w:szCs w:val="24"/>
        </w:rPr>
        <w:t>为特定格式的文件（</w:t>
      </w:r>
      <w:r w:rsidR="00594B16">
        <w:rPr>
          <w:rFonts w:ascii="仿宋" w:eastAsia="仿宋" w:hAnsi="仿宋" w:hint="eastAsia"/>
          <w:sz w:val="24"/>
          <w:szCs w:val="24"/>
        </w:rPr>
        <w:t>如格式为CSV格式</w:t>
      </w:r>
      <w:r w:rsidR="00594B16">
        <w:rPr>
          <w:rFonts w:ascii="仿宋" w:eastAsia="仿宋" w:hAnsi="仿宋" w:hint="eastAsia"/>
          <w:sz w:val="24"/>
          <w:szCs w:val="24"/>
        </w:rPr>
        <w:t>）</w:t>
      </w:r>
      <w:r w:rsidR="006C5805">
        <w:rPr>
          <w:rFonts w:ascii="仿宋" w:eastAsia="仿宋" w:hAnsi="仿宋" w:hint="eastAsia"/>
          <w:sz w:val="24"/>
          <w:szCs w:val="24"/>
        </w:rPr>
        <w:t>，</w:t>
      </w:r>
      <w:r w:rsidR="00594B16">
        <w:rPr>
          <w:rFonts w:ascii="仿宋" w:eastAsia="仿宋" w:hAnsi="仿宋" w:hint="eastAsia"/>
          <w:sz w:val="24"/>
          <w:szCs w:val="24"/>
        </w:rPr>
        <w:t>点击导出后，在电脑上选择保存路径后可以保存到本地。</w:t>
      </w:r>
    </w:p>
    <w:p w:rsidR="00EA45F5" w:rsidRPr="00777013" w:rsidRDefault="00EA45F5" w:rsidP="00274E4B">
      <w:pPr>
        <w:pStyle w:val="5"/>
        <w:rPr>
          <w:rFonts w:ascii="仿宋" w:eastAsia="仿宋" w:hAnsi="仿宋"/>
          <w:sz w:val="32"/>
          <w:szCs w:val="32"/>
        </w:rPr>
      </w:pPr>
      <w:r w:rsidRPr="00777013">
        <w:rPr>
          <w:rFonts w:ascii="仿宋" w:eastAsia="仿宋" w:hAnsi="仿宋" w:hint="eastAsia"/>
          <w:sz w:val="32"/>
          <w:szCs w:val="32"/>
        </w:rPr>
        <w:t>耗材在线订单周结算管理</w:t>
      </w:r>
    </w:p>
    <w:p w:rsidR="0096274B" w:rsidRDefault="0096274B" w:rsidP="0096274B">
      <w:pPr>
        <w:ind w:firstLineChars="100" w:firstLine="281"/>
        <w:rPr>
          <w:rFonts w:ascii="仿宋" w:eastAsia="仿宋" w:hAnsi="仿宋"/>
          <w:b/>
          <w:sz w:val="28"/>
          <w:szCs w:val="28"/>
        </w:rPr>
      </w:pPr>
      <w:r>
        <w:rPr>
          <w:rFonts w:ascii="仿宋" w:eastAsia="仿宋" w:hAnsi="仿宋"/>
          <w:b/>
          <w:sz w:val="28"/>
          <w:szCs w:val="28"/>
        </w:rPr>
        <w:t>流程</w:t>
      </w:r>
    </w:p>
    <w:p w:rsidR="0096274B" w:rsidRPr="00777013" w:rsidRDefault="00003458" w:rsidP="0096274B">
      <w:pPr>
        <w:ind w:firstLineChars="100" w:firstLine="281"/>
        <w:jc w:val="center"/>
        <w:rPr>
          <w:rFonts w:ascii="仿宋" w:eastAsia="仿宋" w:hAnsi="仿宋"/>
          <w:b/>
          <w:sz w:val="28"/>
          <w:szCs w:val="28"/>
        </w:rPr>
      </w:pPr>
      <w:r>
        <w:rPr>
          <w:rFonts w:ascii="仿宋" w:eastAsia="仿宋" w:hAnsi="仿宋"/>
          <w:b/>
          <w:sz w:val="28"/>
          <w:szCs w:val="28"/>
        </w:rPr>
        <w:object w:dxaOrig="10596" w:dyaOrig="10921">
          <v:shape id="_x0000_i1028" type="#_x0000_t75" style="width:441pt;height:525.6pt" o:ole="">
            <v:imagedata r:id="rId15" o:title=""/>
          </v:shape>
          <o:OLEObject Type="Embed" ProgID="Visio.Drawing.15" ShapeID="_x0000_i1028" DrawAspect="Content" ObjectID="_1596901830" r:id="rId16"/>
        </w:object>
      </w:r>
    </w:p>
    <w:p w:rsidR="0096274B" w:rsidRDefault="0096274B" w:rsidP="0096274B">
      <w:pPr>
        <w:ind w:firstLineChars="100" w:firstLine="281"/>
        <w:rPr>
          <w:rFonts w:ascii="仿宋" w:eastAsia="仿宋" w:hAnsi="仿宋"/>
          <w:b/>
          <w:sz w:val="28"/>
          <w:szCs w:val="28"/>
        </w:rPr>
      </w:pPr>
      <w:r w:rsidRPr="00777013">
        <w:rPr>
          <w:rFonts w:ascii="仿宋" w:eastAsia="仿宋" w:hAnsi="仿宋"/>
          <w:b/>
          <w:sz w:val="28"/>
          <w:szCs w:val="28"/>
        </w:rPr>
        <w:t>功能介绍</w:t>
      </w:r>
    </w:p>
    <w:p w:rsidR="0096274B" w:rsidRDefault="0096274B" w:rsidP="0096274B">
      <w:pPr>
        <w:pStyle w:val="a5"/>
        <w:numPr>
          <w:ilvl w:val="0"/>
          <w:numId w:val="11"/>
        </w:numPr>
        <w:spacing w:line="360" w:lineRule="auto"/>
        <w:ind w:firstLineChars="0"/>
        <w:rPr>
          <w:rFonts w:ascii="仿宋" w:eastAsia="仿宋" w:hAnsi="仿宋"/>
          <w:b/>
          <w:sz w:val="24"/>
          <w:szCs w:val="24"/>
        </w:rPr>
      </w:pPr>
      <w:r w:rsidRPr="00B41EFE">
        <w:rPr>
          <w:rFonts w:ascii="仿宋" w:eastAsia="仿宋" w:hAnsi="仿宋" w:hint="eastAsia"/>
          <w:b/>
          <w:sz w:val="24"/>
          <w:szCs w:val="24"/>
        </w:rPr>
        <w:t>导入</w:t>
      </w:r>
    </w:p>
    <w:p w:rsidR="0096274B" w:rsidRDefault="0096274B" w:rsidP="0096274B">
      <w:pPr>
        <w:pStyle w:val="a5"/>
        <w:spacing w:line="360" w:lineRule="auto"/>
        <w:ind w:left="1140" w:firstLineChars="0" w:firstLine="0"/>
        <w:rPr>
          <w:rFonts w:ascii="仿宋" w:eastAsia="仿宋" w:hAnsi="仿宋"/>
          <w:sz w:val="24"/>
          <w:szCs w:val="24"/>
        </w:rPr>
      </w:pPr>
      <w:r w:rsidRPr="00B41EFE">
        <w:rPr>
          <w:rFonts w:ascii="仿宋" w:eastAsia="仿宋" w:hAnsi="仿宋" w:hint="eastAsia"/>
          <w:sz w:val="24"/>
          <w:szCs w:val="24"/>
        </w:rPr>
        <w:t xml:space="preserve">  </w:t>
      </w:r>
      <w:r w:rsidR="006E3BE1">
        <w:rPr>
          <w:rFonts w:ascii="仿宋" w:eastAsia="仿宋" w:hAnsi="仿宋" w:hint="eastAsia"/>
          <w:sz w:val="24"/>
          <w:szCs w:val="24"/>
        </w:rPr>
        <w:t>耗材周结算数据的导入</w:t>
      </w:r>
      <w:r w:rsidR="00D63F76">
        <w:rPr>
          <w:rFonts w:ascii="仿宋" w:eastAsia="仿宋" w:hAnsi="仿宋" w:hint="eastAsia"/>
          <w:sz w:val="24"/>
          <w:szCs w:val="24"/>
        </w:rPr>
        <w:t>，可以导入本地的特定文件格式的文件（如Excel文件）。</w:t>
      </w:r>
      <w:r w:rsidR="00B53FBC">
        <w:rPr>
          <w:rFonts w:ascii="仿宋" w:eastAsia="仿宋" w:hAnsi="仿宋" w:hint="eastAsia"/>
          <w:sz w:val="24"/>
          <w:szCs w:val="24"/>
        </w:rPr>
        <w:t>如要导入的文件</w:t>
      </w:r>
      <w:r w:rsidR="00B53FBC">
        <w:rPr>
          <w:rFonts w:ascii="仿宋" w:eastAsia="仿宋" w:hAnsi="仿宋" w:hint="eastAsia"/>
          <w:sz w:val="24"/>
          <w:szCs w:val="24"/>
        </w:rPr>
        <w:t>格式有误，则提示的导入失败，换成正确格式的特定文件后可导入成功；多次导入同一时间段内的数据，系</w:t>
      </w:r>
      <w:r w:rsidR="00B53FBC">
        <w:rPr>
          <w:rFonts w:ascii="仿宋" w:eastAsia="仿宋" w:hAnsi="仿宋" w:hint="eastAsia"/>
          <w:sz w:val="24"/>
          <w:szCs w:val="24"/>
        </w:rPr>
        <w:lastRenderedPageBreak/>
        <w:t>统提示是否覆盖，确认覆盖后，系统保存最后一次导入的相同时间段内的数据。</w:t>
      </w:r>
    </w:p>
    <w:p w:rsidR="006E3BE1" w:rsidRDefault="006E3BE1" w:rsidP="0096274B">
      <w:pPr>
        <w:pStyle w:val="a5"/>
        <w:spacing w:line="360" w:lineRule="auto"/>
        <w:ind w:left="1140" w:firstLineChars="0" w:firstLine="0"/>
        <w:rPr>
          <w:rFonts w:ascii="仿宋" w:eastAsia="仿宋" w:hAnsi="仿宋"/>
          <w:sz w:val="24"/>
          <w:szCs w:val="24"/>
        </w:rPr>
      </w:pPr>
      <w:r>
        <w:rPr>
          <w:rFonts w:ascii="仿宋" w:eastAsia="仿宋" w:hAnsi="仿宋" w:hint="eastAsia"/>
          <w:sz w:val="24"/>
          <w:szCs w:val="24"/>
        </w:rPr>
        <w:t xml:space="preserve">  发票详细报告的导入</w:t>
      </w:r>
      <w:r w:rsidR="00D63F76">
        <w:rPr>
          <w:rFonts w:ascii="仿宋" w:eastAsia="仿宋" w:hAnsi="仿宋" w:hint="eastAsia"/>
          <w:sz w:val="24"/>
          <w:szCs w:val="24"/>
        </w:rPr>
        <w:t>，可以导入本地的发票详细报告文件</w:t>
      </w:r>
      <w:r w:rsidR="00967BC5">
        <w:rPr>
          <w:rFonts w:ascii="仿宋" w:eastAsia="仿宋" w:hAnsi="仿宋" w:hint="eastAsia"/>
          <w:sz w:val="24"/>
          <w:szCs w:val="24"/>
        </w:rPr>
        <w:t>（如发票的照片等）</w:t>
      </w:r>
      <w:r w:rsidR="00B53FBC">
        <w:rPr>
          <w:rFonts w:ascii="仿宋" w:eastAsia="仿宋" w:hAnsi="仿宋" w:hint="eastAsia"/>
          <w:sz w:val="24"/>
          <w:szCs w:val="24"/>
        </w:rPr>
        <w:t>；可以填写发票的具体信息，并通过上传的方式导入发票的图片。</w:t>
      </w:r>
    </w:p>
    <w:p w:rsidR="0096274B" w:rsidRDefault="006E3BE1" w:rsidP="0096274B">
      <w:pPr>
        <w:pStyle w:val="a5"/>
        <w:numPr>
          <w:ilvl w:val="0"/>
          <w:numId w:val="11"/>
        </w:numPr>
        <w:spacing w:line="360" w:lineRule="auto"/>
        <w:ind w:firstLineChars="0"/>
        <w:rPr>
          <w:rFonts w:ascii="仿宋" w:eastAsia="仿宋" w:hAnsi="仿宋"/>
          <w:b/>
          <w:sz w:val="24"/>
          <w:szCs w:val="24"/>
        </w:rPr>
      </w:pPr>
      <w:r>
        <w:rPr>
          <w:rFonts w:ascii="仿宋" w:eastAsia="仿宋" w:hAnsi="仿宋" w:hint="eastAsia"/>
          <w:b/>
          <w:sz w:val="24"/>
          <w:szCs w:val="24"/>
        </w:rPr>
        <w:t>生成耗材周结算单</w:t>
      </w:r>
    </w:p>
    <w:p w:rsidR="0096274B" w:rsidRPr="00B34A6F" w:rsidRDefault="0096274B" w:rsidP="0096274B">
      <w:pPr>
        <w:pStyle w:val="a5"/>
        <w:spacing w:line="360" w:lineRule="auto"/>
        <w:ind w:left="1140" w:firstLineChars="0" w:firstLine="0"/>
        <w:rPr>
          <w:rFonts w:ascii="仿宋" w:eastAsia="仿宋" w:hAnsi="仿宋" w:hint="eastAsia"/>
          <w:sz w:val="24"/>
          <w:szCs w:val="24"/>
        </w:rPr>
      </w:pPr>
      <w:r>
        <w:rPr>
          <w:rFonts w:ascii="仿宋" w:eastAsia="仿宋" w:hAnsi="仿宋" w:hint="eastAsia"/>
          <w:sz w:val="24"/>
          <w:szCs w:val="24"/>
        </w:rPr>
        <w:t xml:space="preserve"> </w:t>
      </w:r>
      <w:r w:rsidR="002F05BA">
        <w:rPr>
          <w:rFonts w:ascii="仿宋" w:eastAsia="仿宋" w:hAnsi="仿宋"/>
          <w:sz w:val="24"/>
          <w:szCs w:val="24"/>
        </w:rPr>
        <w:t xml:space="preserve">  根据选择的</w:t>
      </w:r>
      <w:r w:rsidR="00D92D69">
        <w:rPr>
          <w:rFonts w:ascii="仿宋" w:eastAsia="仿宋" w:hAnsi="仿宋"/>
          <w:sz w:val="24"/>
          <w:szCs w:val="24"/>
        </w:rPr>
        <w:t>结算</w:t>
      </w:r>
      <w:r w:rsidR="002F05BA">
        <w:rPr>
          <w:rFonts w:ascii="仿宋" w:eastAsia="仿宋" w:hAnsi="仿宋"/>
          <w:sz w:val="24"/>
          <w:szCs w:val="24"/>
        </w:rPr>
        <w:t>日期</w:t>
      </w:r>
      <w:r w:rsidR="002F05BA">
        <w:rPr>
          <w:rFonts w:ascii="仿宋" w:eastAsia="仿宋" w:hAnsi="仿宋" w:hint="eastAsia"/>
          <w:sz w:val="24"/>
          <w:szCs w:val="24"/>
        </w:rPr>
        <w:t>，</w:t>
      </w:r>
      <w:r w:rsidR="002F05BA">
        <w:rPr>
          <w:rFonts w:ascii="仿宋" w:eastAsia="仿宋" w:hAnsi="仿宋"/>
          <w:sz w:val="24"/>
          <w:szCs w:val="24"/>
        </w:rPr>
        <w:t>可以生成选择时间段内的耗材周结算单</w:t>
      </w:r>
      <w:r w:rsidR="002F05BA">
        <w:rPr>
          <w:rFonts w:ascii="仿宋" w:eastAsia="仿宋" w:hAnsi="仿宋" w:hint="eastAsia"/>
          <w:sz w:val="24"/>
          <w:szCs w:val="24"/>
        </w:rPr>
        <w:t>。</w:t>
      </w:r>
      <w:r w:rsidR="00BE5599">
        <w:rPr>
          <w:rFonts w:ascii="仿宋" w:eastAsia="仿宋" w:hAnsi="仿宋" w:hint="eastAsia"/>
          <w:sz w:val="24"/>
          <w:szCs w:val="24"/>
        </w:rPr>
        <w:t>系统中选择开始日期、</w:t>
      </w:r>
      <w:r w:rsidR="00BE5599" w:rsidRPr="00BE5599">
        <w:rPr>
          <w:rFonts w:ascii="仿宋" w:eastAsia="仿宋" w:hAnsi="仿宋"/>
          <w:sz w:val="24"/>
          <w:szCs w:val="24"/>
        </w:rPr>
        <w:t>截止日期后</w:t>
      </w:r>
      <w:r w:rsidR="00BE5599" w:rsidRPr="00BE5599">
        <w:rPr>
          <w:rFonts w:ascii="仿宋" w:eastAsia="仿宋" w:hAnsi="仿宋" w:hint="eastAsia"/>
          <w:sz w:val="24"/>
          <w:szCs w:val="24"/>
        </w:rPr>
        <w:t>，</w:t>
      </w:r>
      <w:r w:rsidR="00BE5599" w:rsidRPr="00BE5599">
        <w:rPr>
          <w:rFonts w:ascii="仿宋" w:eastAsia="仿宋" w:hAnsi="仿宋"/>
          <w:sz w:val="24"/>
          <w:szCs w:val="24"/>
        </w:rPr>
        <w:t>点击生成</w:t>
      </w:r>
      <w:r w:rsidR="00BE5599" w:rsidRPr="00BE5599">
        <w:rPr>
          <w:rFonts w:ascii="仿宋" w:eastAsia="仿宋" w:hAnsi="仿宋" w:hint="eastAsia"/>
          <w:sz w:val="24"/>
          <w:szCs w:val="24"/>
        </w:rPr>
        <w:t>可以生成选择时间段内的耗材周结算单。</w:t>
      </w:r>
    </w:p>
    <w:p w:rsidR="0096274B" w:rsidRDefault="0096274B" w:rsidP="0096274B">
      <w:pPr>
        <w:pStyle w:val="a5"/>
        <w:numPr>
          <w:ilvl w:val="0"/>
          <w:numId w:val="11"/>
        </w:numPr>
        <w:spacing w:line="360" w:lineRule="auto"/>
        <w:ind w:firstLineChars="0"/>
        <w:rPr>
          <w:rFonts w:ascii="仿宋" w:eastAsia="仿宋" w:hAnsi="仿宋"/>
          <w:b/>
          <w:sz w:val="24"/>
          <w:szCs w:val="24"/>
        </w:rPr>
      </w:pPr>
      <w:r>
        <w:rPr>
          <w:rFonts w:ascii="仿宋" w:eastAsia="仿宋" w:hAnsi="仿宋" w:hint="eastAsia"/>
          <w:b/>
          <w:sz w:val="24"/>
          <w:szCs w:val="24"/>
        </w:rPr>
        <w:t>查询打印</w:t>
      </w:r>
    </w:p>
    <w:p w:rsidR="0096274B" w:rsidRPr="009C55D3" w:rsidRDefault="0096274B" w:rsidP="0096274B">
      <w:pPr>
        <w:pStyle w:val="a5"/>
        <w:spacing w:line="360" w:lineRule="auto"/>
        <w:ind w:left="1140" w:firstLineChars="0" w:firstLine="0"/>
        <w:rPr>
          <w:rFonts w:ascii="仿宋" w:eastAsia="仿宋" w:hAnsi="仿宋"/>
          <w:sz w:val="24"/>
          <w:szCs w:val="24"/>
        </w:rPr>
      </w:pPr>
      <w:r w:rsidRPr="009C55D3">
        <w:rPr>
          <w:rFonts w:ascii="仿宋" w:eastAsia="仿宋" w:hAnsi="仿宋" w:hint="eastAsia"/>
          <w:sz w:val="24"/>
          <w:szCs w:val="24"/>
        </w:rPr>
        <w:t xml:space="preserve">  </w:t>
      </w:r>
      <w:r w:rsidR="00E31BBE">
        <w:rPr>
          <w:rFonts w:ascii="仿宋" w:eastAsia="仿宋" w:hAnsi="仿宋" w:hint="eastAsia"/>
          <w:sz w:val="24"/>
          <w:szCs w:val="24"/>
        </w:rPr>
        <w:t>可以</w:t>
      </w:r>
      <w:r w:rsidR="0058260F">
        <w:rPr>
          <w:rFonts w:ascii="仿宋" w:eastAsia="仿宋" w:hAnsi="仿宋" w:hint="eastAsia"/>
          <w:sz w:val="24"/>
          <w:szCs w:val="24"/>
        </w:rPr>
        <w:t>根据时间</w:t>
      </w:r>
      <w:r w:rsidR="00E31BBE">
        <w:rPr>
          <w:rFonts w:ascii="仿宋" w:eastAsia="仿宋" w:hAnsi="仿宋" w:hint="eastAsia"/>
          <w:sz w:val="24"/>
          <w:szCs w:val="24"/>
        </w:rPr>
        <w:t>查询已经生成的耗材周结算单并进行打印。</w:t>
      </w:r>
    </w:p>
    <w:p w:rsidR="00EA45F5" w:rsidRPr="00777013" w:rsidRDefault="00EA45F5" w:rsidP="00274E4B">
      <w:pPr>
        <w:pStyle w:val="5"/>
        <w:rPr>
          <w:rFonts w:ascii="仿宋" w:eastAsia="仿宋" w:hAnsi="仿宋"/>
          <w:sz w:val="32"/>
          <w:szCs w:val="32"/>
        </w:rPr>
      </w:pPr>
      <w:r w:rsidRPr="00777013">
        <w:rPr>
          <w:rFonts w:ascii="仿宋" w:eastAsia="仿宋" w:hAnsi="仿宋" w:hint="eastAsia"/>
          <w:sz w:val="32"/>
          <w:szCs w:val="32"/>
        </w:rPr>
        <w:t>网点保险费</w:t>
      </w:r>
    </w:p>
    <w:p w:rsidR="0096274B" w:rsidRDefault="0096274B" w:rsidP="0096274B">
      <w:pPr>
        <w:ind w:firstLineChars="100" w:firstLine="281"/>
        <w:rPr>
          <w:rFonts w:ascii="仿宋" w:eastAsia="仿宋" w:hAnsi="仿宋"/>
          <w:b/>
          <w:sz w:val="28"/>
          <w:szCs w:val="28"/>
        </w:rPr>
      </w:pPr>
      <w:r w:rsidRPr="00777013">
        <w:rPr>
          <w:rFonts w:ascii="仿宋" w:eastAsia="仿宋" w:hAnsi="仿宋"/>
          <w:b/>
          <w:sz w:val="28"/>
          <w:szCs w:val="28"/>
        </w:rPr>
        <w:t>功能介绍</w:t>
      </w:r>
    </w:p>
    <w:p w:rsidR="0096274B" w:rsidRDefault="0096274B" w:rsidP="0096274B">
      <w:pPr>
        <w:pStyle w:val="a5"/>
        <w:numPr>
          <w:ilvl w:val="0"/>
          <w:numId w:val="12"/>
        </w:numPr>
        <w:spacing w:line="360" w:lineRule="auto"/>
        <w:ind w:firstLineChars="0"/>
        <w:rPr>
          <w:rFonts w:ascii="仿宋" w:eastAsia="仿宋" w:hAnsi="仿宋"/>
          <w:b/>
          <w:sz w:val="24"/>
          <w:szCs w:val="24"/>
        </w:rPr>
      </w:pPr>
      <w:r w:rsidRPr="00B41EFE">
        <w:rPr>
          <w:rFonts w:ascii="仿宋" w:eastAsia="仿宋" w:hAnsi="仿宋" w:hint="eastAsia"/>
          <w:b/>
          <w:sz w:val="24"/>
          <w:szCs w:val="24"/>
        </w:rPr>
        <w:t>导入</w:t>
      </w:r>
    </w:p>
    <w:p w:rsidR="00F02BCB" w:rsidRDefault="00A91E7A" w:rsidP="00DB0FC7">
      <w:pPr>
        <w:spacing w:line="360" w:lineRule="auto"/>
        <w:ind w:leftChars="600" w:left="1260" w:firstLineChars="200" w:firstLine="480"/>
        <w:rPr>
          <w:rFonts w:ascii="仿宋" w:eastAsia="仿宋" w:hAnsi="仿宋"/>
          <w:sz w:val="24"/>
          <w:szCs w:val="24"/>
        </w:rPr>
      </w:pPr>
      <w:r>
        <w:rPr>
          <w:rFonts w:ascii="仿宋" w:eastAsia="仿宋" w:hAnsi="仿宋" w:hint="eastAsia"/>
          <w:sz w:val="24"/>
          <w:szCs w:val="24"/>
        </w:rPr>
        <w:t>通过特定的文件格式（如Excel）可以在选择要导入的年月后</w:t>
      </w:r>
      <w:r w:rsidRPr="00A91E7A">
        <w:rPr>
          <w:rFonts w:ascii="仿宋" w:eastAsia="仿宋" w:hAnsi="仿宋" w:hint="eastAsia"/>
          <w:sz w:val="24"/>
          <w:szCs w:val="24"/>
        </w:rPr>
        <w:t>对</w:t>
      </w:r>
      <w:r w:rsidR="00F02BCB" w:rsidRPr="00A91E7A">
        <w:rPr>
          <w:rFonts w:ascii="仿宋" w:eastAsia="仿宋" w:hAnsi="仿宋" w:hint="eastAsia"/>
          <w:sz w:val="24"/>
          <w:szCs w:val="24"/>
        </w:rPr>
        <w:t>单个</w:t>
      </w:r>
      <w:r>
        <w:rPr>
          <w:rFonts w:ascii="仿宋" w:eastAsia="仿宋" w:hAnsi="仿宋" w:hint="eastAsia"/>
          <w:sz w:val="24"/>
          <w:szCs w:val="24"/>
        </w:rPr>
        <w:t>或多个</w:t>
      </w:r>
      <w:r w:rsidR="00F02BCB" w:rsidRPr="00A91E7A">
        <w:rPr>
          <w:rFonts w:ascii="仿宋" w:eastAsia="仿宋" w:hAnsi="仿宋" w:hint="eastAsia"/>
          <w:sz w:val="24"/>
          <w:szCs w:val="24"/>
        </w:rPr>
        <w:t>网点的保险费用导入。</w:t>
      </w:r>
      <w:r w:rsidR="00726202">
        <w:rPr>
          <w:rFonts w:ascii="仿宋" w:eastAsia="仿宋" w:hAnsi="仿宋" w:hint="eastAsia"/>
          <w:sz w:val="24"/>
          <w:szCs w:val="24"/>
        </w:rPr>
        <w:t>如要导入的文件格式有误，则提示的导入失败，换成正确格式的特定文件后可导入成功；多次导入同一时间段内的数据，系统提示是否覆盖，确认覆盖后，系统保存最后一次导入的相同时间段内的数据。</w:t>
      </w:r>
    </w:p>
    <w:p w:rsidR="00E83D9D" w:rsidRDefault="00E83D9D" w:rsidP="00E83D9D">
      <w:pPr>
        <w:pStyle w:val="a5"/>
        <w:numPr>
          <w:ilvl w:val="0"/>
          <w:numId w:val="12"/>
        </w:numPr>
        <w:spacing w:line="360" w:lineRule="auto"/>
        <w:ind w:firstLineChars="0"/>
        <w:rPr>
          <w:rFonts w:ascii="仿宋" w:eastAsia="仿宋" w:hAnsi="仿宋"/>
          <w:b/>
          <w:sz w:val="24"/>
          <w:szCs w:val="24"/>
        </w:rPr>
      </w:pPr>
      <w:r w:rsidRPr="00E83D9D">
        <w:rPr>
          <w:rFonts w:ascii="仿宋" w:eastAsia="仿宋" w:hAnsi="仿宋"/>
          <w:b/>
          <w:sz w:val="24"/>
          <w:szCs w:val="24"/>
        </w:rPr>
        <w:t>生成</w:t>
      </w:r>
    </w:p>
    <w:p w:rsidR="00E83D9D" w:rsidRPr="00E83D9D" w:rsidRDefault="00E83D9D" w:rsidP="00E83D9D">
      <w:pPr>
        <w:pStyle w:val="a5"/>
        <w:spacing w:line="360" w:lineRule="auto"/>
        <w:ind w:left="1140" w:firstLineChars="0" w:firstLine="0"/>
        <w:rPr>
          <w:rFonts w:ascii="仿宋" w:eastAsia="仿宋" w:hAnsi="仿宋"/>
          <w:sz w:val="24"/>
          <w:szCs w:val="24"/>
        </w:rPr>
      </w:pPr>
      <w:r w:rsidRPr="00E83D9D">
        <w:rPr>
          <w:rFonts w:ascii="仿宋" w:eastAsia="仿宋" w:hAnsi="仿宋" w:hint="eastAsia"/>
          <w:sz w:val="24"/>
          <w:szCs w:val="24"/>
        </w:rPr>
        <w:t xml:space="preserve">    </w:t>
      </w:r>
      <w:r w:rsidR="00726202">
        <w:rPr>
          <w:rFonts w:ascii="仿宋" w:eastAsia="仿宋" w:hAnsi="仿宋" w:hint="eastAsia"/>
          <w:sz w:val="24"/>
          <w:szCs w:val="24"/>
        </w:rPr>
        <w:t>系统中</w:t>
      </w:r>
      <w:r>
        <w:rPr>
          <w:rFonts w:ascii="仿宋" w:eastAsia="仿宋" w:hAnsi="仿宋" w:hint="eastAsia"/>
          <w:sz w:val="24"/>
          <w:szCs w:val="24"/>
        </w:rPr>
        <w:t>选择</w:t>
      </w:r>
      <w:r w:rsidR="00726202">
        <w:rPr>
          <w:rFonts w:ascii="仿宋" w:eastAsia="仿宋" w:hAnsi="仿宋" w:hint="eastAsia"/>
          <w:sz w:val="24"/>
          <w:szCs w:val="24"/>
        </w:rPr>
        <w:t>需要的</w:t>
      </w:r>
      <w:r>
        <w:rPr>
          <w:rFonts w:ascii="仿宋" w:eastAsia="仿宋" w:hAnsi="仿宋" w:hint="eastAsia"/>
          <w:sz w:val="24"/>
          <w:szCs w:val="24"/>
        </w:rPr>
        <w:t>年</w:t>
      </w:r>
      <w:r w:rsidR="00726202">
        <w:rPr>
          <w:rFonts w:ascii="仿宋" w:eastAsia="仿宋" w:hAnsi="仿宋" w:hint="eastAsia"/>
          <w:sz w:val="24"/>
          <w:szCs w:val="24"/>
        </w:rPr>
        <w:t>、月后，点击生成可以生成网点主机系统的批量报销单处理报告。</w:t>
      </w:r>
    </w:p>
    <w:p w:rsidR="0096274B" w:rsidRDefault="0096274B" w:rsidP="0096274B">
      <w:pPr>
        <w:pStyle w:val="a5"/>
        <w:numPr>
          <w:ilvl w:val="0"/>
          <w:numId w:val="12"/>
        </w:numPr>
        <w:spacing w:line="360" w:lineRule="auto"/>
        <w:ind w:firstLineChars="0"/>
        <w:rPr>
          <w:rFonts w:ascii="仿宋" w:eastAsia="仿宋" w:hAnsi="仿宋"/>
          <w:b/>
          <w:sz w:val="24"/>
          <w:szCs w:val="24"/>
        </w:rPr>
      </w:pPr>
      <w:r w:rsidRPr="00B34A6F">
        <w:rPr>
          <w:rFonts w:ascii="仿宋" w:eastAsia="仿宋" w:hAnsi="仿宋"/>
          <w:b/>
          <w:sz w:val="24"/>
          <w:szCs w:val="24"/>
        </w:rPr>
        <w:t>平衡比对</w:t>
      </w:r>
    </w:p>
    <w:p w:rsidR="0096274B" w:rsidRPr="00B34A6F" w:rsidRDefault="0096274B" w:rsidP="0096274B">
      <w:pPr>
        <w:pStyle w:val="a5"/>
        <w:spacing w:line="360" w:lineRule="auto"/>
        <w:ind w:left="1140" w:firstLineChars="0" w:firstLine="0"/>
        <w:rPr>
          <w:rFonts w:ascii="仿宋" w:eastAsia="仿宋" w:hAnsi="仿宋"/>
          <w:sz w:val="24"/>
          <w:szCs w:val="24"/>
        </w:rPr>
      </w:pPr>
      <w:r>
        <w:rPr>
          <w:rFonts w:ascii="仿宋" w:eastAsia="仿宋" w:hAnsi="仿宋" w:hint="eastAsia"/>
          <w:sz w:val="24"/>
          <w:szCs w:val="24"/>
        </w:rPr>
        <w:t xml:space="preserve">  </w:t>
      </w:r>
      <w:r w:rsidR="00DB0FC7">
        <w:rPr>
          <w:rFonts w:ascii="仿宋" w:eastAsia="仿宋" w:hAnsi="仿宋"/>
          <w:sz w:val="24"/>
          <w:szCs w:val="24"/>
        </w:rPr>
        <w:t xml:space="preserve"> </w:t>
      </w:r>
      <w:r w:rsidR="009E40B9">
        <w:rPr>
          <w:rFonts w:ascii="仿宋" w:eastAsia="仿宋" w:hAnsi="仿宋" w:hint="eastAsia"/>
          <w:sz w:val="24"/>
          <w:szCs w:val="24"/>
        </w:rPr>
        <w:t>可以对保险费用进行平衡误差。</w:t>
      </w:r>
    </w:p>
    <w:p w:rsidR="0096274B" w:rsidRDefault="0096274B" w:rsidP="0096274B">
      <w:pPr>
        <w:pStyle w:val="a5"/>
        <w:numPr>
          <w:ilvl w:val="0"/>
          <w:numId w:val="12"/>
        </w:numPr>
        <w:spacing w:line="360" w:lineRule="auto"/>
        <w:ind w:firstLineChars="0"/>
        <w:rPr>
          <w:rFonts w:ascii="仿宋" w:eastAsia="仿宋" w:hAnsi="仿宋"/>
          <w:b/>
          <w:sz w:val="24"/>
          <w:szCs w:val="24"/>
        </w:rPr>
      </w:pPr>
      <w:r>
        <w:rPr>
          <w:rFonts w:ascii="仿宋" w:eastAsia="仿宋" w:hAnsi="仿宋" w:hint="eastAsia"/>
          <w:b/>
          <w:sz w:val="24"/>
          <w:szCs w:val="24"/>
        </w:rPr>
        <w:t>查询打印</w:t>
      </w:r>
    </w:p>
    <w:p w:rsidR="0096274B" w:rsidRDefault="00A91E7A" w:rsidP="00E83D9D">
      <w:pPr>
        <w:pStyle w:val="a5"/>
        <w:numPr>
          <w:ilvl w:val="0"/>
          <w:numId w:val="19"/>
        </w:numPr>
        <w:spacing w:line="360" w:lineRule="auto"/>
        <w:ind w:firstLineChars="0"/>
        <w:rPr>
          <w:rFonts w:ascii="仿宋" w:eastAsia="仿宋" w:hAnsi="仿宋"/>
          <w:sz w:val="24"/>
          <w:szCs w:val="24"/>
        </w:rPr>
      </w:pPr>
      <w:r>
        <w:rPr>
          <w:rFonts w:ascii="仿宋" w:eastAsia="仿宋" w:hAnsi="仿宋" w:hint="eastAsia"/>
          <w:sz w:val="24"/>
          <w:szCs w:val="24"/>
        </w:rPr>
        <w:t>网点保险费用明细查询，查询条件包括有：年月、网点编号，</w:t>
      </w:r>
      <w:r w:rsidR="00887367">
        <w:rPr>
          <w:rFonts w:ascii="仿宋" w:eastAsia="仿宋" w:hAnsi="仿宋" w:hint="eastAsia"/>
          <w:sz w:val="24"/>
          <w:szCs w:val="24"/>
        </w:rPr>
        <w:t>系统中，选择查询条件后点击查询可以</w:t>
      </w:r>
      <w:r w:rsidR="00B5754E">
        <w:rPr>
          <w:rFonts w:ascii="仿宋" w:eastAsia="仿宋" w:hAnsi="仿宋" w:hint="eastAsia"/>
          <w:sz w:val="24"/>
          <w:szCs w:val="24"/>
        </w:rPr>
        <w:t>列表</w:t>
      </w:r>
      <w:r w:rsidR="00887367">
        <w:rPr>
          <w:rFonts w:ascii="仿宋" w:eastAsia="仿宋" w:hAnsi="仿宋" w:hint="eastAsia"/>
          <w:sz w:val="24"/>
          <w:szCs w:val="24"/>
        </w:rPr>
        <w:t>形式展示出符合过滤条件的选项，并可以</w:t>
      </w:r>
      <w:r w:rsidR="00B5754E">
        <w:rPr>
          <w:rFonts w:ascii="仿宋" w:eastAsia="仿宋" w:hAnsi="仿宋" w:hint="eastAsia"/>
          <w:sz w:val="24"/>
          <w:szCs w:val="24"/>
        </w:rPr>
        <w:t>打印</w:t>
      </w:r>
      <w:r w:rsidR="00887367">
        <w:rPr>
          <w:rFonts w:ascii="仿宋" w:eastAsia="仿宋" w:hAnsi="仿宋" w:hint="eastAsia"/>
          <w:sz w:val="24"/>
          <w:szCs w:val="24"/>
        </w:rPr>
        <w:t>筛选后的列表</w:t>
      </w:r>
      <w:r w:rsidR="00B5754E">
        <w:rPr>
          <w:rFonts w:ascii="仿宋" w:eastAsia="仿宋" w:hAnsi="仿宋" w:hint="eastAsia"/>
          <w:sz w:val="24"/>
          <w:szCs w:val="24"/>
        </w:rPr>
        <w:t>。</w:t>
      </w:r>
    </w:p>
    <w:p w:rsidR="00274425" w:rsidRDefault="00E20733" w:rsidP="00E83D9D">
      <w:pPr>
        <w:pStyle w:val="a5"/>
        <w:numPr>
          <w:ilvl w:val="0"/>
          <w:numId w:val="19"/>
        </w:numPr>
        <w:spacing w:line="360" w:lineRule="auto"/>
        <w:ind w:firstLineChars="0"/>
        <w:rPr>
          <w:rFonts w:ascii="仿宋" w:eastAsia="仿宋" w:hAnsi="仿宋"/>
          <w:sz w:val="24"/>
          <w:szCs w:val="24"/>
        </w:rPr>
      </w:pPr>
      <w:r>
        <w:rPr>
          <w:rFonts w:ascii="仿宋" w:eastAsia="仿宋" w:hAnsi="仿宋" w:hint="eastAsia"/>
          <w:sz w:val="24"/>
          <w:szCs w:val="24"/>
        </w:rPr>
        <w:lastRenderedPageBreak/>
        <w:t>系统中可以</w:t>
      </w:r>
      <w:r w:rsidR="00E83D9D">
        <w:rPr>
          <w:rFonts w:ascii="仿宋" w:eastAsia="仿宋" w:hAnsi="仿宋" w:hint="eastAsia"/>
          <w:sz w:val="24"/>
          <w:szCs w:val="24"/>
        </w:rPr>
        <w:t>选择年</w:t>
      </w:r>
      <w:r>
        <w:rPr>
          <w:rFonts w:ascii="仿宋" w:eastAsia="仿宋" w:hAnsi="仿宋" w:hint="eastAsia"/>
          <w:sz w:val="24"/>
          <w:szCs w:val="24"/>
        </w:rPr>
        <w:t>、</w:t>
      </w:r>
      <w:r w:rsidR="00E83D9D">
        <w:rPr>
          <w:rFonts w:ascii="仿宋" w:eastAsia="仿宋" w:hAnsi="仿宋" w:hint="eastAsia"/>
          <w:sz w:val="24"/>
          <w:szCs w:val="24"/>
        </w:rPr>
        <w:t>月</w:t>
      </w:r>
      <w:r>
        <w:rPr>
          <w:rFonts w:ascii="仿宋" w:eastAsia="仿宋" w:hAnsi="仿宋" w:hint="eastAsia"/>
          <w:sz w:val="24"/>
          <w:szCs w:val="24"/>
        </w:rPr>
        <w:t>筛选条件后，查询出</w:t>
      </w:r>
      <w:r w:rsidR="00E83D9D">
        <w:rPr>
          <w:rFonts w:ascii="仿宋" w:eastAsia="仿宋" w:hAnsi="仿宋" w:hint="eastAsia"/>
          <w:sz w:val="24"/>
          <w:szCs w:val="24"/>
        </w:rPr>
        <w:t>网点主机系统的批量报销单处理报告，</w:t>
      </w:r>
      <w:r>
        <w:rPr>
          <w:rFonts w:ascii="仿宋" w:eastAsia="仿宋" w:hAnsi="仿宋" w:hint="eastAsia"/>
          <w:sz w:val="24"/>
          <w:szCs w:val="24"/>
        </w:rPr>
        <w:t>点击打印后打印列表</w:t>
      </w:r>
      <w:r w:rsidR="00E83D9D">
        <w:rPr>
          <w:rFonts w:ascii="仿宋" w:eastAsia="仿宋" w:hAnsi="仿宋" w:hint="eastAsia"/>
          <w:sz w:val="24"/>
          <w:szCs w:val="24"/>
        </w:rPr>
        <w:t>。</w:t>
      </w:r>
    </w:p>
    <w:p w:rsidR="00E83D9D" w:rsidRPr="00E83D9D" w:rsidRDefault="00E20733" w:rsidP="00E83D9D">
      <w:pPr>
        <w:pStyle w:val="a5"/>
        <w:numPr>
          <w:ilvl w:val="0"/>
          <w:numId w:val="19"/>
        </w:numPr>
        <w:spacing w:line="360" w:lineRule="auto"/>
        <w:ind w:firstLineChars="0"/>
        <w:rPr>
          <w:rFonts w:ascii="仿宋" w:eastAsia="仿宋" w:hAnsi="仿宋"/>
          <w:sz w:val="24"/>
          <w:szCs w:val="24"/>
        </w:rPr>
      </w:pPr>
      <w:r>
        <w:rPr>
          <w:rFonts w:ascii="仿宋" w:eastAsia="仿宋" w:hAnsi="仿宋"/>
          <w:sz w:val="24"/>
          <w:szCs w:val="24"/>
        </w:rPr>
        <w:t>在系统中选择要过滤的年</w:t>
      </w:r>
      <w:r>
        <w:rPr>
          <w:rFonts w:ascii="仿宋" w:eastAsia="仿宋" w:hAnsi="仿宋" w:hint="eastAsia"/>
          <w:sz w:val="24"/>
          <w:szCs w:val="24"/>
        </w:rPr>
        <w:t>、</w:t>
      </w:r>
      <w:r>
        <w:rPr>
          <w:rFonts w:ascii="仿宋" w:eastAsia="仿宋" w:hAnsi="仿宋"/>
          <w:sz w:val="24"/>
          <w:szCs w:val="24"/>
        </w:rPr>
        <w:t>月后</w:t>
      </w:r>
      <w:r>
        <w:rPr>
          <w:rFonts w:ascii="仿宋" w:eastAsia="仿宋" w:hAnsi="仿宋" w:hint="eastAsia"/>
          <w:sz w:val="24"/>
          <w:szCs w:val="24"/>
        </w:rPr>
        <w:t>，</w:t>
      </w:r>
      <w:r>
        <w:rPr>
          <w:rFonts w:ascii="仿宋" w:eastAsia="仿宋" w:hAnsi="仿宋"/>
          <w:sz w:val="24"/>
          <w:szCs w:val="24"/>
        </w:rPr>
        <w:t>可以</w:t>
      </w:r>
      <w:r>
        <w:rPr>
          <w:rFonts w:ascii="仿宋" w:eastAsia="仿宋" w:hAnsi="仿宋" w:hint="eastAsia"/>
          <w:sz w:val="24"/>
          <w:szCs w:val="24"/>
        </w:rPr>
        <w:t>查询时间段内的</w:t>
      </w:r>
      <w:r w:rsidR="00274425">
        <w:rPr>
          <w:rFonts w:ascii="仿宋" w:eastAsia="仿宋" w:hAnsi="仿宋"/>
          <w:sz w:val="24"/>
          <w:szCs w:val="24"/>
        </w:rPr>
        <w:t>对保险费用批量处理</w:t>
      </w:r>
      <w:r w:rsidR="009E40B9">
        <w:rPr>
          <w:rFonts w:ascii="仿宋" w:eastAsia="仿宋" w:hAnsi="仿宋"/>
          <w:sz w:val="24"/>
          <w:szCs w:val="24"/>
        </w:rPr>
        <w:t>平衡</w:t>
      </w:r>
      <w:r w:rsidR="00274425">
        <w:rPr>
          <w:rFonts w:ascii="仿宋" w:eastAsia="仿宋" w:hAnsi="仿宋"/>
          <w:sz w:val="24"/>
          <w:szCs w:val="24"/>
        </w:rPr>
        <w:t>误差表</w:t>
      </w:r>
      <w:r>
        <w:rPr>
          <w:rFonts w:ascii="仿宋" w:eastAsia="仿宋" w:hAnsi="仿宋" w:hint="eastAsia"/>
          <w:sz w:val="24"/>
          <w:szCs w:val="24"/>
        </w:rPr>
        <w:t>，</w:t>
      </w:r>
      <w:r>
        <w:rPr>
          <w:rFonts w:ascii="仿宋" w:eastAsia="仿宋" w:hAnsi="仿宋"/>
          <w:sz w:val="24"/>
          <w:szCs w:val="24"/>
        </w:rPr>
        <w:t>并可以打印符合筛选条件的列表</w:t>
      </w:r>
      <w:r>
        <w:rPr>
          <w:rFonts w:ascii="仿宋" w:eastAsia="仿宋" w:hAnsi="仿宋" w:hint="eastAsia"/>
          <w:sz w:val="24"/>
          <w:szCs w:val="24"/>
        </w:rPr>
        <w:t>，</w:t>
      </w:r>
      <w:r>
        <w:rPr>
          <w:rFonts w:ascii="仿宋" w:eastAsia="仿宋" w:hAnsi="仿宋"/>
          <w:sz w:val="24"/>
          <w:szCs w:val="24"/>
        </w:rPr>
        <w:t>点击某一项进入详情后可以打印详情</w:t>
      </w:r>
      <w:r w:rsidR="00274425">
        <w:rPr>
          <w:rFonts w:ascii="仿宋" w:eastAsia="仿宋" w:hAnsi="仿宋" w:hint="eastAsia"/>
          <w:sz w:val="24"/>
          <w:szCs w:val="24"/>
        </w:rPr>
        <w:t>。</w:t>
      </w:r>
      <w:r w:rsidR="00274425">
        <w:rPr>
          <w:rFonts w:ascii="仿宋" w:eastAsia="仿宋" w:hAnsi="仿宋"/>
          <w:sz w:val="24"/>
          <w:szCs w:val="24"/>
        </w:rPr>
        <w:tab/>
      </w:r>
    </w:p>
    <w:p w:rsidR="0096274B" w:rsidRDefault="0096274B" w:rsidP="0096274B">
      <w:pPr>
        <w:pStyle w:val="a5"/>
        <w:numPr>
          <w:ilvl w:val="0"/>
          <w:numId w:val="12"/>
        </w:numPr>
        <w:spacing w:line="360" w:lineRule="auto"/>
        <w:ind w:firstLineChars="0"/>
        <w:rPr>
          <w:rFonts w:ascii="仿宋" w:eastAsia="仿宋" w:hAnsi="仿宋"/>
          <w:b/>
          <w:sz w:val="24"/>
          <w:szCs w:val="24"/>
        </w:rPr>
      </w:pPr>
      <w:r>
        <w:rPr>
          <w:rFonts w:ascii="仿宋" w:eastAsia="仿宋" w:hAnsi="仿宋" w:hint="eastAsia"/>
          <w:b/>
          <w:sz w:val="24"/>
          <w:szCs w:val="24"/>
        </w:rPr>
        <w:t>统计</w:t>
      </w:r>
    </w:p>
    <w:p w:rsidR="0096274B" w:rsidRPr="00685313" w:rsidRDefault="0096274B" w:rsidP="0096274B">
      <w:pPr>
        <w:pStyle w:val="a5"/>
        <w:spacing w:line="360" w:lineRule="auto"/>
        <w:ind w:left="1140" w:firstLineChars="0" w:firstLine="0"/>
        <w:rPr>
          <w:rFonts w:ascii="仿宋" w:eastAsia="仿宋" w:hAnsi="仿宋"/>
          <w:sz w:val="24"/>
          <w:szCs w:val="24"/>
        </w:rPr>
      </w:pPr>
      <w:r>
        <w:rPr>
          <w:rFonts w:ascii="仿宋" w:eastAsia="仿宋" w:hAnsi="仿宋" w:hint="eastAsia"/>
          <w:sz w:val="24"/>
          <w:szCs w:val="24"/>
        </w:rPr>
        <w:t xml:space="preserve">  </w:t>
      </w:r>
      <w:r w:rsidR="00887367">
        <w:rPr>
          <w:rFonts w:ascii="仿宋" w:eastAsia="仿宋" w:hAnsi="仿宋" w:hint="eastAsia"/>
          <w:sz w:val="24"/>
          <w:szCs w:val="24"/>
        </w:rPr>
        <w:t>系统中可以统计出各网点</w:t>
      </w:r>
      <w:r>
        <w:rPr>
          <w:rFonts w:ascii="仿宋" w:eastAsia="仿宋" w:hAnsi="仿宋" w:hint="eastAsia"/>
          <w:sz w:val="24"/>
          <w:szCs w:val="24"/>
        </w:rPr>
        <w:t>款项数额</w:t>
      </w:r>
      <w:r w:rsidR="00887367">
        <w:rPr>
          <w:rFonts w:ascii="仿宋" w:eastAsia="仿宋" w:hAnsi="仿宋" w:hint="eastAsia"/>
          <w:sz w:val="24"/>
          <w:szCs w:val="24"/>
        </w:rPr>
        <w:t>及其款项</w:t>
      </w:r>
      <w:r>
        <w:rPr>
          <w:rFonts w:ascii="仿宋" w:eastAsia="仿宋" w:hAnsi="仿宋" w:hint="eastAsia"/>
          <w:sz w:val="24"/>
          <w:szCs w:val="24"/>
        </w:rPr>
        <w:t>排名情况。</w:t>
      </w:r>
    </w:p>
    <w:p w:rsidR="00A10148" w:rsidRPr="00777013" w:rsidRDefault="00A10148" w:rsidP="0096274B">
      <w:pPr>
        <w:ind w:firstLineChars="100" w:firstLine="281"/>
        <w:rPr>
          <w:rFonts w:ascii="仿宋" w:eastAsia="仿宋" w:hAnsi="仿宋"/>
          <w:b/>
          <w:sz w:val="28"/>
          <w:szCs w:val="28"/>
        </w:rPr>
      </w:pPr>
    </w:p>
    <w:sectPr w:rsidR="00A10148" w:rsidRPr="007770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27E7" w:rsidRDefault="00D527E7" w:rsidP="00EA45F5">
      <w:r>
        <w:separator/>
      </w:r>
    </w:p>
  </w:endnote>
  <w:endnote w:type="continuationSeparator" w:id="0">
    <w:p w:rsidR="00D527E7" w:rsidRDefault="00D527E7" w:rsidP="00EA4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
    <w:altName w:val="宋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27E7" w:rsidRDefault="00D527E7" w:rsidP="00EA45F5">
      <w:r>
        <w:separator/>
      </w:r>
    </w:p>
  </w:footnote>
  <w:footnote w:type="continuationSeparator" w:id="0">
    <w:p w:rsidR="00D527E7" w:rsidRDefault="00D527E7" w:rsidP="00EA45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DB7E17"/>
    <w:multiLevelType w:val="hybridMultilevel"/>
    <w:tmpl w:val="0AA84678"/>
    <w:lvl w:ilvl="0" w:tplc="09CAEF6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567E11"/>
    <w:multiLevelType w:val="hybridMultilevel"/>
    <w:tmpl w:val="8C040566"/>
    <w:lvl w:ilvl="0" w:tplc="F92EE026">
      <w:start w:val="1"/>
      <w:numFmt w:val="decimal"/>
      <w:lvlText w:val="%1）"/>
      <w:lvlJc w:val="left"/>
      <w:pPr>
        <w:ind w:left="1740" w:hanging="360"/>
      </w:pPr>
      <w:rPr>
        <w:rFonts w:hint="default"/>
      </w:rPr>
    </w:lvl>
    <w:lvl w:ilvl="1" w:tplc="04090019" w:tentative="1">
      <w:start w:val="1"/>
      <w:numFmt w:val="lowerLetter"/>
      <w:lvlText w:val="%2)"/>
      <w:lvlJc w:val="left"/>
      <w:pPr>
        <w:ind w:left="2220" w:hanging="420"/>
      </w:pPr>
    </w:lvl>
    <w:lvl w:ilvl="2" w:tplc="0409001B" w:tentative="1">
      <w:start w:val="1"/>
      <w:numFmt w:val="lowerRoman"/>
      <w:lvlText w:val="%3."/>
      <w:lvlJc w:val="right"/>
      <w:pPr>
        <w:ind w:left="2640" w:hanging="420"/>
      </w:pPr>
    </w:lvl>
    <w:lvl w:ilvl="3" w:tplc="0409000F" w:tentative="1">
      <w:start w:val="1"/>
      <w:numFmt w:val="decimal"/>
      <w:lvlText w:val="%4."/>
      <w:lvlJc w:val="left"/>
      <w:pPr>
        <w:ind w:left="3060" w:hanging="420"/>
      </w:pPr>
    </w:lvl>
    <w:lvl w:ilvl="4" w:tplc="04090019" w:tentative="1">
      <w:start w:val="1"/>
      <w:numFmt w:val="lowerLetter"/>
      <w:lvlText w:val="%5)"/>
      <w:lvlJc w:val="left"/>
      <w:pPr>
        <w:ind w:left="3480" w:hanging="420"/>
      </w:pPr>
    </w:lvl>
    <w:lvl w:ilvl="5" w:tplc="0409001B" w:tentative="1">
      <w:start w:val="1"/>
      <w:numFmt w:val="lowerRoman"/>
      <w:lvlText w:val="%6."/>
      <w:lvlJc w:val="right"/>
      <w:pPr>
        <w:ind w:left="3900" w:hanging="420"/>
      </w:pPr>
    </w:lvl>
    <w:lvl w:ilvl="6" w:tplc="0409000F" w:tentative="1">
      <w:start w:val="1"/>
      <w:numFmt w:val="decimal"/>
      <w:lvlText w:val="%7."/>
      <w:lvlJc w:val="left"/>
      <w:pPr>
        <w:ind w:left="4320" w:hanging="420"/>
      </w:pPr>
    </w:lvl>
    <w:lvl w:ilvl="7" w:tplc="04090019" w:tentative="1">
      <w:start w:val="1"/>
      <w:numFmt w:val="lowerLetter"/>
      <w:lvlText w:val="%8)"/>
      <w:lvlJc w:val="left"/>
      <w:pPr>
        <w:ind w:left="4740" w:hanging="420"/>
      </w:pPr>
    </w:lvl>
    <w:lvl w:ilvl="8" w:tplc="0409001B" w:tentative="1">
      <w:start w:val="1"/>
      <w:numFmt w:val="lowerRoman"/>
      <w:lvlText w:val="%9."/>
      <w:lvlJc w:val="right"/>
      <w:pPr>
        <w:ind w:left="5160" w:hanging="420"/>
      </w:pPr>
    </w:lvl>
  </w:abstractNum>
  <w:abstractNum w:abstractNumId="2" w15:restartNumberingAfterBreak="0">
    <w:nsid w:val="2D6238C5"/>
    <w:multiLevelType w:val="hybridMultilevel"/>
    <w:tmpl w:val="0AA84678"/>
    <w:lvl w:ilvl="0" w:tplc="09CAEF6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2343EB1"/>
    <w:multiLevelType w:val="hybridMultilevel"/>
    <w:tmpl w:val="443656EE"/>
    <w:lvl w:ilvl="0" w:tplc="9522DA88">
      <w:start w:val="1"/>
      <w:numFmt w:val="decimal"/>
      <w:lvlText w:val="%1、"/>
      <w:lvlJc w:val="left"/>
      <w:pPr>
        <w:ind w:left="984" w:hanging="360"/>
      </w:pPr>
      <w:rPr>
        <w:rFonts w:hint="default"/>
      </w:rPr>
    </w:lvl>
    <w:lvl w:ilvl="1" w:tplc="04090019">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15:restartNumberingAfterBreak="0">
    <w:nsid w:val="35426EB7"/>
    <w:multiLevelType w:val="hybridMultilevel"/>
    <w:tmpl w:val="0AA84678"/>
    <w:lvl w:ilvl="0" w:tplc="09CAEF6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6923386"/>
    <w:multiLevelType w:val="hybridMultilevel"/>
    <w:tmpl w:val="088C4780"/>
    <w:lvl w:ilvl="0" w:tplc="5E1E1C54">
      <w:start w:val="1"/>
      <w:numFmt w:val="japaneseCounting"/>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6E95694"/>
    <w:multiLevelType w:val="hybridMultilevel"/>
    <w:tmpl w:val="F2A4419C"/>
    <w:lvl w:ilvl="0" w:tplc="A11401A8">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7" w15:restartNumberingAfterBreak="0">
    <w:nsid w:val="492668A8"/>
    <w:multiLevelType w:val="hybridMultilevel"/>
    <w:tmpl w:val="0AA84678"/>
    <w:lvl w:ilvl="0" w:tplc="09CAEF6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9C67FD6"/>
    <w:multiLevelType w:val="hybridMultilevel"/>
    <w:tmpl w:val="0BE25920"/>
    <w:lvl w:ilvl="0" w:tplc="59046F02">
      <w:start w:val="1"/>
      <w:numFmt w:val="japaneseCounting"/>
      <w:lvlText w:val="%1、"/>
      <w:lvlJc w:val="left"/>
      <w:pPr>
        <w:ind w:left="1301" w:hanging="720"/>
      </w:pPr>
      <w:rPr>
        <w:rFonts w:hint="default"/>
      </w:rPr>
    </w:lvl>
    <w:lvl w:ilvl="1" w:tplc="04090019" w:tentative="1">
      <w:start w:val="1"/>
      <w:numFmt w:val="lowerLetter"/>
      <w:lvlText w:val="%2)"/>
      <w:lvlJc w:val="left"/>
      <w:pPr>
        <w:ind w:left="1421" w:hanging="420"/>
      </w:pPr>
    </w:lvl>
    <w:lvl w:ilvl="2" w:tplc="0409001B" w:tentative="1">
      <w:start w:val="1"/>
      <w:numFmt w:val="lowerRoman"/>
      <w:lvlText w:val="%3."/>
      <w:lvlJc w:val="right"/>
      <w:pPr>
        <w:ind w:left="1841" w:hanging="420"/>
      </w:pPr>
    </w:lvl>
    <w:lvl w:ilvl="3" w:tplc="0409000F" w:tentative="1">
      <w:start w:val="1"/>
      <w:numFmt w:val="decimal"/>
      <w:lvlText w:val="%4."/>
      <w:lvlJc w:val="left"/>
      <w:pPr>
        <w:ind w:left="2261" w:hanging="420"/>
      </w:pPr>
    </w:lvl>
    <w:lvl w:ilvl="4" w:tplc="04090019" w:tentative="1">
      <w:start w:val="1"/>
      <w:numFmt w:val="lowerLetter"/>
      <w:lvlText w:val="%5)"/>
      <w:lvlJc w:val="left"/>
      <w:pPr>
        <w:ind w:left="2681" w:hanging="420"/>
      </w:pPr>
    </w:lvl>
    <w:lvl w:ilvl="5" w:tplc="0409001B" w:tentative="1">
      <w:start w:val="1"/>
      <w:numFmt w:val="lowerRoman"/>
      <w:lvlText w:val="%6."/>
      <w:lvlJc w:val="right"/>
      <w:pPr>
        <w:ind w:left="3101" w:hanging="420"/>
      </w:pPr>
    </w:lvl>
    <w:lvl w:ilvl="6" w:tplc="0409000F" w:tentative="1">
      <w:start w:val="1"/>
      <w:numFmt w:val="decimal"/>
      <w:lvlText w:val="%7."/>
      <w:lvlJc w:val="left"/>
      <w:pPr>
        <w:ind w:left="3521" w:hanging="420"/>
      </w:pPr>
    </w:lvl>
    <w:lvl w:ilvl="7" w:tplc="04090019" w:tentative="1">
      <w:start w:val="1"/>
      <w:numFmt w:val="lowerLetter"/>
      <w:lvlText w:val="%8)"/>
      <w:lvlJc w:val="left"/>
      <w:pPr>
        <w:ind w:left="3941" w:hanging="420"/>
      </w:pPr>
    </w:lvl>
    <w:lvl w:ilvl="8" w:tplc="0409001B" w:tentative="1">
      <w:start w:val="1"/>
      <w:numFmt w:val="lowerRoman"/>
      <w:lvlText w:val="%9."/>
      <w:lvlJc w:val="right"/>
      <w:pPr>
        <w:ind w:left="4361" w:hanging="420"/>
      </w:pPr>
    </w:lvl>
  </w:abstractNum>
  <w:abstractNum w:abstractNumId="9" w15:restartNumberingAfterBreak="0">
    <w:nsid w:val="49FB5B5B"/>
    <w:multiLevelType w:val="hybridMultilevel"/>
    <w:tmpl w:val="8DE29F00"/>
    <w:lvl w:ilvl="0" w:tplc="2FCAC776">
      <w:start w:val="1"/>
      <w:numFmt w:val="decimal"/>
      <w:lvlText w:val="%1）"/>
      <w:lvlJc w:val="left"/>
      <w:pPr>
        <w:ind w:left="1740" w:hanging="360"/>
      </w:pPr>
      <w:rPr>
        <w:rFonts w:hint="default"/>
      </w:rPr>
    </w:lvl>
    <w:lvl w:ilvl="1" w:tplc="04090019" w:tentative="1">
      <w:start w:val="1"/>
      <w:numFmt w:val="lowerLetter"/>
      <w:lvlText w:val="%2)"/>
      <w:lvlJc w:val="left"/>
      <w:pPr>
        <w:ind w:left="2220" w:hanging="420"/>
      </w:pPr>
    </w:lvl>
    <w:lvl w:ilvl="2" w:tplc="0409001B" w:tentative="1">
      <w:start w:val="1"/>
      <w:numFmt w:val="lowerRoman"/>
      <w:lvlText w:val="%3."/>
      <w:lvlJc w:val="right"/>
      <w:pPr>
        <w:ind w:left="2640" w:hanging="420"/>
      </w:pPr>
    </w:lvl>
    <w:lvl w:ilvl="3" w:tplc="0409000F" w:tentative="1">
      <w:start w:val="1"/>
      <w:numFmt w:val="decimal"/>
      <w:lvlText w:val="%4."/>
      <w:lvlJc w:val="left"/>
      <w:pPr>
        <w:ind w:left="3060" w:hanging="420"/>
      </w:pPr>
    </w:lvl>
    <w:lvl w:ilvl="4" w:tplc="04090019" w:tentative="1">
      <w:start w:val="1"/>
      <w:numFmt w:val="lowerLetter"/>
      <w:lvlText w:val="%5)"/>
      <w:lvlJc w:val="left"/>
      <w:pPr>
        <w:ind w:left="3480" w:hanging="420"/>
      </w:pPr>
    </w:lvl>
    <w:lvl w:ilvl="5" w:tplc="0409001B" w:tentative="1">
      <w:start w:val="1"/>
      <w:numFmt w:val="lowerRoman"/>
      <w:lvlText w:val="%6."/>
      <w:lvlJc w:val="right"/>
      <w:pPr>
        <w:ind w:left="3900" w:hanging="420"/>
      </w:pPr>
    </w:lvl>
    <w:lvl w:ilvl="6" w:tplc="0409000F" w:tentative="1">
      <w:start w:val="1"/>
      <w:numFmt w:val="decimal"/>
      <w:lvlText w:val="%7."/>
      <w:lvlJc w:val="left"/>
      <w:pPr>
        <w:ind w:left="4320" w:hanging="420"/>
      </w:pPr>
    </w:lvl>
    <w:lvl w:ilvl="7" w:tplc="04090019" w:tentative="1">
      <w:start w:val="1"/>
      <w:numFmt w:val="lowerLetter"/>
      <w:lvlText w:val="%8)"/>
      <w:lvlJc w:val="left"/>
      <w:pPr>
        <w:ind w:left="4740" w:hanging="420"/>
      </w:pPr>
    </w:lvl>
    <w:lvl w:ilvl="8" w:tplc="0409001B" w:tentative="1">
      <w:start w:val="1"/>
      <w:numFmt w:val="lowerRoman"/>
      <w:lvlText w:val="%9."/>
      <w:lvlJc w:val="right"/>
      <w:pPr>
        <w:ind w:left="5160" w:hanging="420"/>
      </w:pPr>
    </w:lvl>
  </w:abstractNum>
  <w:abstractNum w:abstractNumId="10" w15:restartNumberingAfterBreak="0">
    <w:nsid w:val="4C687327"/>
    <w:multiLevelType w:val="hybridMultilevel"/>
    <w:tmpl w:val="974A6C1A"/>
    <w:lvl w:ilvl="0" w:tplc="09984B00">
      <w:start w:val="1"/>
      <w:numFmt w:val="decimal"/>
      <w:lvlText w:val="%1）"/>
      <w:lvlJc w:val="left"/>
      <w:pPr>
        <w:ind w:left="1740" w:hanging="360"/>
      </w:pPr>
      <w:rPr>
        <w:rFonts w:hint="default"/>
      </w:rPr>
    </w:lvl>
    <w:lvl w:ilvl="1" w:tplc="04090019" w:tentative="1">
      <w:start w:val="1"/>
      <w:numFmt w:val="lowerLetter"/>
      <w:lvlText w:val="%2)"/>
      <w:lvlJc w:val="left"/>
      <w:pPr>
        <w:ind w:left="2220" w:hanging="420"/>
      </w:pPr>
    </w:lvl>
    <w:lvl w:ilvl="2" w:tplc="0409001B" w:tentative="1">
      <w:start w:val="1"/>
      <w:numFmt w:val="lowerRoman"/>
      <w:lvlText w:val="%3."/>
      <w:lvlJc w:val="right"/>
      <w:pPr>
        <w:ind w:left="2640" w:hanging="420"/>
      </w:pPr>
    </w:lvl>
    <w:lvl w:ilvl="3" w:tplc="0409000F" w:tentative="1">
      <w:start w:val="1"/>
      <w:numFmt w:val="decimal"/>
      <w:lvlText w:val="%4."/>
      <w:lvlJc w:val="left"/>
      <w:pPr>
        <w:ind w:left="3060" w:hanging="420"/>
      </w:pPr>
    </w:lvl>
    <w:lvl w:ilvl="4" w:tplc="04090019" w:tentative="1">
      <w:start w:val="1"/>
      <w:numFmt w:val="lowerLetter"/>
      <w:lvlText w:val="%5)"/>
      <w:lvlJc w:val="left"/>
      <w:pPr>
        <w:ind w:left="3480" w:hanging="420"/>
      </w:pPr>
    </w:lvl>
    <w:lvl w:ilvl="5" w:tplc="0409001B" w:tentative="1">
      <w:start w:val="1"/>
      <w:numFmt w:val="lowerRoman"/>
      <w:lvlText w:val="%6."/>
      <w:lvlJc w:val="right"/>
      <w:pPr>
        <w:ind w:left="3900" w:hanging="420"/>
      </w:pPr>
    </w:lvl>
    <w:lvl w:ilvl="6" w:tplc="0409000F" w:tentative="1">
      <w:start w:val="1"/>
      <w:numFmt w:val="decimal"/>
      <w:lvlText w:val="%7."/>
      <w:lvlJc w:val="left"/>
      <w:pPr>
        <w:ind w:left="4320" w:hanging="420"/>
      </w:pPr>
    </w:lvl>
    <w:lvl w:ilvl="7" w:tplc="04090019" w:tentative="1">
      <w:start w:val="1"/>
      <w:numFmt w:val="lowerLetter"/>
      <w:lvlText w:val="%8)"/>
      <w:lvlJc w:val="left"/>
      <w:pPr>
        <w:ind w:left="4740" w:hanging="420"/>
      </w:pPr>
    </w:lvl>
    <w:lvl w:ilvl="8" w:tplc="0409001B" w:tentative="1">
      <w:start w:val="1"/>
      <w:numFmt w:val="lowerRoman"/>
      <w:lvlText w:val="%9."/>
      <w:lvlJc w:val="right"/>
      <w:pPr>
        <w:ind w:left="5160" w:hanging="420"/>
      </w:pPr>
    </w:lvl>
  </w:abstractNum>
  <w:abstractNum w:abstractNumId="11" w15:restartNumberingAfterBreak="0">
    <w:nsid w:val="4E9B566E"/>
    <w:multiLevelType w:val="hybridMultilevel"/>
    <w:tmpl w:val="FC04EDBC"/>
    <w:lvl w:ilvl="0" w:tplc="788AB5C6">
      <w:start w:val="1"/>
      <w:numFmt w:val="decimal"/>
      <w:lvlText w:val="%1）"/>
      <w:lvlJc w:val="left"/>
      <w:pPr>
        <w:ind w:left="1740" w:hanging="360"/>
      </w:pPr>
      <w:rPr>
        <w:rFonts w:hint="default"/>
      </w:rPr>
    </w:lvl>
    <w:lvl w:ilvl="1" w:tplc="04090019" w:tentative="1">
      <w:start w:val="1"/>
      <w:numFmt w:val="lowerLetter"/>
      <w:lvlText w:val="%2)"/>
      <w:lvlJc w:val="left"/>
      <w:pPr>
        <w:ind w:left="2220" w:hanging="420"/>
      </w:pPr>
    </w:lvl>
    <w:lvl w:ilvl="2" w:tplc="0409001B" w:tentative="1">
      <w:start w:val="1"/>
      <w:numFmt w:val="lowerRoman"/>
      <w:lvlText w:val="%3."/>
      <w:lvlJc w:val="right"/>
      <w:pPr>
        <w:ind w:left="2640" w:hanging="420"/>
      </w:pPr>
    </w:lvl>
    <w:lvl w:ilvl="3" w:tplc="0409000F" w:tentative="1">
      <w:start w:val="1"/>
      <w:numFmt w:val="decimal"/>
      <w:lvlText w:val="%4."/>
      <w:lvlJc w:val="left"/>
      <w:pPr>
        <w:ind w:left="3060" w:hanging="420"/>
      </w:pPr>
    </w:lvl>
    <w:lvl w:ilvl="4" w:tplc="04090019" w:tentative="1">
      <w:start w:val="1"/>
      <w:numFmt w:val="lowerLetter"/>
      <w:lvlText w:val="%5)"/>
      <w:lvlJc w:val="left"/>
      <w:pPr>
        <w:ind w:left="3480" w:hanging="420"/>
      </w:pPr>
    </w:lvl>
    <w:lvl w:ilvl="5" w:tplc="0409001B" w:tentative="1">
      <w:start w:val="1"/>
      <w:numFmt w:val="lowerRoman"/>
      <w:lvlText w:val="%6."/>
      <w:lvlJc w:val="right"/>
      <w:pPr>
        <w:ind w:left="3900" w:hanging="420"/>
      </w:pPr>
    </w:lvl>
    <w:lvl w:ilvl="6" w:tplc="0409000F" w:tentative="1">
      <w:start w:val="1"/>
      <w:numFmt w:val="decimal"/>
      <w:lvlText w:val="%7."/>
      <w:lvlJc w:val="left"/>
      <w:pPr>
        <w:ind w:left="4320" w:hanging="420"/>
      </w:pPr>
    </w:lvl>
    <w:lvl w:ilvl="7" w:tplc="04090019" w:tentative="1">
      <w:start w:val="1"/>
      <w:numFmt w:val="lowerLetter"/>
      <w:lvlText w:val="%8)"/>
      <w:lvlJc w:val="left"/>
      <w:pPr>
        <w:ind w:left="4740" w:hanging="420"/>
      </w:pPr>
    </w:lvl>
    <w:lvl w:ilvl="8" w:tplc="0409001B" w:tentative="1">
      <w:start w:val="1"/>
      <w:numFmt w:val="lowerRoman"/>
      <w:lvlText w:val="%9."/>
      <w:lvlJc w:val="right"/>
      <w:pPr>
        <w:ind w:left="5160" w:hanging="420"/>
      </w:pPr>
    </w:lvl>
  </w:abstractNum>
  <w:abstractNum w:abstractNumId="12" w15:restartNumberingAfterBreak="0">
    <w:nsid w:val="56CC08A0"/>
    <w:multiLevelType w:val="hybridMultilevel"/>
    <w:tmpl w:val="616262D2"/>
    <w:lvl w:ilvl="0" w:tplc="12885E12">
      <w:start w:val="1"/>
      <w:numFmt w:val="decimal"/>
      <w:lvlText w:val="%1、"/>
      <w:lvlJc w:val="left"/>
      <w:pPr>
        <w:ind w:left="774" w:hanging="360"/>
      </w:pPr>
      <w:rPr>
        <w:rFonts w:hint="default"/>
      </w:rPr>
    </w:lvl>
    <w:lvl w:ilvl="1" w:tplc="04090019" w:tentative="1">
      <w:start w:val="1"/>
      <w:numFmt w:val="lowerLetter"/>
      <w:lvlText w:val="%2)"/>
      <w:lvlJc w:val="left"/>
      <w:pPr>
        <w:ind w:left="1254" w:hanging="420"/>
      </w:pPr>
    </w:lvl>
    <w:lvl w:ilvl="2" w:tplc="0409001B" w:tentative="1">
      <w:start w:val="1"/>
      <w:numFmt w:val="lowerRoman"/>
      <w:lvlText w:val="%3."/>
      <w:lvlJc w:val="right"/>
      <w:pPr>
        <w:ind w:left="1674" w:hanging="420"/>
      </w:pPr>
    </w:lvl>
    <w:lvl w:ilvl="3" w:tplc="0409000F" w:tentative="1">
      <w:start w:val="1"/>
      <w:numFmt w:val="decimal"/>
      <w:lvlText w:val="%4."/>
      <w:lvlJc w:val="left"/>
      <w:pPr>
        <w:ind w:left="2094" w:hanging="420"/>
      </w:pPr>
    </w:lvl>
    <w:lvl w:ilvl="4" w:tplc="04090019" w:tentative="1">
      <w:start w:val="1"/>
      <w:numFmt w:val="lowerLetter"/>
      <w:lvlText w:val="%5)"/>
      <w:lvlJc w:val="left"/>
      <w:pPr>
        <w:ind w:left="2514" w:hanging="420"/>
      </w:pPr>
    </w:lvl>
    <w:lvl w:ilvl="5" w:tplc="0409001B" w:tentative="1">
      <w:start w:val="1"/>
      <w:numFmt w:val="lowerRoman"/>
      <w:lvlText w:val="%6."/>
      <w:lvlJc w:val="right"/>
      <w:pPr>
        <w:ind w:left="2934" w:hanging="420"/>
      </w:pPr>
    </w:lvl>
    <w:lvl w:ilvl="6" w:tplc="0409000F" w:tentative="1">
      <w:start w:val="1"/>
      <w:numFmt w:val="decimal"/>
      <w:lvlText w:val="%7."/>
      <w:lvlJc w:val="left"/>
      <w:pPr>
        <w:ind w:left="3354" w:hanging="420"/>
      </w:pPr>
    </w:lvl>
    <w:lvl w:ilvl="7" w:tplc="04090019" w:tentative="1">
      <w:start w:val="1"/>
      <w:numFmt w:val="lowerLetter"/>
      <w:lvlText w:val="%8)"/>
      <w:lvlJc w:val="left"/>
      <w:pPr>
        <w:ind w:left="3774" w:hanging="420"/>
      </w:pPr>
    </w:lvl>
    <w:lvl w:ilvl="8" w:tplc="0409001B" w:tentative="1">
      <w:start w:val="1"/>
      <w:numFmt w:val="lowerRoman"/>
      <w:lvlText w:val="%9."/>
      <w:lvlJc w:val="right"/>
      <w:pPr>
        <w:ind w:left="4194" w:hanging="420"/>
      </w:pPr>
    </w:lvl>
  </w:abstractNum>
  <w:abstractNum w:abstractNumId="13" w15:restartNumberingAfterBreak="0">
    <w:nsid w:val="5C0A384F"/>
    <w:multiLevelType w:val="hybridMultilevel"/>
    <w:tmpl w:val="CCB0F526"/>
    <w:lvl w:ilvl="0" w:tplc="E0C44C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7253A67"/>
    <w:multiLevelType w:val="hybridMultilevel"/>
    <w:tmpl w:val="D7C8D67C"/>
    <w:lvl w:ilvl="0" w:tplc="622E117A">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8612973"/>
    <w:multiLevelType w:val="hybridMultilevel"/>
    <w:tmpl w:val="B8ECEDD8"/>
    <w:lvl w:ilvl="0" w:tplc="ECEA73B8">
      <w:start w:val="1"/>
      <w:numFmt w:val="decimal"/>
      <w:lvlText w:val="%1）"/>
      <w:lvlJc w:val="left"/>
      <w:pPr>
        <w:ind w:left="1740" w:hanging="360"/>
      </w:pPr>
      <w:rPr>
        <w:rFonts w:hint="default"/>
      </w:rPr>
    </w:lvl>
    <w:lvl w:ilvl="1" w:tplc="04090019" w:tentative="1">
      <w:start w:val="1"/>
      <w:numFmt w:val="lowerLetter"/>
      <w:lvlText w:val="%2)"/>
      <w:lvlJc w:val="left"/>
      <w:pPr>
        <w:ind w:left="2220" w:hanging="420"/>
      </w:pPr>
    </w:lvl>
    <w:lvl w:ilvl="2" w:tplc="0409001B" w:tentative="1">
      <w:start w:val="1"/>
      <w:numFmt w:val="lowerRoman"/>
      <w:lvlText w:val="%3."/>
      <w:lvlJc w:val="right"/>
      <w:pPr>
        <w:ind w:left="2640" w:hanging="420"/>
      </w:pPr>
    </w:lvl>
    <w:lvl w:ilvl="3" w:tplc="0409000F" w:tentative="1">
      <w:start w:val="1"/>
      <w:numFmt w:val="decimal"/>
      <w:lvlText w:val="%4."/>
      <w:lvlJc w:val="left"/>
      <w:pPr>
        <w:ind w:left="3060" w:hanging="420"/>
      </w:pPr>
    </w:lvl>
    <w:lvl w:ilvl="4" w:tplc="04090019" w:tentative="1">
      <w:start w:val="1"/>
      <w:numFmt w:val="lowerLetter"/>
      <w:lvlText w:val="%5)"/>
      <w:lvlJc w:val="left"/>
      <w:pPr>
        <w:ind w:left="3480" w:hanging="420"/>
      </w:pPr>
    </w:lvl>
    <w:lvl w:ilvl="5" w:tplc="0409001B" w:tentative="1">
      <w:start w:val="1"/>
      <w:numFmt w:val="lowerRoman"/>
      <w:lvlText w:val="%6."/>
      <w:lvlJc w:val="right"/>
      <w:pPr>
        <w:ind w:left="3900" w:hanging="420"/>
      </w:pPr>
    </w:lvl>
    <w:lvl w:ilvl="6" w:tplc="0409000F" w:tentative="1">
      <w:start w:val="1"/>
      <w:numFmt w:val="decimal"/>
      <w:lvlText w:val="%7."/>
      <w:lvlJc w:val="left"/>
      <w:pPr>
        <w:ind w:left="4320" w:hanging="420"/>
      </w:pPr>
    </w:lvl>
    <w:lvl w:ilvl="7" w:tplc="04090019" w:tentative="1">
      <w:start w:val="1"/>
      <w:numFmt w:val="lowerLetter"/>
      <w:lvlText w:val="%8)"/>
      <w:lvlJc w:val="left"/>
      <w:pPr>
        <w:ind w:left="4740" w:hanging="420"/>
      </w:pPr>
    </w:lvl>
    <w:lvl w:ilvl="8" w:tplc="0409001B" w:tentative="1">
      <w:start w:val="1"/>
      <w:numFmt w:val="lowerRoman"/>
      <w:lvlText w:val="%9."/>
      <w:lvlJc w:val="right"/>
      <w:pPr>
        <w:ind w:left="5160" w:hanging="420"/>
      </w:pPr>
    </w:lvl>
  </w:abstractNum>
  <w:abstractNum w:abstractNumId="16" w15:restartNumberingAfterBreak="0">
    <w:nsid w:val="71A75258"/>
    <w:multiLevelType w:val="hybridMultilevel"/>
    <w:tmpl w:val="7C705252"/>
    <w:lvl w:ilvl="0" w:tplc="3B94F5BA">
      <w:start w:val="1"/>
      <w:numFmt w:val="decimal"/>
      <w:lvlText w:val="%1）"/>
      <w:lvlJc w:val="left"/>
      <w:pPr>
        <w:ind w:left="1740" w:hanging="360"/>
      </w:pPr>
      <w:rPr>
        <w:rFonts w:hint="default"/>
      </w:rPr>
    </w:lvl>
    <w:lvl w:ilvl="1" w:tplc="04090019" w:tentative="1">
      <w:start w:val="1"/>
      <w:numFmt w:val="lowerLetter"/>
      <w:lvlText w:val="%2)"/>
      <w:lvlJc w:val="left"/>
      <w:pPr>
        <w:ind w:left="2220" w:hanging="420"/>
      </w:pPr>
    </w:lvl>
    <w:lvl w:ilvl="2" w:tplc="0409001B" w:tentative="1">
      <w:start w:val="1"/>
      <w:numFmt w:val="lowerRoman"/>
      <w:lvlText w:val="%3."/>
      <w:lvlJc w:val="right"/>
      <w:pPr>
        <w:ind w:left="2640" w:hanging="420"/>
      </w:pPr>
    </w:lvl>
    <w:lvl w:ilvl="3" w:tplc="0409000F" w:tentative="1">
      <w:start w:val="1"/>
      <w:numFmt w:val="decimal"/>
      <w:lvlText w:val="%4."/>
      <w:lvlJc w:val="left"/>
      <w:pPr>
        <w:ind w:left="3060" w:hanging="420"/>
      </w:pPr>
    </w:lvl>
    <w:lvl w:ilvl="4" w:tplc="04090019" w:tentative="1">
      <w:start w:val="1"/>
      <w:numFmt w:val="lowerLetter"/>
      <w:lvlText w:val="%5)"/>
      <w:lvlJc w:val="left"/>
      <w:pPr>
        <w:ind w:left="3480" w:hanging="420"/>
      </w:pPr>
    </w:lvl>
    <w:lvl w:ilvl="5" w:tplc="0409001B" w:tentative="1">
      <w:start w:val="1"/>
      <w:numFmt w:val="lowerRoman"/>
      <w:lvlText w:val="%6."/>
      <w:lvlJc w:val="right"/>
      <w:pPr>
        <w:ind w:left="3900" w:hanging="420"/>
      </w:pPr>
    </w:lvl>
    <w:lvl w:ilvl="6" w:tplc="0409000F" w:tentative="1">
      <w:start w:val="1"/>
      <w:numFmt w:val="decimal"/>
      <w:lvlText w:val="%7."/>
      <w:lvlJc w:val="left"/>
      <w:pPr>
        <w:ind w:left="4320" w:hanging="420"/>
      </w:pPr>
    </w:lvl>
    <w:lvl w:ilvl="7" w:tplc="04090019" w:tentative="1">
      <w:start w:val="1"/>
      <w:numFmt w:val="lowerLetter"/>
      <w:lvlText w:val="%8)"/>
      <w:lvlJc w:val="left"/>
      <w:pPr>
        <w:ind w:left="4740" w:hanging="420"/>
      </w:pPr>
    </w:lvl>
    <w:lvl w:ilvl="8" w:tplc="0409001B" w:tentative="1">
      <w:start w:val="1"/>
      <w:numFmt w:val="lowerRoman"/>
      <w:lvlText w:val="%9."/>
      <w:lvlJc w:val="right"/>
      <w:pPr>
        <w:ind w:left="5160" w:hanging="420"/>
      </w:pPr>
    </w:lvl>
  </w:abstractNum>
  <w:abstractNum w:abstractNumId="17" w15:restartNumberingAfterBreak="0">
    <w:nsid w:val="7A58646A"/>
    <w:multiLevelType w:val="hybridMultilevel"/>
    <w:tmpl w:val="2AB85DB2"/>
    <w:lvl w:ilvl="0" w:tplc="CB6441A8">
      <w:start w:val="1"/>
      <w:numFmt w:val="decimal"/>
      <w:lvlText w:val="%1）"/>
      <w:lvlJc w:val="left"/>
      <w:pPr>
        <w:ind w:left="1740" w:hanging="360"/>
      </w:pPr>
      <w:rPr>
        <w:rFonts w:hint="default"/>
      </w:rPr>
    </w:lvl>
    <w:lvl w:ilvl="1" w:tplc="04090019" w:tentative="1">
      <w:start w:val="1"/>
      <w:numFmt w:val="lowerLetter"/>
      <w:lvlText w:val="%2)"/>
      <w:lvlJc w:val="left"/>
      <w:pPr>
        <w:ind w:left="2220" w:hanging="420"/>
      </w:pPr>
    </w:lvl>
    <w:lvl w:ilvl="2" w:tplc="0409001B" w:tentative="1">
      <w:start w:val="1"/>
      <w:numFmt w:val="lowerRoman"/>
      <w:lvlText w:val="%3."/>
      <w:lvlJc w:val="right"/>
      <w:pPr>
        <w:ind w:left="2640" w:hanging="420"/>
      </w:pPr>
    </w:lvl>
    <w:lvl w:ilvl="3" w:tplc="0409000F" w:tentative="1">
      <w:start w:val="1"/>
      <w:numFmt w:val="decimal"/>
      <w:lvlText w:val="%4."/>
      <w:lvlJc w:val="left"/>
      <w:pPr>
        <w:ind w:left="3060" w:hanging="420"/>
      </w:pPr>
    </w:lvl>
    <w:lvl w:ilvl="4" w:tplc="04090019" w:tentative="1">
      <w:start w:val="1"/>
      <w:numFmt w:val="lowerLetter"/>
      <w:lvlText w:val="%5)"/>
      <w:lvlJc w:val="left"/>
      <w:pPr>
        <w:ind w:left="3480" w:hanging="420"/>
      </w:pPr>
    </w:lvl>
    <w:lvl w:ilvl="5" w:tplc="0409001B" w:tentative="1">
      <w:start w:val="1"/>
      <w:numFmt w:val="lowerRoman"/>
      <w:lvlText w:val="%6."/>
      <w:lvlJc w:val="right"/>
      <w:pPr>
        <w:ind w:left="3900" w:hanging="420"/>
      </w:pPr>
    </w:lvl>
    <w:lvl w:ilvl="6" w:tplc="0409000F" w:tentative="1">
      <w:start w:val="1"/>
      <w:numFmt w:val="decimal"/>
      <w:lvlText w:val="%7."/>
      <w:lvlJc w:val="left"/>
      <w:pPr>
        <w:ind w:left="4320" w:hanging="420"/>
      </w:pPr>
    </w:lvl>
    <w:lvl w:ilvl="7" w:tplc="04090019" w:tentative="1">
      <w:start w:val="1"/>
      <w:numFmt w:val="lowerLetter"/>
      <w:lvlText w:val="%8)"/>
      <w:lvlJc w:val="left"/>
      <w:pPr>
        <w:ind w:left="4740" w:hanging="420"/>
      </w:pPr>
    </w:lvl>
    <w:lvl w:ilvl="8" w:tplc="0409001B" w:tentative="1">
      <w:start w:val="1"/>
      <w:numFmt w:val="lowerRoman"/>
      <w:lvlText w:val="%9."/>
      <w:lvlJc w:val="right"/>
      <w:pPr>
        <w:ind w:left="5160" w:hanging="420"/>
      </w:pPr>
    </w:lvl>
  </w:abstractNum>
  <w:abstractNum w:abstractNumId="18" w15:restartNumberingAfterBreak="0">
    <w:nsid w:val="7AB5575A"/>
    <w:multiLevelType w:val="hybridMultilevel"/>
    <w:tmpl w:val="0AA84678"/>
    <w:lvl w:ilvl="0" w:tplc="09CAEF6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3"/>
  </w:num>
  <w:num w:numId="3">
    <w:abstractNumId w:val="6"/>
  </w:num>
  <w:num w:numId="4">
    <w:abstractNumId w:val="13"/>
  </w:num>
  <w:num w:numId="5">
    <w:abstractNumId w:val="8"/>
  </w:num>
  <w:num w:numId="6">
    <w:abstractNumId w:val="5"/>
  </w:num>
  <w:num w:numId="7">
    <w:abstractNumId w:val="14"/>
  </w:num>
  <w:num w:numId="8">
    <w:abstractNumId w:val="4"/>
  </w:num>
  <w:num w:numId="9">
    <w:abstractNumId w:val="7"/>
  </w:num>
  <w:num w:numId="10">
    <w:abstractNumId w:val="2"/>
  </w:num>
  <w:num w:numId="11">
    <w:abstractNumId w:val="0"/>
  </w:num>
  <w:num w:numId="12">
    <w:abstractNumId w:val="18"/>
  </w:num>
  <w:num w:numId="13">
    <w:abstractNumId w:val="10"/>
  </w:num>
  <w:num w:numId="14">
    <w:abstractNumId w:val="9"/>
  </w:num>
  <w:num w:numId="15">
    <w:abstractNumId w:val="11"/>
  </w:num>
  <w:num w:numId="16">
    <w:abstractNumId w:val="15"/>
  </w:num>
  <w:num w:numId="17">
    <w:abstractNumId w:val="16"/>
  </w:num>
  <w:num w:numId="18">
    <w:abstractNumId w:val="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ECD"/>
    <w:rsid w:val="00003458"/>
    <w:rsid w:val="0001782F"/>
    <w:rsid w:val="00085252"/>
    <w:rsid w:val="000D79AC"/>
    <w:rsid w:val="001134F4"/>
    <w:rsid w:val="0013537D"/>
    <w:rsid w:val="00150235"/>
    <w:rsid w:val="00164B7E"/>
    <w:rsid w:val="00174DEA"/>
    <w:rsid w:val="001A0E98"/>
    <w:rsid w:val="001E6174"/>
    <w:rsid w:val="002271EE"/>
    <w:rsid w:val="00274425"/>
    <w:rsid w:val="00274E4B"/>
    <w:rsid w:val="002A6105"/>
    <w:rsid w:val="002F05BA"/>
    <w:rsid w:val="003011CE"/>
    <w:rsid w:val="00321E42"/>
    <w:rsid w:val="00393ACD"/>
    <w:rsid w:val="003D4045"/>
    <w:rsid w:val="003F46DF"/>
    <w:rsid w:val="0041749D"/>
    <w:rsid w:val="00443F43"/>
    <w:rsid w:val="004621EB"/>
    <w:rsid w:val="004707CB"/>
    <w:rsid w:val="004A3459"/>
    <w:rsid w:val="004F39FB"/>
    <w:rsid w:val="00506F46"/>
    <w:rsid w:val="00507F5F"/>
    <w:rsid w:val="0058260F"/>
    <w:rsid w:val="00594B16"/>
    <w:rsid w:val="005B6CBE"/>
    <w:rsid w:val="005C04F6"/>
    <w:rsid w:val="005D4986"/>
    <w:rsid w:val="005D66A0"/>
    <w:rsid w:val="005E5889"/>
    <w:rsid w:val="005F60CD"/>
    <w:rsid w:val="0060160F"/>
    <w:rsid w:val="00636AE9"/>
    <w:rsid w:val="006625E3"/>
    <w:rsid w:val="00666006"/>
    <w:rsid w:val="00685313"/>
    <w:rsid w:val="00695A9A"/>
    <w:rsid w:val="006B348A"/>
    <w:rsid w:val="006C3C7F"/>
    <w:rsid w:val="006C5805"/>
    <w:rsid w:val="006C5FFE"/>
    <w:rsid w:val="006E3BE1"/>
    <w:rsid w:val="00726202"/>
    <w:rsid w:val="00741570"/>
    <w:rsid w:val="00777013"/>
    <w:rsid w:val="007968CF"/>
    <w:rsid w:val="007A1F51"/>
    <w:rsid w:val="00845165"/>
    <w:rsid w:val="00887367"/>
    <w:rsid w:val="00897ECD"/>
    <w:rsid w:val="008B711A"/>
    <w:rsid w:val="008E1723"/>
    <w:rsid w:val="008F3896"/>
    <w:rsid w:val="008F3E7B"/>
    <w:rsid w:val="008F4F35"/>
    <w:rsid w:val="00915319"/>
    <w:rsid w:val="00934D25"/>
    <w:rsid w:val="0096274B"/>
    <w:rsid w:val="009661C5"/>
    <w:rsid w:val="00967BC5"/>
    <w:rsid w:val="00984407"/>
    <w:rsid w:val="009C55D3"/>
    <w:rsid w:val="009E40B9"/>
    <w:rsid w:val="00A10148"/>
    <w:rsid w:val="00A13808"/>
    <w:rsid w:val="00A4244C"/>
    <w:rsid w:val="00A6671B"/>
    <w:rsid w:val="00A91E7A"/>
    <w:rsid w:val="00A9577A"/>
    <w:rsid w:val="00AE1A47"/>
    <w:rsid w:val="00B32DC3"/>
    <w:rsid w:val="00B34A6F"/>
    <w:rsid w:val="00B41EFE"/>
    <w:rsid w:val="00B44232"/>
    <w:rsid w:val="00B53FBC"/>
    <w:rsid w:val="00B5754E"/>
    <w:rsid w:val="00B630FD"/>
    <w:rsid w:val="00BD1814"/>
    <w:rsid w:val="00BD27BE"/>
    <w:rsid w:val="00BE5599"/>
    <w:rsid w:val="00C378B8"/>
    <w:rsid w:val="00C4771E"/>
    <w:rsid w:val="00C63CE8"/>
    <w:rsid w:val="00CF3ACF"/>
    <w:rsid w:val="00D10F62"/>
    <w:rsid w:val="00D24481"/>
    <w:rsid w:val="00D270B9"/>
    <w:rsid w:val="00D527E7"/>
    <w:rsid w:val="00D63F76"/>
    <w:rsid w:val="00D76ABD"/>
    <w:rsid w:val="00D92D69"/>
    <w:rsid w:val="00DB0FC7"/>
    <w:rsid w:val="00DC0CE9"/>
    <w:rsid w:val="00DE02E4"/>
    <w:rsid w:val="00DE76C6"/>
    <w:rsid w:val="00E20733"/>
    <w:rsid w:val="00E22FDA"/>
    <w:rsid w:val="00E31BBE"/>
    <w:rsid w:val="00E759A4"/>
    <w:rsid w:val="00E83D9D"/>
    <w:rsid w:val="00E972C7"/>
    <w:rsid w:val="00EA45F5"/>
    <w:rsid w:val="00EC0B91"/>
    <w:rsid w:val="00ED6994"/>
    <w:rsid w:val="00EF7641"/>
    <w:rsid w:val="00F02BCB"/>
    <w:rsid w:val="00F3010B"/>
    <w:rsid w:val="00F422B9"/>
    <w:rsid w:val="00FB3331"/>
    <w:rsid w:val="00FC45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A5597B-0863-4AE6-A0B0-7E9A50A7F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EA45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A45F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A45F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A45F5"/>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EA45F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45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A45F5"/>
    <w:rPr>
      <w:sz w:val="18"/>
      <w:szCs w:val="18"/>
    </w:rPr>
  </w:style>
  <w:style w:type="paragraph" w:styleId="a4">
    <w:name w:val="footer"/>
    <w:basedOn w:val="a"/>
    <w:link w:val="Char0"/>
    <w:uiPriority w:val="99"/>
    <w:unhideWhenUsed/>
    <w:rsid w:val="00EA45F5"/>
    <w:pPr>
      <w:tabs>
        <w:tab w:val="center" w:pos="4153"/>
        <w:tab w:val="right" w:pos="8306"/>
      </w:tabs>
      <w:snapToGrid w:val="0"/>
      <w:jc w:val="left"/>
    </w:pPr>
    <w:rPr>
      <w:sz w:val="18"/>
      <w:szCs w:val="18"/>
    </w:rPr>
  </w:style>
  <w:style w:type="character" w:customStyle="1" w:styleId="Char0">
    <w:name w:val="页脚 Char"/>
    <w:basedOn w:val="a0"/>
    <w:link w:val="a4"/>
    <w:uiPriority w:val="99"/>
    <w:rsid w:val="00EA45F5"/>
    <w:rPr>
      <w:sz w:val="18"/>
      <w:szCs w:val="18"/>
    </w:rPr>
  </w:style>
  <w:style w:type="character" w:customStyle="1" w:styleId="2Char">
    <w:name w:val="标题 2 Char"/>
    <w:basedOn w:val="a0"/>
    <w:link w:val="2"/>
    <w:uiPriority w:val="9"/>
    <w:rsid w:val="00EA45F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A45F5"/>
    <w:rPr>
      <w:b/>
      <w:bCs/>
      <w:sz w:val="32"/>
      <w:szCs w:val="32"/>
    </w:rPr>
  </w:style>
  <w:style w:type="character" w:customStyle="1" w:styleId="4Char">
    <w:name w:val="标题 4 Char"/>
    <w:basedOn w:val="a0"/>
    <w:link w:val="4"/>
    <w:uiPriority w:val="9"/>
    <w:rsid w:val="00EA45F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A45F5"/>
    <w:rPr>
      <w:b/>
      <w:bCs/>
      <w:sz w:val="28"/>
      <w:szCs w:val="28"/>
    </w:rPr>
  </w:style>
  <w:style w:type="character" w:customStyle="1" w:styleId="6Char">
    <w:name w:val="标题 6 Char"/>
    <w:basedOn w:val="a0"/>
    <w:link w:val="6"/>
    <w:uiPriority w:val="9"/>
    <w:rsid w:val="00EA45F5"/>
    <w:rPr>
      <w:rFonts w:asciiTheme="majorHAnsi" w:eastAsiaTheme="majorEastAsia" w:hAnsiTheme="majorHAnsi" w:cstheme="majorBidi"/>
      <w:b/>
      <w:bCs/>
      <w:sz w:val="24"/>
      <w:szCs w:val="24"/>
    </w:rPr>
  </w:style>
  <w:style w:type="paragraph" w:styleId="a5">
    <w:name w:val="List Paragraph"/>
    <w:basedOn w:val="a"/>
    <w:uiPriority w:val="34"/>
    <w:qFormat/>
    <w:rsid w:val="004A345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3.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__5.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12</Pages>
  <Words>593</Words>
  <Characters>3381</Characters>
  <Application>Microsoft Office Word</Application>
  <DocSecurity>0</DocSecurity>
  <Lines>28</Lines>
  <Paragraphs>7</Paragraphs>
  <ScaleCrop>false</ScaleCrop>
  <Company/>
  <LinksUpToDate>false</LinksUpToDate>
  <CharactersWithSpaces>3967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 建伟</dc:creator>
  <cp:keywords/>
  <dc:description/>
  <cp:lastModifiedBy>崔 建伟</cp:lastModifiedBy>
  <cp:revision>90</cp:revision>
  <dcterms:created xsi:type="dcterms:W3CDTF">2018-08-23T08:15:00Z</dcterms:created>
  <dcterms:modified xsi:type="dcterms:W3CDTF">2018-08-27T10:59:00Z</dcterms:modified>
</cp:coreProperties>
</file>