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97B0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4598D"/>
              <w:left w:val="single" w:sz="1" w:space="0" w:color="14598D"/>
              <w:bottom w:val="single" w:sz="1" w:space="0" w:color="14598D"/>
              <w:right w:val="single" w:sz="1" w:space="0" w:color="14598D"/>
            </w:tcBorders>
            <w:shd w:val="clear" w:color="auto" w:fill="14598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7207C1">
            <w:pPr>
              <w:spacing w:before="120" w:after="60" w:line="320" w:lineRule="auto"/>
              <w:jc w:val="center"/>
            </w:pPr>
            <w:r>
              <w:rPr>
                <w:b/>
                <w:bCs/>
                <w:color w:val="AACCE8"/>
                <w:sz w:val="20"/>
                <w:szCs w:val="20"/>
              </w:rPr>
              <w:t xml:space="preserve">Vibe Coding </w:t>
            </w:r>
            <w:proofErr w:type="gramStart"/>
            <w:r>
              <w:rPr>
                <w:b/>
                <w:bCs/>
                <w:color w:val="AACCE8"/>
                <w:sz w:val="20"/>
                <w:szCs w:val="20"/>
              </w:rPr>
              <w:t>主題式廣徵</w:t>
            </w:r>
            <w:proofErr w:type="gramEnd"/>
            <w:r>
              <w:rPr>
                <w:b/>
                <w:bCs/>
                <w:color w:val="AACCE8"/>
                <w:sz w:val="20"/>
                <w:szCs w:val="20"/>
              </w:rPr>
              <w:t>提案</w:t>
            </w:r>
          </w:p>
          <w:p w:rsidR="00C97B0C" w:rsidRDefault="007207C1">
            <w:pPr>
              <w:spacing w:after="20" w:line="320" w:lineRule="auto"/>
              <w:jc w:val="center"/>
            </w:pPr>
            <w:proofErr w:type="gramStart"/>
            <w:r>
              <w:rPr>
                <w:b/>
                <w:bCs/>
                <w:color w:val="FFFFFF"/>
                <w:sz w:val="52"/>
                <w:szCs w:val="52"/>
              </w:rPr>
              <w:t>北捷品牌</w:t>
            </w:r>
            <w:proofErr w:type="gramEnd"/>
            <w:r>
              <w:rPr>
                <w:b/>
                <w:bCs/>
                <w:color w:val="FFFFFF"/>
                <w:sz w:val="52"/>
                <w:szCs w:val="52"/>
              </w:rPr>
              <w:t>數位管家</w:t>
            </w:r>
          </w:p>
          <w:p w:rsidR="00C97B0C" w:rsidRDefault="007207C1">
            <w:pPr>
              <w:spacing w:after="120" w:line="320" w:lineRule="auto"/>
              <w:jc w:val="center"/>
            </w:pPr>
            <w:r>
              <w:rPr>
                <w:b/>
                <w:bCs/>
                <w:color w:val="5ECBC3"/>
                <w:sz w:val="30"/>
                <w:szCs w:val="30"/>
              </w:rPr>
              <w:t xml:space="preserve">CI </w:t>
            </w:r>
            <w:r>
              <w:rPr>
                <w:b/>
                <w:bCs/>
                <w:color w:val="5ECBC3"/>
                <w:sz w:val="30"/>
                <w:szCs w:val="30"/>
              </w:rPr>
              <w:t>規範自動化與系統介面生成工具</w:t>
            </w:r>
          </w:p>
        </w:tc>
      </w:tr>
    </w:tbl>
    <w:p w:rsidR="00C97B0C" w:rsidRDefault="00C97B0C">
      <w:pPr>
        <w:spacing w:line="32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4213"/>
        <w:gridCol w:w="400"/>
        <w:gridCol w:w="1400"/>
        <w:gridCol w:w="1613"/>
      </w:tblGrid>
      <w:tr w:rsidR="00C97B0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E2E7"/>
              <w:left w:val="single" w:sz="1" w:space="0" w:color="D9E2E7"/>
              <w:bottom w:val="single" w:sz="1" w:space="0" w:color="D9E2E7"/>
              <w:right w:val="single" w:sz="1" w:space="0" w:color="D9E2E7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7207C1">
            <w:pPr>
              <w:spacing w:after="80" w:line="320" w:lineRule="auto"/>
            </w:pPr>
            <w:r>
              <w:rPr>
                <w:b/>
                <w:bCs/>
                <w:color w:val="727171"/>
                <w:sz w:val="19"/>
                <w:szCs w:val="19"/>
              </w:rPr>
              <w:t>提案單位</w:t>
            </w:r>
          </w:p>
        </w:tc>
        <w:tc>
          <w:tcPr>
            <w:tcW w:w="4213" w:type="dxa"/>
            <w:tcBorders>
              <w:top w:val="single" w:sz="1" w:space="0" w:color="D9E2E7"/>
              <w:left w:val="single" w:sz="1" w:space="0" w:color="D9E2E7"/>
              <w:bottom w:val="single" w:sz="1" w:space="0" w:color="D9E2E7"/>
              <w:right w:val="single" w:sz="1" w:space="0" w:color="D9E2E7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7207C1">
            <w:pPr>
              <w:spacing w:after="80" w:line="320" w:lineRule="auto"/>
            </w:pPr>
            <w:r>
              <w:rPr>
                <w:color w:val="3C3C3C"/>
                <w:sz w:val="20"/>
                <w:szCs w:val="20"/>
              </w:rPr>
              <w:t>[</w:t>
            </w:r>
            <w:r>
              <w:rPr>
                <w:color w:val="3C3C3C"/>
                <w:sz w:val="20"/>
                <w:szCs w:val="20"/>
              </w:rPr>
              <w:t>請填寫您的部門</w:t>
            </w:r>
            <w:r>
              <w:rPr>
                <w:color w:val="3C3C3C"/>
                <w:sz w:val="20"/>
                <w:szCs w:val="20"/>
              </w:rPr>
              <w:t>]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C97B0C">
            <w:pPr>
              <w:spacing w:after="80" w:line="320" w:lineRule="auto"/>
            </w:pPr>
          </w:p>
        </w:tc>
        <w:tc>
          <w:tcPr>
            <w:tcW w:w="1400" w:type="dxa"/>
            <w:tcBorders>
              <w:top w:val="single" w:sz="1" w:space="0" w:color="D9E2E7"/>
              <w:left w:val="single" w:sz="1" w:space="0" w:color="D9E2E7"/>
              <w:bottom w:val="single" w:sz="1" w:space="0" w:color="D9E2E7"/>
              <w:right w:val="single" w:sz="1" w:space="0" w:color="D9E2E7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7207C1">
            <w:pPr>
              <w:spacing w:after="80" w:line="320" w:lineRule="auto"/>
            </w:pPr>
            <w:r>
              <w:rPr>
                <w:b/>
                <w:bCs/>
                <w:color w:val="727171"/>
                <w:sz w:val="19"/>
                <w:szCs w:val="19"/>
              </w:rPr>
              <w:t>提案人</w:t>
            </w:r>
          </w:p>
        </w:tc>
        <w:tc>
          <w:tcPr>
            <w:tcW w:w="1613" w:type="dxa"/>
            <w:tcBorders>
              <w:top w:val="single" w:sz="1" w:space="0" w:color="D9E2E7"/>
              <w:left w:val="single" w:sz="1" w:space="0" w:color="D9E2E7"/>
              <w:bottom w:val="single" w:sz="1" w:space="0" w:color="D9E2E7"/>
              <w:right w:val="single" w:sz="1" w:space="0" w:color="D9E2E7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7207C1">
            <w:pPr>
              <w:spacing w:after="80" w:line="320" w:lineRule="auto"/>
            </w:pPr>
            <w:r>
              <w:rPr>
                <w:color w:val="3C3C3C"/>
                <w:sz w:val="20"/>
                <w:szCs w:val="20"/>
              </w:rPr>
              <w:t>[</w:t>
            </w:r>
            <w:r>
              <w:rPr>
                <w:color w:val="3C3C3C"/>
                <w:sz w:val="20"/>
                <w:szCs w:val="20"/>
              </w:rPr>
              <w:t>請填寫姓名</w:t>
            </w:r>
            <w:r>
              <w:rPr>
                <w:color w:val="3C3C3C"/>
                <w:sz w:val="20"/>
                <w:szCs w:val="20"/>
              </w:rPr>
              <w:t>]</w:t>
            </w:r>
          </w:p>
        </w:tc>
      </w:tr>
    </w:tbl>
    <w:p w:rsidR="00C97B0C" w:rsidRDefault="00C97B0C">
      <w:pPr>
        <w:spacing w:line="32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4213"/>
        <w:gridCol w:w="400"/>
        <w:gridCol w:w="1400"/>
        <w:gridCol w:w="1613"/>
      </w:tblGrid>
      <w:tr w:rsidR="00C97B0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E2E7"/>
              <w:left w:val="single" w:sz="1" w:space="0" w:color="D9E2E7"/>
              <w:bottom w:val="single" w:sz="1" w:space="0" w:color="D9E2E7"/>
              <w:right w:val="single" w:sz="1" w:space="0" w:color="D9E2E7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7207C1">
            <w:pPr>
              <w:spacing w:after="80" w:line="320" w:lineRule="auto"/>
            </w:pPr>
            <w:r>
              <w:rPr>
                <w:b/>
                <w:bCs/>
                <w:color w:val="727171"/>
                <w:sz w:val="19"/>
                <w:szCs w:val="19"/>
              </w:rPr>
              <w:t>開發工具</w:t>
            </w:r>
          </w:p>
        </w:tc>
        <w:tc>
          <w:tcPr>
            <w:tcW w:w="4213" w:type="dxa"/>
            <w:tcBorders>
              <w:top w:val="single" w:sz="1" w:space="0" w:color="D9E2E7"/>
              <w:left w:val="single" w:sz="1" w:space="0" w:color="D9E2E7"/>
              <w:bottom w:val="single" w:sz="1" w:space="0" w:color="D9E2E7"/>
              <w:right w:val="single" w:sz="1" w:space="0" w:color="D9E2E7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7207C1">
            <w:pPr>
              <w:spacing w:after="80" w:line="320" w:lineRule="auto"/>
            </w:pPr>
            <w:r>
              <w:rPr>
                <w:color w:val="3C3C3C"/>
                <w:sz w:val="20"/>
                <w:szCs w:val="20"/>
              </w:rPr>
              <w:t xml:space="preserve">Claude (Anthropic) </w:t>
            </w:r>
            <w:r>
              <w:rPr>
                <w:color w:val="3C3C3C"/>
                <w:sz w:val="20"/>
                <w:szCs w:val="20"/>
              </w:rPr>
              <w:t>／</w:t>
            </w:r>
            <w:r>
              <w:rPr>
                <w:color w:val="3C3C3C"/>
                <w:sz w:val="20"/>
                <w:szCs w:val="20"/>
              </w:rPr>
              <w:t xml:space="preserve"> Vibe Coding Method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C97B0C">
            <w:pPr>
              <w:spacing w:after="80" w:line="320" w:lineRule="auto"/>
            </w:pPr>
          </w:p>
        </w:tc>
        <w:tc>
          <w:tcPr>
            <w:tcW w:w="1400" w:type="dxa"/>
            <w:tcBorders>
              <w:top w:val="single" w:sz="1" w:space="0" w:color="D9E2E7"/>
              <w:left w:val="single" w:sz="1" w:space="0" w:color="D9E2E7"/>
              <w:bottom w:val="single" w:sz="1" w:space="0" w:color="D9E2E7"/>
              <w:right w:val="single" w:sz="1" w:space="0" w:color="D9E2E7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7207C1">
            <w:pPr>
              <w:spacing w:after="80" w:line="320" w:lineRule="auto"/>
            </w:pPr>
            <w:r>
              <w:rPr>
                <w:b/>
                <w:bCs/>
                <w:color w:val="727171"/>
                <w:sz w:val="19"/>
                <w:szCs w:val="19"/>
              </w:rPr>
              <w:t>提案日期</w:t>
            </w:r>
          </w:p>
        </w:tc>
        <w:tc>
          <w:tcPr>
            <w:tcW w:w="1613" w:type="dxa"/>
            <w:tcBorders>
              <w:top w:val="single" w:sz="1" w:space="0" w:color="D9E2E7"/>
              <w:left w:val="single" w:sz="1" w:space="0" w:color="D9E2E7"/>
              <w:bottom w:val="single" w:sz="1" w:space="0" w:color="D9E2E7"/>
              <w:right w:val="single" w:sz="1" w:space="0" w:color="D9E2E7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7207C1">
            <w:pPr>
              <w:spacing w:after="80" w:line="320" w:lineRule="auto"/>
            </w:pPr>
            <w:r>
              <w:rPr>
                <w:color w:val="3C3C3C"/>
                <w:sz w:val="20"/>
                <w:szCs w:val="20"/>
              </w:rPr>
              <w:t>[114</w:t>
            </w:r>
            <w:r>
              <w:rPr>
                <w:color w:val="3C3C3C"/>
                <w:sz w:val="20"/>
                <w:szCs w:val="20"/>
              </w:rPr>
              <w:t>年　月　日</w:t>
            </w:r>
            <w:r>
              <w:rPr>
                <w:color w:val="3C3C3C"/>
                <w:sz w:val="20"/>
                <w:szCs w:val="20"/>
              </w:rPr>
              <w:t>]</w:t>
            </w:r>
          </w:p>
        </w:tc>
      </w:tr>
    </w:tbl>
    <w:p w:rsidR="00C97B0C" w:rsidRDefault="00C97B0C">
      <w:pPr>
        <w:spacing w:line="320" w:lineRule="auto"/>
      </w:pPr>
    </w:p>
    <w:p w:rsidR="00C97B0C" w:rsidRDefault="00C97B0C">
      <w:pPr>
        <w:spacing w:line="320" w:lineRule="auto"/>
      </w:pPr>
    </w:p>
    <w:p w:rsidR="00C97B0C" w:rsidRDefault="007207C1">
      <w:r>
        <w:br w:type="page"/>
      </w:r>
    </w:p>
    <w:p w:rsidR="00C97B0C" w:rsidRDefault="007207C1">
      <w:pPr>
        <w:spacing w:before="8" w:line="320" w:lineRule="auto"/>
      </w:pPr>
      <w:r>
        <w:rPr>
          <w:b/>
          <w:bCs/>
          <w:color w:val="5ECBC3"/>
          <w:sz w:val="18"/>
          <w:szCs w:val="18"/>
        </w:rPr>
        <w:lastRenderedPageBreak/>
        <w:t>Section 01</w:t>
      </w:r>
    </w:p>
    <w:p w:rsidR="00C97B0C" w:rsidRDefault="007207C1">
      <w:pPr>
        <w:pStyle w:val="1"/>
        <w:pBdr>
          <w:bottom w:val="single" w:sz="8" w:space="4" w:color="0268B7"/>
        </w:pBdr>
      </w:pPr>
      <w:r>
        <w:t>一、提案主題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546"/>
      </w:tblGrid>
      <w:tr w:rsidR="00C97B0C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single" w:sz="1" w:space="0" w:color="0268B7"/>
              <w:left w:val="single" w:sz="1" w:space="0" w:color="0268B7"/>
              <w:bottom w:val="single" w:sz="1" w:space="0" w:color="0268B7"/>
              <w:right w:val="single" w:sz="1" w:space="0" w:color="0268B7"/>
            </w:tcBorders>
            <w:shd w:val="clear" w:color="auto" w:fill="0268B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7207C1">
            <w:pPr>
              <w:spacing w:after="80" w:line="32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主題</w:t>
            </w:r>
          </w:p>
        </w:tc>
        <w:tc>
          <w:tcPr>
            <w:tcW w:w="8846" w:type="dxa"/>
            <w:tcBorders>
              <w:top w:val="single" w:sz="1" w:space="0" w:color="D9E2E7"/>
              <w:left w:val="single" w:sz="1" w:space="0" w:color="D9E2E7"/>
              <w:bottom w:val="single" w:sz="1" w:space="0" w:color="D9E2E7"/>
              <w:right w:val="single" w:sz="1" w:space="0" w:color="D9E2E7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7207C1">
            <w:pPr>
              <w:spacing w:after="80" w:line="320" w:lineRule="auto"/>
            </w:pPr>
            <w:proofErr w:type="gramStart"/>
            <w:r>
              <w:rPr>
                <w:color w:val="3C3C3C"/>
                <w:sz w:val="21"/>
                <w:szCs w:val="21"/>
              </w:rPr>
              <w:t>【</w:t>
            </w:r>
            <w:r>
              <w:rPr>
                <w:color w:val="3C3C3C"/>
                <w:sz w:val="21"/>
                <w:szCs w:val="21"/>
              </w:rPr>
              <w:t xml:space="preserve">Vibe Coding </w:t>
            </w:r>
            <w:r>
              <w:rPr>
                <w:color w:val="3C3C3C"/>
                <w:sz w:val="21"/>
                <w:szCs w:val="21"/>
              </w:rPr>
              <w:t>主題式廣徵提案】北捷品牌</w:t>
            </w:r>
            <w:proofErr w:type="gramEnd"/>
            <w:r>
              <w:rPr>
                <w:color w:val="3C3C3C"/>
                <w:sz w:val="21"/>
                <w:szCs w:val="21"/>
              </w:rPr>
              <w:t>數位管家：</w:t>
            </w:r>
            <w:r>
              <w:rPr>
                <w:color w:val="3C3C3C"/>
                <w:sz w:val="21"/>
                <w:szCs w:val="21"/>
              </w:rPr>
              <w:t xml:space="preserve">CI </w:t>
            </w:r>
            <w:r>
              <w:rPr>
                <w:color w:val="3C3C3C"/>
                <w:sz w:val="21"/>
                <w:szCs w:val="21"/>
              </w:rPr>
              <w:t>規範自動化與系統介面生成工具</w:t>
            </w:r>
          </w:p>
        </w:tc>
      </w:tr>
    </w:tbl>
    <w:p w:rsidR="00C97B0C" w:rsidRDefault="00C97B0C">
      <w:pPr>
        <w:spacing w:line="320" w:lineRule="auto"/>
      </w:pPr>
    </w:p>
    <w:p w:rsidR="00C97B0C" w:rsidRDefault="007207C1">
      <w:pPr>
        <w:spacing w:before="8" w:line="320" w:lineRule="auto"/>
      </w:pPr>
      <w:r>
        <w:rPr>
          <w:b/>
          <w:bCs/>
          <w:color w:val="5ECBC3"/>
          <w:sz w:val="18"/>
          <w:szCs w:val="18"/>
        </w:rPr>
        <w:t>Section 02</w:t>
      </w:r>
    </w:p>
    <w:p w:rsidR="00C97B0C" w:rsidRDefault="007207C1">
      <w:pPr>
        <w:pStyle w:val="1"/>
        <w:pBdr>
          <w:bottom w:val="single" w:sz="8" w:space="4" w:color="0268B7"/>
        </w:pBdr>
      </w:pPr>
      <w:r>
        <w:t>二、提案背景與問題說明</w:t>
      </w:r>
    </w:p>
    <w:p w:rsidR="00C97B0C" w:rsidRDefault="007207C1">
      <w:pPr>
        <w:spacing w:after="100" w:line="320" w:lineRule="auto"/>
      </w:pPr>
      <w:r>
        <w:rPr>
          <w:color w:val="3C3C3C"/>
        </w:rPr>
        <w:t>台北捷運各業務單位在製作數位文件、內部系統或對外宣傳素材時，</w:t>
      </w:r>
      <w:r>
        <w:rPr>
          <w:b/>
          <w:bCs/>
          <w:color w:val="3C3C3C"/>
        </w:rPr>
        <w:t>長期面臨以下三項核心痛點：</w:t>
      </w:r>
    </w:p>
    <w:p w:rsidR="00C97B0C" w:rsidRDefault="007207C1">
      <w:pPr>
        <w:pStyle w:val="3"/>
      </w:pPr>
      <w:r>
        <w:t>痛點</w:t>
      </w:r>
      <w:r>
        <w:t xml:space="preserve"> 1</w:t>
      </w:r>
      <w:proofErr w:type="gramStart"/>
      <w:r>
        <w:t>｜</w:t>
      </w:r>
      <w:proofErr w:type="gramEnd"/>
      <w:r>
        <w:t>品牌規範難以精確落實</w:t>
      </w:r>
    </w:p>
    <w:p w:rsidR="00C97B0C" w:rsidRDefault="007207C1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color w:val="3C3C3C"/>
        </w:rPr>
        <w:t xml:space="preserve">CI </w:t>
      </w:r>
      <w:r>
        <w:rPr>
          <w:color w:val="3C3C3C"/>
        </w:rPr>
        <w:t>手冊以</w:t>
      </w:r>
      <w:r>
        <w:rPr>
          <w:color w:val="3C3C3C"/>
        </w:rPr>
        <w:t xml:space="preserve"> PDF </w:t>
      </w:r>
      <w:r>
        <w:rPr>
          <w:color w:val="3C3C3C"/>
        </w:rPr>
        <w:t>形式保存，查詢耗時（平均</w:t>
      </w:r>
      <w:r>
        <w:rPr>
          <w:color w:val="3C3C3C"/>
        </w:rPr>
        <w:t xml:space="preserve"> 5</w:t>
      </w:r>
      <w:r>
        <w:rPr>
          <w:color w:val="3C3C3C"/>
        </w:rPr>
        <w:t>～</w:t>
      </w:r>
      <w:r>
        <w:rPr>
          <w:color w:val="3C3C3C"/>
        </w:rPr>
        <w:t xml:space="preserve">15 </w:t>
      </w:r>
      <w:r>
        <w:rPr>
          <w:color w:val="3C3C3C"/>
        </w:rPr>
        <w:t>分鐘），且不同</w:t>
      </w:r>
      <w:proofErr w:type="gramStart"/>
      <w:r>
        <w:rPr>
          <w:color w:val="3C3C3C"/>
        </w:rPr>
        <w:t>版本間易產生</w:t>
      </w:r>
      <w:proofErr w:type="gramEnd"/>
      <w:r>
        <w:rPr>
          <w:color w:val="3C3C3C"/>
        </w:rPr>
        <w:t>混用。</w:t>
      </w:r>
    </w:p>
    <w:p w:rsidR="00C97B0C" w:rsidRDefault="007207C1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color w:val="3C3C3C"/>
        </w:rPr>
        <w:t>色碼、</w:t>
      </w:r>
      <w:r>
        <w:rPr>
          <w:color w:val="3C3C3C"/>
        </w:rPr>
        <w:t xml:space="preserve">Logo </w:t>
      </w:r>
      <w:r>
        <w:rPr>
          <w:color w:val="3C3C3C"/>
        </w:rPr>
        <w:t>版本（彩色／反白／黑字）、安全範圍等規範缺乏數位化索引，同仁難以自行核對。</w:t>
      </w:r>
    </w:p>
    <w:p w:rsidR="00C97B0C" w:rsidRDefault="007207C1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color w:val="3C3C3C"/>
        </w:rPr>
        <w:t>各單位</w:t>
      </w:r>
      <w:proofErr w:type="gramStart"/>
      <w:r>
        <w:rPr>
          <w:color w:val="3C3C3C"/>
        </w:rPr>
        <w:t>自行取色</w:t>
      </w:r>
      <w:proofErr w:type="gramEnd"/>
      <w:r>
        <w:rPr>
          <w:color w:val="3C3C3C"/>
        </w:rPr>
        <w:t>，產出文件顏色不一，損害台北捷運對外一致的品牌形象。</w:t>
      </w:r>
    </w:p>
    <w:p w:rsidR="00C97B0C" w:rsidRDefault="00C97B0C">
      <w:pPr>
        <w:spacing w:line="320" w:lineRule="auto"/>
      </w:pPr>
    </w:p>
    <w:p w:rsidR="00C97B0C" w:rsidRDefault="007207C1">
      <w:pPr>
        <w:pStyle w:val="3"/>
      </w:pPr>
      <w:r>
        <w:t>痛點</w:t>
      </w:r>
      <w:r>
        <w:t xml:space="preserve"> 2</w:t>
      </w:r>
      <w:proofErr w:type="gramStart"/>
      <w:r>
        <w:t>｜</w:t>
      </w:r>
      <w:proofErr w:type="gramEnd"/>
      <w:r>
        <w:t>跨單位介面溝通成本高</w:t>
      </w:r>
    </w:p>
    <w:p w:rsidR="00C97B0C" w:rsidRDefault="007207C1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color w:val="3C3C3C"/>
        </w:rPr>
        <w:t>業務或行政單位提出數位工具需求時，因缺乏視覺原型，難以向資訊部門具體表達</w:t>
      </w:r>
      <w:r>
        <w:rPr>
          <w:color w:val="3C3C3C"/>
        </w:rPr>
        <w:t xml:space="preserve"> UI/UX </w:t>
      </w:r>
      <w:r>
        <w:rPr>
          <w:color w:val="3C3C3C"/>
        </w:rPr>
        <w:t>期待。</w:t>
      </w:r>
    </w:p>
    <w:p w:rsidR="00C97B0C" w:rsidRDefault="007207C1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color w:val="3C3C3C"/>
        </w:rPr>
        <w:t>反覆確認介面</w:t>
      </w:r>
      <w:r>
        <w:rPr>
          <w:color w:val="3C3C3C"/>
        </w:rPr>
        <w:t>需求的往返溝通，常導致開發周期延長、資源浪費。</w:t>
      </w:r>
    </w:p>
    <w:p w:rsidR="00C97B0C" w:rsidRDefault="00C97B0C">
      <w:pPr>
        <w:spacing w:line="320" w:lineRule="auto"/>
      </w:pPr>
    </w:p>
    <w:p w:rsidR="00C97B0C" w:rsidRDefault="007207C1">
      <w:pPr>
        <w:pStyle w:val="3"/>
      </w:pPr>
      <w:r>
        <w:t>痛點</w:t>
      </w:r>
      <w:r>
        <w:t xml:space="preserve"> 3</w:t>
      </w:r>
      <w:proofErr w:type="gramStart"/>
      <w:r>
        <w:t>｜</w:t>
      </w:r>
      <w:proofErr w:type="gramEnd"/>
      <w:r>
        <w:t>非技術人員的數位轉型門檻</w:t>
      </w:r>
    </w:p>
    <w:p w:rsidR="00C97B0C" w:rsidRDefault="007207C1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color w:val="3C3C3C"/>
        </w:rPr>
        <w:t>非資訊背景同仁有意開發業務工具（如報名系統、資料查詢頁面），卻受限於</w:t>
      </w:r>
      <w:r>
        <w:rPr>
          <w:color w:val="3C3C3C"/>
        </w:rPr>
        <w:t xml:space="preserve"> UI/UX </w:t>
      </w:r>
      <w:r>
        <w:rPr>
          <w:color w:val="3C3C3C"/>
        </w:rPr>
        <w:t>設計能力。</w:t>
      </w:r>
    </w:p>
    <w:p w:rsidR="00C97B0C" w:rsidRDefault="007207C1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color w:val="3C3C3C"/>
        </w:rPr>
        <w:t>缺乏快速搭建「具專業系統感」數位工具的方法，導致產出品質參差不齊。</w:t>
      </w:r>
    </w:p>
    <w:p w:rsidR="00C97B0C" w:rsidRDefault="00C97B0C">
      <w:pPr>
        <w:spacing w:line="320" w:lineRule="auto"/>
      </w:pPr>
    </w:p>
    <w:p w:rsidR="00C97B0C" w:rsidRDefault="00C97B0C">
      <w:pPr>
        <w:spacing w:line="320" w:lineRule="auto"/>
      </w:pPr>
    </w:p>
    <w:p w:rsidR="00C97B0C" w:rsidRDefault="007207C1">
      <w:r>
        <w:lastRenderedPageBreak/>
        <w:br w:type="page"/>
      </w:r>
    </w:p>
    <w:p w:rsidR="00C97B0C" w:rsidRDefault="007207C1">
      <w:pPr>
        <w:spacing w:before="8" w:line="320" w:lineRule="auto"/>
      </w:pPr>
      <w:r>
        <w:rPr>
          <w:b/>
          <w:bCs/>
          <w:color w:val="5ECBC3"/>
          <w:sz w:val="18"/>
          <w:szCs w:val="18"/>
        </w:rPr>
        <w:lastRenderedPageBreak/>
        <w:t>Section 03</w:t>
      </w:r>
    </w:p>
    <w:p w:rsidR="00C97B0C" w:rsidRDefault="007207C1">
      <w:pPr>
        <w:pStyle w:val="1"/>
        <w:pBdr>
          <w:bottom w:val="single" w:sz="8" w:space="4" w:color="0268B7"/>
        </w:pBdr>
      </w:pPr>
      <w:r>
        <w:t>三、問題分析與解決方案</w:t>
      </w:r>
    </w:p>
    <w:p w:rsidR="00C97B0C" w:rsidRDefault="007207C1">
      <w:pPr>
        <w:spacing w:after="120" w:line="340" w:lineRule="auto"/>
      </w:pPr>
      <w:r>
        <w:rPr>
          <w:color w:val="3C3C3C"/>
        </w:rPr>
        <w:t>本提案透過</w:t>
      </w:r>
      <w:r>
        <w:rPr>
          <w:color w:val="3C3C3C"/>
        </w:rPr>
        <w:t xml:space="preserve"> Vibe Coding </w:t>
      </w:r>
      <w:r>
        <w:rPr>
          <w:color w:val="3C3C3C"/>
        </w:rPr>
        <w:t>技術，以純自然語言描述需求，由</w:t>
      </w:r>
      <w:r>
        <w:rPr>
          <w:color w:val="3C3C3C"/>
        </w:rPr>
        <w:t xml:space="preserve"> AI </w:t>
      </w:r>
      <w:r>
        <w:rPr>
          <w:color w:val="3C3C3C"/>
        </w:rPr>
        <w:t>輔助開發出「</w:t>
      </w:r>
      <w:proofErr w:type="gramStart"/>
      <w:r>
        <w:rPr>
          <w:b/>
          <w:bCs/>
          <w:color w:val="0268B7"/>
        </w:rPr>
        <w:t>北捷品牌</w:t>
      </w:r>
      <w:proofErr w:type="gramEnd"/>
      <w:r>
        <w:rPr>
          <w:b/>
          <w:bCs/>
          <w:color w:val="0268B7"/>
        </w:rPr>
        <w:t>數位管家</w:t>
      </w:r>
      <w:r>
        <w:rPr>
          <w:color w:val="3C3C3C"/>
        </w:rPr>
        <w:t>」</w:t>
      </w:r>
      <w:proofErr w:type="gramStart"/>
      <w:r>
        <w:rPr>
          <w:color w:val="3C3C3C"/>
        </w:rPr>
        <w:t>—</w:t>
      </w:r>
      <w:proofErr w:type="gramEnd"/>
      <w:r>
        <w:rPr>
          <w:color w:val="3C3C3C"/>
        </w:rPr>
        <w:t xml:space="preserve"> </w:t>
      </w:r>
      <w:r>
        <w:rPr>
          <w:color w:val="3C3C3C"/>
        </w:rPr>
        <w:t>一個無需安裝、瀏覽器即開即用的互動式數位工具，包含以下四大功能模組：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5626"/>
      </w:tblGrid>
      <w:tr w:rsidR="00C97B0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0268B7"/>
              <w:left w:val="single" w:sz="1" w:space="0" w:color="0268B7"/>
              <w:bottom w:val="single" w:sz="1" w:space="0" w:color="0268B7"/>
              <w:right w:val="single" w:sz="1" w:space="0" w:color="0268B7"/>
            </w:tcBorders>
            <w:shd w:val="clear" w:color="auto" w:fill="0268B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7207C1">
            <w:pPr>
              <w:spacing w:after="80" w:line="32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功能模組</w:t>
            </w:r>
          </w:p>
        </w:tc>
        <w:tc>
          <w:tcPr>
            <w:tcW w:w="2000" w:type="dxa"/>
            <w:tcBorders>
              <w:top w:val="single" w:sz="1" w:space="0" w:color="0268B7"/>
              <w:left w:val="single" w:sz="1" w:space="0" w:color="0268B7"/>
              <w:bottom w:val="single" w:sz="1" w:space="0" w:color="0268B7"/>
              <w:right w:val="single" w:sz="1" w:space="0" w:color="0268B7"/>
            </w:tcBorders>
            <w:shd w:val="clear" w:color="auto" w:fill="0268B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7207C1">
            <w:pPr>
              <w:spacing w:after="80" w:line="32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應用場景</w:t>
            </w:r>
          </w:p>
        </w:tc>
        <w:tc>
          <w:tcPr>
            <w:tcW w:w="5626" w:type="dxa"/>
            <w:tcBorders>
              <w:top w:val="single" w:sz="1" w:space="0" w:color="0268B7"/>
              <w:left w:val="single" w:sz="1" w:space="0" w:color="0268B7"/>
              <w:bottom w:val="single" w:sz="1" w:space="0" w:color="0268B7"/>
              <w:right w:val="single" w:sz="1" w:space="0" w:color="0268B7"/>
            </w:tcBorders>
            <w:shd w:val="clear" w:color="auto" w:fill="0268B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7207C1">
            <w:pPr>
              <w:spacing w:after="80" w:line="32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說明</w:t>
            </w:r>
          </w:p>
        </w:tc>
      </w:tr>
      <w:tr w:rsidR="00C97B0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E2E7"/>
              <w:left w:val="single" w:sz="1" w:space="0" w:color="D9E2E7"/>
              <w:bottom w:val="single" w:sz="1" w:space="0" w:color="D9E2E7"/>
              <w:right w:val="single" w:sz="1" w:space="0" w:color="D9E2E7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7207C1">
            <w:pPr>
              <w:spacing w:after="80" w:line="320" w:lineRule="auto"/>
            </w:pPr>
            <w:proofErr w:type="gramStart"/>
            <w:r>
              <w:rPr>
                <w:b/>
                <w:bCs/>
                <w:color w:val="14598D"/>
                <w:sz w:val="20"/>
                <w:szCs w:val="20"/>
              </w:rPr>
              <w:t>品牌色票管理</w:t>
            </w:r>
            <w:proofErr w:type="gramEnd"/>
          </w:p>
        </w:tc>
        <w:tc>
          <w:tcPr>
            <w:tcW w:w="2000" w:type="dxa"/>
            <w:tcBorders>
              <w:top w:val="single" w:sz="1" w:space="0" w:color="D9E2E7"/>
              <w:left w:val="single" w:sz="1" w:space="0" w:color="D9E2E7"/>
              <w:bottom w:val="single" w:sz="1" w:space="0" w:color="D9E2E7"/>
              <w:right w:val="single" w:sz="1" w:space="0" w:color="D9E2E7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7207C1">
            <w:pPr>
              <w:spacing w:after="80" w:line="320" w:lineRule="auto"/>
            </w:pPr>
            <w:r>
              <w:rPr>
                <w:color w:val="25587F"/>
                <w:sz w:val="20"/>
                <w:szCs w:val="20"/>
              </w:rPr>
              <w:t>設計製作</w:t>
            </w:r>
            <w:r>
              <w:rPr>
                <w:color w:val="25587F"/>
                <w:sz w:val="20"/>
                <w:szCs w:val="20"/>
              </w:rPr>
              <w:t xml:space="preserve"> </w:t>
            </w:r>
            <w:r>
              <w:rPr>
                <w:color w:val="25587F"/>
                <w:sz w:val="20"/>
                <w:szCs w:val="20"/>
              </w:rPr>
              <w:t>文件品管</w:t>
            </w:r>
          </w:p>
        </w:tc>
        <w:tc>
          <w:tcPr>
            <w:tcW w:w="5626" w:type="dxa"/>
            <w:tcBorders>
              <w:top w:val="single" w:sz="1" w:space="0" w:color="D9E2E7"/>
              <w:left w:val="single" w:sz="1" w:space="0" w:color="D9E2E7"/>
              <w:bottom w:val="single" w:sz="1" w:space="0" w:color="D9E2E7"/>
              <w:right w:val="single" w:sz="1" w:space="0" w:color="D9E2E7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7207C1">
            <w:pPr>
              <w:spacing w:after="80" w:line="320" w:lineRule="auto"/>
            </w:pPr>
            <w:r>
              <w:rPr>
                <w:color w:val="3C3C3C"/>
                <w:sz w:val="20"/>
                <w:szCs w:val="20"/>
              </w:rPr>
              <w:t>整合</w:t>
            </w:r>
            <w:r>
              <w:rPr>
                <w:color w:val="3C3C3C"/>
                <w:sz w:val="20"/>
                <w:szCs w:val="20"/>
              </w:rPr>
              <w:t xml:space="preserve"> 25 </w:t>
            </w:r>
            <w:proofErr w:type="gramStart"/>
            <w:r>
              <w:rPr>
                <w:color w:val="3C3C3C"/>
                <w:sz w:val="20"/>
                <w:szCs w:val="20"/>
              </w:rPr>
              <w:t>個官方色號</w:t>
            </w:r>
            <w:proofErr w:type="gramEnd"/>
            <w:r>
              <w:rPr>
                <w:color w:val="3C3C3C"/>
                <w:sz w:val="20"/>
                <w:szCs w:val="20"/>
              </w:rPr>
              <w:t>，提供</w:t>
            </w:r>
            <w:proofErr w:type="gramStart"/>
            <w:r>
              <w:rPr>
                <w:color w:val="3C3C3C"/>
                <w:sz w:val="20"/>
                <w:szCs w:val="20"/>
              </w:rPr>
              <w:t>一</w:t>
            </w:r>
            <w:proofErr w:type="gramEnd"/>
            <w:r>
              <w:rPr>
                <w:color w:val="3C3C3C"/>
                <w:sz w:val="20"/>
                <w:szCs w:val="20"/>
              </w:rPr>
              <w:t>鍵複製色碼（</w:t>
            </w:r>
            <w:r>
              <w:rPr>
                <w:color w:val="3C3C3C"/>
                <w:sz w:val="20"/>
                <w:szCs w:val="20"/>
              </w:rPr>
              <w:t>HEX</w:t>
            </w:r>
            <w:r>
              <w:rPr>
                <w:color w:val="3C3C3C"/>
                <w:sz w:val="20"/>
                <w:szCs w:val="20"/>
              </w:rPr>
              <w:t>）、</w:t>
            </w:r>
            <w:r>
              <w:rPr>
                <w:color w:val="3C3C3C"/>
                <w:sz w:val="20"/>
                <w:szCs w:val="20"/>
              </w:rPr>
              <w:t xml:space="preserve">HSV </w:t>
            </w:r>
            <w:r>
              <w:rPr>
                <w:color w:val="3C3C3C"/>
                <w:sz w:val="20"/>
                <w:szCs w:val="20"/>
              </w:rPr>
              <w:t>數值分析（色相</w:t>
            </w:r>
            <w:r>
              <w:rPr>
                <w:color w:val="3C3C3C"/>
                <w:sz w:val="20"/>
                <w:szCs w:val="20"/>
              </w:rPr>
              <w:t xml:space="preserve"> / </w:t>
            </w:r>
            <w:r>
              <w:rPr>
                <w:color w:val="3C3C3C"/>
                <w:sz w:val="20"/>
                <w:szCs w:val="20"/>
              </w:rPr>
              <w:t>明度</w:t>
            </w:r>
            <w:r>
              <w:rPr>
                <w:color w:val="3C3C3C"/>
                <w:sz w:val="20"/>
                <w:szCs w:val="20"/>
              </w:rPr>
              <w:t xml:space="preserve"> / </w:t>
            </w:r>
            <w:r>
              <w:rPr>
                <w:color w:val="3C3C3C"/>
                <w:sz w:val="20"/>
                <w:szCs w:val="20"/>
              </w:rPr>
              <w:t>彩度）、六大色系分類、</w:t>
            </w:r>
            <w:proofErr w:type="gramStart"/>
            <w:r>
              <w:rPr>
                <w:color w:val="3C3C3C"/>
                <w:sz w:val="20"/>
                <w:szCs w:val="20"/>
              </w:rPr>
              <w:t>色名搜尋</w:t>
            </w:r>
            <w:proofErr w:type="gramEnd"/>
            <w:r>
              <w:rPr>
                <w:color w:val="3C3C3C"/>
                <w:sz w:val="20"/>
                <w:szCs w:val="20"/>
              </w:rPr>
              <w:t>及多維度排序。同仁</w:t>
            </w:r>
            <w:proofErr w:type="gramStart"/>
            <w:r>
              <w:rPr>
                <w:color w:val="3C3C3C"/>
                <w:sz w:val="20"/>
                <w:szCs w:val="20"/>
              </w:rPr>
              <w:t>取色從</w:t>
            </w:r>
            <w:proofErr w:type="gramEnd"/>
            <w:r>
              <w:rPr>
                <w:color w:val="3C3C3C"/>
                <w:sz w:val="20"/>
                <w:szCs w:val="20"/>
              </w:rPr>
              <w:t>「翻</w:t>
            </w:r>
            <w:r>
              <w:rPr>
                <w:color w:val="3C3C3C"/>
                <w:sz w:val="20"/>
                <w:szCs w:val="20"/>
              </w:rPr>
              <w:t xml:space="preserve"> PDF 15 </w:t>
            </w:r>
            <w:r>
              <w:rPr>
                <w:color w:val="3C3C3C"/>
                <w:sz w:val="20"/>
                <w:szCs w:val="20"/>
              </w:rPr>
              <w:t>分鐘」縮短為「點擊</w:t>
            </w:r>
            <w:r>
              <w:rPr>
                <w:color w:val="3C3C3C"/>
                <w:sz w:val="20"/>
                <w:szCs w:val="20"/>
              </w:rPr>
              <w:t xml:space="preserve"> 1 </w:t>
            </w:r>
            <w:r>
              <w:rPr>
                <w:color w:val="3C3C3C"/>
                <w:sz w:val="20"/>
                <w:szCs w:val="20"/>
              </w:rPr>
              <w:t>秒」。</w:t>
            </w:r>
          </w:p>
        </w:tc>
      </w:tr>
      <w:tr w:rsidR="00C97B0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E2E7"/>
              <w:left w:val="single" w:sz="1" w:space="0" w:color="D9E2E7"/>
              <w:bottom w:val="single" w:sz="1" w:space="0" w:color="D9E2E7"/>
              <w:right w:val="single" w:sz="1" w:space="0" w:color="D9E2E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7207C1">
            <w:pPr>
              <w:spacing w:after="80" w:line="320" w:lineRule="auto"/>
            </w:pPr>
            <w:r>
              <w:rPr>
                <w:b/>
                <w:bCs/>
                <w:color w:val="14598D"/>
                <w:sz w:val="20"/>
                <w:szCs w:val="20"/>
              </w:rPr>
              <w:t>品牌組合預覽</w:t>
            </w:r>
          </w:p>
        </w:tc>
        <w:tc>
          <w:tcPr>
            <w:tcW w:w="2000" w:type="dxa"/>
            <w:tcBorders>
              <w:top w:val="single" w:sz="1" w:space="0" w:color="D9E2E7"/>
              <w:left w:val="single" w:sz="1" w:space="0" w:color="D9E2E7"/>
              <w:bottom w:val="single" w:sz="1" w:space="0" w:color="D9E2E7"/>
              <w:right w:val="single" w:sz="1" w:space="0" w:color="D9E2E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7207C1">
            <w:pPr>
              <w:spacing w:after="80" w:line="320" w:lineRule="auto"/>
            </w:pPr>
            <w:r>
              <w:rPr>
                <w:color w:val="25587F"/>
                <w:sz w:val="20"/>
                <w:szCs w:val="20"/>
              </w:rPr>
              <w:t>文件設計</w:t>
            </w:r>
            <w:r>
              <w:rPr>
                <w:color w:val="25587F"/>
                <w:sz w:val="20"/>
                <w:szCs w:val="20"/>
              </w:rPr>
              <w:t xml:space="preserve"> </w:t>
            </w:r>
            <w:r>
              <w:rPr>
                <w:color w:val="25587F"/>
                <w:sz w:val="20"/>
                <w:szCs w:val="20"/>
              </w:rPr>
              <w:t>對外溝通</w:t>
            </w:r>
          </w:p>
        </w:tc>
        <w:tc>
          <w:tcPr>
            <w:tcW w:w="5626" w:type="dxa"/>
            <w:tcBorders>
              <w:top w:val="single" w:sz="1" w:space="0" w:color="D9E2E7"/>
              <w:left w:val="single" w:sz="1" w:space="0" w:color="D9E2E7"/>
              <w:bottom w:val="single" w:sz="1" w:space="0" w:color="D9E2E7"/>
              <w:right w:val="single" w:sz="1" w:space="0" w:color="D9E2E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7207C1">
            <w:pPr>
              <w:spacing w:after="80" w:line="320" w:lineRule="auto"/>
            </w:pPr>
            <w:r>
              <w:rPr>
                <w:color w:val="3C3C3C"/>
                <w:sz w:val="20"/>
                <w:szCs w:val="20"/>
              </w:rPr>
              <w:t>即時切換主色卡</w:t>
            </w:r>
            <w:r>
              <w:rPr>
                <w:color w:val="3C3C3C"/>
                <w:sz w:val="20"/>
                <w:szCs w:val="20"/>
              </w:rPr>
              <w:t xml:space="preserve"> × </w:t>
            </w:r>
            <w:r>
              <w:rPr>
                <w:color w:val="3C3C3C"/>
                <w:sz w:val="20"/>
                <w:szCs w:val="20"/>
              </w:rPr>
              <w:t>輔助色</w:t>
            </w:r>
            <w:r>
              <w:rPr>
                <w:color w:val="3C3C3C"/>
                <w:sz w:val="20"/>
                <w:szCs w:val="20"/>
              </w:rPr>
              <w:t xml:space="preserve"> × Logo </w:t>
            </w:r>
            <w:r>
              <w:rPr>
                <w:color w:val="3C3C3C"/>
                <w:sz w:val="20"/>
                <w:szCs w:val="20"/>
              </w:rPr>
              <w:t>版本（標準彩色</w:t>
            </w:r>
            <w:r>
              <w:rPr>
                <w:color w:val="3C3C3C"/>
                <w:sz w:val="20"/>
                <w:szCs w:val="20"/>
              </w:rPr>
              <w:t xml:space="preserve"> / </w:t>
            </w:r>
            <w:r>
              <w:rPr>
                <w:color w:val="3C3C3C"/>
                <w:sz w:val="20"/>
                <w:szCs w:val="20"/>
              </w:rPr>
              <w:t>深底反白</w:t>
            </w:r>
            <w:r>
              <w:rPr>
                <w:color w:val="3C3C3C"/>
                <w:sz w:val="20"/>
                <w:szCs w:val="20"/>
              </w:rPr>
              <w:t xml:space="preserve"> / </w:t>
            </w:r>
            <w:r>
              <w:rPr>
                <w:color w:val="3C3C3C"/>
                <w:sz w:val="20"/>
                <w:szCs w:val="20"/>
              </w:rPr>
              <w:t>淺底黑字）</w:t>
            </w:r>
            <w:r>
              <w:rPr>
                <w:color w:val="3C3C3C"/>
                <w:sz w:val="20"/>
                <w:szCs w:val="20"/>
              </w:rPr>
              <w:t xml:space="preserve">× </w:t>
            </w:r>
            <w:r>
              <w:rPr>
                <w:color w:val="3C3C3C"/>
                <w:sz w:val="20"/>
                <w:szCs w:val="20"/>
              </w:rPr>
              <w:t>字體（翔鶴黑體</w:t>
            </w:r>
            <w:r>
              <w:rPr>
                <w:color w:val="3C3C3C"/>
                <w:sz w:val="20"/>
                <w:szCs w:val="20"/>
              </w:rPr>
              <w:t xml:space="preserve"> / </w:t>
            </w:r>
            <w:r>
              <w:rPr>
                <w:color w:val="3C3C3C"/>
                <w:sz w:val="20"/>
                <w:szCs w:val="20"/>
              </w:rPr>
              <w:t>思源黑體）</w:t>
            </w:r>
            <w:r>
              <w:rPr>
                <w:color w:val="3C3C3C"/>
                <w:sz w:val="20"/>
                <w:szCs w:val="20"/>
              </w:rPr>
              <w:t xml:space="preserve">× </w:t>
            </w:r>
            <w:r>
              <w:rPr>
                <w:color w:val="3C3C3C"/>
                <w:sz w:val="20"/>
                <w:szCs w:val="20"/>
              </w:rPr>
              <w:t>簡報模板，產生完整品牌視覺預覽，降低設計錯誤率並加速跨單位確認。</w:t>
            </w:r>
          </w:p>
        </w:tc>
      </w:tr>
      <w:tr w:rsidR="00C97B0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E2E7"/>
              <w:left w:val="single" w:sz="1" w:space="0" w:color="D9E2E7"/>
              <w:bottom w:val="single" w:sz="1" w:space="0" w:color="D9E2E7"/>
              <w:right w:val="single" w:sz="1" w:space="0" w:color="D9E2E7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7207C1">
            <w:pPr>
              <w:spacing w:after="80" w:line="320" w:lineRule="auto"/>
            </w:pPr>
            <w:r>
              <w:rPr>
                <w:b/>
                <w:bCs/>
                <w:color w:val="14598D"/>
                <w:sz w:val="20"/>
                <w:szCs w:val="20"/>
              </w:rPr>
              <w:t>系統版型產生器</w:t>
            </w:r>
          </w:p>
        </w:tc>
        <w:tc>
          <w:tcPr>
            <w:tcW w:w="2000" w:type="dxa"/>
            <w:tcBorders>
              <w:top w:val="single" w:sz="1" w:space="0" w:color="D9E2E7"/>
              <w:left w:val="single" w:sz="1" w:space="0" w:color="D9E2E7"/>
              <w:bottom w:val="single" w:sz="1" w:space="0" w:color="D9E2E7"/>
              <w:right w:val="single" w:sz="1" w:space="0" w:color="D9E2E7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7207C1">
            <w:pPr>
              <w:spacing w:after="80" w:line="320" w:lineRule="auto"/>
            </w:pPr>
            <w:r>
              <w:rPr>
                <w:color w:val="25587F"/>
                <w:sz w:val="20"/>
                <w:szCs w:val="20"/>
              </w:rPr>
              <w:t>業務系統</w:t>
            </w:r>
            <w:r>
              <w:rPr>
                <w:color w:val="25587F"/>
                <w:sz w:val="20"/>
                <w:szCs w:val="20"/>
              </w:rPr>
              <w:t xml:space="preserve"> </w:t>
            </w:r>
            <w:r>
              <w:rPr>
                <w:color w:val="25587F"/>
                <w:sz w:val="20"/>
                <w:szCs w:val="20"/>
              </w:rPr>
              <w:t>原型開發</w:t>
            </w:r>
          </w:p>
        </w:tc>
        <w:tc>
          <w:tcPr>
            <w:tcW w:w="5626" w:type="dxa"/>
            <w:tcBorders>
              <w:top w:val="single" w:sz="1" w:space="0" w:color="D9E2E7"/>
              <w:left w:val="single" w:sz="1" w:space="0" w:color="D9E2E7"/>
              <w:bottom w:val="single" w:sz="1" w:space="0" w:color="D9E2E7"/>
              <w:right w:val="single" w:sz="1" w:space="0" w:color="D9E2E7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7207C1">
            <w:pPr>
              <w:spacing w:after="80" w:line="320" w:lineRule="auto"/>
            </w:pPr>
            <w:r>
              <w:rPr>
                <w:color w:val="3C3C3C"/>
                <w:sz w:val="20"/>
                <w:szCs w:val="20"/>
              </w:rPr>
              <w:t>內建</w:t>
            </w:r>
            <w:r>
              <w:rPr>
                <w:color w:val="3C3C3C"/>
                <w:sz w:val="20"/>
                <w:szCs w:val="20"/>
              </w:rPr>
              <w:t xml:space="preserve"> 5 </w:t>
            </w:r>
            <w:r>
              <w:rPr>
                <w:color w:val="3C3C3C"/>
                <w:sz w:val="20"/>
                <w:szCs w:val="20"/>
              </w:rPr>
              <w:t>種業務場景資料（行控中心</w:t>
            </w:r>
            <w:r>
              <w:rPr>
                <w:color w:val="3C3C3C"/>
                <w:sz w:val="20"/>
                <w:szCs w:val="20"/>
              </w:rPr>
              <w:t xml:space="preserve"> OCC</w:t>
            </w:r>
            <w:r>
              <w:rPr>
                <w:color w:val="3C3C3C"/>
                <w:sz w:val="20"/>
                <w:szCs w:val="20"/>
              </w:rPr>
              <w:t>、車站服務台、維修排程、旅客資訊、行政後台），搭配側</w:t>
            </w:r>
            <w:proofErr w:type="gramStart"/>
            <w:r>
              <w:rPr>
                <w:color w:val="3C3C3C"/>
                <w:sz w:val="20"/>
                <w:szCs w:val="20"/>
              </w:rPr>
              <w:t>邊欄式</w:t>
            </w:r>
            <w:proofErr w:type="gramEnd"/>
            <w:r>
              <w:rPr>
                <w:color w:val="3C3C3C"/>
                <w:sz w:val="20"/>
                <w:szCs w:val="20"/>
              </w:rPr>
              <w:t xml:space="preserve"> / </w:t>
            </w:r>
            <w:r>
              <w:rPr>
                <w:color w:val="3C3C3C"/>
                <w:sz w:val="20"/>
                <w:szCs w:val="20"/>
              </w:rPr>
              <w:t>頂部導</w:t>
            </w:r>
            <w:proofErr w:type="gramStart"/>
            <w:r>
              <w:rPr>
                <w:color w:val="3C3C3C"/>
                <w:sz w:val="20"/>
                <w:szCs w:val="20"/>
              </w:rPr>
              <w:t>覽</w:t>
            </w:r>
            <w:proofErr w:type="gramEnd"/>
            <w:r>
              <w:rPr>
                <w:color w:val="3C3C3C"/>
                <w:sz w:val="20"/>
                <w:szCs w:val="20"/>
              </w:rPr>
              <w:t>式</w:t>
            </w:r>
            <w:r>
              <w:rPr>
                <w:color w:val="3C3C3C"/>
                <w:sz w:val="20"/>
                <w:szCs w:val="20"/>
              </w:rPr>
              <w:t xml:space="preserve"> / </w:t>
            </w:r>
            <w:r>
              <w:rPr>
                <w:color w:val="3C3C3C"/>
                <w:sz w:val="20"/>
                <w:szCs w:val="20"/>
              </w:rPr>
              <w:t>分割面板式</w:t>
            </w:r>
            <w:r>
              <w:rPr>
                <w:color w:val="3C3C3C"/>
                <w:sz w:val="20"/>
                <w:szCs w:val="20"/>
              </w:rPr>
              <w:t xml:space="preserve"> 3 </w:t>
            </w:r>
            <w:r>
              <w:rPr>
                <w:color w:val="3C3C3C"/>
                <w:sz w:val="20"/>
                <w:szCs w:val="20"/>
              </w:rPr>
              <w:t>種版面結構，</w:t>
            </w:r>
            <w:proofErr w:type="gramStart"/>
            <w:r>
              <w:rPr>
                <w:color w:val="3C3C3C"/>
                <w:sz w:val="20"/>
                <w:szCs w:val="20"/>
              </w:rPr>
              <w:t>一</w:t>
            </w:r>
            <w:proofErr w:type="gramEnd"/>
            <w:r>
              <w:rPr>
                <w:color w:val="3C3C3C"/>
                <w:sz w:val="20"/>
                <w:szCs w:val="20"/>
              </w:rPr>
              <w:t>鍵生成包含導</w:t>
            </w:r>
            <w:proofErr w:type="gramStart"/>
            <w:r>
              <w:rPr>
                <w:color w:val="3C3C3C"/>
                <w:sz w:val="20"/>
                <w:szCs w:val="20"/>
              </w:rPr>
              <w:t>覽</w:t>
            </w:r>
            <w:proofErr w:type="gramEnd"/>
            <w:r>
              <w:rPr>
                <w:color w:val="3C3C3C"/>
                <w:sz w:val="20"/>
                <w:szCs w:val="20"/>
              </w:rPr>
              <w:t>列、儀表板</w:t>
            </w:r>
            <w:r>
              <w:rPr>
                <w:color w:val="3C3C3C"/>
                <w:sz w:val="20"/>
                <w:szCs w:val="20"/>
              </w:rPr>
              <w:t xml:space="preserve"> KPI</w:t>
            </w:r>
            <w:r>
              <w:rPr>
                <w:color w:val="3C3C3C"/>
                <w:sz w:val="20"/>
                <w:szCs w:val="20"/>
              </w:rPr>
              <w:t>、任務清單、快速操作與頁尾的完整</w:t>
            </w:r>
            <w:r>
              <w:rPr>
                <w:color w:val="3C3C3C"/>
                <w:sz w:val="20"/>
                <w:szCs w:val="20"/>
              </w:rPr>
              <w:t xml:space="preserve"> HTML</w:t>
            </w:r>
            <w:r>
              <w:rPr>
                <w:color w:val="3C3C3C"/>
                <w:sz w:val="20"/>
                <w:szCs w:val="20"/>
              </w:rPr>
              <w:t>，並可複製原始碼直接使用。</w:t>
            </w:r>
          </w:p>
        </w:tc>
      </w:tr>
      <w:tr w:rsidR="00C97B0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E2E7"/>
              <w:left w:val="single" w:sz="1" w:space="0" w:color="D9E2E7"/>
              <w:bottom w:val="single" w:sz="1" w:space="0" w:color="D9E2E7"/>
              <w:right w:val="single" w:sz="1" w:space="0" w:color="D9E2E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7207C1">
            <w:pPr>
              <w:spacing w:after="80" w:line="320" w:lineRule="auto"/>
            </w:pPr>
            <w:r>
              <w:rPr>
                <w:b/>
                <w:bCs/>
                <w:color w:val="14598D"/>
                <w:sz w:val="20"/>
                <w:szCs w:val="20"/>
              </w:rPr>
              <w:t xml:space="preserve">SVG </w:t>
            </w:r>
            <w:r>
              <w:rPr>
                <w:b/>
                <w:bCs/>
                <w:color w:val="14598D"/>
                <w:sz w:val="20"/>
                <w:szCs w:val="20"/>
              </w:rPr>
              <w:t>圖表引擎</w:t>
            </w:r>
          </w:p>
        </w:tc>
        <w:tc>
          <w:tcPr>
            <w:tcW w:w="2000" w:type="dxa"/>
            <w:tcBorders>
              <w:top w:val="single" w:sz="1" w:space="0" w:color="D9E2E7"/>
              <w:left w:val="single" w:sz="1" w:space="0" w:color="D9E2E7"/>
              <w:bottom w:val="single" w:sz="1" w:space="0" w:color="D9E2E7"/>
              <w:right w:val="single" w:sz="1" w:space="0" w:color="D9E2E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7207C1">
            <w:pPr>
              <w:spacing w:after="80" w:line="320" w:lineRule="auto"/>
            </w:pPr>
            <w:r>
              <w:rPr>
                <w:color w:val="25587F"/>
                <w:sz w:val="20"/>
                <w:szCs w:val="20"/>
              </w:rPr>
              <w:t>數據視覺化</w:t>
            </w:r>
            <w:r>
              <w:rPr>
                <w:color w:val="25587F"/>
                <w:sz w:val="20"/>
                <w:szCs w:val="20"/>
              </w:rPr>
              <w:t xml:space="preserve"> </w:t>
            </w:r>
            <w:r>
              <w:rPr>
                <w:color w:val="25587F"/>
                <w:sz w:val="20"/>
                <w:szCs w:val="20"/>
              </w:rPr>
              <w:t>報告製作</w:t>
            </w:r>
          </w:p>
        </w:tc>
        <w:tc>
          <w:tcPr>
            <w:tcW w:w="5626" w:type="dxa"/>
            <w:tcBorders>
              <w:top w:val="single" w:sz="1" w:space="0" w:color="D9E2E7"/>
              <w:left w:val="single" w:sz="1" w:space="0" w:color="D9E2E7"/>
              <w:bottom w:val="single" w:sz="1" w:space="0" w:color="D9E2E7"/>
              <w:right w:val="single" w:sz="1" w:space="0" w:color="D9E2E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7207C1">
            <w:pPr>
              <w:spacing w:after="80" w:line="320" w:lineRule="auto"/>
            </w:pPr>
            <w:r>
              <w:rPr>
                <w:color w:val="3C3C3C"/>
                <w:sz w:val="20"/>
                <w:szCs w:val="20"/>
              </w:rPr>
              <w:t>系統</w:t>
            </w:r>
            <w:proofErr w:type="gramStart"/>
            <w:r>
              <w:rPr>
                <w:color w:val="3C3C3C"/>
                <w:sz w:val="20"/>
                <w:szCs w:val="20"/>
              </w:rPr>
              <w:t>內嵌純</w:t>
            </w:r>
            <w:proofErr w:type="gramEnd"/>
            <w:r>
              <w:rPr>
                <w:color w:val="3C3C3C"/>
                <w:sz w:val="20"/>
                <w:szCs w:val="20"/>
              </w:rPr>
              <w:t xml:space="preserve"> SVG </w:t>
            </w:r>
            <w:r>
              <w:rPr>
                <w:color w:val="3C3C3C"/>
                <w:sz w:val="20"/>
                <w:szCs w:val="20"/>
              </w:rPr>
              <w:t>長條圖產生器，不依賴任何第三</w:t>
            </w:r>
            <w:proofErr w:type="gramStart"/>
            <w:r>
              <w:rPr>
                <w:color w:val="3C3C3C"/>
                <w:sz w:val="20"/>
                <w:szCs w:val="20"/>
              </w:rPr>
              <w:t>方圖表函式庫</w:t>
            </w:r>
            <w:proofErr w:type="gramEnd"/>
            <w:r>
              <w:rPr>
                <w:color w:val="3C3C3C"/>
                <w:sz w:val="20"/>
                <w:szCs w:val="20"/>
              </w:rPr>
              <w:t>，可依場景自動渲染</w:t>
            </w:r>
            <w:proofErr w:type="gramStart"/>
            <w:r>
              <w:rPr>
                <w:color w:val="3C3C3C"/>
                <w:sz w:val="20"/>
                <w:szCs w:val="20"/>
              </w:rPr>
              <w:t>準</w:t>
            </w:r>
            <w:proofErr w:type="gramEnd"/>
            <w:r>
              <w:rPr>
                <w:color w:val="3C3C3C"/>
                <w:sz w:val="20"/>
                <w:szCs w:val="20"/>
              </w:rPr>
              <w:t>點率、工單完成率、客流量等各類指標，確保數位工具在任何瀏覽器均可正確顯示。</w:t>
            </w:r>
          </w:p>
        </w:tc>
      </w:tr>
    </w:tbl>
    <w:p w:rsidR="00C97B0C" w:rsidRDefault="00C97B0C">
      <w:pPr>
        <w:spacing w:line="320" w:lineRule="auto"/>
      </w:pPr>
    </w:p>
    <w:p w:rsidR="00C97B0C" w:rsidRDefault="00C97B0C">
      <w:pPr>
        <w:spacing w:line="320" w:lineRule="auto"/>
      </w:pPr>
    </w:p>
    <w:p w:rsidR="00C97B0C" w:rsidRDefault="007207C1">
      <w:pPr>
        <w:pStyle w:val="2"/>
      </w:pPr>
      <w:r>
        <w:t xml:space="preserve">AI </w:t>
      </w:r>
      <w:r>
        <w:t>製作過程說明</w:t>
      </w:r>
    </w:p>
    <w:p w:rsidR="00C97B0C" w:rsidRDefault="007207C1">
      <w:pPr>
        <w:spacing w:after="80" w:line="320" w:lineRule="auto"/>
      </w:pPr>
      <w:r>
        <w:rPr>
          <w:color w:val="3C3C3C"/>
        </w:rPr>
        <w:t>本工具開發過程全程採用</w:t>
      </w:r>
      <w:r>
        <w:rPr>
          <w:color w:val="3C3C3C"/>
        </w:rPr>
        <w:t xml:space="preserve"> Vibe Coding </w:t>
      </w:r>
      <w:r>
        <w:rPr>
          <w:color w:val="3C3C3C"/>
        </w:rPr>
        <w:t>方式，以繁體中文自然語言向</w:t>
      </w:r>
      <w:r>
        <w:rPr>
          <w:color w:val="3C3C3C"/>
        </w:rPr>
        <w:t xml:space="preserve"> AI </w:t>
      </w:r>
      <w:r>
        <w:rPr>
          <w:color w:val="3C3C3C"/>
        </w:rPr>
        <w:t>描述需求，由</w:t>
      </w:r>
      <w:r>
        <w:rPr>
          <w:color w:val="3C3C3C"/>
        </w:rPr>
        <w:t xml:space="preserve"> AI </w:t>
      </w:r>
      <w:r>
        <w:rPr>
          <w:color w:val="3C3C3C"/>
        </w:rPr>
        <w:t>輔助生成以下技術成果：</w:t>
      </w:r>
    </w:p>
    <w:p w:rsidR="00C97B0C" w:rsidRDefault="007207C1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color w:val="3C3C3C"/>
        </w:rPr>
        <w:lastRenderedPageBreak/>
        <w:t>色彩分析邏輯：以自然語言描述「</w:t>
      </w:r>
      <w:r>
        <w:rPr>
          <w:color w:val="3C3C3C"/>
        </w:rPr>
        <w:t xml:space="preserve">HSV </w:t>
      </w:r>
      <w:r>
        <w:rPr>
          <w:color w:val="3C3C3C"/>
        </w:rPr>
        <w:t>排序」與「色系分類」需求，</w:t>
      </w:r>
      <w:r>
        <w:rPr>
          <w:color w:val="3C3C3C"/>
        </w:rPr>
        <w:t xml:space="preserve">AI </w:t>
      </w:r>
      <w:r>
        <w:rPr>
          <w:color w:val="3C3C3C"/>
        </w:rPr>
        <w:t>自動生成對應演算法程式碼。</w:t>
      </w:r>
    </w:p>
    <w:p w:rsidR="00C97B0C" w:rsidRDefault="007207C1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color w:val="3C3C3C"/>
        </w:rPr>
        <w:t>動態圖表：描述「長條圖、不使用</w:t>
      </w:r>
      <w:proofErr w:type="gramStart"/>
      <w:r>
        <w:rPr>
          <w:color w:val="3C3C3C"/>
        </w:rPr>
        <w:t>外部函式庫</w:t>
      </w:r>
      <w:proofErr w:type="gramEnd"/>
      <w:r>
        <w:rPr>
          <w:color w:val="3C3C3C"/>
        </w:rPr>
        <w:t>」，</w:t>
      </w:r>
      <w:r>
        <w:rPr>
          <w:color w:val="3C3C3C"/>
        </w:rPr>
        <w:t xml:space="preserve">AI </w:t>
      </w:r>
      <w:r>
        <w:rPr>
          <w:color w:val="3C3C3C"/>
        </w:rPr>
        <w:t>產出純</w:t>
      </w:r>
      <w:r>
        <w:rPr>
          <w:color w:val="3C3C3C"/>
        </w:rPr>
        <w:t xml:space="preserve"> SVG </w:t>
      </w:r>
      <w:r>
        <w:rPr>
          <w:color w:val="3C3C3C"/>
        </w:rPr>
        <w:t>圖表引擎。</w:t>
      </w:r>
    </w:p>
    <w:p w:rsidR="00C97B0C" w:rsidRDefault="007207C1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color w:val="3C3C3C"/>
        </w:rPr>
        <w:t>版型引擎：描述「五種業務場景、三種版面結構、需</w:t>
      </w:r>
      <w:proofErr w:type="gramStart"/>
      <w:r>
        <w:rPr>
          <w:color w:val="3C3C3C"/>
        </w:rPr>
        <w:t>符合北捷</w:t>
      </w:r>
      <w:proofErr w:type="gramEnd"/>
      <w:r>
        <w:rPr>
          <w:color w:val="3C3C3C"/>
        </w:rPr>
        <w:t xml:space="preserve"> CI </w:t>
      </w:r>
      <w:r>
        <w:rPr>
          <w:color w:val="3C3C3C"/>
        </w:rPr>
        <w:t>色彩」，</w:t>
      </w:r>
      <w:r>
        <w:rPr>
          <w:color w:val="3C3C3C"/>
        </w:rPr>
        <w:t xml:space="preserve">AI </w:t>
      </w:r>
      <w:r>
        <w:rPr>
          <w:color w:val="3C3C3C"/>
        </w:rPr>
        <w:t>生成超過</w:t>
      </w:r>
      <w:r>
        <w:rPr>
          <w:color w:val="3C3C3C"/>
        </w:rPr>
        <w:t xml:space="preserve"> 1,100 </w:t>
      </w:r>
      <w:r>
        <w:rPr>
          <w:color w:val="3C3C3C"/>
        </w:rPr>
        <w:t>行模組化程式碼。</w:t>
      </w:r>
    </w:p>
    <w:p w:rsidR="00C97B0C" w:rsidRDefault="007207C1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color w:val="3C3C3C"/>
        </w:rPr>
        <w:t xml:space="preserve">UX </w:t>
      </w:r>
      <w:r>
        <w:rPr>
          <w:color w:val="3C3C3C"/>
        </w:rPr>
        <w:t>優化：描述「加入</w:t>
      </w:r>
      <w:r>
        <w:rPr>
          <w:color w:val="3C3C3C"/>
        </w:rPr>
        <w:t xml:space="preserve"> Sticky </w:t>
      </w:r>
      <w:r>
        <w:rPr>
          <w:color w:val="3C3C3C"/>
        </w:rPr>
        <w:t>導</w:t>
      </w:r>
      <w:proofErr w:type="gramStart"/>
      <w:r>
        <w:rPr>
          <w:color w:val="3C3C3C"/>
        </w:rPr>
        <w:t>覽</w:t>
      </w:r>
      <w:proofErr w:type="gramEnd"/>
      <w:r>
        <w:rPr>
          <w:color w:val="3C3C3C"/>
        </w:rPr>
        <w:t>、進度條、搜尋、</w:t>
      </w:r>
      <w:r>
        <w:rPr>
          <w:color w:val="3C3C3C"/>
        </w:rPr>
        <w:t xml:space="preserve">Toast </w:t>
      </w:r>
      <w:r>
        <w:rPr>
          <w:color w:val="3C3C3C"/>
        </w:rPr>
        <w:t>通知」等需求，</w:t>
      </w:r>
      <w:r>
        <w:rPr>
          <w:color w:val="3C3C3C"/>
        </w:rPr>
        <w:t xml:space="preserve">AI </w:t>
      </w:r>
      <w:proofErr w:type="gramStart"/>
      <w:r>
        <w:rPr>
          <w:color w:val="3C3C3C"/>
        </w:rPr>
        <w:t>逐步疊代改善</w:t>
      </w:r>
      <w:proofErr w:type="gramEnd"/>
      <w:r>
        <w:rPr>
          <w:color w:val="3C3C3C"/>
        </w:rPr>
        <w:t>使用者體驗。</w:t>
      </w:r>
    </w:p>
    <w:p w:rsidR="00C97B0C" w:rsidRDefault="00C97B0C">
      <w:pPr>
        <w:spacing w:line="32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546"/>
      </w:tblGrid>
      <w:tr w:rsidR="00C97B0C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single" w:sz="1" w:space="0" w:color="FC8561"/>
              <w:left w:val="single" w:sz="1" w:space="0" w:color="FC8561"/>
              <w:bottom w:val="single" w:sz="1" w:space="0" w:color="FC8561"/>
              <w:right w:val="single" w:sz="1" w:space="0" w:color="FC8561"/>
            </w:tcBorders>
            <w:shd w:val="clear" w:color="auto" w:fill="FC856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7207C1">
            <w:pPr>
              <w:spacing w:after="80" w:line="32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佐證</w:t>
            </w:r>
          </w:p>
        </w:tc>
        <w:tc>
          <w:tcPr>
            <w:tcW w:w="8846" w:type="dxa"/>
            <w:tcBorders>
              <w:top w:val="single" w:sz="1" w:space="0" w:color="D9E2E7"/>
              <w:left w:val="single" w:sz="1" w:space="0" w:color="D9E2E7"/>
              <w:bottom w:val="single" w:sz="1" w:space="0" w:color="D9E2E7"/>
              <w:right w:val="single" w:sz="1" w:space="0" w:color="D9E2E7"/>
            </w:tcBorders>
            <w:shd w:val="clear" w:color="auto" w:fill="FFF8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7207C1">
            <w:pPr>
              <w:spacing w:after="80" w:line="320" w:lineRule="auto"/>
            </w:pPr>
            <w:r>
              <w:rPr>
                <w:color w:val="3C3C3C"/>
                <w:sz w:val="21"/>
                <w:szCs w:val="21"/>
              </w:rPr>
              <w:t>本提案已開發完成，可即時執行展示。成品包含</w:t>
            </w:r>
            <w:r>
              <w:rPr>
                <w:color w:val="3C3C3C"/>
                <w:sz w:val="21"/>
                <w:szCs w:val="21"/>
              </w:rPr>
              <w:t xml:space="preserve"> index.html</w:t>
            </w:r>
            <w:r>
              <w:rPr>
                <w:color w:val="3C3C3C"/>
                <w:sz w:val="21"/>
                <w:szCs w:val="21"/>
              </w:rPr>
              <w:t>、</w:t>
            </w:r>
            <w:r>
              <w:rPr>
                <w:color w:val="3C3C3C"/>
                <w:sz w:val="21"/>
                <w:szCs w:val="21"/>
              </w:rPr>
              <w:t>style.css</w:t>
            </w:r>
            <w:r>
              <w:rPr>
                <w:color w:val="3C3C3C"/>
                <w:sz w:val="21"/>
                <w:szCs w:val="21"/>
              </w:rPr>
              <w:t>、</w:t>
            </w:r>
            <w:r>
              <w:rPr>
                <w:color w:val="3C3C3C"/>
                <w:sz w:val="21"/>
                <w:szCs w:val="21"/>
              </w:rPr>
              <w:t xml:space="preserve">app.js </w:t>
            </w:r>
            <w:r>
              <w:rPr>
                <w:color w:val="3C3C3C"/>
                <w:sz w:val="21"/>
                <w:szCs w:val="21"/>
              </w:rPr>
              <w:t>三個檔案，合計超過</w:t>
            </w:r>
            <w:r>
              <w:rPr>
                <w:color w:val="3C3C3C"/>
                <w:sz w:val="21"/>
                <w:szCs w:val="21"/>
              </w:rPr>
              <w:t xml:space="preserve"> 2,800 </w:t>
            </w:r>
            <w:r>
              <w:rPr>
                <w:color w:val="3C3C3C"/>
                <w:sz w:val="21"/>
                <w:szCs w:val="21"/>
              </w:rPr>
              <w:t>行程式碼，可隨提案附上完整原始碼及</w:t>
            </w:r>
            <w:proofErr w:type="gramStart"/>
            <w:r>
              <w:rPr>
                <w:color w:val="3C3C3C"/>
                <w:sz w:val="21"/>
                <w:szCs w:val="21"/>
              </w:rPr>
              <w:t>操作截圖</w:t>
            </w:r>
            <w:proofErr w:type="gramEnd"/>
            <w:r>
              <w:rPr>
                <w:color w:val="3C3C3C"/>
                <w:sz w:val="21"/>
                <w:szCs w:val="21"/>
              </w:rPr>
              <w:t>。</w:t>
            </w:r>
          </w:p>
        </w:tc>
      </w:tr>
    </w:tbl>
    <w:p w:rsidR="00C97B0C" w:rsidRDefault="00C97B0C">
      <w:pPr>
        <w:spacing w:line="320" w:lineRule="auto"/>
      </w:pPr>
    </w:p>
    <w:p w:rsidR="00C97B0C" w:rsidRDefault="00C97B0C">
      <w:pPr>
        <w:spacing w:line="320" w:lineRule="auto"/>
      </w:pPr>
    </w:p>
    <w:p w:rsidR="00C97B0C" w:rsidRDefault="007207C1">
      <w:r>
        <w:br w:type="page"/>
      </w:r>
    </w:p>
    <w:p w:rsidR="00C97B0C" w:rsidRDefault="007207C1">
      <w:pPr>
        <w:spacing w:before="8" w:line="320" w:lineRule="auto"/>
      </w:pPr>
      <w:r>
        <w:rPr>
          <w:b/>
          <w:bCs/>
          <w:color w:val="5ECBC3"/>
          <w:sz w:val="18"/>
          <w:szCs w:val="18"/>
        </w:rPr>
        <w:lastRenderedPageBreak/>
        <w:t>Section 04</w:t>
      </w:r>
    </w:p>
    <w:p w:rsidR="00C97B0C" w:rsidRDefault="007207C1">
      <w:pPr>
        <w:pStyle w:val="1"/>
        <w:pBdr>
          <w:bottom w:val="single" w:sz="8" w:space="4" w:color="0268B7"/>
        </w:pBdr>
      </w:pPr>
      <w:r>
        <w:t>四、效益分析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600"/>
        <w:gridCol w:w="4826"/>
      </w:tblGrid>
      <w:tr w:rsidR="00C97B0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006833"/>
              <w:left w:val="single" w:sz="1" w:space="0" w:color="006833"/>
              <w:bottom w:val="single" w:sz="1" w:space="0" w:color="006833"/>
              <w:right w:val="single" w:sz="1" w:space="0" w:color="006833"/>
            </w:tcBorders>
            <w:shd w:val="clear" w:color="auto" w:fill="00683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7207C1">
            <w:pPr>
              <w:spacing w:after="80" w:line="32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效益面向</w:t>
            </w:r>
          </w:p>
        </w:tc>
        <w:tc>
          <w:tcPr>
            <w:tcW w:w="2600" w:type="dxa"/>
            <w:tcBorders>
              <w:top w:val="single" w:sz="1" w:space="0" w:color="006833"/>
              <w:left w:val="single" w:sz="1" w:space="0" w:color="006833"/>
              <w:bottom w:val="single" w:sz="1" w:space="0" w:color="006833"/>
              <w:right w:val="single" w:sz="1" w:space="0" w:color="006833"/>
            </w:tcBorders>
            <w:shd w:val="clear" w:color="auto" w:fill="00683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7207C1">
            <w:pPr>
              <w:spacing w:after="80" w:line="32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改善前現況</w:t>
            </w:r>
          </w:p>
        </w:tc>
        <w:tc>
          <w:tcPr>
            <w:tcW w:w="4826" w:type="dxa"/>
            <w:tcBorders>
              <w:top w:val="single" w:sz="1" w:space="0" w:color="006833"/>
              <w:left w:val="single" w:sz="1" w:space="0" w:color="006833"/>
              <w:bottom w:val="single" w:sz="1" w:space="0" w:color="006833"/>
              <w:right w:val="single" w:sz="1" w:space="0" w:color="006833"/>
            </w:tcBorders>
            <w:shd w:val="clear" w:color="auto" w:fill="00683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7207C1">
            <w:pPr>
              <w:spacing w:after="80" w:line="32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導入後效益</w:t>
            </w:r>
          </w:p>
        </w:tc>
      </w:tr>
      <w:tr w:rsidR="00C97B0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9E2E7"/>
              <w:left w:val="single" w:sz="1" w:space="0" w:color="D9E2E7"/>
              <w:bottom w:val="single" w:sz="1" w:space="0" w:color="D9E2E7"/>
              <w:right w:val="single" w:sz="1" w:space="0" w:color="D9E2E7"/>
            </w:tcBorders>
            <w:shd w:val="clear" w:color="auto" w:fill="F0FB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7207C1">
            <w:pPr>
              <w:spacing w:after="80" w:line="320" w:lineRule="auto"/>
            </w:pPr>
            <w:r>
              <w:rPr>
                <w:b/>
                <w:bCs/>
                <w:color w:val="006833"/>
                <w:sz w:val="20"/>
                <w:szCs w:val="20"/>
              </w:rPr>
              <w:t>行政效率</w:t>
            </w:r>
          </w:p>
        </w:tc>
        <w:tc>
          <w:tcPr>
            <w:tcW w:w="2600" w:type="dxa"/>
            <w:tcBorders>
              <w:top w:val="single" w:sz="1" w:space="0" w:color="D9E2E7"/>
              <w:left w:val="single" w:sz="1" w:space="0" w:color="D9E2E7"/>
              <w:bottom w:val="single" w:sz="1" w:space="0" w:color="D9E2E7"/>
              <w:right w:val="single" w:sz="1" w:space="0" w:color="D9E2E7"/>
            </w:tcBorders>
            <w:shd w:val="clear" w:color="auto" w:fill="F0FB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7207C1">
            <w:pPr>
              <w:spacing w:after="80" w:line="320" w:lineRule="auto"/>
            </w:pPr>
            <w:r>
              <w:rPr>
                <w:color w:val="3C3C3C"/>
                <w:sz w:val="20"/>
                <w:szCs w:val="20"/>
              </w:rPr>
              <w:t>查詢</w:t>
            </w:r>
            <w:r>
              <w:rPr>
                <w:color w:val="3C3C3C"/>
                <w:sz w:val="20"/>
                <w:szCs w:val="20"/>
              </w:rPr>
              <w:t xml:space="preserve"> CI </w:t>
            </w:r>
            <w:r>
              <w:rPr>
                <w:color w:val="3C3C3C"/>
                <w:sz w:val="20"/>
                <w:szCs w:val="20"/>
              </w:rPr>
              <w:t>規範</w:t>
            </w:r>
            <w:r>
              <w:rPr>
                <w:color w:val="3C3C3C"/>
                <w:sz w:val="20"/>
                <w:szCs w:val="20"/>
              </w:rPr>
              <w:t xml:space="preserve"> PDF </w:t>
            </w:r>
            <w:r>
              <w:rPr>
                <w:color w:val="3C3C3C"/>
                <w:sz w:val="20"/>
                <w:szCs w:val="20"/>
              </w:rPr>
              <w:t>需</w:t>
            </w:r>
            <w:r>
              <w:rPr>
                <w:color w:val="3C3C3C"/>
                <w:sz w:val="20"/>
                <w:szCs w:val="20"/>
              </w:rPr>
              <w:t xml:space="preserve"> 5</w:t>
            </w:r>
            <w:r>
              <w:rPr>
                <w:color w:val="3C3C3C"/>
                <w:sz w:val="20"/>
                <w:szCs w:val="20"/>
              </w:rPr>
              <w:t>～</w:t>
            </w:r>
            <w:r>
              <w:rPr>
                <w:color w:val="3C3C3C"/>
                <w:sz w:val="20"/>
                <w:szCs w:val="20"/>
              </w:rPr>
              <w:t xml:space="preserve">15 </w:t>
            </w:r>
            <w:r>
              <w:rPr>
                <w:color w:val="3C3C3C"/>
                <w:sz w:val="20"/>
                <w:szCs w:val="20"/>
              </w:rPr>
              <w:t>分鐘，且易遺漏或誤用</w:t>
            </w:r>
          </w:p>
        </w:tc>
        <w:tc>
          <w:tcPr>
            <w:tcW w:w="4826" w:type="dxa"/>
            <w:tcBorders>
              <w:top w:val="single" w:sz="1" w:space="0" w:color="D9E2E7"/>
              <w:left w:val="single" w:sz="1" w:space="0" w:color="D9E2E7"/>
              <w:bottom w:val="single" w:sz="1" w:space="0" w:color="D9E2E7"/>
              <w:right w:val="single" w:sz="1" w:space="0" w:color="D9E2E7"/>
            </w:tcBorders>
            <w:shd w:val="clear" w:color="auto" w:fill="F0FB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7207C1">
            <w:pPr>
              <w:spacing w:after="80" w:line="320" w:lineRule="auto"/>
            </w:pPr>
            <w:proofErr w:type="gramStart"/>
            <w:r>
              <w:rPr>
                <w:color w:val="3C3C3C"/>
                <w:sz w:val="20"/>
                <w:szCs w:val="20"/>
              </w:rPr>
              <w:t>秒級點</w:t>
            </w:r>
            <w:proofErr w:type="gramEnd"/>
            <w:r>
              <w:rPr>
                <w:color w:val="3C3C3C"/>
                <w:sz w:val="20"/>
                <w:szCs w:val="20"/>
              </w:rPr>
              <w:t>擊取得標準色碼與</w:t>
            </w:r>
            <w:r>
              <w:rPr>
                <w:color w:val="3C3C3C"/>
                <w:sz w:val="20"/>
                <w:szCs w:val="20"/>
              </w:rPr>
              <w:t xml:space="preserve"> Logo </w:t>
            </w:r>
            <w:r>
              <w:rPr>
                <w:color w:val="3C3C3C"/>
                <w:sz w:val="20"/>
                <w:szCs w:val="20"/>
              </w:rPr>
              <w:t>規範，估節省</w:t>
            </w:r>
            <w:r>
              <w:rPr>
                <w:color w:val="3C3C3C"/>
                <w:sz w:val="20"/>
                <w:szCs w:val="20"/>
              </w:rPr>
              <w:t xml:space="preserve"> 90% </w:t>
            </w:r>
            <w:r>
              <w:rPr>
                <w:color w:val="3C3C3C"/>
                <w:sz w:val="20"/>
                <w:szCs w:val="20"/>
              </w:rPr>
              <w:t>查核時間</w:t>
            </w:r>
          </w:p>
        </w:tc>
      </w:tr>
      <w:tr w:rsidR="00C97B0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9E2E7"/>
              <w:left w:val="single" w:sz="1" w:space="0" w:color="D9E2E7"/>
              <w:bottom w:val="single" w:sz="1" w:space="0" w:color="D9E2E7"/>
              <w:right w:val="single" w:sz="1" w:space="0" w:color="D9E2E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7207C1">
            <w:pPr>
              <w:spacing w:after="80" w:line="320" w:lineRule="auto"/>
            </w:pPr>
            <w:r>
              <w:rPr>
                <w:b/>
                <w:bCs/>
                <w:color w:val="006833"/>
                <w:sz w:val="20"/>
                <w:szCs w:val="20"/>
              </w:rPr>
              <w:t>品牌一致性</w:t>
            </w:r>
          </w:p>
        </w:tc>
        <w:tc>
          <w:tcPr>
            <w:tcW w:w="2600" w:type="dxa"/>
            <w:tcBorders>
              <w:top w:val="single" w:sz="1" w:space="0" w:color="D9E2E7"/>
              <w:left w:val="single" w:sz="1" w:space="0" w:color="D9E2E7"/>
              <w:bottom w:val="single" w:sz="1" w:space="0" w:color="D9E2E7"/>
              <w:right w:val="single" w:sz="1" w:space="0" w:color="D9E2E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7207C1">
            <w:pPr>
              <w:spacing w:after="80" w:line="320" w:lineRule="auto"/>
            </w:pPr>
            <w:r>
              <w:rPr>
                <w:color w:val="3C3C3C"/>
                <w:sz w:val="20"/>
                <w:szCs w:val="20"/>
              </w:rPr>
              <w:t>各單位</w:t>
            </w:r>
            <w:proofErr w:type="gramStart"/>
            <w:r>
              <w:rPr>
                <w:color w:val="3C3C3C"/>
                <w:sz w:val="20"/>
                <w:szCs w:val="20"/>
              </w:rPr>
              <w:t>自行取色</w:t>
            </w:r>
            <w:proofErr w:type="gramEnd"/>
            <w:r>
              <w:rPr>
                <w:color w:val="3C3C3C"/>
                <w:sz w:val="20"/>
                <w:szCs w:val="20"/>
              </w:rPr>
              <w:t>，易產生色差，對外文件風格不統一</w:t>
            </w:r>
          </w:p>
        </w:tc>
        <w:tc>
          <w:tcPr>
            <w:tcW w:w="4826" w:type="dxa"/>
            <w:tcBorders>
              <w:top w:val="single" w:sz="1" w:space="0" w:color="D9E2E7"/>
              <w:left w:val="single" w:sz="1" w:space="0" w:color="D9E2E7"/>
              <w:bottom w:val="single" w:sz="1" w:space="0" w:color="D9E2E7"/>
              <w:right w:val="single" w:sz="1" w:space="0" w:color="D9E2E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7207C1">
            <w:pPr>
              <w:spacing w:after="80" w:line="320" w:lineRule="auto"/>
            </w:pPr>
            <w:r>
              <w:rPr>
                <w:color w:val="3C3C3C"/>
                <w:sz w:val="20"/>
                <w:szCs w:val="20"/>
              </w:rPr>
              <w:t>全色系數位化管理，確保所有文件均使用官方</w:t>
            </w:r>
            <w:r>
              <w:rPr>
                <w:color w:val="3C3C3C"/>
                <w:sz w:val="20"/>
                <w:szCs w:val="20"/>
              </w:rPr>
              <w:t xml:space="preserve"> CI </w:t>
            </w:r>
            <w:r>
              <w:rPr>
                <w:color w:val="3C3C3C"/>
                <w:sz w:val="20"/>
                <w:szCs w:val="20"/>
              </w:rPr>
              <w:t>色碼</w:t>
            </w:r>
          </w:p>
        </w:tc>
      </w:tr>
      <w:tr w:rsidR="00C97B0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9E2E7"/>
              <w:left w:val="single" w:sz="1" w:space="0" w:color="D9E2E7"/>
              <w:bottom w:val="single" w:sz="1" w:space="0" w:color="D9E2E7"/>
              <w:right w:val="single" w:sz="1" w:space="0" w:color="D9E2E7"/>
            </w:tcBorders>
            <w:shd w:val="clear" w:color="auto" w:fill="F0FB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7207C1">
            <w:pPr>
              <w:spacing w:after="80" w:line="320" w:lineRule="auto"/>
            </w:pPr>
            <w:r>
              <w:rPr>
                <w:b/>
                <w:bCs/>
                <w:color w:val="006833"/>
                <w:sz w:val="20"/>
                <w:szCs w:val="20"/>
              </w:rPr>
              <w:t>介面開發效率</w:t>
            </w:r>
          </w:p>
        </w:tc>
        <w:tc>
          <w:tcPr>
            <w:tcW w:w="2600" w:type="dxa"/>
            <w:tcBorders>
              <w:top w:val="single" w:sz="1" w:space="0" w:color="D9E2E7"/>
              <w:left w:val="single" w:sz="1" w:space="0" w:color="D9E2E7"/>
              <w:bottom w:val="single" w:sz="1" w:space="0" w:color="D9E2E7"/>
              <w:right w:val="single" w:sz="1" w:space="0" w:color="D9E2E7"/>
            </w:tcBorders>
            <w:shd w:val="clear" w:color="auto" w:fill="F0FB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7207C1">
            <w:pPr>
              <w:spacing w:after="80" w:line="320" w:lineRule="auto"/>
            </w:pPr>
            <w:r>
              <w:rPr>
                <w:color w:val="3C3C3C"/>
                <w:sz w:val="20"/>
                <w:szCs w:val="20"/>
              </w:rPr>
              <w:t>非技術同仁難以自行建立具專業感的數位工具原型</w:t>
            </w:r>
          </w:p>
        </w:tc>
        <w:tc>
          <w:tcPr>
            <w:tcW w:w="4826" w:type="dxa"/>
            <w:tcBorders>
              <w:top w:val="single" w:sz="1" w:space="0" w:color="D9E2E7"/>
              <w:left w:val="single" w:sz="1" w:space="0" w:color="D9E2E7"/>
              <w:bottom w:val="single" w:sz="1" w:space="0" w:color="D9E2E7"/>
              <w:right w:val="single" w:sz="1" w:space="0" w:color="D9E2E7"/>
            </w:tcBorders>
            <w:shd w:val="clear" w:color="auto" w:fill="F0FB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7207C1">
            <w:pPr>
              <w:spacing w:after="80" w:line="320" w:lineRule="auto"/>
            </w:pPr>
            <w:proofErr w:type="gramStart"/>
            <w:r>
              <w:rPr>
                <w:color w:val="3C3C3C"/>
                <w:sz w:val="20"/>
                <w:szCs w:val="20"/>
              </w:rPr>
              <w:t>一</w:t>
            </w:r>
            <w:proofErr w:type="gramEnd"/>
            <w:r>
              <w:rPr>
                <w:color w:val="3C3C3C"/>
                <w:sz w:val="20"/>
                <w:szCs w:val="20"/>
              </w:rPr>
              <w:t>鍵生成符合</w:t>
            </w:r>
            <w:r>
              <w:rPr>
                <w:color w:val="3C3C3C"/>
                <w:sz w:val="20"/>
                <w:szCs w:val="20"/>
              </w:rPr>
              <w:t xml:space="preserve"> CI </w:t>
            </w:r>
            <w:r>
              <w:rPr>
                <w:color w:val="3C3C3C"/>
                <w:sz w:val="20"/>
                <w:szCs w:val="20"/>
              </w:rPr>
              <w:t>的系統版型</w:t>
            </w:r>
            <w:r>
              <w:rPr>
                <w:color w:val="3C3C3C"/>
                <w:sz w:val="20"/>
                <w:szCs w:val="20"/>
              </w:rPr>
              <w:t xml:space="preserve"> HTML</w:t>
            </w:r>
            <w:r>
              <w:rPr>
                <w:color w:val="3C3C3C"/>
                <w:sz w:val="20"/>
                <w:szCs w:val="20"/>
              </w:rPr>
              <w:t>，人人可快速搭建原型</w:t>
            </w:r>
          </w:p>
        </w:tc>
      </w:tr>
      <w:tr w:rsidR="00C97B0C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9E2E7"/>
              <w:left w:val="single" w:sz="1" w:space="0" w:color="D9E2E7"/>
              <w:bottom w:val="single" w:sz="1" w:space="0" w:color="D9E2E7"/>
              <w:right w:val="single" w:sz="1" w:space="0" w:color="D9E2E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7207C1">
            <w:pPr>
              <w:spacing w:after="80" w:line="320" w:lineRule="auto"/>
            </w:pPr>
            <w:r>
              <w:rPr>
                <w:b/>
                <w:bCs/>
                <w:color w:val="006833"/>
                <w:sz w:val="20"/>
                <w:szCs w:val="20"/>
              </w:rPr>
              <w:t>跨單位溝通</w:t>
            </w:r>
          </w:p>
        </w:tc>
        <w:tc>
          <w:tcPr>
            <w:tcW w:w="2600" w:type="dxa"/>
            <w:tcBorders>
              <w:top w:val="single" w:sz="1" w:space="0" w:color="D9E2E7"/>
              <w:left w:val="single" w:sz="1" w:space="0" w:color="D9E2E7"/>
              <w:bottom w:val="single" w:sz="1" w:space="0" w:color="D9E2E7"/>
              <w:right w:val="single" w:sz="1" w:space="0" w:color="D9E2E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7207C1">
            <w:pPr>
              <w:spacing w:after="80" w:line="320" w:lineRule="auto"/>
            </w:pPr>
            <w:r>
              <w:rPr>
                <w:color w:val="3C3C3C"/>
                <w:sz w:val="20"/>
                <w:szCs w:val="20"/>
              </w:rPr>
              <w:t>缺乏視覺原型，與開發單位溝通耗費大量來回確認成本</w:t>
            </w:r>
          </w:p>
        </w:tc>
        <w:tc>
          <w:tcPr>
            <w:tcW w:w="4826" w:type="dxa"/>
            <w:tcBorders>
              <w:top w:val="single" w:sz="1" w:space="0" w:color="D9E2E7"/>
              <w:left w:val="single" w:sz="1" w:space="0" w:color="D9E2E7"/>
              <w:bottom w:val="single" w:sz="1" w:space="0" w:color="D9E2E7"/>
              <w:right w:val="single" w:sz="1" w:space="0" w:color="D9E2E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7207C1">
            <w:pPr>
              <w:spacing w:after="80" w:line="320" w:lineRule="auto"/>
            </w:pPr>
            <w:r>
              <w:rPr>
                <w:color w:val="3C3C3C"/>
                <w:sz w:val="20"/>
                <w:szCs w:val="20"/>
              </w:rPr>
              <w:t>品牌組合預覽器提供即時視覺化，縮短需求確認時程</w:t>
            </w:r>
          </w:p>
        </w:tc>
      </w:tr>
    </w:tbl>
    <w:p w:rsidR="00C97B0C" w:rsidRDefault="00C97B0C">
      <w:pPr>
        <w:spacing w:line="320" w:lineRule="auto"/>
      </w:pPr>
    </w:p>
    <w:p w:rsidR="00C97B0C" w:rsidRDefault="00C97B0C">
      <w:pPr>
        <w:spacing w:line="320" w:lineRule="auto"/>
      </w:pPr>
    </w:p>
    <w:p w:rsidR="00C97B0C" w:rsidRDefault="007207C1">
      <w:pPr>
        <w:pStyle w:val="2"/>
      </w:pPr>
      <w:r>
        <w:t>量化效益估算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3"/>
        <w:gridCol w:w="1488"/>
        <w:gridCol w:w="2351"/>
        <w:gridCol w:w="2694"/>
      </w:tblGrid>
      <w:tr w:rsidR="00C97B0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14598D"/>
              <w:left w:val="single" w:sz="1" w:space="0" w:color="14598D"/>
              <w:bottom w:val="single" w:sz="1" w:space="0" w:color="14598D"/>
              <w:right w:val="single" w:sz="1" w:space="0" w:color="14598D"/>
            </w:tcBorders>
            <w:shd w:val="clear" w:color="auto" w:fill="14598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7207C1">
            <w:pPr>
              <w:spacing w:after="80" w:line="32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效益項目</w:t>
            </w:r>
          </w:p>
        </w:tc>
        <w:tc>
          <w:tcPr>
            <w:tcW w:w="0" w:type="auto"/>
            <w:tcBorders>
              <w:top w:val="single" w:sz="1" w:space="0" w:color="14598D"/>
              <w:left w:val="single" w:sz="1" w:space="0" w:color="14598D"/>
              <w:bottom w:val="single" w:sz="1" w:space="0" w:color="14598D"/>
              <w:right w:val="single" w:sz="1" w:space="0" w:color="14598D"/>
            </w:tcBorders>
            <w:shd w:val="clear" w:color="auto" w:fill="14598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7207C1">
            <w:pPr>
              <w:spacing w:after="80" w:line="32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現況基準</w:t>
            </w:r>
          </w:p>
        </w:tc>
        <w:tc>
          <w:tcPr>
            <w:tcW w:w="0" w:type="auto"/>
            <w:tcBorders>
              <w:top w:val="single" w:sz="1" w:space="0" w:color="14598D"/>
              <w:left w:val="single" w:sz="1" w:space="0" w:color="14598D"/>
              <w:bottom w:val="single" w:sz="1" w:space="0" w:color="14598D"/>
              <w:right w:val="single" w:sz="1" w:space="0" w:color="14598D"/>
            </w:tcBorders>
            <w:shd w:val="clear" w:color="auto" w:fill="14598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7207C1">
            <w:pPr>
              <w:spacing w:after="80" w:line="32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預估改善幅度</w:t>
            </w:r>
          </w:p>
        </w:tc>
        <w:tc>
          <w:tcPr>
            <w:tcW w:w="0" w:type="auto"/>
            <w:tcBorders>
              <w:top w:val="single" w:sz="1" w:space="0" w:color="14598D"/>
              <w:left w:val="single" w:sz="1" w:space="0" w:color="14598D"/>
              <w:bottom w:val="single" w:sz="1" w:space="0" w:color="14598D"/>
              <w:right w:val="single" w:sz="1" w:space="0" w:color="14598D"/>
            </w:tcBorders>
            <w:shd w:val="clear" w:color="auto" w:fill="14598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7207C1">
            <w:pPr>
              <w:spacing w:after="80" w:line="32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說明</w:t>
            </w:r>
          </w:p>
        </w:tc>
      </w:tr>
      <w:tr w:rsidR="00C97B0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9E2E7"/>
              <w:left w:val="single" w:sz="1" w:space="0" w:color="D9E2E7"/>
              <w:bottom w:val="single" w:sz="1" w:space="0" w:color="D9E2E7"/>
              <w:right w:val="single" w:sz="1" w:space="0" w:color="D9E2E7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7207C1">
            <w:pPr>
              <w:spacing w:after="80" w:line="320" w:lineRule="auto"/>
            </w:pPr>
            <w:r>
              <w:rPr>
                <w:color w:val="3C3C3C"/>
                <w:sz w:val="20"/>
                <w:szCs w:val="20"/>
              </w:rPr>
              <w:t xml:space="preserve">CI </w:t>
            </w:r>
            <w:r>
              <w:rPr>
                <w:color w:val="3C3C3C"/>
                <w:sz w:val="20"/>
                <w:szCs w:val="20"/>
              </w:rPr>
              <w:t>規範查核時間</w:t>
            </w:r>
          </w:p>
        </w:tc>
        <w:tc>
          <w:tcPr>
            <w:tcW w:w="0" w:type="auto"/>
            <w:tcBorders>
              <w:top w:val="single" w:sz="1" w:space="0" w:color="D9E2E7"/>
              <w:left w:val="single" w:sz="1" w:space="0" w:color="D9E2E7"/>
              <w:bottom w:val="single" w:sz="1" w:space="0" w:color="D9E2E7"/>
              <w:right w:val="single" w:sz="1" w:space="0" w:color="D9E2E7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7207C1">
            <w:pPr>
              <w:spacing w:after="80" w:line="320" w:lineRule="auto"/>
            </w:pPr>
            <w:r>
              <w:rPr>
                <w:color w:val="3C3C3C"/>
                <w:sz w:val="20"/>
                <w:szCs w:val="20"/>
              </w:rPr>
              <w:t>5</w:t>
            </w:r>
            <w:r>
              <w:rPr>
                <w:color w:val="3C3C3C"/>
                <w:sz w:val="20"/>
                <w:szCs w:val="20"/>
              </w:rPr>
              <w:t>～</w:t>
            </w:r>
            <w:r>
              <w:rPr>
                <w:color w:val="3C3C3C"/>
                <w:sz w:val="20"/>
                <w:szCs w:val="20"/>
              </w:rPr>
              <w:t xml:space="preserve">15 </w:t>
            </w:r>
            <w:r>
              <w:rPr>
                <w:color w:val="3C3C3C"/>
                <w:sz w:val="20"/>
                <w:szCs w:val="20"/>
              </w:rPr>
              <w:t>分</w:t>
            </w:r>
            <w:r>
              <w:rPr>
                <w:color w:val="3C3C3C"/>
                <w:sz w:val="20"/>
                <w:szCs w:val="20"/>
              </w:rPr>
              <w:t>/</w:t>
            </w:r>
            <w:r>
              <w:rPr>
                <w:color w:val="3C3C3C"/>
                <w:sz w:val="20"/>
                <w:szCs w:val="20"/>
              </w:rPr>
              <w:t>次</w:t>
            </w:r>
          </w:p>
        </w:tc>
        <w:tc>
          <w:tcPr>
            <w:tcW w:w="0" w:type="auto"/>
            <w:tcBorders>
              <w:top w:val="single" w:sz="1" w:space="0" w:color="D9E2E7"/>
              <w:left w:val="single" w:sz="1" w:space="0" w:color="D9E2E7"/>
              <w:bottom w:val="single" w:sz="1" w:space="0" w:color="D9E2E7"/>
              <w:right w:val="single" w:sz="1" w:space="0" w:color="D9E2E7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7207C1">
            <w:pPr>
              <w:spacing w:after="80" w:line="320" w:lineRule="auto"/>
            </w:pPr>
            <w:r>
              <w:rPr>
                <w:color w:val="3C3C3C"/>
                <w:sz w:val="20"/>
                <w:szCs w:val="20"/>
              </w:rPr>
              <w:t>節省</w:t>
            </w:r>
            <w:r>
              <w:rPr>
                <w:color w:val="3C3C3C"/>
                <w:sz w:val="20"/>
                <w:szCs w:val="20"/>
              </w:rPr>
              <w:t xml:space="preserve"> 90%</w:t>
            </w:r>
            <w:r>
              <w:rPr>
                <w:color w:val="3C3C3C"/>
                <w:sz w:val="20"/>
                <w:szCs w:val="20"/>
              </w:rPr>
              <w:t>（</w:t>
            </w:r>
            <w:r>
              <w:rPr>
                <w:color w:val="3C3C3C"/>
                <w:sz w:val="20"/>
                <w:szCs w:val="20"/>
              </w:rPr>
              <w:t xml:space="preserve">&lt; 1 </w:t>
            </w:r>
            <w:r>
              <w:rPr>
                <w:color w:val="3C3C3C"/>
                <w:sz w:val="20"/>
                <w:szCs w:val="20"/>
              </w:rPr>
              <w:t>分鐘）</w:t>
            </w:r>
          </w:p>
        </w:tc>
        <w:tc>
          <w:tcPr>
            <w:tcW w:w="0" w:type="auto"/>
            <w:tcBorders>
              <w:top w:val="single" w:sz="1" w:space="0" w:color="D9E2E7"/>
              <w:left w:val="single" w:sz="1" w:space="0" w:color="D9E2E7"/>
              <w:bottom w:val="single" w:sz="1" w:space="0" w:color="D9E2E7"/>
              <w:right w:val="single" w:sz="1" w:space="0" w:color="D9E2E7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7207C1">
            <w:pPr>
              <w:spacing w:after="80" w:line="320" w:lineRule="auto"/>
            </w:pPr>
            <w:proofErr w:type="gramStart"/>
            <w:r>
              <w:rPr>
                <w:color w:val="3C3C3C"/>
                <w:sz w:val="20"/>
                <w:szCs w:val="20"/>
              </w:rPr>
              <w:t>色票搜尋</w:t>
            </w:r>
            <w:proofErr w:type="gramEnd"/>
            <w:r>
              <w:rPr>
                <w:color w:val="3C3C3C"/>
                <w:sz w:val="20"/>
                <w:szCs w:val="20"/>
              </w:rPr>
              <w:t>與</w:t>
            </w:r>
            <w:proofErr w:type="gramStart"/>
            <w:r>
              <w:rPr>
                <w:color w:val="3C3C3C"/>
                <w:sz w:val="20"/>
                <w:szCs w:val="20"/>
              </w:rPr>
              <w:t>一</w:t>
            </w:r>
            <w:proofErr w:type="gramEnd"/>
            <w:r>
              <w:rPr>
                <w:color w:val="3C3C3C"/>
                <w:sz w:val="20"/>
                <w:szCs w:val="20"/>
              </w:rPr>
              <w:t>鍵複製</w:t>
            </w:r>
          </w:p>
        </w:tc>
      </w:tr>
      <w:tr w:rsidR="00C97B0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9E2E7"/>
              <w:left w:val="single" w:sz="1" w:space="0" w:color="D9E2E7"/>
              <w:bottom w:val="single" w:sz="1" w:space="0" w:color="D9E2E7"/>
              <w:right w:val="single" w:sz="1" w:space="0" w:color="D9E2E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7207C1">
            <w:pPr>
              <w:spacing w:after="80" w:line="320" w:lineRule="auto"/>
            </w:pPr>
            <w:r>
              <w:rPr>
                <w:color w:val="3C3C3C"/>
                <w:sz w:val="20"/>
                <w:szCs w:val="20"/>
              </w:rPr>
              <w:t>介面原型</w:t>
            </w:r>
            <w:proofErr w:type="gramStart"/>
            <w:r>
              <w:rPr>
                <w:color w:val="3C3C3C"/>
                <w:sz w:val="20"/>
                <w:szCs w:val="20"/>
              </w:rPr>
              <w:t>溝通輪次</w:t>
            </w:r>
            <w:proofErr w:type="gramEnd"/>
          </w:p>
        </w:tc>
        <w:tc>
          <w:tcPr>
            <w:tcW w:w="0" w:type="auto"/>
            <w:tcBorders>
              <w:top w:val="single" w:sz="1" w:space="0" w:color="D9E2E7"/>
              <w:left w:val="single" w:sz="1" w:space="0" w:color="D9E2E7"/>
              <w:bottom w:val="single" w:sz="1" w:space="0" w:color="D9E2E7"/>
              <w:right w:val="single" w:sz="1" w:space="0" w:color="D9E2E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7207C1">
            <w:pPr>
              <w:spacing w:after="80" w:line="320" w:lineRule="auto"/>
            </w:pPr>
            <w:r>
              <w:rPr>
                <w:color w:val="3C3C3C"/>
                <w:sz w:val="20"/>
                <w:szCs w:val="20"/>
              </w:rPr>
              <w:t>3</w:t>
            </w:r>
            <w:r>
              <w:rPr>
                <w:color w:val="3C3C3C"/>
                <w:sz w:val="20"/>
                <w:szCs w:val="20"/>
              </w:rPr>
              <w:t>～</w:t>
            </w:r>
            <w:r>
              <w:rPr>
                <w:color w:val="3C3C3C"/>
                <w:sz w:val="20"/>
                <w:szCs w:val="20"/>
              </w:rPr>
              <w:t xml:space="preserve">5 </w:t>
            </w:r>
            <w:r>
              <w:rPr>
                <w:color w:val="3C3C3C"/>
                <w:sz w:val="20"/>
                <w:szCs w:val="20"/>
              </w:rPr>
              <w:t>輪往返</w:t>
            </w:r>
          </w:p>
        </w:tc>
        <w:tc>
          <w:tcPr>
            <w:tcW w:w="0" w:type="auto"/>
            <w:tcBorders>
              <w:top w:val="single" w:sz="1" w:space="0" w:color="D9E2E7"/>
              <w:left w:val="single" w:sz="1" w:space="0" w:color="D9E2E7"/>
              <w:bottom w:val="single" w:sz="1" w:space="0" w:color="D9E2E7"/>
              <w:right w:val="single" w:sz="1" w:space="0" w:color="D9E2E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7207C1">
            <w:pPr>
              <w:spacing w:after="80" w:line="320" w:lineRule="auto"/>
            </w:pPr>
            <w:r>
              <w:rPr>
                <w:color w:val="3C3C3C"/>
                <w:sz w:val="20"/>
                <w:szCs w:val="20"/>
              </w:rPr>
              <w:t>減少</w:t>
            </w:r>
            <w:r>
              <w:rPr>
                <w:color w:val="3C3C3C"/>
                <w:sz w:val="20"/>
                <w:szCs w:val="20"/>
              </w:rPr>
              <w:t xml:space="preserve"> 50% </w:t>
            </w:r>
            <w:r>
              <w:rPr>
                <w:color w:val="3C3C3C"/>
                <w:sz w:val="20"/>
                <w:szCs w:val="20"/>
              </w:rPr>
              <w:t>以上</w:t>
            </w:r>
          </w:p>
        </w:tc>
        <w:tc>
          <w:tcPr>
            <w:tcW w:w="0" w:type="auto"/>
            <w:tcBorders>
              <w:top w:val="single" w:sz="1" w:space="0" w:color="D9E2E7"/>
              <w:left w:val="single" w:sz="1" w:space="0" w:color="D9E2E7"/>
              <w:bottom w:val="single" w:sz="1" w:space="0" w:color="D9E2E7"/>
              <w:right w:val="single" w:sz="1" w:space="0" w:color="D9E2E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7207C1">
            <w:pPr>
              <w:spacing w:after="80" w:line="320" w:lineRule="auto"/>
            </w:pPr>
            <w:r>
              <w:rPr>
                <w:color w:val="3C3C3C"/>
                <w:sz w:val="20"/>
                <w:szCs w:val="20"/>
              </w:rPr>
              <w:t>視覺預覽取代文字描述</w:t>
            </w:r>
          </w:p>
        </w:tc>
      </w:tr>
      <w:tr w:rsidR="00C97B0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9E2E7"/>
              <w:left w:val="single" w:sz="1" w:space="0" w:color="D9E2E7"/>
              <w:bottom w:val="single" w:sz="1" w:space="0" w:color="D9E2E7"/>
              <w:right w:val="single" w:sz="1" w:space="0" w:color="D9E2E7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7207C1">
            <w:pPr>
              <w:spacing w:after="80" w:line="320" w:lineRule="auto"/>
            </w:pPr>
            <w:r>
              <w:rPr>
                <w:color w:val="3C3C3C"/>
                <w:sz w:val="20"/>
                <w:szCs w:val="20"/>
              </w:rPr>
              <w:t>非技術人員產出工具品質</w:t>
            </w:r>
          </w:p>
        </w:tc>
        <w:tc>
          <w:tcPr>
            <w:tcW w:w="0" w:type="auto"/>
            <w:tcBorders>
              <w:top w:val="single" w:sz="1" w:space="0" w:color="D9E2E7"/>
              <w:left w:val="single" w:sz="1" w:space="0" w:color="D9E2E7"/>
              <w:bottom w:val="single" w:sz="1" w:space="0" w:color="D9E2E7"/>
              <w:right w:val="single" w:sz="1" w:space="0" w:color="D9E2E7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7207C1">
            <w:pPr>
              <w:spacing w:after="80" w:line="320" w:lineRule="auto"/>
            </w:pPr>
            <w:r>
              <w:rPr>
                <w:color w:val="3C3C3C"/>
                <w:sz w:val="20"/>
                <w:szCs w:val="20"/>
              </w:rPr>
              <w:t>無法自行搭建</w:t>
            </w:r>
          </w:p>
        </w:tc>
        <w:tc>
          <w:tcPr>
            <w:tcW w:w="0" w:type="auto"/>
            <w:tcBorders>
              <w:top w:val="single" w:sz="1" w:space="0" w:color="D9E2E7"/>
              <w:left w:val="single" w:sz="1" w:space="0" w:color="D9E2E7"/>
              <w:bottom w:val="single" w:sz="1" w:space="0" w:color="D9E2E7"/>
              <w:right w:val="single" w:sz="1" w:space="0" w:color="D9E2E7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7207C1">
            <w:pPr>
              <w:spacing w:after="80" w:line="320" w:lineRule="auto"/>
            </w:pPr>
            <w:r>
              <w:rPr>
                <w:color w:val="3C3C3C"/>
                <w:sz w:val="20"/>
                <w:szCs w:val="20"/>
              </w:rPr>
              <w:t>可獨立產出</w:t>
            </w:r>
            <w:r>
              <w:rPr>
                <w:color w:val="3C3C3C"/>
                <w:sz w:val="20"/>
                <w:szCs w:val="20"/>
              </w:rPr>
              <w:t xml:space="preserve"> HTML </w:t>
            </w:r>
            <w:r>
              <w:rPr>
                <w:color w:val="3C3C3C"/>
                <w:sz w:val="20"/>
                <w:szCs w:val="20"/>
              </w:rPr>
              <w:t>原型</w:t>
            </w:r>
          </w:p>
        </w:tc>
        <w:tc>
          <w:tcPr>
            <w:tcW w:w="0" w:type="auto"/>
            <w:tcBorders>
              <w:top w:val="single" w:sz="1" w:space="0" w:color="D9E2E7"/>
              <w:left w:val="single" w:sz="1" w:space="0" w:color="D9E2E7"/>
              <w:bottom w:val="single" w:sz="1" w:space="0" w:color="D9E2E7"/>
              <w:right w:val="single" w:sz="1" w:space="0" w:color="D9E2E7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7207C1">
            <w:pPr>
              <w:spacing w:after="80" w:line="320" w:lineRule="auto"/>
            </w:pPr>
            <w:r>
              <w:rPr>
                <w:color w:val="3C3C3C"/>
                <w:sz w:val="20"/>
                <w:szCs w:val="20"/>
              </w:rPr>
              <w:t>版型產生器直接輸出原始碼</w:t>
            </w:r>
          </w:p>
        </w:tc>
      </w:tr>
      <w:tr w:rsidR="00C97B0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9E2E7"/>
              <w:left w:val="single" w:sz="1" w:space="0" w:color="D9E2E7"/>
              <w:bottom w:val="single" w:sz="1" w:space="0" w:color="D9E2E7"/>
              <w:right w:val="single" w:sz="1" w:space="0" w:color="D9E2E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7207C1">
            <w:pPr>
              <w:spacing w:after="80" w:line="320" w:lineRule="auto"/>
            </w:pPr>
            <w:r>
              <w:rPr>
                <w:color w:val="3C3C3C"/>
                <w:sz w:val="20"/>
                <w:szCs w:val="20"/>
              </w:rPr>
              <w:t>品牌色碼誤用率</w:t>
            </w:r>
          </w:p>
        </w:tc>
        <w:tc>
          <w:tcPr>
            <w:tcW w:w="0" w:type="auto"/>
            <w:tcBorders>
              <w:top w:val="single" w:sz="1" w:space="0" w:color="D9E2E7"/>
              <w:left w:val="single" w:sz="1" w:space="0" w:color="D9E2E7"/>
              <w:bottom w:val="single" w:sz="1" w:space="0" w:color="D9E2E7"/>
              <w:right w:val="single" w:sz="1" w:space="0" w:color="D9E2E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7207C1">
            <w:pPr>
              <w:spacing w:after="80" w:line="320" w:lineRule="auto"/>
            </w:pPr>
            <w:r>
              <w:rPr>
                <w:color w:val="3C3C3C"/>
                <w:sz w:val="20"/>
                <w:szCs w:val="20"/>
              </w:rPr>
              <w:t>各單位差異大</w:t>
            </w:r>
          </w:p>
        </w:tc>
        <w:tc>
          <w:tcPr>
            <w:tcW w:w="0" w:type="auto"/>
            <w:tcBorders>
              <w:top w:val="single" w:sz="1" w:space="0" w:color="D9E2E7"/>
              <w:left w:val="single" w:sz="1" w:space="0" w:color="D9E2E7"/>
              <w:bottom w:val="single" w:sz="1" w:space="0" w:color="D9E2E7"/>
              <w:right w:val="single" w:sz="1" w:space="0" w:color="D9E2E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7207C1">
            <w:pPr>
              <w:spacing w:after="80" w:line="320" w:lineRule="auto"/>
            </w:pPr>
            <w:r>
              <w:rPr>
                <w:color w:val="3C3C3C"/>
                <w:sz w:val="20"/>
                <w:szCs w:val="20"/>
              </w:rPr>
              <w:t>趨近於零</w:t>
            </w:r>
          </w:p>
        </w:tc>
        <w:tc>
          <w:tcPr>
            <w:tcW w:w="0" w:type="auto"/>
            <w:tcBorders>
              <w:top w:val="single" w:sz="1" w:space="0" w:color="D9E2E7"/>
              <w:left w:val="single" w:sz="1" w:space="0" w:color="D9E2E7"/>
              <w:bottom w:val="single" w:sz="1" w:space="0" w:color="D9E2E7"/>
              <w:right w:val="single" w:sz="1" w:space="0" w:color="D9E2E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97B0C" w:rsidRDefault="007207C1">
            <w:pPr>
              <w:spacing w:after="80" w:line="320" w:lineRule="auto"/>
            </w:pPr>
            <w:r>
              <w:rPr>
                <w:color w:val="3C3C3C"/>
                <w:sz w:val="20"/>
                <w:szCs w:val="20"/>
              </w:rPr>
              <w:t>唯一數位色碼來源</w:t>
            </w:r>
          </w:p>
        </w:tc>
      </w:tr>
    </w:tbl>
    <w:p w:rsidR="00C97B0C" w:rsidRDefault="00C97B0C">
      <w:pPr>
        <w:spacing w:line="320" w:lineRule="auto"/>
      </w:pPr>
    </w:p>
    <w:p w:rsidR="00C97B0C" w:rsidRDefault="00C97B0C">
      <w:pPr>
        <w:spacing w:line="320" w:lineRule="auto"/>
      </w:pPr>
    </w:p>
    <w:p w:rsidR="007207C1" w:rsidRDefault="007207C1">
      <w:bookmarkStart w:id="0" w:name="_GoBack"/>
      <w:bookmarkEnd w:id="0"/>
    </w:p>
    <w:sectPr w:rsidR="007207C1">
      <w:headerReference w:type="default" r:id="rId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07C1" w:rsidRDefault="007207C1">
      <w:r>
        <w:separator/>
      </w:r>
    </w:p>
  </w:endnote>
  <w:endnote w:type="continuationSeparator" w:id="0">
    <w:p w:rsidR="007207C1" w:rsidRDefault="007207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07C1" w:rsidRDefault="007207C1">
      <w:r>
        <w:separator/>
      </w:r>
    </w:p>
  </w:footnote>
  <w:footnote w:type="continuationSeparator" w:id="0">
    <w:p w:rsidR="007207C1" w:rsidRDefault="007207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7B0C" w:rsidRDefault="007207C1">
    <w:pPr>
      <w:pBdr>
        <w:bottom w:val="single" w:sz="6" w:space="4" w:color="0268B7"/>
      </w:pBdr>
      <w:tabs>
        <w:tab w:val="right" w:pos="9026"/>
      </w:tabs>
    </w:pPr>
    <w:r>
      <w:rPr>
        <w:color w:val="727171"/>
        <w:sz w:val="17"/>
        <w:szCs w:val="17"/>
      </w:rPr>
      <w:t>台北捷運</w:t>
    </w:r>
    <w:r>
      <w:rPr>
        <w:color w:val="727171"/>
        <w:sz w:val="17"/>
        <w:szCs w:val="17"/>
      </w:rPr>
      <w:t xml:space="preserve">  </w:t>
    </w:r>
    <w:proofErr w:type="gramStart"/>
    <w:r>
      <w:rPr>
        <w:color w:val="727171"/>
        <w:sz w:val="17"/>
        <w:szCs w:val="17"/>
      </w:rPr>
      <w:t>｜</w:t>
    </w:r>
    <w:proofErr w:type="gramEnd"/>
    <w:r>
      <w:rPr>
        <w:color w:val="727171"/>
        <w:sz w:val="17"/>
        <w:szCs w:val="17"/>
      </w:rPr>
      <w:t xml:space="preserve">  </w:t>
    </w:r>
    <w:proofErr w:type="gramStart"/>
    <w:r>
      <w:rPr>
        <w:color w:val="727171"/>
        <w:sz w:val="17"/>
        <w:szCs w:val="17"/>
      </w:rPr>
      <w:t>北捷品牌</w:t>
    </w:r>
    <w:proofErr w:type="gramEnd"/>
    <w:r>
      <w:rPr>
        <w:color w:val="727171"/>
        <w:sz w:val="17"/>
        <w:szCs w:val="17"/>
      </w:rPr>
      <w:t>數位管家</w:t>
    </w:r>
    <w:r>
      <w:rPr>
        <w:color w:val="727171"/>
        <w:sz w:val="17"/>
        <w:szCs w:val="17"/>
      </w:rPr>
      <w:t xml:space="preserve">  </w:t>
    </w:r>
    <w:proofErr w:type="gramStart"/>
    <w:r>
      <w:rPr>
        <w:color w:val="727171"/>
        <w:sz w:val="17"/>
        <w:szCs w:val="17"/>
      </w:rPr>
      <w:t>｜</w:t>
    </w:r>
    <w:proofErr w:type="gramEnd"/>
    <w:r>
      <w:rPr>
        <w:color w:val="727171"/>
        <w:sz w:val="17"/>
        <w:szCs w:val="17"/>
      </w:rPr>
      <w:t xml:space="preserve">  Vibe Coding </w:t>
    </w:r>
    <w:r>
      <w:rPr>
        <w:color w:val="727171"/>
        <w:sz w:val="17"/>
        <w:szCs w:val="17"/>
      </w:rPr>
      <w:t xml:space="preserve">提案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702E50"/>
    <w:multiLevelType w:val="hybridMultilevel"/>
    <w:tmpl w:val="D8E8C7B4"/>
    <w:lvl w:ilvl="0" w:tplc="E4F420E4">
      <w:start w:val="1"/>
      <w:numFmt w:val="bullet"/>
      <w:lvlText w:val="●"/>
      <w:lvlJc w:val="left"/>
      <w:pPr>
        <w:ind w:left="560" w:hanging="280"/>
      </w:pPr>
      <w:rPr>
        <w:rFonts w:ascii="微軟正黑體" w:eastAsia="微軟正黑體" w:hAnsi="微軟正黑體" w:cs="微軟正黑體"/>
        <w:color w:val="0268B7"/>
        <w:sz w:val="20"/>
        <w:szCs w:val="20"/>
      </w:rPr>
    </w:lvl>
    <w:lvl w:ilvl="1" w:tplc="23FCCE20">
      <w:numFmt w:val="decimal"/>
      <w:lvlText w:val=""/>
      <w:lvlJc w:val="left"/>
    </w:lvl>
    <w:lvl w:ilvl="2" w:tplc="1D70D3AE">
      <w:numFmt w:val="decimal"/>
      <w:lvlText w:val=""/>
      <w:lvlJc w:val="left"/>
    </w:lvl>
    <w:lvl w:ilvl="3" w:tplc="44A82C00">
      <w:numFmt w:val="decimal"/>
      <w:lvlText w:val=""/>
      <w:lvlJc w:val="left"/>
    </w:lvl>
    <w:lvl w:ilvl="4" w:tplc="48F668BC">
      <w:numFmt w:val="decimal"/>
      <w:lvlText w:val=""/>
      <w:lvlJc w:val="left"/>
    </w:lvl>
    <w:lvl w:ilvl="5" w:tplc="7D6C044A">
      <w:numFmt w:val="decimal"/>
      <w:lvlText w:val=""/>
      <w:lvlJc w:val="left"/>
    </w:lvl>
    <w:lvl w:ilvl="6" w:tplc="FA4609E6">
      <w:numFmt w:val="decimal"/>
      <w:lvlText w:val=""/>
      <w:lvlJc w:val="left"/>
    </w:lvl>
    <w:lvl w:ilvl="7" w:tplc="FF0ADFCE">
      <w:numFmt w:val="decimal"/>
      <w:lvlText w:val=""/>
      <w:lvlJc w:val="left"/>
    </w:lvl>
    <w:lvl w:ilvl="8" w:tplc="812CDC08">
      <w:numFmt w:val="decimal"/>
      <w:lvlText w:val=""/>
      <w:lvlJc w:val="left"/>
    </w:lvl>
  </w:abstractNum>
  <w:abstractNum w:abstractNumId="1" w15:restartNumberingAfterBreak="0">
    <w:nsid w:val="1F3F6AE7"/>
    <w:multiLevelType w:val="hybridMultilevel"/>
    <w:tmpl w:val="FB4635FC"/>
    <w:lvl w:ilvl="0" w:tplc="94B0A730">
      <w:start w:val="1"/>
      <w:numFmt w:val="bullet"/>
      <w:lvlText w:val="●"/>
      <w:lvlJc w:val="left"/>
      <w:pPr>
        <w:ind w:left="720" w:hanging="360"/>
      </w:pPr>
    </w:lvl>
    <w:lvl w:ilvl="1" w:tplc="4E7A0908">
      <w:start w:val="1"/>
      <w:numFmt w:val="bullet"/>
      <w:lvlText w:val="○"/>
      <w:lvlJc w:val="left"/>
      <w:pPr>
        <w:ind w:left="1440" w:hanging="360"/>
      </w:pPr>
    </w:lvl>
    <w:lvl w:ilvl="2" w:tplc="C85637B8">
      <w:start w:val="1"/>
      <w:numFmt w:val="bullet"/>
      <w:lvlText w:val="■"/>
      <w:lvlJc w:val="left"/>
      <w:pPr>
        <w:ind w:left="2160" w:hanging="360"/>
      </w:pPr>
    </w:lvl>
    <w:lvl w:ilvl="3" w:tplc="04D26EE8">
      <w:start w:val="1"/>
      <w:numFmt w:val="bullet"/>
      <w:lvlText w:val="●"/>
      <w:lvlJc w:val="left"/>
      <w:pPr>
        <w:ind w:left="2880" w:hanging="360"/>
      </w:pPr>
    </w:lvl>
    <w:lvl w:ilvl="4" w:tplc="14F085CC">
      <w:start w:val="1"/>
      <w:numFmt w:val="bullet"/>
      <w:lvlText w:val="○"/>
      <w:lvlJc w:val="left"/>
      <w:pPr>
        <w:ind w:left="3600" w:hanging="360"/>
      </w:pPr>
    </w:lvl>
    <w:lvl w:ilvl="5" w:tplc="7DA6C1D0">
      <w:start w:val="1"/>
      <w:numFmt w:val="bullet"/>
      <w:lvlText w:val="■"/>
      <w:lvlJc w:val="left"/>
      <w:pPr>
        <w:ind w:left="4320" w:hanging="360"/>
      </w:pPr>
    </w:lvl>
    <w:lvl w:ilvl="6" w:tplc="F9422070">
      <w:start w:val="1"/>
      <w:numFmt w:val="bullet"/>
      <w:lvlText w:val="●"/>
      <w:lvlJc w:val="left"/>
      <w:pPr>
        <w:ind w:left="5040" w:hanging="360"/>
      </w:pPr>
    </w:lvl>
    <w:lvl w:ilvl="7" w:tplc="D09A436E">
      <w:start w:val="1"/>
      <w:numFmt w:val="bullet"/>
      <w:lvlText w:val="●"/>
      <w:lvlJc w:val="left"/>
      <w:pPr>
        <w:ind w:left="5760" w:hanging="360"/>
      </w:pPr>
    </w:lvl>
    <w:lvl w:ilvl="8" w:tplc="32F41E5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9F97B0F"/>
    <w:multiLevelType w:val="hybridMultilevel"/>
    <w:tmpl w:val="5FDE2916"/>
    <w:lvl w:ilvl="0" w:tplc="7FAA2FFE">
      <w:start w:val="1"/>
      <w:numFmt w:val="decimal"/>
      <w:lvlText w:val="%1."/>
      <w:lvlJc w:val="left"/>
      <w:pPr>
        <w:ind w:left="560" w:hanging="280"/>
      </w:pPr>
      <w:rPr>
        <w:rFonts w:ascii="微軟正黑體" w:eastAsia="微軟正黑體" w:hAnsi="微軟正黑體" w:cs="微軟正黑體"/>
        <w:sz w:val="22"/>
        <w:szCs w:val="22"/>
      </w:rPr>
    </w:lvl>
    <w:lvl w:ilvl="1" w:tplc="B0A2BE40">
      <w:numFmt w:val="decimal"/>
      <w:lvlText w:val=""/>
      <w:lvlJc w:val="left"/>
    </w:lvl>
    <w:lvl w:ilvl="2" w:tplc="0E38C9DC">
      <w:numFmt w:val="decimal"/>
      <w:lvlText w:val=""/>
      <w:lvlJc w:val="left"/>
    </w:lvl>
    <w:lvl w:ilvl="3" w:tplc="82EAB330">
      <w:numFmt w:val="decimal"/>
      <w:lvlText w:val=""/>
      <w:lvlJc w:val="left"/>
    </w:lvl>
    <w:lvl w:ilvl="4" w:tplc="E7FC57C8">
      <w:numFmt w:val="decimal"/>
      <w:lvlText w:val=""/>
      <w:lvlJc w:val="left"/>
    </w:lvl>
    <w:lvl w:ilvl="5" w:tplc="2D8A5A0A">
      <w:numFmt w:val="decimal"/>
      <w:lvlText w:val=""/>
      <w:lvlJc w:val="left"/>
    </w:lvl>
    <w:lvl w:ilvl="6" w:tplc="B87CFD66">
      <w:numFmt w:val="decimal"/>
      <w:lvlText w:val=""/>
      <w:lvlJc w:val="left"/>
    </w:lvl>
    <w:lvl w:ilvl="7" w:tplc="FD5C567E">
      <w:numFmt w:val="decimal"/>
      <w:lvlText w:val=""/>
      <w:lvlJc w:val="left"/>
    </w:lvl>
    <w:lvl w:ilvl="8" w:tplc="A8C88E0E">
      <w:numFmt w:val="decimal"/>
      <w:lvlText w:val=""/>
      <w:lvlJc w:val="left"/>
    </w:lvl>
  </w:abstractNum>
  <w:abstractNum w:abstractNumId="3" w15:restartNumberingAfterBreak="0">
    <w:nsid w:val="5E7B65F5"/>
    <w:multiLevelType w:val="hybridMultilevel"/>
    <w:tmpl w:val="6290B084"/>
    <w:lvl w:ilvl="0" w:tplc="423C5800">
      <w:start w:val="1"/>
      <w:numFmt w:val="bullet"/>
      <w:lvlText w:val="○"/>
      <w:lvlJc w:val="left"/>
      <w:pPr>
        <w:ind w:left="900" w:hanging="280"/>
      </w:pPr>
      <w:rPr>
        <w:rFonts w:ascii="微軟正黑體" w:eastAsia="微軟正黑體" w:hAnsi="微軟正黑體" w:cs="微軟正黑體"/>
        <w:color w:val="727171"/>
        <w:sz w:val="19"/>
        <w:szCs w:val="19"/>
      </w:rPr>
    </w:lvl>
    <w:lvl w:ilvl="1" w:tplc="4FF276DE">
      <w:numFmt w:val="decimal"/>
      <w:lvlText w:val=""/>
      <w:lvlJc w:val="left"/>
    </w:lvl>
    <w:lvl w:ilvl="2" w:tplc="AA6ECF7A">
      <w:numFmt w:val="decimal"/>
      <w:lvlText w:val=""/>
      <w:lvlJc w:val="left"/>
    </w:lvl>
    <w:lvl w:ilvl="3" w:tplc="09AC7B9C">
      <w:numFmt w:val="decimal"/>
      <w:lvlText w:val=""/>
      <w:lvlJc w:val="left"/>
    </w:lvl>
    <w:lvl w:ilvl="4" w:tplc="99586F56">
      <w:numFmt w:val="decimal"/>
      <w:lvlText w:val=""/>
      <w:lvlJc w:val="left"/>
    </w:lvl>
    <w:lvl w:ilvl="5" w:tplc="D7C66B06">
      <w:numFmt w:val="decimal"/>
      <w:lvlText w:val=""/>
      <w:lvlJc w:val="left"/>
    </w:lvl>
    <w:lvl w:ilvl="6" w:tplc="4FD04854">
      <w:numFmt w:val="decimal"/>
      <w:lvlText w:val=""/>
      <w:lvlJc w:val="left"/>
    </w:lvl>
    <w:lvl w:ilvl="7" w:tplc="3C108492">
      <w:numFmt w:val="decimal"/>
      <w:lvlText w:val=""/>
      <w:lvlJc w:val="left"/>
    </w:lvl>
    <w:lvl w:ilvl="8" w:tplc="6A58199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B0C"/>
    <w:rsid w:val="00231F2B"/>
    <w:rsid w:val="007207C1"/>
    <w:rsid w:val="00C97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DC6DB"/>
  <w15:docId w15:val="{60D432E6-9BFA-4F20-AF57-B15E610B6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微軟正黑體" w:eastAsia="微軟正黑體" w:hAnsi="微軟正黑體" w:cs="微軟正黑體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qFormat/>
    <w:pPr>
      <w:spacing w:before="280" w:after="100"/>
      <w:outlineLvl w:val="0"/>
    </w:pPr>
    <w:rPr>
      <w:b/>
      <w:bCs/>
      <w:color w:val="14598D"/>
      <w:sz w:val="32"/>
      <w:szCs w:val="32"/>
    </w:rPr>
  </w:style>
  <w:style w:type="paragraph" w:styleId="2">
    <w:name w:val="heading 2"/>
    <w:qFormat/>
    <w:pPr>
      <w:spacing w:before="220" w:after="80"/>
      <w:outlineLvl w:val="1"/>
    </w:pPr>
    <w:rPr>
      <w:b/>
      <w:bCs/>
      <w:color w:val="0268B7"/>
      <w:sz w:val="26"/>
      <w:szCs w:val="26"/>
    </w:rPr>
  </w:style>
  <w:style w:type="paragraph" w:styleId="3">
    <w:name w:val="heading 3"/>
    <w:qFormat/>
    <w:pPr>
      <w:spacing w:before="160" w:after="60"/>
      <w:outlineLvl w:val="2"/>
    </w:pPr>
    <w:rPr>
      <w:b/>
      <w:bCs/>
      <w:color w:val="25587F"/>
      <w:sz w:val="23"/>
      <w:szCs w:val="23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7</Pages>
  <Words>310</Words>
  <Characters>1767</Characters>
  <Application>Microsoft Office Word</Application>
  <DocSecurity>0</DocSecurity>
  <Lines>14</Lines>
  <Paragraphs>4</Paragraphs>
  <ScaleCrop>false</ScaleCrop>
  <Company>HP Inc.</Company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cjw</cp:lastModifiedBy>
  <cp:revision>2</cp:revision>
  <dcterms:created xsi:type="dcterms:W3CDTF">2026-06-01T01:36:00Z</dcterms:created>
  <dcterms:modified xsi:type="dcterms:W3CDTF">2026-06-01T03:40:00Z</dcterms:modified>
</cp:coreProperties>
</file>