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Engineering | Account Research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partnerships. Built a local partnership CRM with contact provenance and campaign drafts; advise startups on positioning and outbound. Brings account research, technical selling and AI workflow experience to legal-services growth.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