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E2" w:rsidRPr="003F435D" w:rsidRDefault="00BD76E2" w:rsidP="00BD76E2">
      <w:pPr>
        <w:pStyle w:val="Heading1"/>
        <w:spacing w:after="120" w:afterAutospacing="0"/>
        <w:rPr>
          <w:rFonts w:ascii="Arial" w:hAnsi="Arial" w:cs="Arial"/>
          <w:b w:val="0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b w:val="0"/>
          <w:color w:val="000000" w:themeColor="text1"/>
          <w:sz w:val="18"/>
          <w:szCs w:val="18"/>
        </w:rPr>
        <w:t xml:space="preserve">Chinese Bank Unit to Pay </w:t>
      </w:r>
      <w:proofErr w:type="gramStart"/>
      <w:r w:rsidRPr="003F435D">
        <w:rPr>
          <w:rFonts w:ascii="Arial" w:hAnsi="Arial" w:cs="Arial"/>
          <w:b w:val="0"/>
          <w:color w:val="000000" w:themeColor="text1"/>
          <w:sz w:val="18"/>
          <w:szCs w:val="18"/>
        </w:rPr>
        <w:t>Over</w:t>
      </w:r>
      <w:proofErr w:type="gramEnd"/>
      <w:r w:rsidRPr="003F435D">
        <w:rPr>
          <w:rFonts w:ascii="Arial" w:hAnsi="Arial" w:cs="Arial"/>
          <w:b w:val="0"/>
          <w:color w:val="000000" w:themeColor="text1"/>
          <w:sz w:val="18"/>
          <w:szCs w:val="18"/>
        </w:rPr>
        <w:t xml:space="preserve"> Money-Laundering Compliance</w:t>
      </w:r>
    </w:p>
    <w:p w:rsidR="00BD76E2" w:rsidRPr="003F435D" w:rsidRDefault="00BD76E2" w:rsidP="00BD76E2">
      <w:pPr>
        <w:pStyle w:val="Heading2"/>
        <w:spacing w:before="0" w:beforeAutospacing="0"/>
        <w:rPr>
          <w:rFonts w:ascii="Arial" w:hAnsi="Arial" w:cs="Arial"/>
          <w:b w:val="0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Brokerage unit failed to improve its compliance program despite notices from the SEC</w:t>
      </w:r>
    </w:p>
    <w:p w:rsidR="00BD76E2" w:rsidRPr="003F435D" w:rsidRDefault="00BD76E2" w:rsidP="00BD76E2">
      <w:pPr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hyperlink r:id="rId5" w:history="1">
        <w:r w:rsidRPr="003F435D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 xml:space="preserve">Samuel </w:t>
        </w:r>
        <w:proofErr w:type="spellStart"/>
        <w:r w:rsidRPr="003F435D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Rubenfeld</w:t>
        </w:r>
      </w:hyperlink>
      <w:r w:rsidRPr="003F435D">
        <w:rPr>
          <w:rFonts w:ascii="Arial" w:hAnsi="Arial" w:cs="Arial"/>
          <w:color w:val="000000" w:themeColor="text1"/>
          <w:sz w:val="18"/>
          <w:szCs w:val="18"/>
        </w:rPr>
        <w:t>May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16, 2018 12:04 pm ET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U.S. authorities and financial industry regulators penalized the New York-based brokerage unit of a large Chinese bank for failures in its anti-money laundering compliance program, imposing millions in fines.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Industrial and Commercial Bank of China Financial Services LLC, or ICBCFS, cleared and settled billions of penny-stock shares without a sufficient compliance program, according to findings from the Securities and Exchange Commission and the self-regulator Financial Industry Regulatory Authority. The brokerage, a unit of China’s biggest lender, had cleared the transactions on behalf of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Chardan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Capital Markets LLC, which dealt directly with clients.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Neither filed reports on potentially suspicious transactions despite red flags.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Finra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fined ICBCFS $5.3 million and </w:t>
      </w:r>
      <w:hyperlink r:id="rId6" w:history="1">
        <w:r w:rsidRPr="003F435D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ordered it</w:t>
        </w:r>
      </w:hyperlink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to retain an independent compliance consultant. The brokerage also </w:t>
      </w:r>
      <w:hyperlink r:id="rId7" w:history="1">
        <w:r w:rsidRPr="003F435D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agreed to pay</w:t>
        </w:r>
      </w:hyperlink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the SEC $860,000 without admitting or denying the commission’s findings.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ICBCFS had failed to make changes to its anti-money-laundering program despite a notice in June 2014 from the SEC about its customers engaging in risky penny-stock trading that it had failed to detect,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Finra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alleged.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A representative of ICBCFS didn’t immediately return a request for comment. Its lawyer had no immediate comment.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The SEC also settled with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Chardan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Capital Markets, which agreed to pay a $1 million penalty.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Chardan’s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anti-money laundering officer,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Jerard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Basmagy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, agreed to pay $15,000.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Chardan’s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attorney said the brokerage cooperated with the SEC’s investigation. “We’re certainly pleased to have successfully resolved this matter,” a lawyer for Mr.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Basmagy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said.</w:t>
      </w:r>
    </w:p>
    <w:p w:rsidR="00BD76E2" w:rsidRPr="003F435D" w:rsidRDefault="00BD76E2" w:rsidP="00BD76E2">
      <w:pPr>
        <w:pStyle w:val="NormalWeb"/>
        <w:spacing w:line="36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Style w:val="Emphasis"/>
          <w:rFonts w:ascii="Arial" w:hAnsi="Arial" w:cs="Arial"/>
          <w:color w:val="000000" w:themeColor="text1"/>
          <w:sz w:val="18"/>
          <w:szCs w:val="18"/>
        </w:rPr>
        <w:t xml:space="preserve">Write to Samuel </w:t>
      </w:r>
      <w:proofErr w:type="spellStart"/>
      <w:r w:rsidRPr="003F435D">
        <w:rPr>
          <w:rStyle w:val="Emphasis"/>
          <w:rFonts w:ascii="Arial" w:hAnsi="Arial" w:cs="Arial"/>
          <w:color w:val="000000" w:themeColor="text1"/>
          <w:sz w:val="18"/>
          <w:szCs w:val="18"/>
        </w:rPr>
        <w:t>Rubenfeld</w:t>
      </w:r>
      <w:proofErr w:type="spellEnd"/>
      <w:r w:rsidRPr="003F435D">
        <w:rPr>
          <w:rStyle w:val="Emphasis"/>
          <w:rFonts w:ascii="Arial" w:hAnsi="Arial" w:cs="Arial"/>
          <w:color w:val="000000" w:themeColor="text1"/>
          <w:sz w:val="18"/>
          <w:szCs w:val="18"/>
        </w:rPr>
        <w:t xml:space="preserve"> at </w:t>
      </w:r>
      <w:hyperlink r:id="rId8" w:history="1">
        <w:r w:rsidRPr="003F435D">
          <w:rPr>
            <w:rStyle w:val="Hyperlink"/>
            <w:rFonts w:ascii="Arial" w:hAnsi="Arial" w:cs="Arial"/>
            <w:i/>
            <w:iCs/>
            <w:color w:val="000000" w:themeColor="text1"/>
            <w:sz w:val="18"/>
            <w:szCs w:val="18"/>
          </w:rPr>
          <w:t>Samuel.Rubenfeld@wsj.com</w:t>
        </w:r>
      </w:hyperlink>
      <w:r w:rsidRPr="003F435D">
        <w:rPr>
          <w:rStyle w:val="Emphasis"/>
          <w:rFonts w:ascii="Arial" w:hAnsi="Arial" w:cs="Arial"/>
          <w:color w:val="000000" w:themeColor="text1"/>
          <w:sz w:val="18"/>
          <w:szCs w:val="18"/>
        </w:rPr>
        <w:t>. Follow him on Twitter at @</w:t>
      </w:r>
      <w:proofErr w:type="spellStart"/>
      <w:r w:rsidRPr="003F435D">
        <w:rPr>
          <w:rStyle w:val="Emphasis"/>
          <w:rFonts w:ascii="Arial" w:hAnsi="Arial" w:cs="Arial"/>
          <w:color w:val="000000" w:themeColor="text1"/>
          <w:sz w:val="18"/>
          <w:szCs w:val="18"/>
        </w:rPr>
        <w:t>srubenfeld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MLA - Money Laundering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ASC - Associated with, Seen with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Chan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Yick-yiu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head of real estate and finance at the bank pleaded not guilty to six charges two of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conspiracy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launder money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MLA - Money Laundering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PRB - Probe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09/12/2017, Occrp.org listed an article on 12 September 2017, re: The Spanish High Court approved an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investigation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into the Industrial and Commercial Bank of China's (ICBC) European headquarters on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allegations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that hundreds of millions of dollars were laundered through the bank's Madrid branch.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Asian Development Bank (ADB) declares firms and individuals ineligible to participate in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ADB-financed activity for committing fraudulent or corrupt acts as defined by ADB's Anticorruption Policy.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</w:t>
      </w:r>
    </w:p>
    <w:p w:rsidR="00BD76E2" w:rsidRPr="003F435D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entity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this record appears on the ADB's sanctioned/debarred entities list. ~~ Grounds: Sanction violation.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UK's Financial Conduct Authority (FCA) has fined India-based Canara Bank and has restricted it from accepting deposits from new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customers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bank was fined GBP896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,100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has been restricted from accepting deposits from new customers for 147 days.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fine comes after it was learnt that the bank, between November 26, 2012 and January 29, 2016, failed to maintain adequate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antimoney</w:t>
      </w:r>
      <w:proofErr w:type="spell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laundering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systems. It also failed to take remedial measures on identified weaknesses, the FCA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Mark Steward, executive director of Enforcement and Market Oversight at the FCA, said, 'Financial crime and money-laundering failures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are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areas of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focussed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priority for us. Canara was warned its money laundering controls were inadequate and so its failure to remediate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them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properly is at the more serious end of the range of sanctions.'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China Construction Bank Corporation and the embattled VBS Mutual Bank were penalized for not identifying and verifying customers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details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failing to report certain cash transactions above R24,999.99, not keeping records of customer identification, and inadequate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controls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pertaining to the reporting of suspicious and unusual transactions.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China Construction Bank Corporation was handed a R75 million financial penalty, with R20 million suspended for three years, while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VBS, which is under curatorship, was handed a financial penalty of R2.5 million, with R2 million suspended for one year, and a directive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take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remedial action.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In its Bank Supervision Department annual report for 2017,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Sarb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emphasized though there was no evidence that both banks had facilitated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transactions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relating to money laundering and/or the financing of terrorism© 2018 Global Data Point. All Rights Reserved. Provided by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SyndiGate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Media Inc. 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( Syndigate.info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).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For years, the bank has racked up bad loans tied to poorly operating state-owned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enterprises.,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07/11/2005,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SHANGHAI, China -- Goldman Sachs and Allianz of Germany are in talks to pay more than $1 billion to acquire a stake in China's largest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state-owned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bank, the Industrial and Commercial Bank of China, according to a person briefed on the discussions.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talks come at a time when some of the world's biggest financial institutions are rushing into China to acquire interests in some of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country's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large but troubled state-owned banks ahead of planned initial public offerings in the next few years. The Bank of America said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last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month that it would pay $3 billion for 9 percent of the nation's third-largest lender, the China Construction Bank, which is expected 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offer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shares to the public late this year.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 UBS said last month that it was considering investing as much as $500 million in the Bank of China, another huge state-owned bank.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"All the big financial institutions want a piece of the action," said Jack J.T. Huang, who oversees China coverage for the law firm Jones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Day in Taipei, Taiwan.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"This is not necessarily a rational decision when you look at the numbers. But these institutions believe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government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won't allow these banks to fail. They will step in to help them succeed."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ICBC has nearly 400,000 employees, more than 100 million customers and about $500 billion in assets. It is unclear how large a stake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ICBC the bank Goldman and Allianz may get. The negotiations were reported by the South China Morning Post in Hong Kong on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Saturday.</w:t>
      </w:r>
      <w:proofErr w:type="gram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Goldman and other large investment banks may be positioning themselves to help take the banks public in the next few years in deals that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could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result in hundreds of millions of dollars in investment banking fees.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Citigroup was initially expected to help take China Construction Bank public, but bankers said that deal is now likely to be handled by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Morgan Stanley and its Chinese joint venture partner, China International Capital Corp., after Citigroup passed on buying a stake.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But the huge investments could be risky for some of the financial institutions because China's banking system has been struggling with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massive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debts, poor management and deep-rooted corruption for years.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Chinese government has consistently stepped in to help bail out the banks. For example, it injected $45 billion into the China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Construction Bank and the Bank of China in 2003.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analysts say the government is determined to revitalize the nation's banking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system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as it prepares to open the market to foreign banks.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ICBC is one of the most troubled. For years, the bank has racked up bad loans tied to poorly operating state-owned enterprises. It has also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been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plagued by corruption. In the past year, more than 350 ICBC officials were punished after an auditor found over $800 million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irregularities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at the bank. Some bank officials were arrested trying to steal about $900 million.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bank has also been a victim: A private company used forged documents to borrow nearly $900 million from the bank, according 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reports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state news outlets.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But analysts say the government has pressed the big financial institutions to help clean up the banking system by taking sizeable stakes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four largest state-owned banks, which also include the Agricultural Bank of China.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Goldman Sachs and Morgan Stanley -- considered the two most powerful foreign investment banks in China -- have each purchased a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substantial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number of bad loans from China's financial institutions.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Goldman, J.P. Morgan Chase and ICBC have also teamed up to agree to loan about $9 billion to the China National Offshore Oil Corp.,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one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China's largest state-owned oil companies, if it succeeds in acquiring Unocal Corp., an American energy company. The Chinese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bank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known as CNOOC, is in a bidding war with Chevron over Unocal, and Goldman and J.P. Morgan are CNOOC's financial advisers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that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effort.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Goldman has moved aggressively in recent years to strengthen its operations in China and solidify its ties to the government in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expectation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that the country could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some day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be a source of billions of dollars in profits.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Henry M. Paulson Jr., Goldman's chairman, has made dozens of trips to China in recent years. And last year, Goldman agreed to donate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$67 million to the government to bail out a Chinese brokerage firm.</w:t>
      </w:r>
      <w:proofErr w:type="gram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Goldman then got approval to form a joint venture that could operate in China's domestic securities market. Altogether, Goldman's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investment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the joint venture is expected to top $200 million in the first few years.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Goldman has ample money to invest in a deal now. It finished raising $8.5 billion in April for Goldman Sachs Capital Partners V, one of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largest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investment funds created this year. Goldman has a track record lately of buying stakes in financial services companies in Asia and then selling them at a big profit several years later, having already done so with the Ping An Insurance Co. of China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Kookmin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Bank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South Korea.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Allianz of Germany, the huge insurance, banking and asset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management company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that took over Dresdner Bank in 2001, has also been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moving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aggressively into China and already has a joint venture with ICBC.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Kotwali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police arrested two professional drug traffickers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Dulal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Mian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and Abdul Halim and seized 800 gram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smuggled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ganja from their possession last night.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Fariduddin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Ahmed Chowdhury was also accused in the police officer murder case.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/////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Zaki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found Ismail Ibrahim was sentenced to death for trafficking in 20.052kg of cannabis.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BRB - Bribery, Graft, Kickbacks, Political Corruption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ASC - Associated with, Seen with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Derick Chan Po-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fui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head of Industrial and Commercial Bank of China admitted accepting HK$3.3 million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bribes for helping a businessman extend the repayment period of a HK$2.7 billion loan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Justice Department and the Securities and Exchange Commission are trying to determine whether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Agricultural Bank of China Ltd. and Industrial &amp; Commercial Bank of China Ltd.'s hiring practices violated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U.S. laws against paying bribes 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overseas.,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09/03/2013,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As U.S. authorities examine the hiring by banks of relatives of powerful Chinese officials, two of the biggest IPOs in history show how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widespread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practice was in Hong Kong.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initial public offerings of Agricultural Bank of China Ltd. in 2010 and Industrial &amp; Commercial Bank of China Ltd. in 2006 raised $22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billion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apiece. Several of the banks that won key roles in the deal employed so-called princelings.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Investment banks in Hong Kong have long hired princelings -- the relatives of high-ranking Chinese government officials -- for their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knowledge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the Chinese financial system and their connections inside China, people in the industry say. They add that most are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welleducated</w:t>
      </w:r>
      <w:proofErr w:type="spell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graduates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Western universities.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Justice Department and the Securities and Exchange Commission are trying to determine whether the banks' hiring practices violated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U.S. laws against paying bribes overseas, according to people familiar with the matter.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focus on princelings was sparked after the U.S. government began looking into hires that could have helped J.P. Morgan Chase &amp; Co.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win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investment-banking deals with state-controlled financial firm China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Everbright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Group and state-controlled China Railway Group,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person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familiar the matter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scrutiny goes beyond the probe disclosed by J.P. Morgan in August, according to people with knowledge of the situation. 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 J.P.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Morgan spokeswoman has said the bank is cooperating with investigators.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People familiar with the probes beyond J.P. Morgan believe the inquiries extend geographically to hiring practices in countries other than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China. As with J.P. Morgan, receiving inquiries from the agencies doesn't mean the companies have done anything wrong.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 the U.S. government to prove a case against J.P. Morgan, it would have to demonstrate the bank had "corrupt intent" in bringing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princelings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on board, and did so in order to improperly influence a foreign official in an effort to win business, according to lawyers who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specialize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the U.S. anti-bribery law.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No bank, including J.P. 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Morgan,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no bankers have been accused of wrongdoing. None of the so-called princelings, their high-ranking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contacts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or the companies that had initial public offerings have been accused of any wrongdoing.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U.S. investment bank Merrill Lynch, now part of Bank of America Corp., was one of the lead banks on the IPO of ICBC. In 2004, it hired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Wilson Feng, the son-in-law of a high-ranking Chinese politician, to work in investment banking in the firm's China office, people who used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work with him said. Mr. Feng was brought on mainly to focus on the ICBC IPO, The Wall Street Journal previously reported, citing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person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familiar with the matter.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Mr. Feng was employed by Merrill Lynch when the firm participated in other high-profile IPOs, like the $1.24 billion listing of Air China Ltd.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2004 and the $500 million listing of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Dongfeng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Motor Corp. in 2005, a former colleague said. While it was unclear exactly what role 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played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those deals, a person who worked at the bank at the time said Mr. Feng acted as an adviser to the bank's senior China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management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. ICBC and Air China declined to comment, and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Dongfeng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Motor didn't return calls for comment.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Mr. Feng was named chairman of China investment banking at the firm in 2007, a year before he left and moved to head state-owned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Guangdong Nuclear Power Energy Investment Fund in 2009.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He didn't respond to requests for comment.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Merrill Lynch also employed Margaret Ren, the daughter-in-law of a former Chinese premier. Ms. Ren has been the China chairman since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late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last year, her second stint at the bank. Previously she worked at BNP Paribas, Citigroup Inc. and Bear Stearns Cos. During her time at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Citigroup, the bank worked on the $3.5 billion China Life Insurance IPO in 2003. Ms. Ren declined to comment. China Life didn't respond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requests for comment.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Goldman Sachs Group Inc. played a key role in the Agricultural Bank of China deal. Goldman banker Hong Ning was lauded by higher-ups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his work on that IPO, according to a person who worked with him. Mr. Hong's wife is related to Wang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Qishan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who previously helped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coordinate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China's financial policy and in late 2012 became the party's chief anticorruption enforcer.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Mr. Hong joined Goldman in 2005 and was named partner in 2010, the same year Agricultural Bank raised its billions in a listing in Hong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Kong and Shanghai.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Mr. Hong, who is still with the firm, declined to comment.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representative for Agricultural Bank declined to comment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matter.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J.P. Morgan acknowledged the SEC's investigation in a filing last month and has assembled a task force to investigate its employment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practices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Asia, a person familiar with the matter said. Both hires in question have since left the bank.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HONG KONG (Dow Jones)--A Hong Kong court on Wednesday sentenced two former senior bankers at the local unit of Industrial &amp;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Commercial Bank of China Ltd. (1398.HK) to up to three years in jail for accepting bribes worth HK$5.8 million (US$744,000) in return for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helping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facilitate loans.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Derick Chan, former head of corporate banking at Industrial &amp; Commercial Bank of China (Asia) Ltd, was sentenced to two years in prison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after pleading guilty to accepting HK$3.3 million in bribes in or about 2006 and 2007 from Zeng Wei, a businessman involved in property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development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hotels. Beijing-based ICBC is China's biggest lender by market value.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Chan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Yick-yiu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former head of real estate and finance at the bank and who worked for Derick Chan, was sentenced to three years in jail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after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being convicted of nine counts of bribery and money laundering charges for accepting from Zeng HK$2.5 million in cash,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HK$33,000 watch and five bottles of wine worth HK$14,500.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He pleaded not guilty.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 sentencing, District Court Judge Fred Sham said while neither defendant exerted any undue pressure on bank staff handling loan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applications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their actions involved a serious breach of trust in a city renowned for its anti-corruption efforts.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"The defendants were at the pinnacle of their career, but now they will plumb the depths. The moral is that corruption doesn't pay,"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judge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court heard earlier that Zeng applied to the bank for three loans for his companies totaling about HK$2.7 billion 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between August 2006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March 2007. The bank approved the loans following favorable credit endorsements by the two defendants.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Zeng subsequently managed to have the repayment dates for two of the loans extended on five occasions as a result of the endorsement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of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both defendants, the court heard.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Zeng, who faces three charges, didn't appear for trial in July and has been at large since. The court has issued a warrant for Zeng's arrest.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ICBC took the former Hong Kong-listed ICBC Asia private in a deal at the end of last year worth HK$10.8 billion in order to streamline its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operations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as the state-owned lender expands its Hong Kong operations. The lending giant bought a controlling stake in ICBC Asia,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formerly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Union Bank of Hong Kong, in 2000 from China Merchants Finance Holdings Co.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ICBC Asia couldn't immediately be reached for comment Wednesday.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/////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</w:p>
    <w:p w:rsidR="00BD76E2" w:rsidRPr="00A8667F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A case has been registered by the </w:t>
      </w:r>
      <w:proofErr w:type="spellStart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Lokayukta</w:t>
      </w:r>
      <w:proofErr w:type="spellEnd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Special Police Establishment against him in a corruption</w:t>
      </w:r>
    </w:p>
    <w:p w:rsidR="00BD76E2" w:rsidRPr="00A8667F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proofErr w:type="gramStart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case.Jhabua</w:t>
      </w:r>
      <w:proofErr w:type="spellEnd"/>
      <w:proofErr w:type="gramEnd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Collector and the </w:t>
      </w:r>
      <w:proofErr w:type="spellStart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nagar</w:t>
      </w:r>
      <w:proofErr w:type="spellEnd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panchayat CEO had got publicity material printed from a private printer</w:t>
      </w:r>
    </w:p>
    <w:p w:rsidR="00BD76E2" w:rsidRPr="00A8667F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</w:pPr>
      <w:proofErr w:type="gramStart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instead</w:t>
      </w:r>
      <w:proofErr w:type="gramEnd"/>
      <w:r w:rsidRPr="00A8667F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a government printer.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  <w:lang w:val="en"/>
        </w:rPr>
      </w:pPr>
      <w:r w:rsidRPr="003F435D">
        <w:rPr>
          <w:rFonts w:ascii="Arial" w:hAnsi="Arial" w:cs="Arial"/>
          <w:color w:val="000000" w:themeColor="text1"/>
          <w:sz w:val="18"/>
          <w:szCs w:val="18"/>
          <w:lang w:val="en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It's taken two years, two competing drafts laws and two worried letters to the government from the International Monetary Fund and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World Bank, but on June 7 Ukraine's parliament finally passed the second and final reading of a bill to create an anti-corruption court.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Even so, there are still doubts that the new legislation meets the requirements of the international lenders and the European Union, 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whose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financial support the fate of Ukraine still hangs.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 the approved bill to become law, it now needs to be signed by President Petro Poroshenko.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"Today we have completed the creation of anti-corruption infrastructure," Poroshenko said at a parliament meeting, after first opposing and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delaying its creation since demands for the creation of the court started in 2016. "I want to emphasize Ukrainian authorities' decisive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anti-corruption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efforts. Such decisive legislation doesn't exist in a single country of the world."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But while some lawmakers praised the bill as a major breakthrough, critics believe that it weakens the powers of an expert panel in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selecting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judges and will allow Poroshenko to create a puppet anti-corruption court. The International Monetary Fund had insisted that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least half of the members of an expert panel open to Ukrainians and foreigners must approve a candidate before he or she could be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considered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for a judgeship.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IMF said it is still analyzing the legislation, which passed on a vote of 315–25.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court's creation is one of three requirements that Ukraine has to meet for the IMF to agree to disburse a further $2 billion in loans.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other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two conditions are raising household gas prices to market levels, and reducing the deficit of $40 billion national budget to 2.5 percent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of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gross domestic product, down from the current 4 percent.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Bloc of Petro Poroshenko, the pro-presidential faction in parliament, said the final version of the bill was the result of a compromise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with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IMF and other foreign donors.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Gianni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Buquicchio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head of the European Commission for Democracy through Law, also known as the Venice Commission, said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commission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was satisfied with the bill.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 set up the court, Poroshenko will have to submit an additional bill, according to the legislation. There are concerns that he is hoping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 IMF tranche before submitting that second bill.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Daria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Kaleniuk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executive director of the Anti-Corruption Action Center, said that the passage of the bill "is supposedly a victory, but it's not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clear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what the final text looks like and whether it meets IMF conditions."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"The anti-corruption court bill has been passed,"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Yegor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Sobolev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a lawmaker from the 25-member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Samopomich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faction, said on Facebook.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"Now there will be a lot of manipulation and sabotage during its implementation, but we'll be able to overcome this resistance."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Sergii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Leshchenko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 critical lawmaker from the 136-member Bloc of Petro Poroshenko, said on Facebook it would take about a year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create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anti-corruption court.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"The bill was passed thanks to our civil society, investigative journalists, a few reformers in the government and foreign partners'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pressure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,"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Leshchenko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said. "If the country was run by a genuine reformer, we would already be discussing the anti-corruption court's first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sentences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not amendments. Time is the main resource that we're losing. But I congratulate all those involved with victory."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Foreign experts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According to the final version of the bill, at least three members of the six-member Council of International Experts, a foreign advisory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body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can initiate a joint meeting of the High Qualification Commission and the Council of International Experts on a candidate for the court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if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there are doubts about his or her professional integrity.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Then the candidate must be approved by a majority of the joint meeting, given at least three international experts vote for him or her.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But it is not clear which foreign organizations will select representatives for the Council of International Experts, and in what manner. There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high risk that some of the international experts will be biased in favor of the Ukrainian authorities, said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Halya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Chyzhyk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 member of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Public Integrity Council, the judiciary's civil society watchdog.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Vitaly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Shabunin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head of the Anti-Corruption Action Center's executive board, argued that the wording of the law does not allow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Organization for Economic Cooperation and Development, the World Bank and the European Union to nominate their representatives.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According to the legislation, foreign representatives will not be able to take part in the selection of candidates based on knowledge tests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interviews.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Chyzhyk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Roman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Kuybida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Vitaly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Tytych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— members of the Public Integrity Council — argued that, as a result, the bill would not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prevent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rigging of the competition for anti-corruption judges in favor of government loyalists by the High Qualification Commission.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They say that foreign representatives should take part not just in vetoing the worst candidates on the basis of integrity, but in the selection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process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 A special chamber with a majority of foreign representatives should be created as part of the High Qualification Commission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select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judges, according to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Kuybida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Venice Commission's recommendations (clause 73 of Conclusion No. 896/2017) stipulate that foreign partners must be included in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competition commission or even the High Qualification Commission's composition,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Kuybida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"(According to the bill passed by the Rada), the High Qualification Commission will select candidates without foreign organizations'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participation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and the story with manipulations during the Supreme Court competition may be repeated," he said. "Foreign organizations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were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only given the opportunity to veto the worst candidates."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Moreover, the legislation does not solve the problem of the High Qualification Commission's arbitrary and subjective assessment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methodology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Tytych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During the Supreme Court competition, 90 points were assigned for anonymous legal knowledge tests, 120 points for anonymous practical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tests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and the High Qualification Commission could arbitrarily assign 790 points out of 1,000 points without giving any explicit reasons.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 make the competition's criteria objective, 750 points should be assigned for anonymous legal knowledge tests and practical tests,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Tytych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Other aspects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Another way in which the anti-corruption court's creation could be sabotaged is through the discredited Supreme Court, which will be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cassation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instance for the anti-corruption court,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Kuybida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said. The way to solve this would be to create a special anti-corruption chamber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recruited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under transparent rules at the Supreme Court, he added.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However, the High Qualification Commission plans to start recruiting about 80 more Supreme Court judges this fall under the old nontransparent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assessment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rules in addition to the 115 incumbent judges. The legislation has also been criticized because it doesn't allow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Public Integrity Council, which has shown its independence from the authorities, to take part in the creation of the anti-corruption court.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Rigging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Members of the Public Integrity Council believe the competition for anti-corrupt judges cannot be entrusted to the High Qualification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Commission because they say it rigged last year's competition for places on the Supreme Court. The High Qualification Commission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denies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accusations.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First, during the practical test stage of the Supreme Court competition, some candidates were given tests that coincided with cases that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had considered during their career, which was deemed a tool for promoting political loyalists.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Second, the High Qualification Commission allowed 43 candidates who had not earned sufficient scores during practical tests to take part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next stage, changing its rules mid-competition. Members of the Public Integrity Council believe that the rules were unlawfully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changed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prevent political loyalists from dropping out of the competition.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Third, the High Qualification Commission and the High Council of Justice refused to give specific reasons for assigning specific total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scores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candidates and refused to explain why the High Qualification Commission has overridden vetoes by the Public Integrity Council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candidates who do not meet ethical integrity standards.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Loyal auditor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 even if the authorities fail to create a puppet anti-corruption court, they still have the opportunity to eliminate the National Anti-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Corruption Bureau's independence through an audit.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that case, the anti-corruption court will have no genuine corruption cases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consider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NABU Chief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Artem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Sytnyk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could be fired as a result of a negative conclusion by NABU auditors.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Verkhovna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Rada on June 7 appointed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Volodymyr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Vasylenko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as an auditor of the NABU. According to the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Apostrof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news site's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sources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Vasylenko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is the government's preferred candidate for NABU auditor.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Vasylenko's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son is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Andriy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Vasylenko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 member of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government-controlled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High Qualification Commission.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In May 2017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Mykhailo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Buromensky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an alleged loyalist of the authorities, was appointed as a NABU auditor by the Cabinet of Ministers.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third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auditor has yet to be appointed by Poroshenko.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Danylyuk's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dismissal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Another troubling sign for anti-corruption efforts is the firing by the Rada of Finance Minister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Oleksandr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Danylyuk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by the Rada after </w:t>
      </w: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he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lashed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out at Poroshenko's top ally and lawmaker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Ihor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Kononenko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at corruption at the State Fiscal Service.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Danylyuk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 in a June 4 interview with the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Yevropeiska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Pravda online newspaper that lawmaker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Kononenko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had tried to install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Ihor</w:t>
      </w:r>
      <w:proofErr w:type="spell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Umansky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as a deputy finance minister to lobby for his interests.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Kononenko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denied the accusations.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Danylyuk's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deputy Oksana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Markarova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became the acting finance minister.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She has extensive business experience, including serving as CEO of ITT investment Group, a Ukrainian investment and asset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management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firm. Her supporters cite her successful business background and also her drive to make the Finance Ministry more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transparent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. She not only served under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Danylyuk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but also his predecessor, ex-Finance Minister Natalie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Jaresko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But she was also investigated in a graft case against ex-President Viktor Yanukovych's former chief of staff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Andriy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Klyuyev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according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Volodymyr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Petrakovsky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a former prosecutor and a Reanimation Package of Reforms expert, but never charged with any crime. She denies accusations of wrongdoing. She served as acting chairperson of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Klyuyev's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bank from 2012-2013.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Use of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NewsBank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content is subject to the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NewsBank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terms and conditions.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WASHINGTON (Alliance News) - Paris-based bank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 has agreed to pay more than USD1 billion to settle allegations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related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bribery schemes and interest rate manipulation, the US Justice Department said Monday.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bank will pay USD860 million to resolve criminal charges lodged in the US and France. The figure includes USD585 million related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bribery scheme involving officials in Libya, the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Ddepartment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penalty will be paid over allegations the bank bribed Libyan government officials for several years during the era of former dictator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Moamer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Gaddafi. Specifically, the charges relate to business relations between the bank and the Libyan Investment Authority from 2007-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10.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department said the bank's wholly owned subsidiary, SGA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Acceptance, will plead guilty in New York to resolve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foreign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bribery case.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The bank also acknowledged it manipulated the global benchmark interest rate, impacting financial products traded worldwide. The bank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agreed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pay 275 million dollars to resolve those violations, which arise from its manipulation of the London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InterBank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Offered Rate, one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of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world's leading benchmark interest rates.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 addition, the bank agreed to pay a fine of USD475 million in regulatory penalties to the Commodity Futures Trading Commission in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connection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with the LIBOR scheme.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In related proceedings,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reached a settlement with the Parquet National Financier in Paris relating to the Libya corruption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scheme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. The US will credit about USD292 million that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will pay to the PNF under its agreement.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Justice Department announced later Monday that a subsidiary of the US investment management firm Legg Mason agreed to pay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USD64 million to resolve allegations that one of its subsidiaries partnered with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solicit business from state-owned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financial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institutions in Libya.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In June 2018,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agreed to pay a combined penalty of more than $860 million to resolve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charges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the United States and France, including $585 million relating to a multi-year scheme to pay bribes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officials in Libya and $275 million for violations arising from its manipulation of the London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InterBank</w:t>
      </w:r>
      <w:proofErr w:type="spell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Offered Rate (LIBOR), one of the world's leading benchmark interest rates, according to a U.S. Justice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Department press release.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Libyan Investment Authority sued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March 2014, alleging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French bank paid more than $58 million in bribes to a Panamanian company that was purportedly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financial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intermediary of the bank but was in fact owned by the son of former Libyan dictator Muammar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Ghaddafi; the LIA claims it lost $1.5 billion on bad derivatives trades by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 The head of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Generale's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Russian unit,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Rosbank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was fired after being arrested in May 2013 for allegedly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demanding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$1.5 million bribe from a businessman. In 2011,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took over assets from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Lebanese-Canadian Bank, which had been accused of laundering money for terrorists; in June 2013, $102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million</w:t>
      </w:r>
      <w:proofErr w:type="spellEnd"/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those assets were seized by U.S. authorities. A rogue trader was blamed for causing more than $7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billion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trading losses in 2008, leading to a drop in its credit rating. Several executives at the French bank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went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on trial in 2008 for their involvement in an alleged 32 million euro money laundering scheme between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France and Israel.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Nigeria-based defunct bank,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Societe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Generale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Bank of Nigeria's (SGBN) former chairman,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Bukola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Olusola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Saraki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(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Saraki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), was under investigation in 2013 by the Economic and Financial Crimes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Commission (EFCC) (Nigeria), in connection with financial misappropriation. According to public media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sources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the investigation aimed at the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Saraki's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handling of the bond secured by the state during his tenure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Governor of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Kwara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(Nigeria) between 2003 and 2011 and the associated complicity in the collapse of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SGBN.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Société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Générale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was accused in 2010 of illegally recovering losses through a $1.8billion (£1.1billion)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tax write-off and was fined £3.5million by the banking commission, according to public media sources.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 2015, Standard Bank agreed to pay $32.6 million to the UK Serious Fraud Office to defer prosecution 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bribery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charges involving the bank's Tanzanian unit, according to public media sources. Standard Bank was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ordered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pay a fine of approximately $12 million (GBP 7,640,400) in January 2014 by the UK Financial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Conduct Authority (FCA) for failings to its anti-money laundering (AML) policies and procedures. According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FCA Press Releases, between December 2007 and July 2011, Standard failed to take reasonable care to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ensure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that all aspects of its AML policies were applied appropriately and consistently to its corporate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customers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connected to politically exposed persons (PEPs). In 2012, Standard was ordered to hand over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shares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more than R500 million to the Catering and Allied Workers' Union (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Saccawu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) Provident Fund for an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alleged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illegal share trading deal in 2002. The bank was alleged to have infringed the patent rights to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3MFuture invention in 2011, and was accused of a multi-million theft of Internet security systems from a local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company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2010.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JOHANNESBURG - Standard Bank has defended its subsidiary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Stanbic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Bank Zambia on allegations of bribing three judges in that country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receive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favourable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judgment against its former client.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Standard Bank said yesterday that the accusations had no merit. “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Stanbic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Bank believes in transparency and the rule of law. We respect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judgment, which was arrived at in a fair and transparent manner in accordance with the laws of the land,” Standard Bank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This comes after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Stanbic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appealed the September 2016 ruling by high court judge Justin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Chashi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who ordered the bank to pay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Savenda</w:t>
      </w:r>
      <w:proofErr w:type="spell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K192.5 million (R253.23m) for loss of business and vital contracts after the bank reported the local enterprise to the Credit Reference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Bureau for defaulting on instalments.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Savenda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received a loan of $540000 (R7.18m) from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Stanbic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2007. According to records,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Savenda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was servicing the loan as scheduled,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but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bank’s system could not capture these monthly repayments.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Stanbic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admitted the error and put it in writing that they would rectify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problem. But, another Standard Bank reported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Savenda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the Credit Reference Bureau as a deliquescent borrower.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In March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Stanbic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appealed to the Court of Appeal, which decided that the damage suffered by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Savenda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was only nominal or existing in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name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only and awarded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Savenda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K5000.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Three Supreme Court judges Nigel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Mutuna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Michael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Musonda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Evans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Hamaundu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dismissed the appeal by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Savenda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Since then, several individuals and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organisations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have accused the three judges of professional misconduct. The National Empowerment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Forum called on chief justice Irene </w:t>
      </w:r>
      <w:proofErr w:type="spell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Mambilima</w:t>
      </w:r>
      <w:proofErr w:type="spell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constitute a tribunal against the three judges.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However, the Law Association of Zambia (LAZ) has defended the Court of Appeals ruling and supported the judges. “As LAZ we have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understood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these comments and allegations as being calculated to interfere with the proper administration of justice, calculated at instilling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fear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the minds of the named and other judges for purposes of impending their independence in the adjudicative process and inhibiting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discharge of the duty that counsel owes his client,” LAZ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LAZ said while the members of the public are at liberty to comment on decisions of the courts in Zambia and exchange views on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decisions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it was contemptuous to allege a bias and incompetence against the court. “A party or any person who makes such allegations is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liable</w:t>
      </w:r>
      <w:proofErr w:type="gramEnd"/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be cited for contempt of court and if convicted, sentenced to imprisonment or to pay a fine or both,” LAZ warned.</w:t>
      </w:r>
    </w:p>
    <w:p w:rsidR="00BD76E2" w:rsidRPr="003F435D" w:rsidRDefault="00BD76E2" w:rsidP="00BD76E2">
      <w:pPr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3F435D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bCs/>
          <w:color w:val="000000" w:themeColor="text1"/>
          <w:sz w:val="18"/>
          <w:szCs w:val="18"/>
          <w:lang w:eastAsia="zh-TW"/>
        </w:rPr>
        <w:t xml:space="preserve">Event: </w:t>
      </w: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REG - Regulatory Action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ACT - Disciplinary, Regulatory Action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03/13/2018, The Federal Reserve Board announced the execution of the enforcement action against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Industrial and Commercial Bank of China Ltd. ~~ Cease and Desist Order dated March 12, 2018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China Banking Regulatory Commission (CBRC) has fined 19 banks over a $3bn pledge loan fraud case in the Shaanxi and Henan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provinces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Chinese banking regulator imposed a fine of nearly CNY52.5m ($8.36m) on the banking institutions found guilty of approving loans 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criminals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who illegally used low-purity gold as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pledges.Leading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lenders such as Industrial and Commercial Bank of China (ICBC) and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Postal Savings Bank of China (PSBC) were among the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penalised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banks.In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statement, CBRC stated that this case found multiple defects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internal controls and exposed poor management of loans by the banks which were exploited by the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criminals.A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total of 104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employees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were found guilty in this case where 35 criminals associated with the fraud were also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arrested.CBRC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stated that in the pledged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loan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fraud, three PSBC branches were imposed a fine of CNY10m, while four ICBC branches were fined CNY6.5m.Since the beginning of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this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year, it is third such event as the CBRC looks to increase crackdown over financial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irregularities.Last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week, the regulator fined 12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lenders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after it found illegal trading of bank bills amounting to CNY7.9bn.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Luxembourg watchdog levies record fine against Chinese bank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Published on Friday, 24 March, 2017 at 15:12 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Luxembourg's financial watchdog has levied a record-high fine of more than 3.7 million euros against Chinese bank ICBC for misconduct.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Commission de Surveillance du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Secteur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Financier (CSSF) said the bank failed to employ a "secure supervisory structure" or "adequate management" to comply with standards in the area of 'financial security'.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Financial security issues include the fight against money laundering and the financing of terrorism, the verification of customer data, the freezing of assets, and embargoes.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In its monthly newsletter, the CSSF accuses the bank of "massive misconduct" and "serious" violations of the law. 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It warned that the bank's standing had been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jeopardised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due to the severity of the misconduct. 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fine marks an all-time high for the CSSF. 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By comparison, over the course of 2015, the regulator levied a total of 1.3 million euros in fines.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year previous, that figure was just over 722,000. 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More than 350 ICBC officials were punished after an auditor found over $800 million in irregularities at the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bank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. Some bank officials were arrested trying to steal about $900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million.,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07/11/2005,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embroiled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 half of the irregularities and suspected criminal activities uncovered at financial companies last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year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underscoring the ineffectiveness of efforts to improve risk management.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Regulators confiscated an unspecified amount of profits from its lending and fined the bank 500,000 yuan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(US$65,000; euro50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,000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) for real estate speculation.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06/23/2000, The Federal Reserve Board today announced the execution of a Written Agreement by and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among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Banco Bilbao Vizcaya Argentaria, S.A., Madrid, Spain; Banco Bilbao Vizcaya, S.A. Miami Agency,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Miami, Florida; Banco Bilbao Vizcaya, S.A.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New York Branch, New York, New York; the Federal Reserve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Bank of Atlanta; the Federal Reserve Bank of New York; the New York State Banking Department; and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State of Florida Department of Banking and Finance.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DOCKET NUMBER: 00-010-WA/RB-FA DOCKET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NUMBER: 00-010-WA/RB-FB DOCKET NUMBER: 00-010-WA/RB/FBR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  <w:t>Federal Reserve Board issues termination of enforcement actions with Community Banks of Georgia, Inc., and Grand Mountain Bancshares, Inc.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</w:pP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  <w:t>/////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  <w:t>Federal Reserve Board issues enforcement action with United Bank Limited and former employee of Hinsdale Bank &amp; Trust and announces termination of enforcement action with United Bank Limited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val="en"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BEIJING, Jan 17, 2005 (ODC via COMTEX) --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Chinese authorities have arrested dozens of government officials and others accused in a scheme to steal CNY7.4 billion ($900 million)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from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state bank through fraudulent loans, news reports said Monday. Prosecutors intend to file charges against 69 people, including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former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employees of the Industrial &amp; Commercial Bank of China (ICBC.YY), one of the country's four main state-owned commercial banks,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official Xinhua News Agency said. The government has dismissed 80 officials accused of colluding in the scheme and some of them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are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among those being prosecuted, the China Daily newspaper said. China's major state-owned banks are undergoing intensive audits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effort to tighten their controls before they try to raise capital by selling shares on foreign stock exchanges. According to investigators,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scheme at ICBC was led by businessman Feng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Mingchang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who was found to have defrauded the bank's branch in Foshan, a city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Guangdong province near Hong Kong, the news reports said. Dozens of bank and government officials are accused of forging false letters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of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credit and proof of land and property in order for Feng to receive loans, they said. More than CNY2 billion ($240 million) still hasn't been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recovered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according to reports. The case adds to a string of multimillion-dollar bank frauds uncovered at Chinese state banks in recent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years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 The government announced in November that auditors had found fraudulent transactions at ICBC totaling CNY6.9 billion ($840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million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). It wasn't clear whether that report was related to the latest announcement of prosecutions.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-Edited by Sharon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Vong</w:t>
      </w:r>
      <w:proofErr w:type="spellEnd"/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Copyright 2004 Dow Jones.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All rights reserved.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found guilty of fraud and false accusation. In 2009, Saenz was convicted by a Barcelona court in the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same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case and was sentenced to six months in prison.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Spain's Supreme Court has disqualified Banco Santander SA's (STD) chief executive, Alfredo Saenz, from running banks as the executive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found guilty of fraud and false accusation, El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Mundo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reports in its Monday Internet edition, without citing any sources.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court's ruling came out in December, but the full text will be unveiled in coming days, the report said.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case stems from when Saenz was chairman of Banco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Espanol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Credito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 (BTO.MC) in 1994 and it relates to efforts made by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bank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recover a EUR3.8 million loan, the report adds.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 2009, Saenz was convicted by a Barcelona court in the same case and was sentenced to six months in prison. He appealed the verdict.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 its ruling, the Supreme Court has raised the jail sentence to eight months, the report said. However, his time in jail will be suspended,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report adds, as it is customary in Spain that people with no criminal records don't serve time when the prison term is less than two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years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State Bureau of Investigation for Economic Offences has submitted a challan against Ashok Kumar Jain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connection with an old '1.83 crore fraud and embezzlement case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UNDER fire high street bank TSB has been hit by more than 10,600 alerts of potential fraud since its computer systems meltdown at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end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April, MPs heard yesterday.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The bank's chief executive Paul Pester faced stinging criticism from regulators and politicians during a grilling in front of the influential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Treasury Select Committee.</w:t>
      </w:r>
      <w:proofErr w:type="gram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TSB has experienced more than 2,200 confirmed fraud attempts, with more than 1,300 customers having money stolen. TSB has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promised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compensate customers who are left out of pocket in any way.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Pester said the bank had been hit by an "unprecedented attack on UK banking from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organised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crime", with fraud attacks 70 times higher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than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normal. More than 12,500 TSB customers have switched their current accounts to competitors since the crisis began. The cost of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crisis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is estimated at £70m so far.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computer collapse began when TSB tried to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migrate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its systems from former owner Lloyds over a single weekend. Problems started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within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20 minutes of the switchover, with hundreds of thousands of customers locked out of accounts for days.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Yesterday MPs asked Pester and chair Richard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Meddings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if he would resign.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"Do you think that TSB deserves its new nickname of the 'Truly Shambolic Bank'?" asked committee chair Nicky Morgan.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Conservative committee member Charlie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Elphicke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 MPs were of the opinion that "the way you have communicated to this committee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frankly, misleading".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Pester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apologised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repeatedly for the meltdown, adding that he takes "complete and utter responsibility for this".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Andrew Bailey, chief executive of the Financial Conduct Authority (FCA), said that TSB was "initially... overwhelmed" by the volume of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complaints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enquiries - 95,613 in total.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 regulator is investigating the fiasco. Regulators previously fined Royal Bank of Scotland £56m for a similar computer failure in 2012.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 an earlier testimony on 2 May Pester should have given a "a more thorough and balanced communication" rather than the "rather rosy"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view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he portrayed, Bailey added. At the time some customers were waiting for hours in vain on helplines. Pester said he had been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unaware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those problems in early May.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"There were serious problems with the fraud line of your bank, for which you are accountable, and you didn't know about it?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",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Labour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MP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Alison McGovern asked Pester.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Top law firms, a senior State Counsel and renowned valuation companies have been named among suspects who forged land documents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secure five loans worth Sh449 million from CBA Bank. The 17 individuals and companies that the Directorate of Criminal Investigations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wants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(DCI) prosecuted for grand forgery include Edna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a senior State counsel, lawyers George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Kithi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and Gladys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Mboya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Lloyd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Masika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a real estate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valuer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Mboya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Wangong’u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Waiyaki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Advocates,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Advocates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Kithi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&amp; Company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Advocates make the list of law firms in the prosecutors' crosshairs. The DCI wants the suspects charged with conspiracy to defraud,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obtaining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credit by false pretense, forgery of document of title and uttering false documents. The DCI report, seen by the Business Daily,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lays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bare details of the forgery racket involving law firms, and unscrupulous businessmen that worked with internal staff to ship out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cash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from the bank. “It is evident that the directors of Ndonga Limited,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Wardpa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Holdings Limited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Kinjune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Garden Limited, Commercial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Bank of Africa Limited officials, M/s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Advocates, the external advocates of CBA and the external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valuers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CBA conspired 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defraud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Commercial Bank of Africa Sh449, 051,999 using forged documents,” the DCI says in the recommendation signed by Nairobi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County Criminal Investigations officer Nicholas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Kamwende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Also in the list of suspects are Patrick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Edward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George</w:t>
      </w:r>
      <w:proofErr w:type="gram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Margaret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and Gladys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owners of companies that were used to secure the loan.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DCI says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Kangethes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their companies obtained High Court orders suspending their prosecution but it is not possible to determine whether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order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has since been lifted. READ: Elite Kenyan law firms set sights on big deals READ: BIKO INTERVIEW: Breaking into the elite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lawyers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’ club CBA managers Stephen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Warui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who was a relationship manager at CBA when the crime was committed,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valuer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Mureithi</w:t>
      </w:r>
      <w:proofErr w:type="spell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Limited, are also named in the list of high-profile suspects.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is said to have obtained orders stopping her prosecution and had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yesterday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filed a fresh suit at Nairobi's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Milimani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Courts seeking orders against her prosecution in relation to the forgeries. It’s not clear why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other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law firms and companies recommended for prosecution had not been charged.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a senior State counsel based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Kisumu,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has listed the Inspector-General of Police and her boss, the Director of Public Prosecutions (DPP), as respondents in the suit.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She claims in the suit to have received information on plans to arrest and charge her with an offence that was allegedly committed before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joined the State department.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lawyer who handled the conveyance of the titles and properties used as security when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secured a loan from the bank, accuses the DPP of planning to charge her with the offence yet the rest of the accused are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protected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by court orders that suspended their prosecution pending conclusion of a case filed at the High Court.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says she did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work in her capacity as a High Court advocate and was not privy to any forgeries that took place. She further claims that the lender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procured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services of the police to arrest her client and charged them with unfounded allegations as part of the plan to force them into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accepting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unfair settlement terms. Finer details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Her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case has, however, lifted the lid on the racket, revealing the finer details of the alleged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transaction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as contained in the DCI's report. The DCI says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was at the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centre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the transaction having made the bank 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believe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that the deal was clean until February 2016 when one of the lenders advertised plans to auction the property in their custody. CBA,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upon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investigations, found that the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had used fake documents to secure the loan, helped by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Warui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relationship manager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who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introduced them as clean clients and Edna’s law firm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Advocates. The company at the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centre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the forgery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scam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had proposed to purchase a property and gave a forged title as security. In one instance, Sh56 million borrowed was obtained 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finance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commercial property in Nairobi's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Ngara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estate, owned by a client of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Advocates. The security was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approved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by Tysons Limited, CBA’s external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valuer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searches at Ministry of lands was handled by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Mboya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Wangong'u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Waiyaki</w:t>
      </w:r>
      <w:proofErr w:type="spell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Advocates.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Investigations found that all these were falsified and that the RTGS Transfer document for stamp duty made from Bank of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Baroda by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Advocates was a forgery. New loan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further loan of Sh28.8 million was advanced after the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Kangethes</w:t>
      </w:r>
      <w:proofErr w:type="spell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presented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 forged document and the process handled by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Warui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relationship manager. It was validated by the CBA’s external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valuers</w:t>
      </w:r>
      <w:proofErr w:type="spellEnd"/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Llyod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Masika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Tysons Limited,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Mureithi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Limited and external law firms of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Mboya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Wangong'u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Waiyaki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Advocates. The racket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allegedly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further managed to secure a further two loans, of Sh100 million and Sh160 million, when a newspaper advert accidentally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exposed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well-planned scheme. The DCI report indicates that Land ministry officials have disowned the signatures on all the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documents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claiming they were forged.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Khaemba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denies any wrongdoing arguing as a lawyer they were just handling conveyance.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06/18/2018, Pennsylvania Attorney General announced a $100 million settlement with Citibank for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fraudulent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conduct involving interest rate manipulation that had a significant impact on consumers and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financial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markets around the world - including organizations in Pennsylvania. The multistate investigation by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42 Attorneys General found that Citibank's false rate submissions involving the London Interbank Offered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Rate, or LIBOR, a benchmark interest rate, affected financial instruments worth trillions of dollars and had a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widespread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impact on consumers and global markets. The Attorneys General alleged that Citibank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misrepresented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the integrity of the LIBOR benchmark to state and local governmental, not-for-profit, private,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institutional trading counterparties by concealing, misrepresenting, and failing to disclose that Citibank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made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inaccurate USD LIBOR submissions to avoid negative publicity and protect the reputation of the bank.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Get the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DealBook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newsletterto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make sense of major business and policy headlines — and the power-brokers who shape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them.__________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In a Dublin courtroom earlier this month, David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Drumm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former C.E.O. of Anglo Irish Bank, joined an exclusive club.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He became the latest senior banking executive to be convicted of a crime tied to the 2008 global financial crisis.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Mr.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Drumm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was found guilty of fraud and false accounting in connection with a plan to falsely convince people that Anglo Irish was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financially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healthier than it really was. On Wednesday, he was sentenced to six years in prison — two fewer years than the base term for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such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crimes, but still necessary for what the judge called “grossly reprehensible behavior.”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But Mr.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Drumm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is a rarity. Few of the top executives that helped push the global economy to the brink have been convicted of crimes in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decade since the financial crisis.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Here’s a look at some of those that were charged with crimes related to the downturn in 2008. (It’s not a long list.)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Kareem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Serageldin</w:t>
      </w:r>
      <w:proofErr w:type="spell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former global head of structured credit for Credit Suisse, Mr.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Serageldin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pleaded guilty in 2013 of lying about the value of the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mortgage-backed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assets, which later soured to the tune of more than $100 million. He was sentenced to 30 months in prison.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Here’s what Mr.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Serageldin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said of his sentence in a 2014 article in the NYT Magazine: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Icelandic banking executives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More than perhaps any other country, Iceland pursued criminal cases against senior figures in its banking industry, which crumbled under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weight of billions of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dollars worth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of debt. Many of the executives were accused — and convicted — of market manipulation and fraud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tied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to efforts to prop up the stock prices of their banks.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These banks saw the following senior executives convicted: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Kaupthing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:Sigurdur</w:t>
      </w:r>
      <w:proofErr w:type="spellEnd"/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Einarsson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its former chairman;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Hreidar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Mar Sigurdsson, its onetime C.E.O.; Magnus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Gudmundsson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once the head of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its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Luxembourg division;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Olafur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Olafsson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one of its biggest shareholders.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Glitnir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:Larus</w:t>
      </w:r>
      <w:proofErr w:type="spellEnd"/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Welding, the firm’s former C.E.O.,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Gudmundur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Hjaltason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its former head of finance.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Landsbanki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: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Sigurjon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Arnason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its former C.E.O.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And, for something slightly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different ...</w:t>
      </w:r>
      <w:proofErr w:type="gramEnd"/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Several former Barclays executives — including John Varley, the British bank’s former C.E.O.; Roger Jenkins, a former top investment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banker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; Tom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Kalaris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the onetime head of its wealth unit; and Richard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Boath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the former head of its financial institutions group — face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individual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criminal charges for their role in a 2008 effort to raise money to shore up the lender.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Barclays raised billions of pounds from Qatar and other investors. But the men were charged with conspiracy to commit fraud in relation to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that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fund-raising activity, amid allegations that improper side deals were struck alongside those capital raises. (Charges against the firm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itself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were dismissed last month.)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The Indian Banks Association (IBA) has condemned the spate of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chargesheets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arrests of bankers by investigative agencies and has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called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 emergency meeting on Friday in Mumbai to discuss the alleged high-handedness of the investigative agencies in alleged bank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fraud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cases.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lastRenderedPageBreak/>
        <w:t>To slap a criminal case against bankers for sanctioning loans is silly, said VG Kannan, IBA CEO and former State Bank of India (SBI)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official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 We have already taken up the matter with the department of financial services in Delhi and the Maharashtra government here.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Both claim ignorance about why these arrests happened and have promised all cooperation. We plan to meet on Friday and decide what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to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do next, Kannan said.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On Wednesday, the Economic Offences Wing (EOW) of the Pune Police arrested Bank of Maharashtra (BoM) CEO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Ravindra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Marathe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former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managing director Sushil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Muhnot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executive director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Rajendra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Gupta and two other bank officials for allegedly colluding with real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estate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developer DS Kulkarni to divert money and cheat shareholders.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All the officials were booked under various sections of the Indian Penal Code and the Prevention of Corruption Act amounting to cheating,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forgery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, criminal conspiracy, criminal breach of trust, and were remanded to police custody till June 27.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Marathe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Muhnot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are the latest to face the heat of investigative agencies. It all started in January last year when former IDBI chairman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Yogesh Agarwal and four other executives were arrested in a case linked to the Vijay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Mallya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loan default.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Former Canara Bank chairman RK Dubey, former United Bank of India chairman Archana Bhargava, former Punjab National Bank CEO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Usha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Ananthasubramanian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former IDBI executives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Kishor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Kharat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,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Melwyn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Rego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MS Raghavan are also facing charges.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RECOVERY PROCESS WAS UNDERWAY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Public sector bankers are furious and feel let down by the government for allowing agencies to treat public sector bankers without any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respect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. It looks like a conspiracy to show public sector bankers in a bad light and in that way promote private sector banks. We have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always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seen even regulators treating private sector banks with kid gloves while wielding all the powers on us public sector banks. This has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now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gone so far that even investigative agencies are taking us for granted, said a senior official at one of the public sector banks.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Pune EOW sources claimed that bank officials misused their positions to sanction loans worth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60 crore in two tranches. They alleged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DSK Group diverted the said loans for personal use including renovation of the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promoters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house. Bank of Maharashtra claims its total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outstanding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exposure to DSK Developers is about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94.52 crore which is fully secured by primary and collateral securities.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Recovery process like SARFAESI (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Securitisation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and Reconstruction of Financial Assets and Enforcement of Securities Interest) action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has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already been initiated by the bank and some of the properties are due for auction, the bank said in a statement. The bank has also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declared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DSK Developers and its promoters as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wilful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defaulters, the bank said. Bankers said the arrests are shocking especially because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the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recovery process was underway.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At this rate, no banker will be willing to give loans. If we are being hauled up for a petty </w:t>
      </w:r>
      <w:proofErr w:type="spell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Rs</w:t>
      </w:r>
      <w:proofErr w:type="spell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94-crore loan when we deal in hundreds of</w:t>
      </w:r>
    </w:p>
    <w:p w:rsidR="00BD76E2" w:rsidRPr="00BD76E2" w:rsidRDefault="00BD76E2" w:rsidP="00BD76E2">
      <w:pPr>
        <w:autoSpaceDE w:val="0"/>
        <w:autoSpaceDN w:val="0"/>
        <w:adjustRightInd w:val="0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crores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daily it just shows that there is a witch hunt on. Why would anyone want to take a lending decision when we are being treated this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way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? </w:t>
      </w:r>
      <w:proofErr w:type="gramStart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said</w:t>
      </w:r>
      <w:proofErr w:type="gramEnd"/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 xml:space="preserve"> another banker.</w:t>
      </w:r>
    </w:p>
    <w:p w:rsidR="00BD76E2" w:rsidRPr="00BD76E2" w:rsidRDefault="00BD76E2" w:rsidP="00BD76E2">
      <w:pPr>
        <w:spacing w:after="200" w:line="276" w:lineRule="auto"/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</w:pPr>
      <w:r w:rsidRPr="00BD76E2">
        <w:rPr>
          <w:rFonts w:ascii="Arial" w:eastAsiaTheme="minorEastAsia" w:hAnsi="Arial" w:cs="Arial"/>
          <w:color w:val="000000" w:themeColor="text1"/>
          <w:sz w:val="18"/>
          <w:szCs w:val="18"/>
          <w:lang w:eastAsia="zh-TW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TER - Terrorist Related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SET - Settlement or Suit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Lawsuit alleges the money was then wired to terrorist leadership in Israel, the West Bank and Gaza Strip "for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the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purpose of planning, preparing for and executing terrorist attacks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•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TER - Terrorist Related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SET - Settlement or Suit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Lawsuit was filed claiming they transferred millions of dollars to Hamas and the Palestine Islamic Jihad,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ignoring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demands by Israeli counterterrorism officials to halt the practice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lastRenderedPageBreak/>
        <w:t>LOS ANGELES (AP) - More than 100 victims of terrorism in Israel filed a lawsuit Thursday against one of China's largest banks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demanding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the institution stop transferring money to terrorist groups.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lawsuit filed in Los Angeles Superior Court claims Bank of China Ltd. transferred millions of dollars to Hamas and the Palestine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Islamic Jihad, ignoring demands by Israeli counterterrorism officials to halt the practice.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bank "knowingly assisted Hamas and the Islamic Jihad to carry out terrorist attacks" and did so through the bank's U.S. branches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even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though such transfers are against American law, said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Nitsana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Darshan-Leitner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an attorney for the plaintiffs.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suit alleges the money helped fund attacks between 2004 and 2007.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plaintiffs, who include the family of a 4 year-old boy killed during a 2004 attack, are being represented by attorneys in Los Angeles,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New York and Israel.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Officials from the Bank of China in Los Angeles and New York did not immediately return messages seeking comment.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lawsuit claims that beginning in July 2003, the Bank of China executed dozens of wire transfers for the terrorist groups totaling several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million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dollars. Many of the transfers were initiated in the Middle East, sent to branches in the U.S. then to an account at a bank branch in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Guanzhou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China, the suit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money was then wired to terrorist leadership in Israel, the West Bank and Gaza Strip "for the purpose of planning, preparing for and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executing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terrorist attacks," the suit said.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In April 2005, Israeli officials met with officials from the Chinese Ministry of Public Security and China's Central Bank seeking action to</w:t>
      </w:r>
      <w:bookmarkStart w:id="0" w:name="_GoBack"/>
      <w:bookmarkEnd w:id="0"/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prevent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the Bank of China from making more transfers, but the practice continued, the suit claims.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groups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bent on attacking Israel, ignoring demands by Israeli counterterrorism officials to halt the practice.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lawsuit, against Bank of China Ltd., was brought on behalf of more than 100 victims of terrorism in Israel and alleges that the money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was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transferred for the militant groups Hamas and Palestinian Islamic Jihad in Iran and Syria, and processed through Bank of China's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branches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in the U.S. and China. Bank of China, which is one of China's Big Four banks and is listed in both Hong Kong and Shanghai, has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the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widest overseas network of the nation's banks.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suit alleges that the money helped fund attacks between 2004 and 2007, and calls on the bank to stop transferring money for terrorist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groups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. It claims that in April 2005, Israeli counterterrorism officials informed officials of China's public security ministry and </w:t>
      </w: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its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central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bank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>, the People's Bank of China, of their concerns over the wire transfers.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"Most of the banks of the world are not doing business with terrorist organizations," said Federico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Castelan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Sayre, an attorney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representing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the plaintiffs. "They chose to do so willingly."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The People's Bank of China Friday said in a faxed reply that it didn't hold talks in 2005 with Israeli counterterrorism officers about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matter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and that such an account "doesn't conform with the facts."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Wang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Zhaowen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a Beijing spokesman for Bank of China, said the bank isn't aware of the suit. Mr. Wang added that as a listed company,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Bank of China "always complies with the United Nations' anti-money-laundering regulations. Also, our New York branch and related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representative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offices always follow U.S. banking regulations." There was no response to questions sent to spokespeople for China's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Ministry of Public Security or its banking regulator.</w:t>
      </w:r>
      <w:proofErr w:type="gram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A spokesman at the Israeli Embassy in Washington said the embassy had no comment on the suit.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As China has grown more interconnected with the global financial system, Beijing's regulation of international bank transfers and deposits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has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drawn increasing scrutiny from financial authorities in other countries, in particular the U.S. How China's regulators deal with the risks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of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money laundering, terror financing and other illicit transfers through their nation's banks, for instance, has helped lengthen the decision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process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of the Federal Reserve on applications by Chinese banks to open branches in New York, according to people familiar with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lastRenderedPageBreak/>
        <w:t>matter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>. Bank of China, China's most international bank, has had a New York branch since the early 1980s.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Terror financing was mentioned in this month's announcement by the Fed that it had approved an application for a New York branch by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China's largest financial institution, Industrial &amp; Commercial Bank of China.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The statement noted a number of steps taken by Chinese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regulators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to monitor cross-border currency flows handled by their banks. The application was studied for more than a year.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In some cases, China's government has moved to ensure compliance by its financial institutions with international norms, particularly with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regard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to money laundering. "These efforts, the implementation of which is led by the People's Bank of China, are increasingly stringent,"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said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Lester Ross, a Beijing-based partner at Wilmer Cutler Pickering Hale &amp; Dorr LLP.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Almost two years ago, for instance, Chinese financial authorities moved to stop their country's financial system from being a conduit for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North Korean money transfers at a time when the U.S. and others were trying to pressure the state to abandon its nuclear ambitions.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/////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Israel’s Bank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is going to have to do some explaining about 16 wire transfers that originated at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branches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in Israel and ended with $266,000 in the Bank of China accounts of the alleged leader of a group called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Palestinian Islamic Jihad.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On Thursday, U.S. District Judge </w:t>
      </w:r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 xml:space="preserve">Shira </w:t>
      </w:r>
      <w:proofErr w:type="spellStart"/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>Scheindlin</w:t>
      </w:r>
      <w:proofErr w:type="spellEnd"/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3F435D">
        <w:rPr>
          <w:rFonts w:ascii="Arial" w:hAnsi="Arial" w:cs="Arial"/>
          <w:color w:val="000000" w:themeColor="text1"/>
          <w:sz w:val="18"/>
          <w:szCs w:val="18"/>
        </w:rPr>
        <w:t>of Manhattan ruled that Bank of China,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as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the defendant in a politically charged suit brought by the family of the victim of a 2006 bombing in Tel Aviv, is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entitled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to depose a witness from Bank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despite the Israeli bank’s arguments that the testimony would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violate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Israel’s bank secrecy laws.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Scheindlin’s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ruling effectively reverses a previous decision by U.S. Magistrate Judge </w:t>
      </w:r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 xml:space="preserve">Gabriel </w:t>
      </w:r>
      <w:proofErr w:type="spellStart"/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>Gorenstein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who held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last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October that, as a matter of procedure, he could not require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as a third party in the case, to produce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witness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from beyond the 100-mile reach of his jurisdiction. In Thursday’s opinion,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Scheindlin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noted that after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Gorenstein’s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decision, the procedural rules changed and Bank of China’s lawyers at Patton Boggs narrowed their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demand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for information from the Israeli bank. So rather than focus on the 100-mile subpoena limit, she weighed the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merits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of Bank of China’s subpoena request against Bank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opposition. She concluded that the Chinese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bank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deserves to hear crucial information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can supply about the Israeli government’s efforts to block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financing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to the alleged Palestinian Islamic Jihad leader, Said al-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Shurafa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That testimony,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Scheindlin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said, would help solve a central mystery of this case. The family of Daniel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Wultz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who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died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in the bombing in Tel Aviv, contends that Israeli counterterrorism officials warned the Chinese government at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meeting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in Beijing in 2005 that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Shurafa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was using his accounts at Bank of China to facilitate the militant group’s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activities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. According to the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Wultzes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’ lawyers at </w:t>
      </w:r>
      <w:proofErr w:type="spellStart"/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>Boies</w:t>
      </w:r>
      <w:proofErr w:type="spellEnd"/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>, Schiller &amp; Flexner</w:t>
      </w:r>
      <w:r w:rsidRPr="003F435D">
        <w:rPr>
          <w:rFonts w:ascii="Arial" w:hAnsi="Arial" w:cs="Arial"/>
          <w:color w:val="000000" w:themeColor="text1"/>
          <w:sz w:val="18"/>
          <w:szCs w:val="18"/>
        </w:rPr>
        <w:t>, that warning should have put the Chinese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Bank on notice about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Shurafa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. But the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Wultzes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have struggled to produce evidence of what Israeli officials said at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the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2005 session in Beijing. The family has asserted that the government of Prime Minister Benjamin Netanyahu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originally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encouraged the suit against Bank of China, but as Israel’s ties to China have deepened, Israel has actively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blocked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testimony from former official Uzi Shaya, who supposedly attended the 2005 meeting with the Chinese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government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Bank of China, meanwhile, claims that it was never alerted to Israeli suspicious about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Shurafa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. It argued in briefing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to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Magistrate Judge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Gorenstein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and Judge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Scheindlin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that it needs to know whether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received any such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warnings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about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Shurafa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from the Israeli government, and, if so, why the Israeli bank nevertheless originated 16 wire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transfers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, totaling $266,100, to him between 2004 and 2007. As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Scheindlin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explained in Thursday’s ruling, “If BOC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can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establish through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testimony that the Israeli government did not warn its own bank about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Shurafa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>, a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jury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could reasonably infer that Israel did not provide such a warning to Chinese regulators.” Information about what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was told clearly isn’t coming from the Israeli government,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Scheindlin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said, so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is Bank of China’s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only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possible source.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lawyers at </w:t>
      </w:r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 xml:space="preserve">Herrick Feinstein </w:t>
      </w:r>
      <w:r w:rsidRPr="003F435D">
        <w:rPr>
          <w:rFonts w:ascii="Arial" w:hAnsi="Arial" w:cs="Arial"/>
          <w:color w:val="000000" w:themeColor="text1"/>
          <w:sz w:val="18"/>
          <w:szCs w:val="18"/>
        </w:rPr>
        <w:t>had argued not only that the subpoena was unenforceable because all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knowledgeable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witnesses from the bank are in Israel, not in the bank’s New York offices, but also that at least three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different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Israeli laws prohibit the testimony sought by Bank of China. Herrick cited a 2009 decision by U.S.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Magistrate Judge </w:t>
      </w:r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 xml:space="preserve">Victor </w:t>
      </w:r>
      <w:proofErr w:type="spellStart"/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>Pohorelsky</w:t>
      </w:r>
      <w:proofErr w:type="spellEnd"/>
      <w:r w:rsidRPr="003F43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of Brooklyn, who restricted a third-party subpoena for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documents in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a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terror financing case against Arab Bank, holding that international comity required him to defer to Israeli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confidentiality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laws.</w:t>
      </w:r>
    </w:p>
    <w:p w:rsidR="00BD76E2" w:rsidRPr="003F435D" w:rsidRDefault="00BD76E2" w:rsidP="00BD76E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Scheindlin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rejected both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defenses. She concluded first that </w:t>
      </w:r>
      <w:proofErr w:type="spellStart"/>
      <w:r w:rsidRPr="003F435D">
        <w:rPr>
          <w:rFonts w:ascii="Arial" w:hAnsi="Arial" w:cs="Arial"/>
          <w:color w:val="000000" w:themeColor="text1"/>
          <w:sz w:val="18"/>
          <w:szCs w:val="18"/>
        </w:rPr>
        <w:t>Hapoalim’s</w:t>
      </w:r>
      <w:proofErr w:type="spell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designated witness in Israel could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F435D">
        <w:rPr>
          <w:rFonts w:ascii="Arial" w:hAnsi="Arial" w:cs="Arial"/>
          <w:color w:val="000000" w:themeColor="text1"/>
          <w:sz w:val="18"/>
          <w:szCs w:val="18"/>
        </w:rPr>
        <w:t>either</w:t>
      </w:r>
      <w:proofErr w:type="gramEnd"/>
      <w:r w:rsidRPr="003F435D">
        <w:rPr>
          <w:rFonts w:ascii="Arial" w:hAnsi="Arial" w:cs="Arial"/>
          <w:color w:val="000000" w:themeColor="text1"/>
          <w:sz w:val="18"/>
          <w:szCs w:val="18"/>
        </w:rPr>
        <w:t xml:space="preserve"> take some time to educate someone in the New York office or could testify by videoconference, a solution</w:t>
      </w:r>
    </w:p>
    <w:p w:rsidR="00BD76E2" w:rsidRPr="003F435D" w:rsidRDefault="00BD76E2" w:rsidP="00BD76E2">
      <w:pPr>
        <w:rPr>
          <w:rFonts w:ascii="Arial" w:hAnsi="Arial" w:cs="Arial"/>
          <w:color w:val="000000" w:themeColor="text1"/>
          <w:sz w:val="18"/>
          <w:szCs w:val="18"/>
        </w:rPr>
      </w:pPr>
      <w:r w:rsidRPr="003F435D">
        <w:rPr>
          <w:rFonts w:ascii="Arial" w:hAnsi="Arial" w:cs="Arial"/>
          <w:color w:val="000000" w:themeColor="text1"/>
          <w:sz w:val="18"/>
          <w:szCs w:val="18"/>
        </w:rPr>
        <w:t>/////</w:t>
      </w:r>
    </w:p>
    <w:p w:rsidR="00042690" w:rsidRPr="003F435D" w:rsidRDefault="00042690" w:rsidP="00580619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042690" w:rsidRPr="003F435D" w:rsidRDefault="00042690" w:rsidP="00580619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042690" w:rsidRPr="003F435D" w:rsidRDefault="00042690" w:rsidP="0058061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</w:p>
    <w:p w:rsidR="00042690" w:rsidRPr="003F435D" w:rsidRDefault="00042690" w:rsidP="0058061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</w:p>
    <w:p w:rsidR="00042690" w:rsidRPr="003F435D" w:rsidRDefault="00042690" w:rsidP="00F777E6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18"/>
          <w:szCs w:val="18"/>
        </w:rPr>
      </w:pPr>
    </w:p>
    <w:sectPr w:rsidR="00042690" w:rsidRPr="003F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19"/>
    <w:rsid w:val="00042690"/>
    <w:rsid w:val="003F435D"/>
    <w:rsid w:val="00580619"/>
    <w:rsid w:val="005B0E65"/>
    <w:rsid w:val="0076263B"/>
    <w:rsid w:val="0084655B"/>
    <w:rsid w:val="00BD76E2"/>
    <w:rsid w:val="00EB24C4"/>
    <w:rsid w:val="00F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E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BD76E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D76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E2"/>
    <w:rPr>
      <w:rFonts w:ascii="Times New Roman" w:eastAsia="SimSu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E2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BD76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76E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D76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E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BD76E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D76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E2"/>
    <w:rPr>
      <w:rFonts w:ascii="Times New Roman" w:eastAsia="SimSu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E2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BD76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76E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D76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Rubenfeld@wsj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c.gov/news/press-release/2018-8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inra.org/newsroom/2018/finra-fines-icbcfs-53-million-anti-money-laundering-compliance-deficiencies-and-other" TargetMode="External"/><Relationship Id="rId5" Type="http://schemas.openxmlformats.org/officeDocument/2006/relationships/hyperlink" Target="https://www.wsj.com/news/author/74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10217</Words>
  <Characters>58241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Chang, Hwa-ping</dc:creator>
  <cp:lastModifiedBy>Chang, Hwa-ping</cp:lastModifiedBy>
  <cp:revision>6</cp:revision>
  <dcterms:created xsi:type="dcterms:W3CDTF">2018-07-23T01:36:00Z</dcterms:created>
  <dcterms:modified xsi:type="dcterms:W3CDTF">2018-07-25T07:28:00Z</dcterms:modified>
</cp:coreProperties>
</file>