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31637156"/>
    <w:bookmarkEnd w:id="0"/>
    <w:p w14:paraId="58FAB97C" w14:textId="2DB40800" w:rsidR="00783002" w:rsidRPr="000859C7" w:rsidRDefault="003F7906">
      <w:pPr>
        <w:pStyle w:val="12"/>
      </w:pPr>
      <w:r w:rsidRPr="000859C7">
        <w:fldChar w:fldCharType="begin"/>
      </w:r>
      <w:r w:rsidRPr="000859C7">
        <w:instrText xml:space="preserve"> MACROBUTTON MTEditEquationSection2 </w:instrText>
      </w:r>
      <w:r w:rsidRPr="000859C7">
        <w:rPr>
          <w:rStyle w:val="MTEquationSection"/>
          <w:rFonts w:hint="eastAsia"/>
        </w:rPr>
        <w:instrText>公式章</w:instrText>
      </w:r>
      <w:r w:rsidRPr="000859C7">
        <w:rPr>
          <w:rStyle w:val="MTEquationSection"/>
          <w:rFonts w:hint="eastAsia"/>
        </w:rPr>
        <w:instrText xml:space="preserve"> 1 </w:instrText>
      </w:r>
      <w:r w:rsidRPr="000859C7">
        <w:rPr>
          <w:rStyle w:val="MTEquationSection"/>
          <w:rFonts w:hint="eastAsia"/>
        </w:rPr>
        <w:instrText>节</w:instrText>
      </w:r>
      <w:r w:rsidRPr="000859C7">
        <w:rPr>
          <w:rStyle w:val="MTEquationSection"/>
          <w:rFonts w:hint="eastAsia"/>
        </w:rPr>
        <w:instrText xml:space="preserve"> 1</w:instrText>
      </w:r>
      <w:r w:rsidRPr="000859C7">
        <w:fldChar w:fldCharType="begin"/>
      </w:r>
      <w:r w:rsidRPr="000859C7">
        <w:instrText xml:space="preserve"> </w:instrText>
      </w:r>
      <w:r w:rsidRPr="000859C7">
        <w:rPr>
          <w:rFonts w:hint="eastAsia"/>
        </w:rPr>
        <w:instrText>SEQ MTEqn \r \h \* MERGEFORMAT</w:instrText>
      </w:r>
      <w:r w:rsidRPr="000859C7">
        <w:instrText xml:space="preserve"> </w:instrText>
      </w:r>
      <w:r w:rsidRPr="000859C7">
        <w:fldChar w:fldCharType="end"/>
      </w:r>
      <w:r w:rsidRPr="000859C7">
        <w:fldChar w:fldCharType="begin"/>
      </w:r>
      <w:r w:rsidRPr="000859C7">
        <w:instrText xml:space="preserve"> SEQ MTSec \r 1 \h \* MERGEFORMAT </w:instrText>
      </w:r>
      <w:r w:rsidRPr="000859C7">
        <w:fldChar w:fldCharType="end"/>
      </w:r>
      <w:r w:rsidRPr="000859C7">
        <w:fldChar w:fldCharType="begin"/>
      </w:r>
      <w:r w:rsidRPr="000859C7">
        <w:instrText xml:space="preserve"> SEQ MTChap \r 1 \h \* MERGEFORMAT </w:instrText>
      </w:r>
      <w:r w:rsidRPr="000859C7">
        <w:fldChar w:fldCharType="end"/>
      </w:r>
      <w:r w:rsidRPr="000859C7">
        <w:fldChar w:fldCharType="end"/>
      </w:r>
      <w:bookmarkStart w:id="1" w:name="_Hlk224852792"/>
      <w:r w:rsidR="005902A0" w:rsidRPr="000859C7">
        <w:t>Lightweight LLM-based End-to-End CSI Prediction for MIMO-OFDM Systems</w:t>
      </w:r>
      <w:bookmarkEnd w:id="1"/>
    </w:p>
    <w:p w14:paraId="060A2C5F" w14:textId="7B1A1C11" w:rsidR="00717811" w:rsidRPr="000859C7" w:rsidRDefault="006C6559" w:rsidP="001F0966">
      <w:pPr>
        <w:pStyle w:val="Title-authors"/>
        <w:rPr>
          <w:lang w:eastAsia="zh-CN"/>
        </w:rPr>
      </w:pPr>
      <w:proofErr w:type="spellStart"/>
      <w:r w:rsidRPr="000859C7">
        <w:rPr>
          <w:rFonts w:hint="eastAsia"/>
          <w:lang w:eastAsia="zh-CN"/>
        </w:rPr>
        <w:t>Xiongli</w:t>
      </w:r>
      <w:proofErr w:type="spellEnd"/>
      <w:r w:rsidR="00717811" w:rsidRPr="000859C7">
        <w:t xml:space="preserve"> </w:t>
      </w:r>
      <w:r w:rsidRPr="000859C7">
        <w:rPr>
          <w:rFonts w:hint="eastAsia"/>
          <w:lang w:eastAsia="zh-CN"/>
        </w:rPr>
        <w:t>RU</w:t>
      </w:r>
      <w:r w:rsidR="005B6945" w:rsidRPr="000859C7">
        <w:rPr>
          <w:rFonts w:hint="eastAsia"/>
          <w:lang w:eastAsia="zh-CN"/>
        </w:rPr>
        <w:t>I</w:t>
      </w:r>
      <w:r w:rsidR="00717811" w:rsidRPr="000859C7">
        <w:t xml:space="preserve">, </w:t>
      </w:r>
      <w:r w:rsidRPr="000859C7">
        <w:rPr>
          <w:rFonts w:hint="eastAsia"/>
          <w:lang w:eastAsia="zh-CN"/>
        </w:rPr>
        <w:t>Rui</w:t>
      </w:r>
      <w:r w:rsidR="00E64497" w:rsidRPr="000859C7">
        <w:t xml:space="preserve"> </w:t>
      </w:r>
      <w:r w:rsidRPr="000859C7">
        <w:rPr>
          <w:rFonts w:hint="eastAsia"/>
          <w:lang w:eastAsia="zh-CN"/>
        </w:rPr>
        <w:t>CHEN</w:t>
      </w:r>
      <w:r w:rsidR="00D97DB6" w:rsidRPr="000859C7">
        <w:t xml:space="preserve">, </w:t>
      </w:r>
      <w:proofErr w:type="spellStart"/>
      <w:r w:rsidRPr="000859C7">
        <w:rPr>
          <w:rFonts w:hint="eastAsia"/>
          <w:lang w:eastAsia="zh-CN"/>
        </w:rPr>
        <w:t>Xiaoyan</w:t>
      </w:r>
      <w:proofErr w:type="spellEnd"/>
      <w:r w:rsidR="00D97DB6" w:rsidRPr="000859C7">
        <w:t xml:space="preserve"> </w:t>
      </w:r>
      <w:r w:rsidRPr="000859C7">
        <w:rPr>
          <w:rFonts w:hint="eastAsia"/>
          <w:lang w:eastAsia="zh-CN"/>
        </w:rPr>
        <w:t>ZHAO</w:t>
      </w:r>
      <w:r w:rsidR="00D97DB6" w:rsidRPr="000859C7">
        <w:t>,</w:t>
      </w:r>
      <w:r w:rsidR="009C2371" w:rsidRPr="000859C7">
        <w:rPr>
          <w:rFonts w:hint="eastAsia"/>
          <w:lang w:eastAsia="zh-CN"/>
        </w:rPr>
        <w:t xml:space="preserve"> Jie YANG,</w:t>
      </w:r>
      <w:r w:rsidR="00D97DB6" w:rsidRPr="000859C7">
        <w:t xml:space="preserve"> </w:t>
      </w:r>
      <w:proofErr w:type="spellStart"/>
      <w:r w:rsidR="005619DA" w:rsidRPr="000859C7">
        <w:rPr>
          <w:rFonts w:hint="eastAsia"/>
          <w:lang w:eastAsia="zh-CN"/>
        </w:rPr>
        <w:t>Jinxiang</w:t>
      </w:r>
      <w:proofErr w:type="spellEnd"/>
      <w:r w:rsidR="005619DA" w:rsidRPr="000859C7">
        <w:rPr>
          <w:rFonts w:hint="eastAsia"/>
          <w:lang w:eastAsia="zh-CN"/>
        </w:rPr>
        <w:t xml:space="preserve"> CHEN</w:t>
      </w:r>
    </w:p>
    <w:p w14:paraId="4F54F07C" w14:textId="054E567A" w:rsidR="00717811" w:rsidRPr="000859C7" w:rsidRDefault="005B6945">
      <w:pPr>
        <w:pStyle w:val="Title-address"/>
      </w:pPr>
      <w:r w:rsidRPr="000859C7">
        <w:t>School of Communication and Artificial Intelligence, Nanjing Institute of Technology</w:t>
      </w:r>
      <w:r w:rsidR="00717811" w:rsidRPr="000859C7">
        <w:t xml:space="preserve">, </w:t>
      </w:r>
      <w:r w:rsidRPr="000859C7">
        <w:rPr>
          <w:rFonts w:hint="eastAsia"/>
          <w:lang w:eastAsia="zh-CN"/>
        </w:rPr>
        <w:t>Nanjing</w:t>
      </w:r>
      <w:r w:rsidR="00717811" w:rsidRPr="000859C7">
        <w:t xml:space="preserve">, </w:t>
      </w:r>
      <w:r w:rsidRPr="000859C7">
        <w:rPr>
          <w:rFonts w:hint="eastAsia"/>
          <w:lang w:eastAsia="zh-CN"/>
        </w:rPr>
        <w:t>211167</w:t>
      </w:r>
      <w:r w:rsidR="00717811" w:rsidRPr="000859C7">
        <w:t xml:space="preserve">, </w:t>
      </w:r>
      <w:r w:rsidRPr="000859C7">
        <w:rPr>
          <w:rFonts w:hint="eastAsia"/>
          <w:lang w:eastAsia="zh-CN"/>
        </w:rPr>
        <w:t>China</w:t>
      </w:r>
    </w:p>
    <w:p w14:paraId="089A92D3" w14:textId="7055237E" w:rsidR="00717811" w:rsidRPr="000859C7" w:rsidRDefault="00EE765D">
      <w:pPr>
        <w:pStyle w:val="Title-address"/>
        <w:rPr>
          <w:noProof/>
          <w:lang w:eastAsia="zh-CN"/>
        </w:rPr>
      </w:pPr>
      <w:r w:rsidRPr="000859C7">
        <w:rPr>
          <w:noProof/>
        </w:rPr>
        <w:t>{</w:t>
      </w:r>
      <w:r w:rsidR="005B6945" w:rsidRPr="000859C7">
        <w:rPr>
          <w:rFonts w:hint="eastAsia"/>
          <w:noProof/>
          <w:lang w:eastAsia="zh-CN"/>
        </w:rPr>
        <w:t>ruixiongli</w:t>
      </w:r>
      <w:r w:rsidRPr="000859C7">
        <w:rPr>
          <w:noProof/>
        </w:rPr>
        <w:t xml:space="preserve">, </w:t>
      </w:r>
      <w:r w:rsidR="005B6945" w:rsidRPr="000859C7">
        <w:rPr>
          <w:rFonts w:hint="eastAsia"/>
          <w:noProof/>
          <w:lang w:eastAsia="zh-CN"/>
        </w:rPr>
        <w:t>chenrui</w:t>
      </w:r>
      <w:r w:rsidRPr="000859C7">
        <w:rPr>
          <w:noProof/>
        </w:rPr>
        <w:t xml:space="preserve">, </w:t>
      </w:r>
      <w:r w:rsidR="005B6945" w:rsidRPr="000859C7">
        <w:rPr>
          <w:rFonts w:hint="eastAsia"/>
          <w:noProof/>
          <w:lang w:eastAsia="zh-CN"/>
        </w:rPr>
        <w:t>xiaoyanzhao</w:t>
      </w:r>
      <w:r w:rsidR="009C2371" w:rsidRPr="000859C7">
        <w:rPr>
          <w:rFonts w:hint="eastAsia"/>
          <w:noProof/>
          <w:lang w:eastAsia="zh-CN"/>
        </w:rPr>
        <w:t>, yangjie</w:t>
      </w:r>
      <w:r w:rsidRPr="000859C7">
        <w:rPr>
          <w:noProof/>
        </w:rPr>
        <w:t>}</w:t>
      </w:r>
      <w:r w:rsidR="00807B85" w:rsidRPr="000859C7">
        <w:rPr>
          <w:noProof/>
        </w:rPr>
        <w:t>@</w:t>
      </w:r>
      <w:r w:rsidR="005B6945" w:rsidRPr="000859C7">
        <w:rPr>
          <w:rFonts w:hint="eastAsia"/>
          <w:noProof/>
          <w:lang w:eastAsia="zh-CN"/>
        </w:rPr>
        <w:t>njit</w:t>
      </w:r>
      <w:r w:rsidRPr="000859C7">
        <w:rPr>
          <w:noProof/>
        </w:rPr>
        <w:t>.</w:t>
      </w:r>
      <w:r w:rsidR="005B6945" w:rsidRPr="000859C7">
        <w:rPr>
          <w:rFonts w:hint="eastAsia"/>
          <w:noProof/>
          <w:lang w:eastAsia="zh-CN"/>
        </w:rPr>
        <w:t>edu.cn</w:t>
      </w:r>
      <w:r w:rsidR="005619DA" w:rsidRPr="000859C7">
        <w:rPr>
          <w:rFonts w:hint="eastAsia"/>
          <w:noProof/>
          <w:lang w:eastAsia="zh-CN"/>
        </w:rPr>
        <w:t>, jinxiangchen2025@163.com</w:t>
      </w:r>
      <w:r w:rsidR="005B6945" w:rsidRPr="000859C7">
        <w:rPr>
          <w:rFonts w:hint="eastAsia"/>
          <w:noProof/>
          <w:lang w:eastAsia="zh-CN"/>
        </w:rPr>
        <w:t xml:space="preserve"> </w:t>
      </w:r>
      <w:r w:rsidR="005619DA" w:rsidRPr="000859C7">
        <w:rPr>
          <w:rFonts w:hint="eastAsia"/>
          <w:noProof/>
          <w:lang w:eastAsia="zh-CN"/>
        </w:rPr>
        <w:t xml:space="preserve"> </w:t>
      </w:r>
    </w:p>
    <w:p w14:paraId="2CFF70F6" w14:textId="77777777" w:rsidR="00807B85" w:rsidRPr="000859C7" w:rsidRDefault="00CF2FBC">
      <w:pPr>
        <w:pStyle w:val="Title-address"/>
        <w:rPr>
          <w:sz w:val="16"/>
          <w:szCs w:val="16"/>
        </w:rPr>
      </w:pPr>
      <w:r w:rsidRPr="000859C7">
        <w:rPr>
          <w:sz w:val="16"/>
          <w:szCs w:val="16"/>
        </w:rPr>
        <w:t xml:space="preserve">Submitted </w:t>
      </w:r>
      <w:r w:rsidRPr="000859C7">
        <w:rPr>
          <w:color w:val="FF0000"/>
          <w:sz w:val="16"/>
          <w:szCs w:val="16"/>
        </w:rPr>
        <w:t>January 1, 20</w:t>
      </w:r>
      <w:r w:rsidR="00FE4F16" w:rsidRPr="000859C7">
        <w:rPr>
          <w:color w:val="FF0000"/>
          <w:sz w:val="16"/>
          <w:szCs w:val="16"/>
        </w:rPr>
        <w:t>2</w:t>
      </w:r>
      <w:r w:rsidR="00F720EB" w:rsidRPr="000859C7">
        <w:rPr>
          <w:color w:val="FF0000"/>
          <w:sz w:val="16"/>
          <w:szCs w:val="16"/>
        </w:rPr>
        <w:t>1</w:t>
      </w:r>
      <w:r w:rsidRPr="000859C7">
        <w:rPr>
          <w:sz w:val="16"/>
          <w:szCs w:val="16"/>
        </w:rPr>
        <w:t xml:space="preserve"> / Accepted </w:t>
      </w:r>
      <w:r w:rsidRPr="000859C7">
        <w:rPr>
          <w:color w:val="FF0000"/>
          <w:sz w:val="16"/>
          <w:szCs w:val="16"/>
        </w:rPr>
        <w:t>January 2, 20</w:t>
      </w:r>
      <w:r w:rsidR="00FE4F16" w:rsidRPr="000859C7">
        <w:rPr>
          <w:color w:val="FF0000"/>
          <w:sz w:val="16"/>
          <w:szCs w:val="16"/>
        </w:rPr>
        <w:t>2</w:t>
      </w:r>
      <w:r w:rsidR="00F720EB" w:rsidRPr="000859C7">
        <w:rPr>
          <w:color w:val="FF0000"/>
          <w:sz w:val="16"/>
          <w:szCs w:val="16"/>
        </w:rPr>
        <w:t>1</w:t>
      </w:r>
    </w:p>
    <w:p w14:paraId="5E9D4BB5" w14:textId="77777777" w:rsidR="00717811" w:rsidRPr="000859C7" w:rsidRDefault="00717811" w:rsidP="00593C61">
      <w:pPr>
        <w:pStyle w:val="Title-address"/>
        <w:spacing w:before="120"/>
      </w:pPr>
    </w:p>
    <w:p w14:paraId="536E3D63" w14:textId="77777777" w:rsidR="00717811" w:rsidRPr="000859C7" w:rsidRDefault="00717811">
      <w:pPr>
        <w:pStyle w:val="Title-address"/>
        <w:sectPr w:rsidR="00717811" w:rsidRPr="000859C7" w:rsidSect="007858B6">
          <w:headerReference w:type="even" r:id="rId8"/>
          <w:headerReference w:type="default" r:id="rId9"/>
          <w:footerReference w:type="default" r:id="rId10"/>
          <w:pgSz w:w="11907" w:h="16840"/>
          <w:pgMar w:top="1418" w:right="851" w:bottom="1418" w:left="851" w:header="709" w:footer="709" w:gutter="284"/>
          <w:cols w:sep="1" w:space="340" w:equalWidth="0">
            <w:col w:w="9921"/>
          </w:cols>
        </w:sectPr>
      </w:pPr>
    </w:p>
    <w:p w14:paraId="06EF7C26" w14:textId="4D8B5BCA" w:rsidR="00A85A1D" w:rsidRPr="000859C7" w:rsidRDefault="00717811" w:rsidP="00DB2819">
      <w:pPr>
        <w:pStyle w:val="Abstract"/>
      </w:pPr>
      <w:r w:rsidRPr="000859C7">
        <w:rPr>
          <w:b/>
          <w:bCs w:val="0"/>
          <w:i w:val="0"/>
          <w:iCs w:val="0"/>
        </w:rPr>
        <w:t>Abstract.</w:t>
      </w:r>
      <w:bookmarkStart w:id="2" w:name="OLE_LINK27"/>
      <w:r w:rsidRPr="000859C7">
        <w:t xml:space="preserve"> </w:t>
      </w:r>
      <w:bookmarkStart w:id="3" w:name="OLE_LINK196"/>
      <w:bookmarkStart w:id="4" w:name="OLE_LINK5"/>
      <w:bookmarkStart w:id="5" w:name="OLE_LINK28"/>
      <w:r w:rsidR="00A85A1D" w:rsidRPr="000859C7">
        <w:rPr>
          <w:rFonts w:hint="eastAsia"/>
          <w:color w:val="FF0000"/>
        </w:rPr>
        <w:t xml:space="preserve">Accurate channel state information (CSI) is essential for multiple-input multiple-output orthogonal frequency division multiplexing </w:t>
      </w:r>
      <w:r w:rsidR="00A85A1D" w:rsidRPr="000859C7">
        <w:rPr>
          <w:rFonts w:hint="eastAsia"/>
          <w:color w:val="FF0000"/>
        </w:rPr>
        <w:t>（</w:t>
      </w:r>
      <w:r w:rsidR="00A85A1D" w:rsidRPr="000859C7">
        <w:rPr>
          <w:rFonts w:hint="eastAsia"/>
          <w:color w:val="FF0000"/>
        </w:rPr>
        <w:t>MIMO-OFDM</w:t>
      </w:r>
      <w:r w:rsidR="00A85A1D" w:rsidRPr="000859C7">
        <w:rPr>
          <w:rFonts w:hint="eastAsia"/>
          <w:color w:val="FF0000"/>
        </w:rPr>
        <w:t>）</w:t>
      </w:r>
      <w:r w:rsidR="00A85A1D" w:rsidRPr="000859C7">
        <w:rPr>
          <w:rFonts w:hint="eastAsia"/>
          <w:color w:val="FF0000"/>
        </w:rPr>
        <w:t xml:space="preserve"> systems, yet fast time-varying channels pose significant prediction challenges. Traditional approaches fail unde</w:t>
      </w:r>
      <w:r w:rsidR="00A85A1D" w:rsidRPr="000859C7">
        <w:rPr>
          <w:color w:val="FF0000"/>
        </w:rPr>
        <w:t>r high mobility, while deep learning methods rely heavily on large labeled datasets, limiting generalization with scarce training data. Although large language models (LLMs) show promise, their massive parameter count hinders deployment on resource-constrained edge devices. This paper proposes a lightweight, end-to-end CSI prediction framework built upon general LLM. A time-frequency dual-domain feature extraction module captures subcarrier correlations and temporal dynamics from historical CSI, overcoming single-domain limitations. The end-to-end design maps historical CSI directly to future states, avoiding error propagation inherent in explicit channel estimation. Parameter efficiency is achieved through low-rank adaptation (</w:t>
      </w:r>
      <w:proofErr w:type="spellStart"/>
      <w:r w:rsidR="00A85A1D" w:rsidRPr="000859C7">
        <w:rPr>
          <w:color w:val="FF0000"/>
        </w:rPr>
        <w:t>LoRA</w:t>
      </w:r>
      <w:proofErr w:type="spellEnd"/>
      <w:r w:rsidR="00A85A1D" w:rsidRPr="000859C7">
        <w:rPr>
          <w:color w:val="FF0000"/>
        </w:rPr>
        <w:t>) combined with knowledge distillation from a pre-trained LLM, enabling effective few-shot learning at low computational cost. Simulations demonstrate that the proposed scheme delivers robust prediction accuracy across diverse mobility scenarios, maintains strong performance under limited training data, and exhibits zero-shot cross-scenario generalization, significantly outperforming both conventional and deep learning baselines in TDD and FDD modes.</w:t>
      </w:r>
      <w:bookmarkEnd w:id="5"/>
    </w:p>
    <w:bookmarkEnd w:id="2"/>
    <w:bookmarkEnd w:id="3"/>
    <w:bookmarkEnd w:id="4"/>
    <w:p w14:paraId="2BE7238C" w14:textId="77777777" w:rsidR="00717811" w:rsidRPr="000859C7" w:rsidRDefault="00717811">
      <w:pPr>
        <w:pStyle w:val="Keywords"/>
      </w:pPr>
      <w:r w:rsidRPr="000859C7">
        <w:t>Keywords</w:t>
      </w:r>
    </w:p>
    <w:p w14:paraId="5D4B8268" w14:textId="72314F12" w:rsidR="00717811" w:rsidRPr="000859C7" w:rsidRDefault="009C2371">
      <w:pPr>
        <w:pStyle w:val="Keywordstext"/>
      </w:pPr>
      <w:r w:rsidRPr="000859C7">
        <w:rPr>
          <w:lang w:eastAsia="zh-CN"/>
        </w:rPr>
        <w:t>Channel prediction, multiple-input multiple-output (MIMO), orthogonal frequency division multiplexing (OFDM), large language model (LLM), knowledge distillation</w:t>
      </w:r>
      <w:r w:rsidR="00AD6D18" w:rsidRPr="000859C7">
        <w:rPr>
          <w:rFonts w:hint="eastAsia"/>
          <w:lang w:eastAsia="zh-CN"/>
        </w:rPr>
        <w:t xml:space="preserve"> (KD)</w:t>
      </w:r>
      <w:r w:rsidRPr="000859C7">
        <w:rPr>
          <w:lang w:eastAsia="zh-CN"/>
        </w:rPr>
        <w:t>, low-rank adaptation (</w:t>
      </w:r>
      <w:proofErr w:type="spellStart"/>
      <w:r w:rsidRPr="000859C7">
        <w:rPr>
          <w:lang w:eastAsia="zh-CN"/>
        </w:rPr>
        <w:t>LoRA</w:t>
      </w:r>
      <w:proofErr w:type="spellEnd"/>
      <w:r w:rsidRPr="000859C7">
        <w:rPr>
          <w:lang w:eastAsia="zh-CN"/>
        </w:rPr>
        <w:t>)</w:t>
      </w:r>
    </w:p>
    <w:p w14:paraId="34D6B3BD" w14:textId="799DA932" w:rsidR="00717811" w:rsidRPr="000859C7" w:rsidRDefault="0044236A">
      <w:pPr>
        <w:pStyle w:val="1"/>
      </w:pPr>
      <w:r w:rsidRPr="000859C7">
        <w:t>Introduction</w:t>
      </w:r>
    </w:p>
    <w:p w14:paraId="505ECF43" w14:textId="77777777" w:rsidR="00B170D9" w:rsidRPr="000859C7" w:rsidRDefault="00FB16D4" w:rsidP="005C0C1B">
      <w:pPr>
        <w:rPr>
          <w:bCs/>
          <w:iCs/>
          <w:lang w:eastAsia="zh-CN"/>
        </w:rPr>
      </w:pPr>
      <w:r w:rsidRPr="000859C7">
        <w:rPr>
          <w:bCs/>
          <w:iCs/>
        </w:rPr>
        <w:t xml:space="preserve">Massive multiple-input multiple-output (MIMO) technology </w:t>
      </w:r>
      <w:r w:rsidR="0040558E" w:rsidRPr="000859C7">
        <w:rPr>
          <w:bCs/>
          <w:iCs/>
          <w:color w:val="FF0000"/>
        </w:rPr>
        <w:t xml:space="preserve">and orthogonal frequency division multiplexing (OFDM) are core foundational technologies for 5G and 6G wireless communication systems, whose combination forms the dominant MIMO-OFDM transmission framework that </w:t>
      </w:r>
      <w:r w:rsidR="0040558E" w:rsidRPr="000859C7">
        <w:rPr>
          <w:bCs/>
          <w:iCs/>
          <w:color w:val="FF0000"/>
        </w:rPr>
        <w:t>significantly improves system spectral efficiency and transmission reliability</w:t>
      </w:r>
      <w:r w:rsidR="0040558E" w:rsidRPr="000859C7">
        <w:rPr>
          <w:bCs/>
          <w:iCs/>
        </w:rPr>
        <w:t xml:space="preserve"> </w:t>
      </w:r>
      <w:r w:rsidRPr="000859C7">
        <w:rPr>
          <w:bCs/>
          <w:iCs/>
        </w:rPr>
        <w:t xml:space="preserve">[1]. </w:t>
      </w:r>
      <w:r w:rsidR="002A6C2D" w:rsidRPr="000859C7">
        <w:rPr>
          <w:bCs/>
          <w:iCs/>
        </w:rPr>
        <w:t>Channel state information (CSI) refers to a set of critical parameters in wireless communication systems, which characterize the effects of the channel on signal transmission. Specifically, these parameters capture the channel fading, path loss, and interference characteristics between the transmitter and receiver. They further serve as the foundation for dynamically adjusting beamforming weights and optimizing resource allocation strategies, such as subcarrier and power allocation.</w:t>
      </w:r>
      <w:r w:rsidR="002A6C2D" w:rsidRPr="000859C7">
        <w:rPr>
          <w:rFonts w:hint="eastAsia"/>
          <w:bCs/>
          <w:iCs/>
          <w:lang w:eastAsia="zh-CN"/>
        </w:rPr>
        <w:t xml:space="preserve"> </w:t>
      </w:r>
      <w:r w:rsidRPr="000859C7">
        <w:rPr>
          <w:bCs/>
          <w:iCs/>
        </w:rPr>
        <w:t>Theoretically, the performance of massive MIMO is governed by the accuracy of the CSI [2</w:t>
      </w:r>
      <w:r w:rsidR="002A6C2D" w:rsidRPr="000859C7">
        <w:rPr>
          <w:color w:val="auto"/>
        </w:rPr>
        <w:t>, </w:t>
      </w:r>
      <w:r w:rsidRPr="000859C7">
        <w:rPr>
          <w:bCs/>
          <w:iCs/>
        </w:rPr>
        <w:t>3]. Only with accurate CSI can a system fully exploit the advantages of MIMO in spatial multiplexing and diversity gain, and thereby ensure high-speed, low-latency communication quality [4].</w:t>
      </w:r>
      <w:r w:rsidR="0044236A" w:rsidRPr="000859C7">
        <w:rPr>
          <w:rFonts w:hint="eastAsia"/>
          <w:bCs/>
          <w:iCs/>
          <w:lang w:eastAsia="zh-CN"/>
        </w:rPr>
        <w:t xml:space="preserve"> </w:t>
      </w:r>
    </w:p>
    <w:p w14:paraId="0FEE2723" w14:textId="700156F1" w:rsidR="00FB16D4" w:rsidRPr="000859C7" w:rsidRDefault="00FB16D4" w:rsidP="005C0C1B">
      <w:pPr>
        <w:rPr>
          <w:bCs/>
          <w:iCs/>
        </w:rPr>
      </w:pPr>
      <w:r w:rsidRPr="000859C7">
        <w:rPr>
          <w:bCs/>
          <w:iCs/>
        </w:rPr>
        <w:t>However, acquiring accurate CSI remains a persistent challenge in modern wireless communication systems [5]</w:t>
      </w:r>
      <w:r w:rsidR="00A46EE0" w:rsidRPr="000859C7">
        <w:rPr>
          <w:rFonts w:hint="eastAsia"/>
          <w:bCs/>
          <w:iCs/>
          <w:lang w:eastAsia="zh-CN"/>
        </w:rPr>
        <w:t xml:space="preserve">. </w:t>
      </w:r>
      <w:r w:rsidRPr="000859C7">
        <w:rPr>
          <w:bCs/>
          <w:iCs/>
        </w:rPr>
        <w:t>First, pilot contamination introduces inherent inaccuracies to initial CSI estimation [6].</w:t>
      </w:r>
      <w:r w:rsidR="00F92DF1" w:rsidRPr="000859C7">
        <w:t xml:space="preserve"> </w:t>
      </w:r>
      <w:r w:rsidR="00F92DF1" w:rsidRPr="000859C7">
        <w:rPr>
          <w:bCs/>
          <w:iCs/>
        </w:rPr>
        <w:t>As pilot signals are often reused among users or cells, mutual interference contaminates channel estimation and reduces CSI fidelity.</w:t>
      </w:r>
      <w:r w:rsidR="00A46EE0" w:rsidRPr="000859C7">
        <w:rPr>
          <w:rFonts w:hint="eastAsia"/>
          <w:bCs/>
          <w:iCs/>
          <w:lang w:eastAsia="zh-CN"/>
        </w:rPr>
        <w:t xml:space="preserve"> </w:t>
      </w:r>
      <w:r w:rsidRPr="000859C7">
        <w:rPr>
          <w:bCs/>
          <w:iCs/>
        </w:rPr>
        <w:t xml:space="preserve">Second, feedback induced latency and imperfections in </w:t>
      </w:r>
      <w:r w:rsidR="00B35AA6" w:rsidRPr="000859C7">
        <w:rPr>
          <w:rFonts w:hint="eastAsia"/>
          <w:bCs/>
          <w:iCs/>
          <w:lang w:eastAsia="zh-CN"/>
        </w:rPr>
        <w:t xml:space="preserve">frequency division duplex (FDD) </w:t>
      </w:r>
      <w:r w:rsidRPr="000859C7">
        <w:rPr>
          <w:bCs/>
          <w:iCs/>
        </w:rPr>
        <w:t>systems exacerbate CSI degradation [7]. In FDD architectures, user equipment (UE) must quantize and transmit estimated downlink CSI to the base station (BS) via low</w:t>
      </w:r>
      <w:r w:rsidR="00BF3D9D" w:rsidRPr="000859C7">
        <w:rPr>
          <w:rFonts w:hint="eastAsia"/>
          <w:bCs/>
          <w:iCs/>
          <w:lang w:eastAsia="zh-CN"/>
        </w:rPr>
        <w:t>-</w:t>
      </w:r>
      <w:r w:rsidRPr="000859C7">
        <w:rPr>
          <w:bCs/>
          <w:iCs/>
        </w:rPr>
        <w:t xml:space="preserve">rate uplink feedback channels. </w:t>
      </w:r>
      <w:r w:rsidR="005C0C1B" w:rsidRPr="000859C7">
        <w:rPr>
          <w:bCs/>
          <w:iCs/>
        </w:rPr>
        <w:t>This process inevitably introduces signaling overhead and delay, making the CSI obtained at the BS outdated, especially under fast time-varying channels.</w:t>
      </w:r>
      <w:r w:rsidR="00A46EE0" w:rsidRPr="000859C7">
        <w:rPr>
          <w:rFonts w:hint="eastAsia"/>
          <w:bCs/>
          <w:iCs/>
          <w:lang w:eastAsia="zh-CN"/>
        </w:rPr>
        <w:t xml:space="preserve"> </w:t>
      </w:r>
      <w:r w:rsidRPr="000859C7">
        <w:rPr>
          <w:bCs/>
          <w:iCs/>
        </w:rPr>
        <w:t>Third, UE mobility emerges as a critical bottleneck, particularly in high-speed scenarios [8]. Rapid UE movement shortens channel coherence time, leading to fast-varying channel characteristics that render previously estimated CSI obsolete and unusable for key techniques like multi-user precoding. When combined with feedback latency, this mobility</w:t>
      </w:r>
      <w:r w:rsidR="005C0C1B" w:rsidRPr="000859C7">
        <w:rPr>
          <w:rFonts w:hint="eastAsia"/>
          <w:bCs/>
          <w:iCs/>
          <w:lang w:eastAsia="zh-CN"/>
        </w:rPr>
        <w:t xml:space="preserve"> </w:t>
      </w:r>
      <w:r w:rsidRPr="000859C7">
        <w:rPr>
          <w:bCs/>
          <w:iCs/>
        </w:rPr>
        <w:t>induced channel variation further widens the gap between the BS’s stored CSI and the actual channel state</w:t>
      </w:r>
      <w:r w:rsidR="00694848" w:rsidRPr="000859C7">
        <w:rPr>
          <w:rFonts w:hint="eastAsia"/>
          <w:bCs/>
          <w:iCs/>
          <w:lang w:eastAsia="zh-CN"/>
        </w:rPr>
        <w:t xml:space="preserve"> </w:t>
      </w:r>
      <w:r w:rsidRPr="000859C7">
        <w:rPr>
          <w:bCs/>
          <w:iCs/>
        </w:rPr>
        <w:t>[9</w:t>
      </w:r>
      <w:r w:rsidR="00BF3D9D" w:rsidRPr="000859C7">
        <w:rPr>
          <w:color w:val="auto"/>
        </w:rPr>
        <w:t>, </w:t>
      </w:r>
      <w:r w:rsidRPr="000859C7">
        <w:rPr>
          <w:bCs/>
          <w:iCs/>
        </w:rPr>
        <w:t xml:space="preserve">10]. </w:t>
      </w:r>
    </w:p>
    <w:p w14:paraId="2650C3F0" w14:textId="4741DB03" w:rsidR="00F925EE" w:rsidRPr="000859C7" w:rsidRDefault="00FB16D4" w:rsidP="00406ECB">
      <w:pPr>
        <w:rPr>
          <w:bCs/>
          <w:iCs/>
        </w:rPr>
      </w:pPr>
      <w:r w:rsidRPr="000859C7">
        <w:rPr>
          <w:bCs/>
          <w:iCs/>
        </w:rPr>
        <w:t>To address these issues and obtain high</w:t>
      </w:r>
      <w:r w:rsidR="00314A48" w:rsidRPr="000859C7">
        <w:rPr>
          <w:rFonts w:hint="eastAsia"/>
          <w:bCs/>
          <w:iCs/>
          <w:lang w:eastAsia="zh-CN"/>
        </w:rPr>
        <w:t xml:space="preserve"> </w:t>
      </w:r>
      <w:r w:rsidRPr="000859C7">
        <w:rPr>
          <w:bCs/>
          <w:iCs/>
        </w:rPr>
        <w:t>quality CSI in dynamic environments, conventional approaches primarily rely on three strategies, increasing the density of pilot signals [11], enhancing channel estimation algorithms [12</w:t>
      </w:r>
      <w:r w:rsidR="00314A48" w:rsidRPr="000859C7">
        <w:rPr>
          <w:color w:val="auto"/>
        </w:rPr>
        <w:t>, </w:t>
      </w:r>
      <w:r w:rsidRPr="000859C7">
        <w:rPr>
          <w:bCs/>
          <w:iCs/>
        </w:rPr>
        <w:t xml:space="preserve">13], or optimizing channel interpolation schemes. However, these methods face inherent limitations. </w:t>
      </w:r>
      <w:r w:rsidR="00406ECB" w:rsidRPr="000859C7">
        <w:rPr>
          <w:bCs/>
          <w:iCs/>
        </w:rPr>
        <w:t xml:space="preserve">For example, the number </w:t>
      </w:r>
      <w:r w:rsidR="00406ECB" w:rsidRPr="000859C7">
        <w:rPr>
          <w:bCs/>
          <w:iCs/>
        </w:rPr>
        <w:lastRenderedPageBreak/>
        <w:t xml:space="preserve">of pilot signals must increase rapidly with UE </w:t>
      </w:r>
      <w:r w:rsidR="00406ECB" w:rsidRPr="000859C7">
        <w:rPr>
          <w:rFonts w:hint="eastAsia"/>
          <w:bCs/>
          <w:iCs/>
          <w:lang w:eastAsia="zh-CN"/>
        </w:rPr>
        <w:t>speed</w:t>
      </w:r>
      <w:r w:rsidR="00406ECB" w:rsidRPr="000859C7">
        <w:rPr>
          <w:bCs/>
          <w:iCs/>
        </w:rPr>
        <w:t xml:space="preserve"> to track fast CSI variations. This reduces the effective data rate and increases energy consumption, making it impractical for high-mobility scenarios </w:t>
      </w:r>
      <w:r w:rsidR="00406ECB" w:rsidRPr="000859C7">
        <w:rPr>
          <w:bCs/>
          <w:iCs/>
          <w:color w:val="FF0000"/>
        </w:rPr>
        <w:t>[</w:t>
      </w:r>
      <w:r w:rsidR="006C6C8A" w:rsidRPr="000859C7">
        <w:rPr>
          <w:rFonts w:hint="eastAsia"/>
          <w:bCs/>
          <w:iCs/>
          <w:color w:val="FF0000"/>
          <w:lang w:eastAsia="zh-CN"/>
        </w:rPr>
        <w:t>14</w:t>
      </w:r>
      <w:r w:rsidR="00406ECB" w:rsidRPr="000859C7">
        <w:rPr>
          <w:bCs/>
          <w:iCs/>
          <w:color w:val="FF0000"/>
        </w:rPr>
        <w:t>]</w:t>
      </w:r>
      <w:r w:rsidR="00406ECB" w:rsidRPr="000859C7">
        <w:rPr>
          <w:bCs/>
          <w:iCs/>
        </w:rPr>
        <w:t>.</w:t>
      </w:r>
      <w:r w:rsidR="00406ECB" w:rsidRPr="000859C7">
        <w:rPr>
          <w:rFonts w:hint="eastAsia"/>
          <w:bCs/>
          <w:iCs/>
          <w:lang w:eastAsia="zh-CN"/>
        </w:rPr>
        <w:t xml:space="preserve"> </w:t>
      </w:r>
      <w:r w:rsidRPr="000859C7">
        <w:rPr>
          <w:bCs/>
          <w:iCs/>
        </w:rPr>
        <w:t xml:space="preserve">An alternative approach to balance CSI quality and overhead is channel prediction, leveraging temporal correlations between historical CSIs and future CSIs </w:t>
      </w:r>
      <w:r w:rsidRPr="000859C7">
        <w:rPr>
          <w:bCs/>
          <w:iCs/>
          <w:color w:val="FF0000"/>
        </w:rPr>
        <w:t>[</w:t>
      </w:r>
      <w:r w:rsidR="006C6C8A" w:rsidRPr="000859C7">
        <w:rPr>
          <w:rFonts w:hint="eastAsia"/>
          <w:bCs/>
          <w:iCs/>
          <w:color w:val="FF0000"/>
          <w:lang w:eastAsia="zh-CN"/>
        </w:rPr>
        <w:t>15</w:t>
      </w:r>
      <w:r w:rsidRPr="000859C7">
        <w:rPr>
          <w:bCs/>
          <w:iCs/>
          <w:color w:val="FF0000"/>
        </w:rPr>
        <w:t>]</w:t>
      </w:r>
      <w:r w:rsidRPr="000859C7">
        <w:rPr>
          <w:bCs/>
          <w:iCs/>
        </w:rPr>
        <w:t xml:space="preserve">. </w:t>
      </w:r>
    </w:p>
    <w:p w14:paraId="0064E2D4" w14:textId="7D1D66DB" w:rsidR="000735FE" w:rsidRPr="000859C7" w:rsidRDefault="000735FE" w:rsidP="00FB16D4">
      <w:pPr>
        <w:rPr>
          <w:bCs/>
          <w:iCs/>
        </w:rPr>
      </w:pPr>
      <w:r w:rsidRPr="000859C7">
        <w:rPr>
          <w:bCs/>
          <w:iCs/>
          <w:color w:val="FF0000"/>
        </w:rPr>
        <w:t xml:space="preserve">Existing channel prediction methods face inherent limitations. Model-based approaches heavily rely on idealized propagation assumptions, leading to degraded accuracy in real-world multipath environments. Deep learning-based methods typically treat CSI prediction as pure time-series regression, overlooking space-time-frequency coupling characteristics, which limits generalization under high-mobility scenarios. </w:t>
      </w:r>
      <w:bookmarkStart w:id="6" w:name="OLE_LINK117"/>
      <w:r w:rsidRPr="000859C7">
        <w:rPr>
          <w:bCs/>
          <w:iCs/>
          <w:color w:val="FF0000"/>
        </w:rPr>
        <w:t xml:space="preserve">Meanwhile, emerging </w:t>
      </w:r>
      <w:r w:rsidR="00C96AA9" w:rsidRPr="000859C7">
        <w:rPr>
          <w:rFonts w:hint="eastAsia"/>
          <w:bCs/>
          <w:iCs/>
          <w:color w:val="FF0000"/>
          <w:lang w:eastAsia="zh-CN"/>
        </w:rPr>
        <w:t>l</w:t>
      </w:r>
      <w:r w:rsidR="00CD7A6F" w:rsidRPr="000859C7">
        <w:rPr>
          <w:bCs/>
          <w:iCs/>
          <w:color w:val="FF0000"/>
        </w:rPr>
        <w:t xml:space="preserve">arge language models (LLM) </w:t>
      </w:r>
      <w:r w:rsidRPr="000859C7">
        <w:rPr>
          <w:bCs/>
          <w:iCs/>
          <w:color w:val="FF0000"/>
        </w:rPr>
        <w:t>based prediction solutions, although exhibiting strong cross-domain adaptation, suffer from massive parameter sizes and prohibitive inference costs, rendering them unsuitable for edge deployment</w:t>
      </w:r>
      <w:bookmarkEnd w:id="6"/>
      <w:r w:rsidRPr="000859C7">
        <w:rPr>
          <w:bCs/>
          <w:iCs/>
          <w:color w:val="FF0000"/>
        </w:rPr>
        <w:t xml:space="preserve"> [</w:t>
      </w:r>
      <w:bookmarkStart w:id="7" w:name="OLE_LINK116"/>
      <w:r w:rsidRPr="000859C7">
        <w:rPr>
          <w:bCs/>
          <w:iCs/>
          <w:color w:val="FF0000"/>
        </w:rPr>
        <w:t>16,17</w:t>
      </w:r>
      <w:bookmarkEnd w:id="7"/>
      <w:r w:rsidRPr="000859C7">
        <w:rPr>
          <w:bCs/>
          <w:iCs/>
          <w:color w:val="FF0000"/>
        </w:rPr>
        <w:t>]. A comprehensive review and comparison of existing approaches is provided in Section 2.</w:t>
      </w:r>
    </w:p>
    <w:p w14:paraId="2BBA18FA" w14:textId="1692BD94" w:rsidR="008432DE" w:rsidRPr="000859C7" w:rsidRDefault="00FB16D4" w:rsidP="00FB16D4">
      <w:pPr>
        <w:rPr>
          <w:bCs/>
          <w:iCs/>
        </w:rPr>
      </w:pPr>
      <w:r w:rsidRPr="000859C7">
        <w:rPr>
          <w:bCs/>
          <w:iCs/>
        </w:rPr>
        <w:t>Motivated by this, we propose a lightweight LLM-based channel prediction method. Specifically, based on the Qwen2.5-Math-1.5B model</w:t>
      </w:r>
      <w:r w:rsidRPr="000859C7">
        <w:rPr>
          <w:bCs/>
          <w:iCs/>
          <w:color w:val="FF0000"/>
        </w:rPr>
        <w:t xml:space="preserve"> [</w:t>
      </w:r>
      <w:r w:rsidR="001231AC" w:rsidRPr="000859C7">
        <w:rPr>
          <w:rFonts w:hint="eastAsia"/>
          <w:bCs/>
          <w:iCs/>
          <w:color w:val="FF0000"/>
          <w:lang w:eastAsia="zh-CN"/>
        </w:rPr>
        <w:t>18</w:t>
      </w:r>
      <w:r w:rsidRPr="000859C7">
        <w:rPr>
          <w:bCs/>
          <w:iCs/>
          <w:color w:val="FF0000"/>
        </w:rPr>
        <w:t>]</w:t>
      </w:r>
      <w:r w:rsidRPr="000859C7">
        <w:rPr>
          <w:bCs/>
          <w:iCs/>
        </w:rPr>
        <w:t>, we introduce a series of adaptive optimizations and targeted enhancements tailored to the unique requirements of CSI prediction</w:t>
      </w:r>
      <w:r w:rsidR="00D840E9" w:rsidRPr="000859C7">
        <w:rPr>
          <w:rFonts w:hint="eastAsia"/>
          <w:bCs/>
          <w:iCs/>
          <w:lang w:eastAsia="zh-CN"/>
        </w:rPr>
        <w:t xml:space="preserve">, </w:t>
      </w:r>
      <w:r w:rsidRPr="000859C7">
        <w:rPr>
          <w:bCs/>
          <w:iCs/>
        </w:rPr>
        <w:t>including cross-domain transfer learning, parameter fine-tuning, and the integration of data alignment techniques. These improvements collectively yield an efficient and accurate CSI prediction scheme, which is well-suited for MIMO-OFDM systems. The main works of this paper are summarized as follows:</w:t>
      </w:r>
    </w:p>
    <w:p w14:paraId="0264AD85" w14:textId="77777777" w:rsidR="00D37F04" w:rsidRPr="000859C7" w:rsidRDefault="00D37F04" w:rsidP="00D37F04">
      <w:pPr>
        <w:pStyle w:val="Item"/>
      </w:pPr>
      <w:r w:rsidRPr="000859C7">
        <w:t xml:space="preserve">An end-to-end </w:t>
      </w:r>
      <w:r w:rsidRPr="000859C7">
        <w:rPr>
          <w:rFonts w:hint="eastAsia"/>
          <w:lang w:eastAsia="zh-CN"/>
        </w:rPr>
        <w:t>lightweight LLM based CSI</w:t>
      </w:r>
      <w:r w:rsidRPr="000859C7">
        <w:t xml:space="preserve"> prediction framework</w:t>
      </w:r>
      <w:r w:rsidRPr="000859C7">
        <w:rPr>
          <w:rFonts w:hint="eastAsia"/>
          <w:lang w:eastAsia="zh-CN"/>
        </w:rPr>
        <w:t xml:space="preserve"> for </w:t>
      </w:r>
      <w:r w:rsidRPr="000859C7">
        <w:t>high-mobility</w:t>
      </w:r>
      <w:r w:rsidRPr="000859C7">
        <w:rPr>
          <w:rFonts w:hint="eastAsia"/>
          <w:lang w:eastAsia="zh-CN"/>
        </w:rPr>
        <w:t xml:space="preserve"> MIMO-OFDM systems</w:t>
      </w:r>
      <w:r w:rsidRPr="000859C7">
        <w:t xml:space="preserve"> is proposed</w:t>
      </w:r>
      <w:r w:rsidRPr="000859C7">
        <w:rPr>
          <w:rFonts w:hint="eastAsia"/>
          <w:lang w:eastAsia="zh-CN"/>
        </w:rPr>
        <w:t>. T</w:t>
      </w:r>
      <w:r w:rsidRPr="000859C7">
        <w:rPr>
          <w:lang w:eastAsia="zh-CN"/>
        </w:rPr>
        <w:t>he end-to-end architecture directly maps historical CSI to future states, circumventing cascaded errors from explicit channel estimation in conventional multi-stage workflows.</w:t>
      </w:r>
    </w:p>
    <w:p w14:paraId="13B8F2BB" w14:textId="78FD93C0" w:rsidR="005B49DF" w:rsidRPr="000859C7" w:rsidRDefault="005B49DF" w:rsidP="00B70325">
      <w:pPr>
        <w:pStyle w:val="Item"/>
      </w:pPr>
      <w:r w:rsidRPr="000859C7">
        <w:rPr>
          <w:rFonts w:hint="eastAsia"/>
          <w:lang w:eastAsia="zh-CN"/>
        </w:rPr>
        <w:t>A</w:t>
      </w:r>
      <w:r w:rsidRPr="000859C7">
        <w:t xml:space="preserve"> time-frequency dual-domain feature </w:t>
      </w:r>
      <w:r w:rsidRPr="000859C7">
        <w:rPr>
          <w:lang w:eastAsia="zh-CN"/>
        </w:rPr>
        <w:t>extraction</w:t>
      </w:r>
      <w:r w:rsidRPr="000859C7">
        <w:rPr>
          <w:rFonts w:hint="eastAsia"/>
          <w:lang w:eastAsia="zh-CN"/>
        </w:rPr>
        <w:t xml:space="preserve"> </w:t>
      </w:r>
      <w:r w:rsidRPr="000859C7">
        <w:t>module is de</w:t>
      </w:r>
      <w:r w:rsidR="00D37F04" w:rsidRPr="000859C7">
        <w:rPr>
          <w:rFonts w:hint="eastAsia"/>
          <w:lang w:eastAsia="zh-CN"/>
        </w:rPr>
        <w:t>veloped</w:t>
      </w:r>
      <w:r w:rsidRPr="000859C7">
        <w:t xml:space="preserve"> to </w:t>
      </w:r>
      <w:r w:rsidR="00B70325" w:rsidRPr="000859C7">
        <w:t>simultaneously capture frequency-domain subcarrier correlations and time-domain temporal evolution characteristics from raw CSI sequences. This overcomes the inherent limitations of single-domain feature extraction and enhances the characterization of multi-dimensional CSI dynamics.</w:t>
      </w:r>
      <w:r w:rsidRPr="000859C7">
        <w:rPr>
          <w:rFonts w:hint="eastAsia"/>
          <w:lang w:eastAsia="zh-CN"/>
        </w:rPr>
        <w:t xml:space="preserve"> </w:t>
      </w:r>
    </w:p>
    <w:p w14:paraId="0C4734E5" w14:textId="1E64F08F" w:rsidR="00B70325" w:rsidRPr="000859C7" w:rsidRDefault="00B70325" w:rsidP="007F74E9">
      <w:pPr>
        <w:pStyle w:val="Item"/>
      </w:pPr>
      <w:r w:rsidRPr="000859C7">
        <w:t xml:space="preserve">We enable effective few-shot learning by combining </w:t>
      </w:r>
      <w:r w:rsidRPr="000859C7">
        <w:rPr>
          <w:rFonts w:hint="eastAsia"/>
          <w:lang w:eastAsia="zh-CN"/>
        </w:rPr>
        <w:t>l</w:t>
      </w:r>
      <w:r w:rsidRPr="000859C7">
        <w:t>ow-</w:t>
      </w:r>
      <w:r w:rsidRPr="000859C7">
        <w:rPr>
          <w:rFonts w:hint="eastAsia"/>
          <w:lang w:eastAsia="zh-CN"/>
        </w:rPr>
        <w:t>r</w:t>
      </w:r>
      <w:r w:rsidRPr="000859C7">
        <w:t xml:space="preserve">ank </w:t>
      </w:r>
      <w:r w:rsidRPr="000859C7">
        <w:rPr>
          <w:rFonts w:hint="eastAsia"/>
          <w:lang w:eastAsia="zh-CN"/>
        </w:rPr>
        <w:t>a</w:t>
      </w:r>
      <w:r w:rsidRPr="000859C7">
        <w:t>daptation (</w:t>
      </w:r>
      <w:proofErr w:type="spellStart"/>
      <w:r w:rsidRPr="000859C7">
        <w:t>LoRA</w:t>
      </w:r>
      <w:proofErr w:type="spellEnd"/>
      <w:r w:rsidRPr="000859C7">
        <w:t>) with knowledge distillation</w:t>
      </w:r>
      <w:r w:rsidR="00AD6D18" w:rsidRPr="000859C7">
        <w:rPr>
          <w:rFonts w:hint="eastAsia"/>
          <w:lang w:eastAsia="zh-CN"/>
        </w:rPr>
        <w:t xml:space="preserve"> (KD)</w:t>
      </w:r>
      <w:r w:rsidRPr="000859C7">
        <w:t xml:space="preserve"> from pre-trained LLMs. This significantly reduces computational complexity and trainable parameters while retaining strong generalization performance, making the framework suitable for resource-constrained devices.</w:t>
      </w:r>
    </w:p>
    <w:p w14:paraId="076D7EA7" w14:textId="6466AF2A" w:rsidR="00CD7A6F" w:rsidRPr="000859C7" w:rsidRDefault="00CD7A6F" w:rsidP="00CD7A6F">
      <w:pPr>
        <w:rPr>
          <w:lang w:eastAsia="zh-CN"/>
        </w:rPr>
      </w:pPr>
      <w:r w:rsidRPr="000859C7">
        <w:rPr>
          <w:lang w:eastAsia="zh-CN"/>
        </w:rPr>
        <w:t xml:space="preserve">The remainder of this paper is organized as follows. Section 2 reviews related works on channel prediction. Section 3 presents the system model for MIMO-OFDM channel prediction. Section 4 describes the proposed lightweight LLM-based CSI prediction framework, including the time-frequency dual-domain preprocessing module, </w:t>
      </w:r>
      <w:bookmarkStart w:id="8" w:name="OLE_LINK104"/>
      <w:r w:rsidR="00AD6D18" w:rsidRPr="000859C7">
        <w:rPr>
          <w:rFonts w:hint="eastAsia"/>
          <w:lang w:eastAsia="zh-CN"/>
        </w:rPr>
        <w:t>KD</w:t>
      </w:r>
      <w:bookmarkEnd w:id="8"/>
      <w:r w:rsidRPr="000859C7">
        <w:rPr>
          <w:lang w:eastAsia="zh-CN"/>
        </w:rPr>
        <w:t xml:space="preserve"> strategy, and </w:t>
      </w:r>
      <w:proofErr w:type="spellStart"/>
      <w:r w:rsidRPr="000859C7">
        <w:rPr>
          <w:lang w:eastAsia="zh-CN"/>
        </w:rPr>
        <w:t>LoRA</w:t>
      </w:r>
      <w:proofErr w:type="spellEnd"/>
      <w:r w:rsidRPr="000859C7">
        <w:rPr>
          <w:lang w:eastAsia="zh-CN"/>
        </w:rPr>
        <w:t>-driven fine-tuning mechanism. Section 5 provides the experimental setup and analyzes the simulation results. Finally, Section 6 concludes the paper.</w:t>
      </w:r>
    </w:p>
    <w:p w14:paraId="04B49630" w14:textId="4D7D9E5A" w:rsidR="000735FE" w:rsidRPr="000859C7" w:rsidRDefault="000735FE" w:rsidP="000735FE">
      <w:pPr>
        <w:pStyle w:val="1"/>
        <w:rPr>
          <w:color w:val="FF0000"/>
        </w:rPr>
      </w:pPr>
      <w:r w:rsidRPr="000859C7">
        <w:rPr>
          <w:rFonts w:hint="eastAsia"/>
          <w:color w:val="FF0000"/>
        </w:rPr>
        <w:t>Related Work</w:t>
      </w:r>
    </w:p>
    <w:p w14:paraId="3F2C3834" w14:textId="102F7597" w:rsidR="00207DFB" w:rsidRPr="000859C7" w:rsidRDefault="00CD7A6F" w:rsidP="00CD7A6F">
      <w:pPr>
        <w:rPr>
          <w:bCs/>
          <w:iCs/>
        </w:rPr>
      </w:pPr>
      <w:r w:rsidRPr="000859C7">
        <w:rPr>
          <w:bCs/>
          <w:iCs/>
        </w:rPr>
        <w:t xml:space="preserve">Current channel prediction approaches can be broadly categorized into three types: model-based methods, deep learning-based methods, and physics-informed hybrid </w:t>
      </w:r>
      <w:r w:rsidRPr="000859C7">
        <w:rPr>
          <w:rFonts w:hint="eastAsia"/>
          <w:bCs/>
          <w:iCs/>
          <w:lang w:eastAsia="zh-CN"/>
        </w:rPr>
        <w:t>methods</w:t>
      </w:r>
      <w:r w:rsidRPr="000859C7">
        <w:rPr>
          <w:bCs/>
          <w:iCs/>
        </w:rPr>
        <w:t>.</w:t>
      </w:r>
      <w:r w:rsidR="00FE1B52" w:rsidRPr="000859C7">
        <w:rPr>
          <w:rFonts w:hint="eastAsia"/>
          <w:bCs/>
          <w:iCs/>
          <w:lang w:eastAsia="zh-CN"/>
        </w:rPr>
        <w:t xml:space="preserve"> </w:t>
      </w:r>
      <w:r w:rsidRPr="000859C7">
        <w:rPr>
          <w:bCs/>
          <w:iCs/>
        </w:rPr>
        <w:t xml:space="preserve">Model-based prediction techniques primarily include parametric models </w:t>
      </w:r>
      <w:r w:rsidRPr="000859C7">
        <w:rPr>
          <w:bCs/>
          <w:iCs/>
          <w:color w:val="FF0000"/>
        </w:rPr>
        <w:t>[</w:t>
      </w:r>
      <w:r w:rsidR="001231AC" w:rsidRPr="000859C7">
        <w:rPr>
          <w:rFonts w:hint="eastAsia"/>
          <w:bCs/>
          <w:iCs/>
          <w:color w:val="FF0000"/>
          <w:lang w:eastAsia="zh-CN"/>
        </w:rPr>
        <w:t>19</w:t>
      </w:r>
      <w:r w:rsidRPr="000859C7">
        <w:rPr>
          <w:bCs/>
          <w:iCs/>
          <w:color w:val="FF0000"/>
        </w:rPr>
        <w:t>]</w:t>
      </w:r>
      <w:r w:rsidRPr="000859C7">
        <w:rPr>
          <w:bCs/>
          <w:iCs/>
        </w:rPr>
        <w:t xml:space="preserve"> and </w:t>
      </w:r>
      <w:r w:rsidRPr="000859C7">
        <w:rPr>
          <w:bCs/>
          <w:iCs/>
          <w:color w:val="FF0000"/>
        </w:rPr>
        <w:t>autoregressive</w:t>
      </w:r>
      <w:r w:rsidR="00BD765E" w:rsidRPr="000859C7">
        <w:rPr>
          <w:rFonts w:hint="eastAsia"/>
          <w:bCs/>
          <w:iCs/>
          <w:color w:val="FF0000"/>
          <w:lang w:eastAsia="zh-CN"/>
        </w:rPr>
        <w:t xml:space="preserve"> (AR)</w:t>
      </w:r>
      <w:r w:rsidRPr="000859C7">
        <w:rPr>
          <w:bCs/>
          <w:iCs/>
        </w:rPr>
        <w:t xml:space="preserve"> approaches. However, their effectiveness heavily relies on </w:t>
      </w:r>
      <w:r w:rsidR="005F1C50" w:rsidRPr="000859C7">
        <w:rPr>
          <w:bCs/>
          <w:iCs/>
          <w:lang w:eastAsia="zh-CN"/>
        </w:rPr>
        <w:t>predefined</w:t>
      </w:r>
      <w:r w:rsidR="005F1C50" w:rsidRPr="000859C7">
        <w:rPr>
          <w:rFonts w:hint="eastAsia"/>
          <w:bCs/>
          <w:iCs/>
          <w:lang w:eastAsia="zh-CN"/>
        </w:rPr>
        <w:t xml:space="preserve"> propagation assumption</w:t>
      </w:r>
      <w:r w:rsidR="001231AC" w:rsidRPr="000859C7">
        <w:rPr>
          <w:rFonts w:hint="eastAsia"/>
          <w:bCs/>
          <w:iCs/>
          <w:lang w:eastAsia="zh-CN"/>
        </w:rPr>
        <w:t>s</w:t>
      </w:r>
      <w:r w:rsidRPr="000859C7">
        <w:rPr>
          <w:bCs/>
          <w:iCs/>
        </w:rPr>
        <w:t>. Owing to the complex multipath characteristics of real wireless channels, mismatches between assumed and actual channels limit prediction accuracy</w:t>
      </w:r>
      <w:r w:rsidRPr="000859C7">
        <w:rPr>
          <w:rFonts w:hint="eastAsia"/>
          <w:bCs/>
          <w:iCs/>
          <w:lang w:eastAsia="zh-CN"/>
        </w:rPr>
        <w:t xml:space="preserve"> </w:t>
      </w:r>
      <w:r w:rsidRPr="000859C7">
        <w:rPr>
          <w:bCs/>
          <w:iCs/>
          <w:color w:val="FF0000"/>
        </w:rPr>
        <w:t>[</w:t>
      </w:r>
      <w:r w:rsidR="001231AC" w:rsidRPr="000859C7">
        <w:rPr>
          <w:rFonts w:hint="eastAsia"/>
          <w:bCs/>
          <w:iCs/>
          <w:color w:val="FF0000"/>
          <w:lang w:eastAsia="zh-CN"/>
        </w:rPr>
        <w:t>20</w:t>
      </w:r>
      <w:r w:rsidRPr="000859C7">
        <w:rPr>
          <w:bCs/>
          <w:iCs/>
          <w:color w:val="FF0000"/>
        </w:rPr>
        <w:t>]</w:t>
      </w:r>
      <w:r w:rsidRPr="000859C7">
        <w:rPr>
          <w:bCs/>
          <w:iCs/>
        </w:rPr>
        <w:t xml:space="preserve">. In contrast, deep learning-based methods, including </w:t>
      </w:r>
      <w:r w:rsidRPr="000859C7">
        <w:rPr>
          <w:bCs/>
          <w:iCs/>
          <w:color w:val="FF0000"/>
        </w:rPr>
        <w:t>deep neural network</w:t>
      </w:r>
      <w:r w:rsidR="001231AC" w:rsidRPr="000859C7">
        <w:rPr>
          <w:rFonts w:hint="eastAsia"/>
          <w:bCs/>
          <w:iCs/>
          <w:color w:val="FF0000"/>
          <w:lang w:eastAsia="zh-CN"/>
        </w:rPr>
        <w:t xml:space="preserve"> (DNN)</w:t>
      </w:r>
      <w:r w:rsidRPr="000859C7">
        <w:rPr>
          <w:bCs/>
          <w:iCs/>
          <w:color w:val="FF0000"/>
        </w:rPr>
        <w:t xml:space="preserve"> [</w:t>
      </w:r>
      <w:r w:rsidR="001231AC" w:rsidRPr="000859C7">
        <w:rPr>
          <w:rFonts w:hint="eastAsia"/>
          <w:bCs/>
          <w:iCs/>
          <w:color w:val="FF0000"/>
          <w:lang w:eastAsia="zh-CN"/>
        </w:rPr>
        <w:t>21</w:t>
      </w:r>
      <w:r w:rsidRPr="000859C7">
        <w:rPr>
          <w:bCs/>
          <w:iCs/>
          <w:color w:val="FF0000"/>
        </w:rPr>
        <w:t>]</w:t>
      </w:r>
      <w:r w:rsidRPr="000859C7">
        <w:rPr>
          <w:bCs/>
          <w:iCs/>
        </w:rPr>
        <w:t xml:space="preserve">, </w:t>
      </w:r>
      <w:r w:rsidRPr="000859C7">
        <w:rPr>
          <w:bCs/>
          <w:iCs/>
          <w:color w:val="FF0000"/>
        </w:rPr>
        <w:t>recurrent neural network (RNN) [</w:t>
      </w:r>
      <w:bookmarkStart w:id="9" w:name="OLE_LINK44"/>
      <w:r w:rsidR="001231AC" w:rsidRPr="000859C7">
        <w:rPr>
          <w:rFonts w:hint="eastAsia"/>
          <w:bCs/>
          <w:iCs/>
          <w:color w:val="FF0000"/>
          <w:lang w:eastAsia="zh-CN"/>
        </w:rPr>
        <w:t xml:space="preserve">22, </w:t>
      </w:r>
      <w:bookmarkEnd w:id="9"/>
      <w:r w:rsidR="001231AC" w:rsidRPr="000859C7">
        <w:rPr>
          <w:rFonts w:hint="eastAsia"/>
          <w:bCs/>
          <w:iCs/>
          <w:color w:val="FF0000"/>
          <w:lang w:eastAsia="zh-CN"/>
        </w:rPr>
        <w:t>23</w:t>
      </w:r>
      <w:r w:rsidRPr="000859C7">
        <w:rPr>
          <w:bCs/>
          <w:iCs/>
          <w:color w:val="FF0000"/>
        </w:rPr>
        <w:t>]</w:t>
      </w:r>
      <w:r w:rsidRPr="000859C7">
        <w:rPr>
          <w:bCs/>
          <w:iCs/>
        </w:rPr>
        <w:t xml:space="preserve">, </w:t>
      </w:r>
      <w:r w:rsidRPr="000859C7">
        <w:rPr>
          <w:bCs/>
          <w:iCs/>
          <w:color w:val="FF0000"/>
        </w:rPr>
        <w:t>gated recurrent unit (GRU) [</w:t>
      </w:r>
      <w:r w:rsidR="001231AC" w:rsidRPr="000859C7">
        <w:rPr>
          <w:rFonts w:hint="eastAsia"/>
          <w:bCs/>
          <w:iCs/>
          <w:color w:val="FF0000"/>
          <w:lang w:eastAsia="zh-CN"/>
        </w:rPr>
        <w:t>24</w:t>
      </w:r>
      <w:r w:rsidRPr="000859C7">
        <w:rPr>
          <w:bCs/>
          <w:iCs/>
          <w:color w:val="FF0000"/>
        </w:rPr>
        <w:t>],</w:t>
      </w:r>
      <w:r w:rsidRPr="000859C7">
        <w:rPr>
          <w:bCs/>
          <w:iCs/>
        </w:rPr>
        <w:t xml:space="preserve"> l</w:t>
      </w:r>
      <w:r w:rsidRPr="000859C7">
        <w:rPr>
          <w:bCs/>
          <w:iCs/>
          <w:color w:val="FF0000"/>
        </w:rPr>
        <w:t>ong short-term memory (LSTM) [</w:t>
      </w:r>
      <w:r w:rsidR="001231AC" w:rsidRPr="000859C7">
        <w:rPr>
          <w:rFonts w:hint="eastAsia"/>
          <w:bCs/>
          <w:iCs/>
          <w:color w:val="FF0000"/>
          <w:lang w:eastAsia="zh-CN"/>
        </w:rPr>
        <w:t>25</w:t>
      </w:r>
      <w:r w:rsidR="0062661B" w:rsidRPr="000859C7">
        <w:rPr>
          <w:rFonts w:hint="eastAsia"/>
          <w:color w:val="FF0000"/>
          <w:lang w:eastAsia="zh-CN"/>
        </w:rPr>
        <w:t xml:space="preserve">, </w:t>
      </w:r>
      <w:r w:rsidR="001231AC" w:rsidRPr="000859C7">
        <w:rPr>
          <w:rFonts w:hint="eastAsia"/>
          <w:bCs/>
          <w:iCs/>
          <w:color w:val="FF0000"/>
          <w:lang w:eastAsia="zh-CN"/>
        </w:rPr>
        <w:t>26</w:t>
      </w:r>
      <w:r w:rsidRPr="000859C7">
        <w:rPr>
          <w:bCs/>
          <w:iCs/>
          <w:color w:val="FF0000"/>
        </w:rPr>
        <w:t>]</w:t>
      </w:r>
      <w:r w:rsidRPr="000859C7">
        <w:rPr>
          <w:bCs/>
          <w:iCs/>
        </w:rPr>
        <w:t xml:space="preserve">, </w:t>
      </w:r>
      <w:r w:rsidRPr="000859C7">
        <w:rPr>
          <w:bCs/>
          <w:iCs/>
          <w:color w:val="FF0000"/>
        </w:rPr>
        <w:t>convolutional neural network (CNN) [</w:t>
      </w:r>
      <w:r w:rsidR="0062661B" w:rsidRPr="000859C7">
        <w:rPr>
          <w:rFonts w:hint="eastAsia"/>
          <w:bCs/>
          <w:iCs/>
          <w:color w:val="FF0000"/>
          <w:lang w:eastAsia="zh-CN"/>
        </w:rPr>
        <w:t>27</w:t>
      </w:r>
      <w:r w:rsidRPr="000859C7">
        <w:rPr>
          <w:bCs/>
          <w:iCs/>
          <w:color w:val="FF0000"/>
        </w:rPr>
        <w:t>]</w:t>
      </w:r>
      <w:r w:rsidRPr="000859C7">
        <w:rPr>
          <w:bCs/>
          <w:iCs/>
        </w:rPr>
        <w:t xml:space="preserve">, </w:t>
      </w:r>
      <w:r w:rsidRPr="000859C7">
        <w:rPr>
          <w:bCs/>
          <w:iCs/>
          <w:color w:val="FF0000"/>
        </w:rPr>
        <w:t>generative adversarial network</w:t>
      </w:r>
      <w:r w:rsidR="00BE2B1A" w:rsidRPr="000859C7">
        <w:rPr>
          <w:rFonts w:hint="eastAsia"/>
          <w:bCs/>
          <w:iCs/>
          <w:color w:val="FF0000"/>
          <w:lang w:eastAsia="zh-CN"/>
        </w:rPr>
        <w:t xml:space="preserve"> (GAN)</w:t>
      </w:r>
      <w:r w:rsidRPr="000859C7">
        <w:rPr>
          <w:bCs/>
          <w:iCs/>
          <w:color w:val="FF0000"/>
        </w:rPr>
        <w:t xml:space="preserve"> [</w:t>
      </w:r>
      <w:r w:rsidR="00CA000C" w:rsidRPr="000859C7">
        <w:rPr>
          <w:rFonts w:hint="eastAsia"/>
          <w:bCs/>
          <w:iCs/>
          <w:color w:val="FF0000"/>
          <w:lang w:eastAsia="zh-CN"/>
        </w:rPr>
        <w:t>28,29</w:t>
      </w:r>
      <w:r w:rsidRPr="000859C7">
        <w:rPr>
          <w:bCs/>
          <w:iCs/>
          <w:color w:val="FF0000"/>
        </w:rPr>
        <w:t>]</w:t>
      </w:r>
      <w:r w:rsidR="00E66695" w:rsidRPr="000859C7">
        <w:rPr>
          <w:rFonts w:hint="eastAsia"/>
          <w:bCs/>
          <w:iCs/>
          <w:lang w:eastAsia="zh-CN"/>
        </w:rPr>
        <w:t xml:space="preserve"> as well as conventional</w:t>
      </w:r>
      <w:r w:rsidRPr="000859C7">
        <w:rPr>
          <w:bCs/>
          <w:iCs/>
        </w:rPr>
        <w:t xml:space="preserve"> Transformer </w:t>
      </w:r>
      <w:r w:rsidRPr="000859C7">
        <w:rPr>
          <w:bCs/>
          <w:iCs/>
          <w:color w:val="FF0000"/>
        </w:rPr>
        <w:t>[</w:t>
      </w:r>
      <w:r w:rsidR="00E66695" w:rsidRPr="000859C7">
        <w:rPr>
          <w:rFonts w:hint="eastAsia"/>
          <w:bCs/>
          <w:iCs/>
          <w:color w:val="FF0000"/>
          <w:lang w:eastAsia="zh-CN"/>
        </w:rPr>
        <w:t>30,31</w:t>
      </w:r>
      <w:r w:rsidRPr="000859C7">
        <w:rPr>
          <w:bCs/>
          <w:iCs/>
          <w:color w:val="FF0000"/>
        </w:rPr>
        <w:t>]</w:t>
      </w:r>
      <w:r w:rsidRPr="000859C7">
        <w:rPr>
          <w:bCs/>
          <w:iCs/>
        </w:rPr>
        <w:t xml:space="preserve">, </w:t>
      </w:r>
      <w:r w:rsidR="00E66695" w:rsidRPr="000859C7">
        <w:rPr>
          <w:bCs/>
          <w:iCs/>
        </w:rPr>
        <w:t>achieve better fitting capability than model-driven solutions</w:t>
      </w:r>
      <w:r w:rsidR="00E66695" w:rsidRPr="000859C7">
        <w:rPr>
          <w:rFonts w:hint="eastAsia"/>
          <w:bCs/>
          <w:iCs/>
          <w:lang w:eastAsia="zh-CN"/>
        </w:rPr>
        <w:t>.</w:t>
      </w:r>
      <w:r w:rsidRPr="000859C7">
        <w:rPr>
          <w:bCs/>
          <w:iCs/>
        </w:rPr>
        <w:t xml:space="preserve"> </w:t>
      </w:r>
      <w:r w:rsidR="0065102A" w:rsidRPr="000859C7">
        <w:rPr>
          <w:bCs/>
          <w:iCs/>
        </w:rPr>
        <w:t>Nevertheless</w:t>
      </w:r>
      <w:r w:rsidRPr="000859C7">
        <w:rPr>
          <w:bCs/>
          <w:iCs/>
        </w:rPr>
        <w:t xml:space="preserve">, </w:t>
      </w:r>
      <w:r w:rsidR="00613FCE" w:rsidRPr="000859C7">
        <w:rPr>
          <w:rFonts w:hint="eastAsia"/>
          <w:bCs/>
          <w:iCs/>
          <w:lang w:eastAsia="zh-CN"/>
        </w:rPr>
        <w:t>most existing deep learning methods</w:t>
      </w:r>
      <w:r w:rsidRPr="000859C7">
        <w:rPr>
          <w:bCs/>
          <w:iCs/>
        </w:rPr>
        <w:t xml:space="preserve"> </w:t>
      </w:r>
      <w:r w:rsidR="00613FCE" w:rsidRPr="000859C7">
        <w:rPr>
          <w:rFonts w:hint="eastAsia"/>
          <w:bCs/>
          <w:iCs/>
          <w:lang w:eastAsia="zh-CN"/>
        </w:rPr>
        <w:t>regard</w:t>
      </w:r>
      <w:r w:rsidRPr="000859C7">
        <w:rPr>
          <w:bCs/>
          <w:iCs/>
        </w:rPr>
        <w:t xml:space="preserve"> CSI prediction as</w:t>
      </w:r>
      <w:r w:rsidR="00613FCE" w:rsidRPr="000859C7">
        <w:rPr>
          <w:rFonts w:hint="eastAsia"/>
          <w:bCs/>
          <w:iCs/>
          <w:lang w:eastAsia="zh-CN"/>
        </w:rPr>
        <w:t xml:space="preserve"> pure</w:t>
      </w:r>
      <w:r w:rsidRPr="000859C7">
        <w:rPr>
          <w:bCs/>
          <w:iCs/>
        </w:rPr>
        <w:t xml:space="preserve"> time-series </w:t>
      </w:r>
      <w:r w:rsidR="00613FCE" w:rsidRPr="000859C7">
        <w:rPr>
          <w:rFonts w:hint="eastAsia"/>
          <w:bCs/>
          <w:iCs/>
          <w:lang w:eastAsia="zh-CN"/>
        </w:rPr>
        <w:t>regression</w:t>
      </w:r>
      <w:r w:rsidR="0065102A" w:rsidRPr="000859C7">
        <w:t xml:space="preserve"> </w:t>
      </w:r>
      <w:bookmarkStart w:id="10" w:name="OLE_LINK59"/>
      <w:r w:rsidR="0065102A" w:rsidRPr="000859C7">
        <w:rPr>
          <w:bCs/>
          <w:iCs/>
        </w:rPr>
        <w:t>and neglect the inherent space-time-frequency coupling of path loss, multipath and shadow fading, resulting in poor generalization under high-speed and time-varying scenarios.</w:t>
      </w:r>
      <w:bookmarkEnd w:id="10"/>
      <w:r w:rsidRPr="000859C7">
        <w:rPr>
          <w:bCs/>
          <w:iCs/>
        </w:rPr>
        <w:t xml:space="preserve"> </w:t>
      </w:r>
      <w:bookmarkStart w:id="11" w:name="OLE_LINK62"/>
      <w:r w:rsidRPr="000859C7">
        <w:rPr>
          <w:bCs/>
          <w:iCs/>
        </w:rPr>
        <w:t xml:space="preserve">This limits their generalization and practical flexibility. </w:t>
      </w:r>
      <w:r w:rsidR="0065102A" w:rsidRPr="000859C7">
        <w:rPr>
          <w:bCs/>
          <w:iCs/>
        </w:rPr>
        <w:t xml:space="preserve">Some improved deep learning variants have been proposed to alleviate these defects. In </w:t>
      </w:r>
      <w:r w:rsidR="0065102A" w:rsidRPr="000859C7">
        <w:rPr>
          <w:bCs/>
          <w:iCs/>
          <w:color w:val="FF0000"/>
        </w:rPr>
        <w:t>[</w:t>
      </w:r>
      <w:r w:rsidR="00CC16CB" w:rsidRPr="000859C7">
        <w:rPr>
          <w:rFonts w:hint="eastAsia"/>
          <w:bCs/>
          <w:iCs/>
          <w:color w:val="FF0000"/>
          <w:lang w:eastAsia="zh-CN"/>
        </w:rPr>
        <w:t>3</w:t>
      </w:r>
      <w:r w:rsidR="006C6C8A" w:rsidRPr="000859C7">
        <w:rPr>
          <w:rFonts w:hint="eastAsia"/>
          <w:bCs/>
          <w:iCs/>
          <w:color w:val="FF0000"/>
          <w:lang w:eastAsia="zh-CN"/>
        </w:rPr>
        <w:t>2</w:t>
      </w:r>
      <w:r w:rsidR="0065102A" w:rsidRPr="000859C7">
        <w:rPr>
          <w:bCs/>
          <w:iCs/>
          <w:color w:val="FF0000"/>
        </w:rPr>
        <w:t>]</w:t>
      </w:r>
      <w:r w:rsidR="0065102A" w:rsidRPr="000859C7">
        <w:rPr>
          <w:bCs/>
          <w:iCs/>
        </w:rPr>
        <w:t xml:space="preserve">, comprehensive experimental comparisons are conducted among typical neural networks including CNN, </w:t>
      </w:r>
      <w:bookmarkStart w:id="12" w:name="OLE_LINK31"/>
      <w:r w:rsidR="0065102A" w:rsidRPr="000859C7">
        <w:rPr>
          <w:bCs/>
          <w:iCs/>
        </w:rPr>
        <w:t>RNN</w:t>
      </w:r>
      <w:bookmarkEnd w:id="12"/>
      <w:r w:rsidR="0065102A" w:rsidRPr="000859C7">
        <w:rPr>
          <w:bCs/>
          <w:iCs/>
        </w:rPr>
        <w:t xml:space="preserve"> and Transformer under various moving speeds to reveal their practical </w:t>
      </w:r>
      <w:bookmarkStart w:id="13" w:name="OLE_LINK63"/>
      <w:r w:rsidR="0065102A" w:rsidRPr="000859C7">
        <w:rPr>
          <w:bCs/>
          <w:iCs/>
        </w:rPr>
        <w:t>pros</w:t>
      </w:r>
      <w:bookmarkEnd w:id="13"/>
      <w:r w:rsidR="0065102A" w:rsidRPr="000859C7">
        <w:rPr>
          <w:bCs/>
          <w:iCs/>
        </w:rPr>
        <w:t xml:space="preserve"> and cons.</w:t>
      </w:r>
      <w:bookmarkEnd w:id="11"/>
      <w:r w:rsidR="0065102A" w:rsidRPr="000859C7">
        <w:rPr>
          <w:bCs/>
          <w:iCs/>
        </w:rPr>
        <w:t xml:space="preserve"> </w:t>
      </w:r>
      <w:bookmarkStart w:id="14" w:name="OLE_LINK64"/>
      <w:bookmarkStart w:id="15" w:name="OLE_LINK67"/>
      <w:r w:rsidR="0065102A" w:rsidRPr="000859C7">
        <w:rPr>
          <w:bCs/>
          <w:iCs/>
        </w:rPr>
        <w:t xml:space="preserve">Different from common deterministic prediction, the conformal Bayes filtering architecture in </w:t>
      </w:r>
      <w:r w:rsidR="0065102A" w:rsidRPr="000859C7">
        <w:rPr>
          <w:bCs/>
          <w:iCs/>
          <w:color w:val="FF0000"/>
        </w:rPr>
        <w:t>[</w:t>
      </w:r>
      <w:r w:rsidR="00CC16CB" w:rsidRPr="000859C7">
        <w:rPr>
          <w:rFonts w:hint="eastAsia"/>
          <w:bCs/>
          <w:iCs/>
          <w:color w:val="FF0000"/>
          <w:lang w:eastAsia="zh-CN"/>
        </w:rPr>
        <w:t>3</w:t>
      </w:r>
      <w:r w:rsidR="006C6C8A" w:rsidRPr="000859C7">
        <w:rPr>
          <w:rFonts w:hint="eastAsia"/>
          <w:bCs/>
          <w:iCs/>
          <w:color w:val="FF0000"/>
          <w:lang w:eastAsia="zh-CN"/>
        </w:rPr>
        <w:t>3</w:t>
      </w:r>
      <w:r w:rsidR="0065102A" w:rsidRPr="000859C7">
        <w:rPr>
          <w:bCs/>
          <w:iCs/>
          <w:color w:val="FF0000"/>
        </w:rPr>
        <w:t>]</w:t>
      </w:r>
      <w:r w:rsidR="0065102A" w:rsidRPr="000859C7">
        <w:rPr>
          <w:bCs/>
          <w:iCs/>
        </w:rPr>
        <w:t xml:space="preserve"> com</w:t>
      </w:r>
      <w:bookmarkEnd w:id="14"/>
      <w:r w:rsidR="0065102A" w:rsidRPr="000859C7">
        <w:rPr>
          <w:bCs/>
          <w:iCs/>
        </w:rPr>
        <w:t xml:space="preserve">bines quantile regression and Bayesian filtering to implement uncertainty evaluation for CSI prediction results. </w:t>
      </w:r>
      <w:bookmarkEnd w:id="15"/>
      <w:r w:rsidR="0065102A" w:rsidRPr="000859C7">
        <w:rPr>
          <w:bCs/>
          <w:iCs/>
        </w:rPr>
        <w:t xml:space="preserve">In addition, </w:t>
      </w:r>
      <w:r w:rsidR="00AD6D18" w:rsidRPr="000859C7">
        <w:rPr>
          <w:rFonts w:hint="eastAsia"/>
          <w:bCs/>
          <w:iCs/>
          <w:lang w:eastAsia="zh-CN"/>
        </w:rPr>
        <w:t>KD</w:t>
      </w:r>
      <w:r w:rsidR="0065102A" w:rsidRPr="000859C7">
        <w:rPr>
          <w:bCs/>
          <w:iCs/>
        </w:rPr>
        <w:t xml:space="preserve"> is utilized to shrink network size for CSI feedback tasks in </w:t>
      </w:r>
      <w:r w:rsidR="0065102A" w:rsidRPr="000859C7">
        <w:rPr>
          <w:bCs/>
          <w:iCs/>
          <w:color w:val="FF0000"/>
        </w:rPr>
        <w:t>[</w:t>
      </w:r>
      <w:r w:rsidR="00CC16CB" w:rsidRPr="000859C7">
        <w:rPr>
          <w:rFonts w:hint="eastAsia"/>
          <w:bCs/>
          <w:iCs/>
          <w:color w:val="FF0000"/>
          <w:lang w:eastAsia="zh-CN"/>
        </w:rPr>
        <w:t>3</w:t>
      </w:r>
      <w:r w:rsidR="006C6C8A" w:rsidRPr="000859C7">
        <w:rPr>
          <w:rFonts w:hint="eastAsia"/>
          <w:bCs/>
          <w:iCs/>
          <w:color w:val="FF0000"/>
          <w:lang w:eastAsia="zh-CN"/>
        </w:rPr>
        <w:t>4</w:t>
      </w:r>
      <w:r w:rsidR="0065102A" w:rsidRPr="000859C7">
        <w:rPr>
          <w:bCs/>
          <w:iCs/>
          <w:color w:val="FF0000"/>
        </w:rPr>
        <w:t>]</w:t>
      </w:r>
      <w:r w:rsidR="0065102A" w:rsidRPr="000859C7">
        <w:rPr>
          <w:bCs/>
          <w:iCs/>
        </w:rPr>
        <w:t>. Even with these optimizations, physics-informed hybrid networks and the above improved models still cannot fully resolve the drawbacks of unreasonable feature fusion and poor environmental adaptability.</w:t>
      </w:r>
    </w:p>
    <w:p w14:paraId="42D23A60" w14:textId="5A24BEFE" w:rsidR="0017710A" w:rsidRPr="000859C7" w:rsidRDefault="0017710A" w:rsidP="00CD7A6F">
      <w:pPr>
        <w:rPr>
          <w:rFonts w:hint="eastAsia"/>
          <w:bCs/>
          <w:iCs/>
          <w:lang w:eastAsia="zh-CN"/>
        </w:rPr>
      </w:pPr>
      <w:bookmarkStart w:id="16" w:name="_Hlk231590889"/>
      <w:r w:rsidRPr="000859C7">
        <w:rPr>
          <w:bCs/>
          <w:iCs/>
        </w:rPr>
        <w:t xml:space="preserve">LLMs </w:t>
      </w:r>
      <w:bookmarkEnd w:id="16"/>
      <w:r w:rsidRPr="000859C7">
        <w:rPr>
          <w:bCs/>
          <w:iCs/>
        </w:rPr>
        <w:t xml:space="preserve">exhibit strong modeling and generalization ability, showing great potential in time-series analysis. Recently, several works have begun to explore LLM-based channel prediction </w:t>
      </w:r>
      <w:r w:rsidRPr="000859C7">
        <w:rPr>
          <w:bCs/>
          <w:iCs/>
          <w:color w:val="FF0000"/>
        </w:rPr>
        <w:t>[</w:t>
      </w:r>
      <w:r w:rsidRPr="000859C7">
        <w:rPr>
          <w:rFonts w:hint="eastAsia"/>
          <w:bCs/>
          <w:iCs/>
          <w:color w:val="FF0000"/>
          <w:lang w:eastAsia="zh-CN"/>
        </w:rPr>
        <w:t>35</w:t>
      </w:r>
      <w:r w:rsidRPr="000859C7">
        <w:rPr>
          <w:bCs/>
          <w:iCs/>
          <w:color w:val="FF0000"/>
        </w:rPr>
        <w:t>]</w:t>
      </w:r>
      <w:r w:rsidRPr="000859C7">
        <w:rPr>
          <w:bCs/>
          <w:iCs/>
        </w:rPr>
        <w:t>.</w:t>
      </w:r>
      <w:r w:rsidRPr="000859C7">
        <w:rPr>
          <w:rFonts w:hint="eastAsia"/>
          <w:bCs/>
          <w:iCs/>
          <w:lang w:eastAsia="zh-CN"/>
        </w:rPr>
        <w:t xml:space="preserve"> </w:t>
      </w:r>
      <w:bookmarkStart w:id="17" w:name="OLE_LINK72"/>
      <w:bookmarkStart w:id="18" w:name="OLE_LINK68"/>
      <w:r w:rsidRPr="000859C7">
        <w:rPr>
          <w:bCs/>
          <w:iCs/>
        </w:rPr>
        <w:t>For single time-series CSI input,</w:t>
      </w:r>
      <w:r w:rsidRPr="000859C7">
        <w:rPr>
          <w:rFonts w:hint="eastAsia"/>
          <w:bCs/>
          <w:iCs/>
          <w:color w:val="FF0000"/>
          <w:lang w:eastAsia="zh-CN"/>
        </w:rPr>
        <w:t xml:space="preserve"> </w:t>
      </w:r>
      <w:r w:rsidRPr="000859C7">
        <w:rPr>
          <w:bCs/>
          <w:iCs/>
          <w:color w:val="FF0000"/>
        </w:rPr>
        <w:t>[</w:t>
      </w:r>
      <w:r w:rsidRPr="000859C7">
        <w:rPr>
          <w:rFonts w:hint="eastAsia"/>
          <w:bCs/>
          <w:iCs/>
          <w:color w:val="FF0000"/>
          <w:lang w:eastAsia="zh-CN"/>
        </w:rPr>
        <w:t>36</w:t>
      </w:r>
      <w:r w:rsidRPr="000859C7">
        <w:rPr>
          <w:bCs/>
          <w:iCs/>
          <w:color w:val="FF0000"/>
        </w:rPr>
        <w:t xml:space="preserve">] </w:t>
      </w:r>
      <w:r w:rsidRPr="000859C7">
        <w:rPr>
          <w:bCs/>
          <w:iCs/>
        </w:rPr>
        <w:t>adapts the native next</w:t>
      </w:r>
      <w:r w:rsidRPr="000859C7">
        <w:rPr>
          <w:rFonts w:hint="eastAsia"/>
          <w:bCs/>
          <w:iCs/>
          <w:lang w:eastAsia="zh-CN"/>
        </w:rPr>
        <w:t xml:space="preserve"> </w:t>
      </w:r>
      <w:r w:rsidRPr="000859C7">
        <w:rPr>
          <w:bCs/>
          <w:iCs/>
        </w:rPr>
        <w:t>token prediction of generative pre-trained transformer-2 (GPT-2) to realize variable</w:t>
      </w:r>
      <w:r w:rsidRPr="000859C7">
        <w:rPr>
          <w:rFonts w:hint="eastAsia"/>
          <w:bCs/>
          <w:iCs/>
          <w:lang w:eastAsia="zh-CN"/>
        </w:rPr>
        <w:t xml:space="preserve"> </w:t>
      </w:r>
      <w:r w:rsidRPr="000859C7">
        <w:rPr>
          <w:bCs/>
          <w:iCs/>
        </w:rPr>
        <w:t xml:space="preserve">length input, </w:t>
      </w:r>
      <w:bookmarkEnd w:id="17"/>
      <w:r w:rsidRPr="000859C7">
        <w:rPr>
          <w:bCs/>
          <w:iCs/>
        </w:rPr>
        <w:t>while</w:t>
      </w:r>
      <w:bookmarkStart w:id="19" w:name="OLE_LINK73"/>
      <w:r w:rsidRPr="000859C7">
        <w:rPr>
          <w:bCs/>
          <w:iCs/>
        </w:rPr>
        <w:t xml:space="preserve"> </w:t>
      </w:r>
      <w:bookmarkStart w:id="20" w:name="OLE_LINK69"/>
      <w:r w:rsidRPr="000859C7">
        <w:rPr>
          <w:bCs/>
          <w:iCs/>
          <w:color w:val="FF0000"/>
        </w:rPr>
        <w:t>[</w:t>
      </w:r>
      <w:r w:rsidRPr="000859C7">
        <w:rPr>
          <w:rFonts w:hint="eastAsia"/>
          <w:bCs/>
          <w:iCs/>
          <w:color w:val="FF0000"/>
          <w:lang w:eastAsia="zh-CN"/>
        </w:rPr>
        <w:t>37</w:t>
      </w:r>
      <w:r w:rsidRPr="000859C7">
        <w:rPr>
          <w:bCs/>
          <w:iCs/>
          <w:color w:val="FF0000"/>
        </w:rPr>
        <w:t>]</w:t>
      </w:r>
      <w:r w:rsidRPr="000859C7">
        <w:rPr>
          <w:bCs/>
          <w:iCs/>
        </w:rPr>
        <w:t xml:space="preserve"> fu</w:t>
      </w:r>
      <w:bookmarkEnd w:id="18"/>
      <w:r w:rsidRPr="000859C7">
        <w:rPr>
          <w:bCs/>
          <w:iCs/>
        </w:rPr>
        <w:t xml:space="preserve">rther constructs cross-modal semantic alignment between CSI features and text embedding, and </w:t>
      </w:r>
      <w:bookmarkEnd w:id="19"/>
      <w:bookmarkEnd w:id="20"/>
    </w:p>
    <w:p w14:paraId="68ACF2F5" w14:textId="77777777" w:rsidR="0017710A" w:rsidRPr="000859C7" w:rsidRDefault="0017710A" w:rsidP="00CD7A6F">
      <w:pPr>
        <w:rPr>
          <w:bCs/>
          <w:iCs/>
        </w:rPr>
        <w:sectPr w:rsidR="0017710A" w:rsidRPr="000859C7" w:rsidSect="007858B6">
          <w:footerReference w:type="default" r:id="rId11"/>
          <w:type w:val="continuous"/>
          <w:pgSz w:w="11907" w:h="16840" w:code="9"/>
          <w:pgMar w:top="1418" w:right="851" w:bottom="1588" w:left="851" w:header="709" w:footer="709" w:gutter="284"/>
          <w:cols w:num="2" w:space="340"/>
          <w:titlePg/>
        </w:sectPr>
      </w:pPr>
    </w:p>
    <w:tbl>
      <w:tblPr>
        <w:tblW w:w="962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85" w:type="dxa"/>
          <w:right w:w="85" w:type="dxa"/>
        </w:tblCellMar>
        <w:tblLook w:val="01E0" w:firstRow="1" w:lastRow="1" w:firstColumn="1" w:lastColumn="1" w:noHBand="0" w:noVBand="0"/>
      </w:tblPr>
      <w:tblGrid>
        <w:gridCol w:w="970"/>
        <w:gridCol w:w="854"/>
        <w:gridCol w:w="1628"/>
        <w:gridCol w:w="1500"/>
        <w:gridCol w:w="997"/>
        <w:gridCol w:w="844"/>
        <w:gridCol w:w="1184"/>
        <w:gridCol w:w="1652"/>
      </w:tblGrid>
      <w:tr w:rsidR="00D56FCF" w:rsidRPr="000859C7" w14:paraId="0327063B" w14:textId="77777777" w:rsidTr="00D56FCF">
        <w:trPr>
          <w:jc w:val="center"/>
        </w:trPr>
        <w:tc>
          <w:tcPr>
            <w:tcW w:w="970" w:type="dxa"/>
            <w:vAlign w:val="center"/>
          </w:tcPr>
          <w:p w14:paraId="19F00580" w14:textId="77777777" w:rsidR="00D56FCF" w:rsidRPr="000859C7" w:rsidRDefault="00D56FCF" w:rsidP="006F3550">
            <w:pPr>
              <w:pStyle w:val="Table"/>
              <w:rPr>
                <w:b/>
                <w:lang w:eastAsia="zh-CN"/>
              </w:rPr>
            </w:pPr>
            <w:r w:rsidRPr="000859C7">
              <w:rPr>
                <w:rFonts w:hint="eastAsia"/>
                <w:b/>
                <w:lang w:eastAsia="zh-CN"/>
              </w:rPr>
              <w:lastRenderedPageBreak/>
              <w:t>Category</w:t>
            </w:r>
          </w:p>
        </w:tc>
        <w:tc>
          <w:tcPr>
            <w:tcW w:w="854" w:type="dxa"/>
          </w:tcPr>
          <w:p w14:paraId="280FC14A" w14:textId="55224F7F" w:rsidR="00D56FCF" w:rsidRPr="000859C7" w:rsidRDefault="00D56FCF" w:rsidP="006F3550">
            <w:pPr>
              <w:pStyle w:val="Table"/>
              <w:rPr>
                <w:b/>
                <w:lang w:eastAsia="zh-CN"/>
              </w:rPr>
            </w:pPr>
            <w:r w:rsidRPr="000859C7">
              <w:rPr>
                <w:rFonts w:hint="eastAsia"/>
                <w:b/>
                <w:lang w:eastAsia="zh-CN"/>
              </w:rPr>
              <w:t>Reference</w:t>
            </w:r>
          </w:p>
        </w:tc>
        <w:tc>
          <w:tcPr>
            <w:tcW w:w="1628" w:type="dxa"/>
          </w:tcPr>
          <w:p w14:paraId="7F76F9CA" w14:textId="77777777" w:rsidR="00D56FCF" w:rsidRPr="000859C7" w:rsidRDefault="00D56FCF" w:rsidP="006F3550">
            <w:pPr>
              <w:pStyle w:val="Table"/>
              <w:rPr>
                <w:b/>
                <w:lang w:eastAsia="zh-CN"/>
              </w:rPr>
            </w:pPr>
            <w:r w:rsidRPr="000859C7">
              <w:rPr>
                <w:rFonts w:hint="eastAsia"/>
                <w:b/>
                <w:lang w:eastAsia="zh-CN"/>
              </w:rPr>
              <w:t>Solution</w:t>
            </w:r>
          </w:p>
        </w:tc>
        <w:tc>
          <w:tcPr>
            <w:tcW w:w="1500" w:type="dxa"/>
          </w:tcPr>
          <w:p w14:paraId="1259A648" w14:textId="77777777" w:rsidR="00D56FCF" w:rsidRPr="000859C7" w:rsidRDefault="00D56FCF" w:rsidP="006F3550">
            <w:pPr>
              <w:pStyle w:val="Table"/>
              <w:rPr>
                <w:b/>
              </w:rPr>
            </w:pPr>
            <w:r w:rsidRPr="000859C7">
              <w:rPr>
                <w:rFonts w:hint="eastAsia"/>
                <w:b/>
                <w:lang w:eastAsia="zh-CN"/>
              </w:rPr>
              <w:t xml:space="preserve">Base </w:t>
            </w:r>
            <w:r w:rsidRPr="000859C7">
              <w:rPr>
                <w:rFonts w:hint="eastAsia"/>
                <w:b/>
              </w:rPr>
              <w:t>Model</w:t>
            </w:r>
          </w:p>
        </w:tc>
        <w:tc>
          <w:tcPr>
            <w:tcW w:w="997" w:type="dxa"/>
          </w:tcPr>
          <w:p w14:paraId="144CE137" w14:textId="77777777" w:rsidR="00D56FCF" w:rsidRPr="000859C7" w:rsidRDefault="00D56FCF" w:rsidP="006F3550">
            <w:pPr>
              <w:pStyle w:val="Table"/>
              <w:rPr>
                <w:b/>
              </w:rPr>
            </w:pPr>
            <w:r w:rsidRPr="000859C7">
              <w:rPr>
                <w:rFonts w:hint="eastAsia"/>
                <w:b/>
              </w:rPr>
              <w:t>Lightweight</w:t>
            </w:r>
          </w:p>
        </w:tc>
        <w:tc>
          <w:tcPr>
            <w:tcW w:w="845" w:type="dxa"/>
          </w:tcPr>
          <w:p w14:paraId="6468B247" w14:textId="77777777" w:rsidR="00D56FCF" w:rsidRPr="000859C7" w:rsidRDefault="00D56FCF" w:rsidP="006F3550">
            <w:pPr>
              <w:pStyle w:val="Table"/>
              <w:rPr>
                <w:b/>
                <w:lang w:eastAsia="zh-CN"/>
              </w:rPr>
            </w:pPr>
            <w:r w:rsidRPr="000859C7">
              <w:rPr>
                <w:rFonts w:hint="eastAsia"/>
                <w:b/>
              </w:rPr>
              <w:t>Few-Shot</w:t>
            </w:r>
          </w:p>
        </w:tc>
        <w:tc>
          <w:tcPr>
            <w:tcW w:w="1181" w:type="dxa"/>
          </w:tcPr>
          <w:p w14:paraId="1F8C2995" w14:textId="77777777" w:rsidR="00D56FCF" w:rsidRPr="000859C7" w:rsidRDefault="00D56FCF" w:rsidP="006F3550">
            <w:pPr>
              <w:pStyle w:val="Table"/>
              <w:rPr>
                <w:b/>
              </w:rPr>
            </w:pPr>
            <w:r w:rsidRPr="000859C7">
              <w:rPr>
                <w:rFonts w:hint="eastAsia"/>
                <w:b/>
                <w:lang w:eastAsia="zh-CN"/>
              </w:rPr>
              <w:t>Generalization</w:t>
            </w:r>
            <w:r w:rsidRPr="000859C7">
              <w:rPr>
                <w:b/>
              </w:rPr>
              <w:t xml:space="preserve"> </w:t>
            </w:r>
          </w:p>
        </w:tc>
        <w:tc>
          <w:tcPr>
            <w:tcW w:w="1654" w:type="dxa"/>
          </w:tcPr>
          <w:p w14:paraId="5F240029" w14:textId="77777777" w:rsidR="00D56FCF" w:rsidRPr="000859C7" w:rsidRDefault="00D56FCF" w:rsidP="006F3550">
            <w:pPr>
              <w:pStyle w:val="Table"/>
              <w:rPr>
                <w:b/>
                <w:lang w:eastAsia="zh-CN"/>
              </w:rPr>
            </w:pPr>
            <w:r w:rsidRPr="000859C7">
              <w:rPr>
                <w:b/>
                <w:lang w:eastAsia="zh-CN"/>
              </w:rPr>
              <w:t>U</w:t>
            </w:r>
            <w:r w:rsidRPr="000859C7">
              <w:rPr>
                <w:rFonts w:hint="eastAsia"/>
                <w:b/>
                <w:lang w:eastAsia="zh-CN"/>
              </w:rPr>
              <w:t>se Case</w:t>
            </w:r>
            <w:r w:rsidRPr="000859C7">
              <w:rPr>
                <w:b/>
              </w:rPr>
              <w:t xml:space="preserve"> </w:t>
            </w:r>
          </w:p>
        </w:tc>
      </w:tr>
      <w:tr w:rsidR="00D56FCF" w:rsidRPr="000859C7" w14:paraId="18F36310" w14:textId="77777777" w:rsidTr="00D56FCF">
        <w:trPr>
          <w:jc w:val="center"/>
        </w:trPr>
        <w:tc>
          <w:tcPr>
            <w:tcW w:w="970" w:type="dxa"/>
            <w:vAlign w:val="center"/>
          </w:tcPr>
          <w:p w14:paraId="0B26B70A" w14:textId="77777777" w:rsidR="00D56FCF" w:rsidRPr="000859C7" w:rsidRDefault="00D56FCF" w:rsidP="006F3550">
            <w:pPr>
              <w:pStyle w:val="Table"/>
              <w:rPr>
                <w:lang w:eastAsia="zh-CN"/>
              </w:rPr>
            </w:pPr>
            <w:r w:rsidRPr="000859C7">
              <w:rPr>
                <w:rFonts w:hint="eastAsia"/>
                <w:lang w:eastAsia="zh-CN"/>
              </w:rPr>
              <w:t>Model-driven</w:t>
            </w:r>
          </w:p>
        </w:tc>
        <w:tc>
          <w:tcPr>
            <w:tcW w:w="854" w:type="dxa"/>
          </w:tcPr>
          <w:p w14:paraId="6748B78D" w14:textId="77777777" w:rsidR="00D56FCF" w:rsidRPr="000859C7" w:rsidRDefault="00D56FCF" w:rsidP="006F3550">
            <w:pPr>
              <w:pStyle w:val="Table"/>
            </w:pPr>
            <w:bookmarkStart w:id="21" w:name="OLE_LINK170"/>
            <w:r w:rsidRPr="000859C7">
              <w:t>[</w:t>
            </w:r>
            <w:r w:rsidRPr="000859C7">
              <w:rPr>
                <w:rFonts w:hint="eastAsia"/>
                <w:lang w:eastAsia="zh-CN"/>
              </w:rPr>
              <w:t>19</w:t>
            </w:r>
            <w:r w:rsidRPr="000859C7">
              <w:t>] [</w:t>
            </w:r>
            <w:r w:rsidRPr="000859C7">
              <w:rPr>
                <w:rFonts w:hint="eastAsia"/>
                <w:lang w:eastAsia="zh-CN"/>
              </w:rPr>
              <w:t>20</w:t>
            </w:r>
            <w:r w:rsidRPr="000859C7">
              <w:t>]</w:t>
            </w:r>
            <w:bookmarkEnd w:id="21"/>
          </w:p>
        </w:tc>
        <w:tc>
          <w:tcPr>
            <w:tcW w:w="1628" w:type="dxa"/>
          </w:tcPr>
          <w:p w14:paraId="6BB6808A" w14:textId="77777777" w:rsidR="00D56FCF" w:rsidRPr="000859C7" w:rsidRDefault="00D56FCF" w:rsidP="006F3550">
            <w:pPr>
              <w:pStyle w:val="Table"/>
              <w:rPr>
                <w:lang w:eastAsia="zh-CN"/>
              </w:rPr>
            </w:pPr>
            <w:r w:rsidRPr="000859C7">
              <w:t>Prony</w:t>
            </w:r>
            <w:r w:rsidRPr="000859C7">
              <w:rPr>
                <w:rFonts w:hint="eastAsia"/>
                <w:lang w:eastAsia="zh-CN"/>
              </w:rPr>
              <w:t xml:space="preserve"> </w:t>
            </w:r>
            <w:r w:rsidRPr="000859C7">
              <w:t>+</w:t>
            </w:r>
            <w:bookmarkStart w:id="22" w:name="OLE_LINK29"/>
            <w:r w:rsidRPr="000859C7">
              <w:rPr>
                <w:rFonts w:hint="eastAsia"/>
                <w:lang w:eastAsia="zh-CN"/>
              </w:rPr>
              <w:t xml:space="preserve"> </w:t>
            </w:r>
            <w:bookmarkStart w:id="23" w:name="OLE_LINK30"/>
            <w:r w:rsidRPr="000859C7">
              <w:t>PFT</w:t>
            </w:r>
            <w:bookmarkEnd w:id="22"/>
            <w:bookmarkEnd w:id="23"/>
            <w:r w:rsidRPr="000859C7">
              <w:t xml:space="preserve"> parametric modeling</w:t>
            </w:r>
          </w:p>
        </w:tc>
        <w:tc>
          <w:tcPr>
            <w:tcW w:w="1500" w:type="dxa"/>
          </w:tcPr>
          <w:p w14:paraId="536E275E" w14:textId="2ABC8BE1" w:rsidR="00D56FCF" w:rsidRPr="000859C7" w:rsidRDefault="004E6FA7" w:rsidP="006F3550">
            <w:pPr>
              <w:pStyle w:val="Table"/>
            </w:pPr>
            <w:r w:rsidRPr="000859C7">
              <w:rPr>
                <w:rFonts w:hint="eastAsia"/>
                <w:lang w:eastAsia="zh-CN"/>
              </w:rPr>
              <w:t>AR</w:t>
            </w:r>
            <w:r w:rsidR="00D56FCF" w:rsidRPr="000859C7">
              <w:t xml:space="preserve"> / Prony</w:t>
            </w:r>
          </w:p>
        </w:tc>
        <w:tc>
          <w:tcPr>
            <w:tcW w:w="997" w:type="dxa"/>
          </w:tcPr>
          <w:p w14:paraId="43E91717" w14:textId="77777777" w:rsidR="00D56FCF" w:rsidRPr="000859C7" w:rsidRDefault="00D56FCF" w:rsidP="006F3550">
            <w:pPr>
              <w:pStyle w:val="Table"/>
            </w:pPr>
            <w:r w:rsidRPr="000859C7">
              <w:t>✓</w:t>
            </w:r>
          </w:p>
        </w:tc>
        <w:tc>
          <w:tcPr>
            <w:tcW w:w="845" w:type="dxa"/>
          </w:tcPr>
          <w:p w14:paraId="6027B44E" w14:textId="77777777" w:rsidR="00D56FCF" w:rsidRPr="000859C7" w:rsidRDefault="00D56FCF" w:rsidP="006F3550">
            <w:pPr>
              <w:pStyle w:val="Table"/>
            </w:pPr>
            <w:r w:rsidRPr="000859C7">
              <w:t>✗</w:t>
            </w:r>
          </w:p>
        </w:tc>
        <w:tc>
          <w:tcPr>
            <w:tcW w:w="1181" w:type="dxa"/>
          </w:tcPr>
          <w:p w14:paraId="6E3D0434" w14:textId="77777777" w:rsidR="00D56FCF" w:rsidRPr="000859C7" w:rsidRDefault="00D56FCF" w:rsidP="006F3550">
            <w:pPr>
              <w:pStyle w:val="Table"/>
            </w:pPr>
            <w:r w:rsidRPr="000859C7">
              <w:t>Weak</w:t>
            </w:r>
          </w:p>
        </w:tc>
        <w:tc>
          <w:tcPr>
            <w:tcW w:w="1654" w:type="dxa"/>
          </w:tcPr>
          <w:p w14:paraId="35D72000" w14:textId="77777777" w:rsidR="00D56FCF" w:rsidRPr="000859C7" w:rsidRDefault="00D56FCF" w:rsidP="006F3550">
            <w:pPr>
              <w:pStyle w:val="Table"/>
              <w:rPr>
                <w:lang w:eastAsia="zh-CN"/>
              </w:rPr>
            </w:pPr>
            <w:r w:rsidRPr="000859C7">
              <w:rPr>
                <w:rFonts w:hint="eastAsia"/>
                <w:lang w:eastAsia="zh-CN"/>
              </w:rPr>
              <w:t>High-speed terrestrial MIMO</w:t>
            </w:r>
          </w:p>
        </w:tc>
      </w:tr>
      <w:tr w:rsidR="00D56FCF" w:rsidRPr="000859C7" w14:paraId="54D2AA21" w14:textId="77777777" w:rsidTr="00D56FCF">
        <w:trPr>
          <w:jc w:val="center"/>
        </w:trPr>
        <w:tc>
          <w:tcPr>
            <w:tcW w:w="970" w:type="dxa"/>
            <w:vAlign w:val="center"/>
          </w:tcPr>
          <w:p w14:paraId="4C2C2618" w14:textId="77777777" w:rsidR="00D56FCF" w:rsidRPr="000859C7" w:rsidRDefault="00D56FCF" w:rsidP="006F3550">
            <w:pPr>
              <w:pStyle w:val="Table"/>
            </w:pPr>
            <w:r w:rsidRPr="000859C7">
              <w:t>DL-RNN</w:t>
            </w:r>
          </w:p>
        </w:tc>
        <w:tc>
          <w:tcPr>
            <w:tcW w:w="854" w:type="dxa"/>
          </w:tcPr>
          <w:p w14:paraId="54BE32EB" w14:textId="77777777" w:rsidR="00D56FCF" w:rsidRPr="000859C7" w:rsidRDefault="00D56FCF" w:rsidP="006F3550">
            <w:pPr>
              <w:pStyle w:val="Table"/>
            </w:pPr>
            <w:r w:rsidRPr="000859C7">
              <w:t>[2</w:t>
            </w:r>
            <w:r w:rsidRPr="000859C7">
              <w:rPr>
                <w:rFonts w:hint="eastAsia"/>
                <w:lang w:eastAsia="zh-CN"/>
              </w:rPr>
              <w:t>2</w:t>
            </w:r>
            <w:r w:rsidRPr="000859C7">
              <w:t xml:space="preserve">] </w:t>
            </w:r>
            <w:r w:rsidRPr="000859C7">
              <w:rPr>
                <w:rFonts w:hint="eastAsia"/>
                <w:lang w:eastAsia="zh-CN"/>
              </w:rPr>
              <w:t xml:space="preserve">- </w:t>
            </w:r>
            <w:r w:rsidRPr="000859C7">
              <w:t>[2</w:t>
            </w:r>
            <w:r w:rsidRPr="000859C7">
              <w:rPr>
                <w:rFonts w:hint="eastAsia"/>
                <w:lang w:eastAsia="zh-CN"/>
              </w:rPr>
              <w:t>6</w:t>
            </w:r>
            <w:r w:rsidRPr="000859C7">
              <w:t>]</w:t>
            </w:r>
          </w:p>
        </w:tc>
        <w:tc>
          <w:tcPr>
            <w:tcW w:w="1628" w:type="dxa"/>
          </w:tcPr>
          <w:p w14:paraId="1FB45729" w14:textId="77777777" w:rsidR="00D56FCF" w:rsidRPr="000859C7" w:rsidRDefault="00D56FCF" w:rsidP="006F3550">
            <w:pPr>
              <w:pStyle w:val="Table"/>
            </w:pPr>
            <w:r w:rsidRPr="000859C7">
              <w:t xml:space="preserve">Recurrent time-series </w:t>
            </w:r>
            <w:bookmarkStart w:id="24" w:name="OLE_LINK172"/>
            <w:r w:rsidRPr="000859C7">
              <w:t>regression</w:t>
            </w:r>
            <w:bookmarkEnd w:id="24"/>
          </w:p>
        </w:tc>
        <w:tc>
          <w:tcPr>
            <w:tcW w:w="1500" w:type="dxa"/>
          </w:tcPr>
          <w:p w14:paraId="6480880C" w14:textId="77777777" w:rsidR="00D56FCF" w:rsidRPr="000859C7" w:rsidRDefault="00D56FCF" w:rsidP="006F3550">
            <w:pPr>
              <w:pStyle w:val="Table"/>
            </w:pPr>
            <w:r w:rsidRPr="000859C7">
              <w:t>LSTM/GRU/RNN</w:t>
            </w:r>
          </w:p>
        </w:tc>
        <w:tc>
          <w:tcPr>
            <w:tcW w:w="997" w:type="dxa"/>
          </w:tcPr>
          <w:p w14:paraId="31F0317E" w14:textId="77777777" w:rsidR="00D56FCF" w:rsidRPr="000859C7" w:rsidRDefault="00D56FCF" w:rsidP="006F3550">
            <w:pPr>
              <w:pStyle w:val="Table"/>
            </w:pPr>
            <w:r w:rsidRPr="000859C7">
              <w:t>✓</w:t>
            </w:r>
          </w:p>
        </w:tc>
        <w:tc>
          <w:tcPr>
            <w:tcW w:w="845" w:type="dxa"/>
          </w:tcPr>
          <w:p w14:paraId="66A76F49" w14:textId="77777777" w:rsidR="00D56FCF" w:rsidRPr="000859C7" w:rsidRDefault="00D56FCF" w:rsidP="006F3550">
            <w:pPr>
              <w:pStyle w:val="Table"/>
            </w:pPr>
            <w:r w:rsidRPr="000859C7">
              <w:t>✗</w:t>
            </w:r>
          </w:p>
        </w:tc>
        <w:tc>
          <w:tcPr>
            <w:tcW w:w="1181" w:type="dxa"/>
          </w:tcPr>
          <w:p w14:paraId="40652C6B" w14:textId="77777777" w:rsidR="00D56FCF" w:rsidRPr="000859C7" w:rsidRDefault="00D56FCF" w:rsidP="006F3550">
            <w:pPr>
              <w:pStyle w:val="Table"/>
            </w:pPr>
            <w:bookmarkStart w:id="25" w:name="OLE_LINK183"/>
            <w:r w:rsidRPr="000859C7">
              <w:t>Weak</w:t>
            </w:r>
            <w:bookmarkEnd w:id="25"/>
          </w:p>
        </w:tc>
        <w:tc>
          <w:tcPr>
            <w:tcW w:w="1654" w:type="dxa"/>
          </w:tcPr>
          <w:p w14:paraId="0465EA1A" w14:textId="77777777" w:rsidR="00D56FCF" w:rsidRPr="000859C7" w:rsidRDefault="00D56FCF" w:rsidP="006F3550">
            <w:pPr>
              <w:pStyle w:val="Table"/>
              <w:rPr>
                <w:lang w:eastAsia="zh-CN"/>
              </w:rPr>
            </w:pPr>
            <w:r w:rsidRPr="000859C7">
              <w:rPr>
                <w:rFonts w:hint="eastAsia"/>
                <w:lang w:eastAsia="zh-CN"/>
              </w:rPr>
              <w:t>Ordinary cellular links</w:t>
            </w:r>
          </w:p>
        </w:tc>
      </w:tr>
      <w:tr w:rsidR="00D56FCF" w:rsidRPr="000859C7" w14:paraId="795F3E6A" w14:textId="77777777" w:rsidTr="00D56FCF">
        <w:trPr>
          <w:jc w:val="center"/>
        </w:trPr>
        <w:tc>
          <w:tcPr>
            <w:tcW w:w="970" w:type="dxa"/>
            <w:vAlign w:val="center"/>
          </w:tcPr>
          <w:p w14:paraId="30D5A728" w14:textId="77777777" w:rsidR="00D56FCF" w:rsidRPr="000859C7" w:rsidRDefault="00D56FCF" w:rsidP="006F3550">
            <w:pPr>
              <w:pStyle w:val="Table"/>
              <w:rPr>
                <w:lang w:eastAsia="zh-CN"/>
              </w:rPr>
            </w:pPr>
            <w:r w:rsidRPr="000859C7">
              <w:rPr>
                <w:rFonts w:hint="eastAsia"/>
                <w:lang w:eastAsia="zh-CN"/>
              </w:rPr>
              <w:t>DL-CNN / GAN</w:t>
            </w:r>
          </w:p>
        </w:tc>
        <w:tc>
          <w:tcPr>
            <w:tcW w:w="854" w:type="dxa"/>
          </w:tcPr>
          <w:p w14:paraId="0F7A63FB" w14:textId="77777777" w:rsidR="00D56FCF" w:rsidRPr="000859C7" w:rsidRDefault="00D56FCF" w:rsidP="006F3550">
            <w:pPr>
              <w:pStyle w:val="Table"/>
              <w:rPr>
                <w:lang w:eastAsia="zh-CN"/>
              </w:rPr>
            </w:pPr>
            <w:bookmarkStart w:id="26" w:name="OLE_LINK171"/>
            <w:r w:rsidRPr="000859C7">
              <w:t>[</w:t>
            </w:r>
            <w:bookmarkStart w:id="27" w:name="OLE_LINK187"/>
            <w:r w:rsidRPr="000859C7">
              <w:t>2</w:t>
            </w:r>
            <w:r w:rsidRPr="000859C7">
              <w:rPr>
                <w:rFonts w:hint="eastAsia"/>
                <w:lang w:eastAsia="zh-CN"/>
              </w:rPr>
              <w:t>7</w:t>
            </w:r>
            <w:r w:rsidRPr="000859C7">
              <w:t>]</w:t>
            </w:r>
            <w:bookmarkStart w:id="28" w:name="OLE_LINK186"/>
            <w:bookmarkEnd w:id="27"/>
            <w:r w:rsidRPr="000859C7">
              <w:t xml:space="preserve"> </w:t>
            </w:r>
            <w:r w:rsidRPr="000859C7">
              <w:rPr>
                <w:rFonts w:hint="eastAsia"/>
                <w:lang w:eastAsia="zh-CN"/>
              </w:rPr>
              <w:t xml:space="preserve">[28] </w:t>
            </w:r>
            <w:bookmarkEnd w:id="28"/>
            <w:r w:rsidRPr="000859C7">
              <w:t>[2</w:t>
            </w:r>
            <w:r w:rsidRPr="000859C7">
              <w:rPr>
                <w:rFonts w:hint="eastAsia"/>
                <w:lang w:eastAsia="zh-CN"/>
              </w:rPr>
              <w:t>9</w:t>
            </w:r>
            <w:r w:rsidRPr="000859C7">
              <w:t>]</w:t>
            </w:r>
            <w:bookmarkEnd w:id="26"/>
          </w:p>
        </w:tc>
        <w:tc>
          <w:tcPr>
            <w:tcW w:w="1628" w:type="dxa"/>
          </w:tcPr>
          <w:p w14:paraId="655A3B5F" w14:textId="77777777" w:rsidR="00D56FCF" w:rsidRPr="000859C7" w:rsidRDefault="00D56FCF" w:rsidP="006F3550">
            <w:pPr>
              <w:pStyle w:val="Table"/>
            </w:pPr>
            <w:r w:rsidRPr="000859C7">
              <w:rPr>
                <w:rFonts w:hint="eastAsia"/>
                <w:lang w:eastAsia="zh-CN"/>
              </w:rPr>
              <w:t>2D feature + adversarial generation</w:t>
            </w:r>
          </w:p>
        </w:tc>
        <w:tc>
          <w:tcPr>
            <w:tcW w:w="1500" w:type="dxa"/>
          </w:tcPr>
          <w:p w14:paraId="51A48546" w14:textId="77777777" w:rsidR="00D56FCF" w:rsidRPr="000859C7" w:rsidRDefault="00D56FCF" w:rsidP="006F3550">
            <w:pPr>
              <w:pStyle w:val="Table"/>
              <w:rPr>
                <w:lang w:eastAsia="zh-CN"/>
              </w:rPr>
            </w:pPr>
            <w:bookmarkStart w:id="29" w:name="OLE_LINK173"/>
            <w:r w:rsidRPr="000859C7">
              <w:t>RNN</w:t>
            </w:r>
            <w:r w:rsidRPr="000859C7">
              <w:rPr>
                <w:rFonts w:hint="eastAsia"/>
                <w:lang w:eastAsia="zh-CN"/>
              </w:rPr>
              <w:t xml:space="preserve"> </w:t>
            </w:r>
            <w:r w:rsidRPr="000859C7">
              <w:t>/</w:t>
            </w:r>
            <w:r w:rsidRPr="000859C7">
              <w:rPr>
                <w:rFonts w:hint="eastAsia"/>
                <w:lang w:eastAsia="zh-CN"/>
              </w:rPr>
              <w:t xml:space="preserve"> </w:t>
            </w:r>
            <w:r w:rsidRPr="000859C7">
              <w:t>LS</w:t>
            </w:r>
            <w:bookmarkEnd w:id="29"/>
            <w:r w:rsidRPr="000859C7">
              <w:t>TM</w:t>
            </w:r>
            <w:r w:rsidRPr="000859C7">
              <w:rPr>
                <w:rFonts w:hint="eastAsia"/>
                <w:lang w:eastAsia="zh-CN"/>
              </w:rPr>
              <w:t xml:space="preserve"> </w:t>
            </w:r>
            <w:r w:rsidRPr="000859C7">
              <w:t>/</w:t>
            </w:r>
            <w:r w:rsidRPr="000859C7">
              <w:rPr>
                <w:rFonts w:hint="eastAsia"/>
                <w:lang w:eastAsia="zh-CN"/>
              </w:rPr>
              <w:t xml:space="preserve"> </w:t>
            </w:r>
            <w:r w:rsidRPr="000859C7">
              <w:t>GRU</w:t>
            </w:r>
          </w:p>
        </w:tc>
        <w:tc>
          <w:tcPr>
            <w:tcW w:w="997" w:type="dxa"/>
          </w:tcPr>
          <w:p w14:paraId="2F99BF7F" w14:textId="77777777" w:rsidR="00D56FCF" w:rsidRPr="000859C7" w:rsidRDefault="00D56FCF" w:rsidP="006F3550">
            <w:pPr>
              <w:pStyle w:val="Table"/>
            </w:pPr>
            <w:bookmarkStart w:id="30" w:name="OLE_LINK178"/>
            <w:r w:rsidRPr="000859C7">
              <w:rPr>
                <w:rFonts w:ascii="MS Gothic" w:eastAsia="MS Gothic" w:hAnsi="MS Gothic" w:cs="MS Gothic" w:hint="eastAsia"/>
              </w:rPr>
              <w:t>✓</w:t>
            </w:r>
            <w:bookmarkEnd w:id="30"/>
          </w:p>
        </w:tc>
        <w:tc>
          <w:tcPr>
            <w:tcW w:w="845" w:type="dxa"/>
          </w:tcPr>
          <w:p w14:paraId="385448A6" w14:textId="77777777" w:rsidR="00D56FCF" w:rsidRPr="000859C7" w:rsidRDefault="00D56FCF" w:rsidP="006F3550">
            <w:pPr>
              <w:pStyle w:val="Table"/>
            </w:pPr>
            <w:bookmarkStart w:id="31" w:name="OLE_LINK179"/>
            <w:r w:rsidRPr="000859C7">
              <w:t>✗</w:t>
            </w:r>
            <w:bookmarkEnd w:id="31"/>
          </w:p>
        </w:tc>
        <w:tc>
          <w:tcPr>
            <w:tcW w:w="1181" w:type="dxa"/>
          </w:tcPr>
          <w:p w14:paraId="1473D628" w14:textId="77777777" w:rsidR="00D56FCF" w:rsidRPr="000859C7" w:rsidRDefault="00D56FCF" w:rsidP="006F3550">
            <w:pPr>
              <w:pStyle w:val="Table"/>
            </w:pPr>
            <w:r w:rsidRPr="000859C7">
              <w:t>Weak</w:t>
            </w:r>
          </w:p>
        </w:tc>
        <w:tc>
          <w:tcPr>
            <w:tcW w:w="1654" w:type="dxa"/>
          </w:tcPr>
          <w:p w14:paraId="3AEB8BCE" w14:textId="77777777" w:rsidR="00D56FCF" w:rsidRPr="000859C7" w:rsidRDefault="00D56FCF" w:rsidP="006F3550">
            <w:pPr>
              <w:pStyle w:val="Table"/>
              <w:rPr>
                <w:lang w:eastAsia="zh-CN"/>
              </w:rPr>
            </w:pPr>
            <w:r w:rsidRPr="000859C7">
              <w:rPr>
                <w:rFonts w:hint="eastAsia"/>
                <w:lang w:eastAsia="zh-CN"/>
              </w:rPr>
              <w:t>CSI repair &amp;MIMO fitting</w:t>
            </w:r>
          </w:p>
        </w:tc>
      </w:tr>
      <w:tr w:rsidR="00D56FCF" w:rsidRPr="000859C7" w14:paraId="4125DEAD" w14:textId="77777777" w:rsidTr="00D56FCF">
        <w:trPr>
          <w:jc w:val="center"/>
        </w:trPr>
        <w:tc>
          <w:tcPr>
            <w:tcW w:w="970" w:type="dxa"/>
            <w:vAlign w:val="center"/>
          </w:tcPr>
          <w:p w14:paraId="55EA6DE1" w14:textId="77777777" w:rsidR="00D56FCF" w:rsidRPr="000859C7" w:rsidRDefault="00D56FCF" w:rsidP="006F3550">
            <w:pPr>
              <w:pStyle w:val="Table"/>
              <w:rPr>
                <w:lang w:eastAsia="zh-CN"/>
              </w:rPr>
            </w:pPr>
            <w:r w:rsidRPr="000859C7">
              <w:rPr>
                <w:rFonts w:hint="eastAsia"/>
                <w:lang w:eastAsia="zh-CN"/>
              </w:rPr>
              <w:t>DL-Transformer</w:t>
            </w:r>
          </w:p>
        </w:tc>
        <w:tc>
          <w:tcPr>
            <w:tcW w:w="854" w:type="dxa"/>
          </w:tcPr>
          <w:p w14:paraId="1D8636DE" w14:textId="77777777" w:rsidR="00D56FCF" w:rsidRPr="000859C7" w:rsidRDefault="00D56FCF" w:rsidP="006F3550">
            <w:pPr>
              <w:pStyle w:val="Table"/>
              <w:rPr>
                <w:lang w:eastAsia="zh-CN"/>
              </w:rPr>
            </w:pPr>
            <w:r w:rsidRPr="000859C7">
              <w:t>[</w:t>
            </w:r>
            <w:r w:rsidRPr="000859C7">
              <w:rPr>
                <w:rFonts w:hint="eastAsia"/>
                <w:lang w:eastAsia="zh-CN"/>
              </w:rPr>
              <w:t>30</w:t>
            </w:r>
            <w:r w:rsidRPr="000859C7">
              <w:t>][</w:t>
            </w:r>
            <w:r w:rsidRPr="000859C7">
              <w:rPr>
                <w:rFonts w:hint="eastAsia"/>
                <w:lang w:eastAsia="zh-CN"/>
              </w:rPr>
              <w:t>31</w:t>
            </w:r>
            <w:r w:rsidRPr="000859C7">
              <w:t>]</w:t>
            </w:r>
          </w:p>
        </w:tc>
        <w:tc>
          <w:tcPr>
            <w:tcW w:w="1628" w:type="dxa"/>
          </w:tcPr>
          <w:p w14:paraId="40F3AC3A" w14:textId="0839E448" w:rsidR="00D56FCF" w:rsidRPr="000859C7" w:rsidRDefault="00D56FCF" w:rsidP="006F3550">
            <w:pPr>
              <w:pStyle w:val="Table"/>
              <w:rPr>
                <w:lang w:eastAsia="zh-CN"/>
              </w:rPr>
            </w:pPr>
            <w:r w:rsidRPr="000859C7">
              <w:rPr>
                <w:rFonts w:hint="eastAsia"/>
                <w:lang w:eastAsia="zh-CN"/>
              </w:rPr>
              <w:t>Self-att</w:t>
            </w:r>
            <w:r w:rsidR="00BD765E" w:rsidRPr="000859C7">
              <w:rPr>
                <w:rFonts w:hint="eastAsia"/>
                <w:lang w:eastAsia="zh-CN"/>
              </w:rPr>
              <w:t>ention</w:t>
            </w:r>
            <w:r w:rsidRPr="000859C7">
              <w:rPr>
                <w:rFonts w:hint="eastAsia"/>
                <w:lang w:eastAsia="zh-CN"/>
              </w:rPr>
              <w:t xml:space="preserve"> long-</w:t>
            </w:r>
            <w:proofErr w:type="spellStart"/>
            <w:r w:rsidRPr="000859C7">
              <w:rPr>
                <w:rFonts w:hint="eastAsia"/>
                <w:lang w:eastAsia="zh-CN"/>
              </w:rPr>
              <w:t>seq</w:t>
            </w:r>
            <w:r w:rsidR="00BD765E" w:rsidRPr="000859C7">
              <w:rPr>
                <w:rFonts w:hint="eastAsia"/>
                <w:lang w:eastAsia="zh-CN"/>
              </w:rPr>
              <w:t>quence</w:t>
            </w:r>
            <w:proofErr w:type="spellEnd"/>
            <w:r w:rsidRPr="000859C7">
              <w:rPr>
                <w:rFonts w:hint="eastAsia"/>
                <w:lang w:eastAsia="zh-CN"/>
              </w:rPr>
              <w:t xml:space="preserve"> modeling</w:t>
            </w:r>
          </w:p>
        </w:tc>
        <w:tc>
          <w:tcPr>
            <w:tcW w:w="1500" w:type="dxa"/>
          </w:tcPr>
          <w:p w14:paraId="5F231525" w14:textId="77777777" w:rsidR="00D56FCF" w:rsidRPr="000859C7" w:rsidRDefault="00D56FCF" w:rsidP="006F3550">
            <w:pPr>
              <w:pStyle w:val="Table"/>
              <w:rPr>
                <w:lang w:eastAsia="zh-CN"/>
              </w:rPr>
            </w:pPr>
            <w:r w:rsidRPr="000859C7">
              <w:t>Vanilla</w:t>
            </w:r>
            <w:bookmarkStart w:id="32" w:name="_Hlk231627197"/>
            <w:r w:rsidRPr="000859C7">
              <w:t xml:space="preserve"> Transformer</w:t>
            </w:r>
          </w:p>
        </w:tc>
        <w:tc>
          <w:tcPr>
            <w:tcW w:w="997" w:type="dxa"/>
          </w:tcPr>
          <w:p w14:paraId="5FEF11BE" w14:textId="77777777" w:rsidR="00D56FCF" w:rsidRPr="000859C7" w:rsidRDefault="00D56FCF" w:rsidP="006F3550">
            <w:pPr>
              <w:pStyle w:val="Table"/>
            </w:pPr>
            <w:r w:rsidRPr="000859C7">
              <w:t>✗</w:t>
            </w:r>
          </w:p>
        </w:tc>
        <w:tc>
          <w:tcPr>
            <w:tcW w:w="845" w:type="dxa"/>
          </w:tcPr>
          <w:p w14:paraId="7188960A" w14:textId="77777777" w:rsidR="00D56FCF" w:rsidRPr="000859C7" w:rsidRDefault="00D56FCF" w:rsidP="006F3550">
            <w:pPr>
              <w:pStyle w:val="Table"/>
            </w:pPr>
            <w:r w:rsidRPr="000859C7">
              <w:t>✗</w:t>
            </w:r>
          </w:p>
        </w:tc>
        <w:tc>
          <w:tcPr>
            <w:tcW w:w="1181" w:type="dxa"/>
          </w:tcPr>
          <w:p w14:paraId="1FF0ECAE" w14:textId="77777777" w:rsidR="00D56FCF" w:rsidRPr="000859C7" w:rsidRDefault="00D56FCF" w:rsidP="006F3550">
            <w:pPr>
              <w:pStyle w:val="Table"/>
              <w:rPr>
                <w:lang w:eastAsia="zh-CN"/>
              </w:rPr>
            </w:pPr>
            <w:r w:rsidRPr="000859C7">
              <w:rPr>
                <w:rFonts w:hint="eastAsia"/>
                <w:lang w:eastAsia="zh-CN"/>
              </w:rPr>
              <w:t>Strong</w:t>
            </w:r>
          </w:p>
        </w:tc>
        <w:tc>
          <w:tcPr>
            <w:tcW w:w="1654" w:type="dxa"/>
          </w:tcPr>
          <w:p w14:paraId="78B48A2D" w14:textId="77777777" w:rsidR="00D56FCF" w:rsidRPr="000859C7" w:rsidRDefault="00D56FCF" w:rsidP="006F3550">
            <w:pPr>
              <w:pStyle w:val="Table"/>
            </w:pPr>
            <w:r w:rsidRPr="000859C7">
              <w:t>Single-scene high-dynamic MIMO</w:t>
            </w:r>
          </w:p>
        </w:tc>
      </w:tr>
      <w:tr w:rsidR="00D56FCF" w:rsidRPr="000859C7" w14:paraId="65D9FDE5" w14:textId="77777777" w:rsidTr="00D56FCF">
        <w:trPr>
          <w:jc w:val="center"/>
        </w:trPr>
        <w:tc>
          <w:tcPr>
            <w:tcW w:w="970" w:type="dxa"/>
            <w:vAlign w:val="center"/>
          </w:tcPr>
          <w:p w14:paraId="64DC7647" w14:textId="77777777" w:rsidR="00D56FCF" w:rsidRPr="000859C7" w:rsidRDefault="00D56FCF" w:rsidP="006F3550">
            <w:pPr>
              <w:pStyle w:val="Table"/>
            </w:pPr>
            <w:r w:rsidRPr="000859C7">
              <w:t>LLM-Vanilla</w:t>
            </w:r>
          </w:p>
        </w:tc>
        <w:tc>
          <w:tcPr>
            <w:tcW w:w="854" w:type="dxa"/>
          </w:tcPr>
          <w:p w14:paraId="78B25D0D" w14:textId="77777777" w:rsidR="00D56FCF" w:rsidRPr="000859C7" w:rsidRDefault="00D56FCF" w:rsidP="006F3550">
            <w:pPr>
              <w:pStyle w:val="Table"/>
              <w:rPr>
                <w:lang w:eastAsia="zh-CN"/>
              </w:rPr>
            </w:pPr>
            <w:r w:rsidRPr="000859C7">
              <w:t>[</w:t>
            </w:r>
            <w:r w:rsidRPr="000859C7">
              <w:rPr>
                <w:rFonts w:hint="eastAsia"/>
                <w:lang w:eastAsia="zh-CN"/>
              </w:rPr>
              <w:t>35</w:t>
            </w:r>
            <w:r w:rsidRPr="000859C7">
              <w:t>]</w:t>
            </w:r>
            <w:r w:rsidRPr="000859C7">
              <w:rPr>
                <w:rFonts w:hint="eastAsia"/>
                <w:lang w:eastAsia="zh-CN"/>
              </w:rPr>
              <w:t>[36]</w:t>
            </w:r>
          </w:p>
          <w:p w14:paraId="6DA8C510" w14:textId="77777777" w:rsidR="00D56FCF" w:rsidRPr="000859C7" w:rsidRDefault="00D56FCF" w:rsidP="006F3550">
            <w:pPr>
              <w:pStyle w:val="Table"/>
              <w:rPr>
                <w:lang w:eastAsia="zh-CN"/>
              </w:rPr>
            </w:pPr>
            <w:r w:rsidRPr="000859C7">
              <w:rPr>
                <w:rFonts w:hint="eastAsia"/>
                <w:lang w:eastAsia="zh-CN"/>
              </w:rPr>
              <w:t>[39]</w:t>
            </w:r>
            <w:r w:rsidRPr="000859C7">
              <w:t>[</w:t>
            </w:r>
            <w:r w:rsidRPr="000859C7">
              <w:rPr>
                <w:rFonts w:hint="eastAsia"/>
                <w:lang w:eastAsia="zh-CN"/>
              </w:rPr>
              <w:t>41</w:t>
            </w:r>
            <w:r w:rsidRPr="000859C7">
              <w:t>]</w:t>
            </w:r>
          </w:p>
        </w:tc>
        <w:tc>
          <w:tcPr>
            <w:tcW w:w="1628" w:type="dxa"/>
          </w:tcPr>
          <w:p w14:paraId="7E9CF510" w14:textId="746008BE" w:rsidR="00D56FCF" w:rsidRPr="000859C7" w:rsidRDefault="00D56FCF" w:rsidP="006F3550">
            <w:pPr>
              <w:pStyle w:val="Table"/>
              <w:rPr>
                <w:lang w:eastAsia="zh-CN"/>
              </w:rPr>
            </w:pPr>
            <w:r w:rsidRPr="000859C7">
              <w:rPr>
                <w:rFonts w:hint="eastAsia"/>
                <w:lang w:eastAsia="zh-CN"/>
              </w:rPr>
              <w:t xml:space="preserve">CSI token + </w:t>
            </w:r>
            <w:proofErr w:type="spellStart"/>
            <w:r w:rsidRPr="000859C7">
              <w:rPr>
                <w:rFonts w:hint="eastAsia"/>
                <w:lang w:eastAsia="zh-CN"/>
              </w:rPr>
              <w:t>LoRA</w:t>
            </w:r>
            <w:proofErr w:type="spellEnd"/>
            <w:r w:rsidRPr="000859C7">
              <w:rPr>
                <w:rFonts w:hint="eastAsia"/>
                <w:lang w:eastAsia="zh-CN"/>
              </w:rPr>
              <w:t xml:space="preserve"> fine-tun</w:t>
            </w:r>
            <w:r w:rsidR="00BD765E" w:rsidRPr="000859C7">
              <w:rPr>
                <w:rFonts w:hint="eastAsia"/>
                <w:lang w:eastAsia="zh-CN"/>
              </w:rPr>
              <w:t>ning</w:t>
            </w:r>
          </w:p>
        </w:tc>
        <w:tc>
          <w:tcPr>
            <w:tcW w:w="1500" w:type="dxa"/>
          </w:tcPr>
          <w:p w14:paraId="6672698F" w14:textId="77777777" w:rsidR="00D56FCF" w:rsidRPr="000859C7" w:rsidRDefault="00D56FCF" w:rsidP="006F3550">
            <w:pPr>
              <w:pStyle w:val="Table"/>
            </w:pPr>
            <w:r w:rsidRPr="000859C7">
              <w:rPr>
                <w:rFonts w:hint="eastAsia"/>
                <w:lang w:eastAsia="zh-CN"/>
              </w:rPr>
              <w:t>GPT-style LLM</w:t>
            </w:r>
          </w:p>
        </w:tc>
        <w:tc>
          <w:tcPr>
            <w:tcW w:w="997" w:type="dxa"/>
          </w:tcPr>
          <w:p w14:paraId="4E4891CD" w14:textId="77777777" w:rsidR="00D56FCF" w:rsidRPr="000859C7" w:rsidRDefault="00D56FCF" w:rsidP="006F3550">
            <w:pPr>
              <w:pStyle w:val="Table"/>
            </w:pPr>
            <w:r w:rsidRPr="000859C7">
              <w:rPr>
                <w:rFonts w:ascii="MS Gothic" w:eastAsia="MS Gothic" w:hAnsi="MS Gothic" w:cs="MS Gothic" w:hint="eastAsia"/>
              </w:rPr>
              <w:t>✓</w:t>
            </w:r>
          </w:p>
        </w:tc>
        <w:tc>
          <w:tcPr>
            <w:tcW w:w="845" w:type="dxa"/>
          </w:tcPr>
          <w:p w14:paraId="510E532B" w14:textId="7535A3F7" w:rsidR="00D56FCF" w:rsidRPr="000859C7" w:rsidRDefault="009B6D61" w:rsidP="006F3550">
            <w:pPr>
              <w:pStyle w:val="Table"/>
              <w:rPr>
                <w:lang w:eastAsia="zh-CN"/>
              </w:rPr>
            </w:pPr>
            <w:r w:rsidRPr="000859C7">
              <w:t>Strong</w:t>
            </w:r>
          </w:p>
        </w:tc>
        <w:tc>
          <w:tcPr>
            <w:tcW w:w="1181" w:type="dxa"/>
          </w:tcPr>
          <w:p w14:paraId="2D996F77" w14:textId="77777777" w:rsidR="00D56FCF" w:rsidRPr="000859C7" w:rsidRDefault="00D56FCF" w:rsidP="006F3550">
            <w:pPr>
              <w:pStyle w:val="Table"/>
              <w:rPr>
                <w:lang w:eastAsia="zh-CN"/>
              </w:rPr>
            </w:pPr>
            <w:r w:rsidRPr="000859C7">
              <w:t>Moderate</w:t>
            </w:r>
          </w:p>
        </w:tc>
        <w:tc>
          <w:tcPr>
            <w:tcW w:w="1654" w:type="dxa"/>
          </w:tcPr>
          <w:p w14:paraId="7255EFB6" w14:textId="77777777" w:rsidR="00D56FCF" w:rsidRPr="000859C7" w:rsidRDefault="00D56FCF" w:rsidP="006F3550">
            <w:pPr>
              <w:pStyle w:val="Table"/>
              <w:rPr>
                <w:lang w:eastAsia="zh-CN"/>
              </w:rPr>
            </w:pPr>
            <w:r w:rsidRPr="000859C7">
              <w:rPr>
                <w:rFonts w:hint="eastAsia"/>
                <w:lang w:eastAsia="zh-CN"/>
              </w:rPr>
              <w:t>General 6G multi-scenario</w:t>
            </w:r>
          </w:p>
        </w:tc>
      </w:tr>
      <w:tr w:rsidR="00D56FCF" w:rsidRPr="000859C7" w14:paraId="12C9F1AA" w14:textId="77777777" w:rsidTr="00D56FCF">
        <w:trPr>
          <w:jc w:val="center"/>
        </w:trPr>
        <w:tc>
          <w:tcPr>
            <w:tcW w:w="970" w:type="dxa"/>
            <w:vAlign w:val="center"/>
          </w:tcPr>
          <w:p w14:paraId="76EE1FDE" w14:textId="77777777" w:rsidR="00D56FCF" w:rsidRPr="000859C7" w:rsidRDefault="00D56FCF" w:rsidP="006F3550">
            <w:pPr>
              <w:pStyle w:val="Table"/>
              <w:rPr>
                <w:lang w:eastAsia="zh-CN"/>
              </w:rPr>
            </w:pPr>
            <w:r w:rsidRPr="000859C7">
              <w:rPr>
                <w:lang w:eastAsia="zh-CN"/>
              </w:rPr>
              <w:t>LLM-</w:t>
            </w:r>
            <w:r w:rsidRPr="000859C7">
              <w:rPr>
                <w:rFonts w:hint="eastAsia"/>
                <w:lang w:eastAsia="zh-CN"/>
              </w:rPr>
              <w:t>KD</w:t>
            </w:r>
          </w:p>
        </w:tc>
        <w:tc>
          <w:tcPr>
            <w:tcW w:w="854" w:type="dxa"/>
          </w:tcPr>
          <w:p w14:paraId="28497425" w14:textId="77777777" w:rsidR="00D56FCF" w:rsidRPr="000859C7" w:rsidRDefault="00D56FCF" w:rsidP="006F3550">
            <w:pPr>
              <w:pStyle w:val="Table"/>
            </w:pPr>
            <w:r w:rsidRPr="000859C7">
              <w:t>[</w:t>
            </w:r>
            <w:r w:rsidRPr="000859C7">
              <w:rPr>
                <w:rFonts w:hint="eastAsia"/>
                <w:lang w:eastAsia="zh-CN"/>
              </w:rPr>
              <w:t>37</w:t>
            </w:r>
            <w:r w:rsidRPr="000859C7">
              <w:t>]</w:t>
            </w:r>
          </w:p>
        </w:tc>
        <w:tc>
          <w:tcPr>
            <w:tcW w:w="1628" w:type="dxa"/>
          </w:tcPr>
          <w:p w14:paraId="24F989E2" w14:textId="77777777" w:rsidR="00D56FCF" w:rsidRPr="000859C7" w:rsidRDefault="00D56FCF" w:rsidP="006F3550">
            <w:pPr>
              <w:pStyle w:val="Table"/>
            </w:pPr>
            <w:r w:rsidRPr="000859C7">
              <w:t>Modal align</w:t>
            </w:r>
            <w:r w:rsidRPr="000859C7">
              <w:rPr>
                <w:rFonts w:hint="eastAsia"/>
                <w:lang w:eastAsia="zh-CN"/>
              </w:rPr>
              <w:t xml:space="preserve"> </w:t>
            </w:r>
            <w:r w:rsidRPr="000859C7">
              <w:t>+</w:t>
            </w:r>
            <w:r w:rsidRPr="000859C7">
              <w:rPr>
                <w:rFonts w:hint="eastAsia"/>
                <w:lang w:eastAsia="zh-CN"/>
              </w:rPr>
              <w:t xml:space="preserve"> </w:t>
            </w:r>
            <w:r w:rsidRPr="000859C7">
              <w:t>knowledge distill</w:t>
            </w:r>
          </w:p>
        </w:tc>
        <w:tc>
          <w:tcPr>
            <w:tcW w:w="1500" w:type="dxa"/>
          </w:tcPr>
          <w:p w14:paraId="142B5FCC" w14:textId="77777777" w:rsidR="00D56FCF" w:rsidRPr="000859C7" w:rsidRDefault="00D56FCF" w:rsidP="006F3550">
            <w:pPr>
              <w:pStyle w:val="Table"/>
              <w:rPr>
                <w:lang w:eastAsia="zh-CN"/>
              </w:rPr>
            </w:pPr>
            <w:bookmarkStart w:id="33" w:name="OLE_LINK176"/>
            <w:r w:rsidRPr="000859C7">
              <w:t>LLaMA-3-1B</w:t>
            </w:r>
            <w:r w:rsidRPr="000859C7">
              <w:rPr>
                <w:rFonts w:hint="eastAsia"/>
                <w:lang w:eastAsia="zh-CN"/>
              </w:rPr>
              <w:t xml:space="preserve"> +</w:t>
            </w:r>
            <w:bookmarkStart w:id="34" w:name="OLE_LINK191"/>
            <w:r w:rsidRPr="000859C7">
              <w:t xml:space="preserve"> </w:t>
            </w:r>
            <w:proofErr w:type="spellStart"/>
            <w:r w:rsidRPr="000859C7">
              <w:t>LoRA</w:t>
            </w:r>
            <w:bookmarkEnd w:id="33"/>
            <w:proofErr w:type="spellEnd"/>
          </w:p>
        </w:tc>
        <w:tc>
          <w:tcPr>
            <w:tcW w:w="997" w:type="dxa"/>
          </w:tcPr>
          <w:p w14:paraId="5F06CD87" w14:textId="77777777" w:rsidR="00D56FCF" w:rsidRPr="000859C7" w:rsidRDefault="00D56FCF" w:rsidP="006F3550">
            <w:pPr>
              <w:pStyle w:val="Table"/>
              <w:rPr>
                <w:lang w:eastAsia="zh-CN"/>
              </w:rPr>
            </w:pPr>
            <w:r w:rsidRPr="000859C7">
              <w:rPr>
                <w:rFonts w:ascii="MS Gothic" w:eastAsia="MS Gothic" w:hAnsi="MS Gothic" w:cs="MS Gothic" w:hint="eastAsia"/>
              </w:rPr>
              <w:t>✗</w:t>
            </w:r>
            <w:bookmarkStart w:id="35" w:name="OLE_LINK184"/>
            <w:bookmarkEnd w:id="34"/>
          </w:p>
        </w:tc>
        <w:tc>
          <w:tcPr>
            <w:tcW w:w="845" w:type="dxa"/>
          </w:tcPr>
          <w:p w14:paraId="2307ABA1" w14:textId="77777777" w:rsidR="00D56FCF" w:rsidRPr="000859C7" w:rsidRDefault="00D56FCF" w:rsidP="006F3550">
            <w:pPr>
              <w:pStyle w:val="Table"/>
            </w:pPr>
            <w:bookmarkStart w:id="36" w:name="OLE_LINK190"/>
            <w:r w:rsidRPr="000859C7">
              <w:t>Partial</w:t>
            </w:r>
            <w:bookmarkEnd w:id="35"/>
            <w:bookmarkEnd w:id="36"/>
          </w:p>
        </w:tc>
        <w:tc>
          <w:tcPr>
            <w:tcW w:w="1181" w:type="dxa"/>
          </w:tcPr>
          <w:p w14:paraId="7850156E" w14:textId="77777777" w:rsidR="00D56FCF" w:rsidRPr="000859C7" w:rsidRDefault="00D56FCF" w:rsidP="006F3550">
            <w:pPr>
              <w:pStyle w:val="Table"/>
            </w:pPr>
            <w:r w:rsidRPr="000859C7">
              <w:t>Moderate</w:t>
            </w:r>
          </w:p>
        </w:tc>
        <w:tc>
          <w:tcPr>
            <w:tcW w:w="1654" w:type="dxa"/>
          </w:tcPr>
          <w:p w14:paraId="335303EA" w14:textId="77777777" w:rsidR="00D56FCF" w:rsidRPr="000859C7" w:rsidRDefault="00D56FCF" w:rsidP="006F3550">
            <w:pPr>
              <w:pStyle w:val="Table"/>
              <w:rPr>
                <w:lang w:eastAsia="zh-CN"/>
              </w:rPr>
            </w:pPr>
            <w:r w:rsidRPr="000859C7">
              <w:rPr>
                <w:rFonts w:hint="eastAsia"/>
                <w:lang w:eastAsia="zh-CN"/>
              </w:rPr>
              <w:t>Common multi-user MIMO</w:t>
            </w:r>
          </w:p>
        </w:tc>
      </w:tr>
      <w:bookmarkEnd w:id="32"/>
      <w:tr w:rsidR="00D56FCF" w:rsidRPr="000859C7" w14:paraId="59196450" w14:textId="77777777" w:rsidTr="00D56FCF">
        <w:trPr>
          <w:jc w:val="center"/>
        </w:trPr>
        <w:tc>
          <w:tcPr>
            <w:tcW w:w="970" w:type="dxa"/>
            <w:vAlign w:val="center"/>
          </w:tcPr>
          <w:p w14:paraId="6848CF70" w14:textId="77777777" w:rsidR="00D56FCF" w:rsidRPr="000859C7" w:rsidRDefault="00D56FCF" w:rsidP="006F3550">
            <w:pPr>
              <w:pStyle w:val="Table"/>
            </w:pPr>
            <w:r w:rsidRPr="000859C7">
              <w:t>LLM-Custom</w:t>
            </w:r>
          </w:p>
        </w:tc>
        <w:tc>
          <w:tcPr>
            <w:tcW w:w="854" w:type="dxa"/>
          </w:tcPr>
          <w:p w14:paraId="4C4ADCDE" w14:textId="77777777" w:rsidR="00D56FCF" w:rsidRPr="000859C7" w:rsidRDefault="00D56FCF" w:rsidP="006F3550">
            <w:pPr>
              <w:pStyle w:val="Table"/>
              <w:rPr>
                <w:lang w:eastAsia="zh-CN"/>
              </w:rPr>
            </w:pPr>
            <w:r w:rsidRPr="000859C7">
              <w:t>[</w:t>
            </w:r>
            <w:r w:rsidRPr="000859C7">
              <w:rPr>
                <w:rFonts w:hint="eastAsia"/>
                <w:lang w:eastAsia="zh-CN"/>
              </w:rPr>
              <w:t>38</w:t>
            </w:r>
            <w:r w:rsidRPr="000859C7">
              <w:t>]</w:t>
            </w:r>
            <w:r w:rsidRPr="000859C7">
              <w:rPr>
                <w:rFonts w:hint="eastAsia"/>
                <w:lang w:eastAsia="zh-CN"/>
              </w:rPr>
              <w:t>[40]</w:t>
            </w:r>
          </w:p>
        </w:tc>
        <w:tc>
          <w:tcPr>
            <w:tcW w:w="1628" w:type="dxa"/>
          </w:tcPr>
          <w:p w14:paraId="6F08210A" w14:textId="77777777" w:rsidR="00D56FCF" w:rsidRPr="000859C7" w:rsidRDefault="00D56FCF" w:rsidP="006F3550">
            <w:pPr>
              <w:pStyle w:val="Table"/>
              <w:rPr>
                <w:lang w:eastAsia="zh-CN"/>
              </w:rPr>
            </w:pPr>
            <w:r w:rsidRPr="000859C7">
              <w:t>GPT2+</w:t>
            </w:r>
            <w:bookmarkStart w:id="37" w:name="OLE_LINK177"/>
            <w:r w:rsidRPr="000859C7">
              <w:t>ConvLSTM cross-fusio</w:t>
            </w:r>
            <w:r w:rsidRPr="000859C7">
              <w:rPr>
                <w:rFonts w:hint="eastAsia"/>
                <w:lang w:eastAsia="zh-CN"/>
              </w:rPr>
              <w:t>n</w:t>
            </w:r>
          </w:p>
        </w:tc>
        <w:tc>
          <w:tcPr>
            <w:tcW w:w="1500" w:type="dxa"/>
          </w:tcPr>
          <w:p w14:paraId="25E86828" w14:textId="77777777" w:rsidR="00D56FCF" w:rsidRPr="000859C7" w:rsidRDefault="00D56FCF" w:rsidP="006F3550">
            <w:pPr>
              <w:pStyle w:val="Table"/>
            </w:pPr>
            <w:bookmarkStart w:id="38" w:name="OLE_LINK182"/>
            <w:bookmarkEnd w:id="37"/>
            <w:r w:rsidRPr="000859C7">
              <w:t>GPT-2</w:t>
            </w:r>
          </w:p>
        </w:tc>
        <w:tc>
          <w:tcPr>
            <w:tcW w:w="997" w:type="dxa"/>
          </w:tcPr>
          <w:p w14:paraId="5FF0932E" w14:textId="77777777" w:rsidR="00D56FCF" w:rsidRPr="000859C7" w:rsidRDefault="00D56FCF" w:rsidP="006F3550">
            <w:pPr>
              <w:pStyle w:val="Table"/>
            </w:pPr>
            <w:bookmarkStart w:id="39" w:name="OLE_LINK180"/>
            <w:r w:rsidRPr="000859C7">
              <w:t>✗</w:t>
            </w:r>
            <w:bookmarkEnd w:id="38"/>
            <w:bookmarkEnd w:id="39"/>
          </w:p>
        </w:tc>
        <w:tc>
          <w:tcPr>
            <w:tcW w:w="845" w:type="dxa"/>
          </w:tcPr>
          <w:p w14:paraId="2B4B44F2" w14:textId="77777777" w:rsidR="00D56FCF" w:rsidRPr="000859C7" w:rsidRDefault="00D56FCF" w:rsidP="006F3550">
            <w:pPr>
              <w:pStyle w:val="Table"/>
            </w:pPr>
            <w:bookmarkStart w:id="40" w:name="OLE_LINK181"/>
            <w:r w:rsidRPr="000859C7">
              <w:t>Partial</w:t>
            </w:r>
            <w:bookmarkEnd w:id="40"/>
          </w:p>
        </w:tc>
        <w:tc>
          <w:tcPr>
            <w:tcW w:w="1181" w:type="dxa"/>
          </w:tcPr>
          <w:p w14:paraId="01A0CDB6" w14:textId="77777777" w:rsidR="00D56FCF" w:rsidRPr="000859C7" w:rsidRDefault="00D56FCF" w:rsidP="006F3550">
            <w:pPr>
              <w:pStyle w:val="Table"/>
            </w:pPr>
            <w:r w:rsidRPr="000859C7">
              <w:t>Moderate</w:t>
            </w:r>
          </w:p>
        </w:tc>
        <w:tc>
          <w:tcPr>
            <w:tcW w:w="1654" w:type="dxa"/>
          </w:tcPr>
          <w:p w14:paraId="110071C6" w14:textId="77777777" w:rsidR="00D56FCF" w:rsidRPr="000859C7" w:rsidRDefault="00D56FCF" w:rsidP="006F3550">
            <w:pPr>
              <w:pStyle w:val="Table"/>
              <w:rPr>
                <w:lang w:eastAsia="zh-CN"/>
              </w:rPr>
            </w:pPr>
            <w:r w:rsidRPr="000859C7">
              <w:rPr>
                <w:rFonts w:hint="eastAsia"/>
                <w:lang w:eastAsia="zh-CN"/>
              </w:rPr>
              <w:t>Sensing-aided/OTFS satellite</w:t>
            </w:r>
          </w:p>
        </w:tc>
      </w:tr>
    </w:tbl>
    <w:p w14:paraId="5651D131" w14:textId="21AAE0F3" w:rsidR="00CF4715" w:rsidRPr="000859C7" w:rsidRDefault="00CF4715" w:rsidP="00CF4715">
      <w:pPr>
        <w:pStyle w:val="11"/>
        <w:rPr>
          <w:color w:val="FF0000"/>
        </w:rPr>
      </w:pPr>
      <w:r w:rsidRPr="000859C7">
        <w:rPr>
          <w:b/>
          <w:color w:val="FF0000"/>
        </w:rPr>
        <w:t xml:space="preserve">Tab. </w:t>
      </w:r>
      <w:r w:rsidRPr="000859C7">
        <w:rPr>
          <w:rFonts w:hint="eastAsia"/>
          <w:b/>
          <w:color w:val="FF0000"/>
          <w:lang w:eastAsia="zh-CN"/>
        </w:rPr>
        <w:t>1</w:t>
      </w:r>
      <w:r w:rsidRPr="000859C7">
        <w:rPr>
          <w:b/>
          <w:color w:val="FF0000"/>
        </w:rPr>
        <w:t>.</w:t>
      </w:r>
      <w:r w:rsidRPr="000859C7">
        <w:rPr>
          <w:b/>
          <w:color w:val="FF0000"/>
        </w:rPr>
        <w:tab/>
      </w:r>
      <w:r w:rsidR="00D56FCF" w:rsidRPr="000859C7">
        <w:rPr>
          <w:color w:val="FF0000"/>
        </w:rPr>
        <w:t xml:space="preserve">Comparison of </w:t>
      </w:r>
      <w:r w:rsidR="00C43F32" w:rsidRPr="000859C7">
        <w:rPr>
          <w:rFonts w:hint="eastAsia"/>
          <w:color w:val="FF0000"/>
          <w:lang w:eastAsia="zh-CN"/>
        </w:rPr>
        <w:t>m</w:t>
      </w:r>
      <w:r w:rsidR="00D56FCF" w:rsidRPr="000859C7">
        <w:rPr>
          <w:color w:val="FF0000"/>
        </w:rPr>
        <w:t xml:space="preserve">odel-driven, DL-based and LLM-based </w:t>
      </w:r>
      <w:r w:rsidR="00C43F32" w:rsidRPr="000859C7">
        <w:rPr>
          <w:rFonts w:hint="eastAsia"/>
          <w:color w:val="FF0000"/>
          <w:lang w:eastAsia="zh-CN"/>
        </w:rPr>
        <w:t>c</w:t>
      </w:r>
      <w:r w:rsidR="00D56FCF" w:rsidRPr="000859C7">
        <w:rPr>
          <w:color w:val="FF0000"/>
        </w:rPr>
        <w:t xml:space="preserve">hannel </w:t>
      </w:r>
      <w:r w:rsidR="00C43F32" w:rsidRPr="000859C7">
        <w:rPr>
          <w:rFonts w:hint="eastAsia"/>
          <w:color w:val="FF0000"/>
          <w:lang w:eastAsia="zh-CN"/>
        </w:rPr>
        <w:t>p</w:t>
      </w:r>
      <w:r w:rsidR="00D56FCF" w:rsidRPr="000859C7">
        <w:rPr>
          <w:color w:val="FF0000"/>
        </w:rPr>
        <w:t xml:space="preserve">rediction </w:t>
      </w:r>
      <w:r w:rsidR="00C43F32" w:rsidRPr="000859C7">
        <w:rPr>
          <w:rFonts w:hint="eastAsia"/>
          <w:color w:val="FF0000"/>
          <w:lang w:eastAsia="zh-CN"/>
        </w:rPr>
        <w:t>m</w:t>
      </w:r>
      <w:r w:rsidR="00D56FCF" w:rsidRPr="000859C7">
        <w:rPr>
          <w:color w:val="FF0000"/>
        </w:rPr>
        <w:t>ethods</w:t>
      </w:r>
      <w:r w:rsidRPr="000859C7">
        <w:rPr>
          <w:color w:val="FF0000"/>
        </w:rPr>
        <w:t>.</w:t>
      </w:r>
    </w:p>
    <w:p w14:paraId="123406E0" w14:textId="77777777" w:rsidR="00207DFB" w:rsidRPr="000859C7" w:rsidRDefault="00207DFB" w:rsidP="00CD7A6F">
      <w:pPr>
        <w:rPr>
          <w:bCs/>
          <w:iCs/>
          <w:lang w:eastAsia="zh-CN"/>
        </w:rPr>
        <w:sectPr w:rsidR="00207DFB" w:rsidRPr="000859C7" w:rsidSect="00207DFB">
          <w:type w:val="continuous"/>
          <w:pgSz w:w="11907" w:h="16840" w:code="9"/>
          <w:pgMar w:top="1418" w:right="851" w:bottom="1588" w:left="851" w:header="709" w:footer="709" w:gutter="284"/>
          <w:cols w:space="340"/>
          <w:titlePg/>
        </w:sectPr>
      </w:pPr>
    </w:p>
    <w:p w14:paraId="2C3CF8C0" w14:textId="360387D8" w:rsidR="00EC1A94" w:rsidRPr="000859C7" w:rsidRDefault="0017710A" w:rsidP="0017710A">
      <w:pPr>
        <w:ind w:firstLine="0"/>
        <w:rPr>
          <w:bCs/>
          <w:iCs/>
          <w:lang w:eastAsia="zh-CN"/>
        </w:rPr>
      </w:pPr>
      <w:bookmarkStart w:id="41" w:name="OLE_LINK70"/>
      <w:r w:rsidRPr="000859C7">
        <w:rPr>
          <w:bCs/>
          <w:iCs/>
        </w:rPr>
        <w:t xml:space="preserve">adopts attention-based </w:t>
      </w:r>
      <w:r w:rsidRPr="000859C7">
        <w:rPr>
          <w:rFonts w:hint="eastAsia"/>
          <w:bCs/>
          <w:iCs/>
          <w:lang w:eastAsia="zh-CN"/>
        </w:rPr>
        <w:t>KD</w:t>
      </w:r>
      <w:r w:rsidRPr="000859C7">
        <w:rPr>
          <w:bCs/>
          <w:iCs/>
        </w:rPr>
        <w:t xml:space="preserve"> to obtain lightweight student model with outstanding limited-data performance.</w:t>
      </w:r>
      <w:r w:rsidRPr="000859C7">
        <w:rPr>
          <w:rFonts w:hint="eastAsia"/>
          <w:bCs/>
          <w:iCs/>
          <w:lang w:eastAsia="zh-CN"/>
        </w:rPr>
        <w:t xml:space="preserve"> </w:t>
      </w:r>
      <w:r w:rsidR="006C6C8A" w:rsidRPr="000859C7">
        <w:rPr>
          <w:bCs/>
          <w:iCs/>
        </w:rPr>
        <w:t xml:space="preserve">To exploit propagation environment information, sensing-aided LLM </w:t>
      </w:r>
      <w:r w:rsidR="006C6C8A" w:rsidRPr="000859C7">
        <w:rPr>
          <w:bCs/>
          <w:iCs/>
          <w:color w:val="FF0000"/>
        </w:rPr>
        <w:t>[</w:t>
      </w:r>
      <w:r w:rsidR="00CC16CB" w:rsidRPr="000859C7">
        <w:rPr>
          <w:rFonts w:hint="eastAsia"/>
          <w:bCs/>
          <w:iCs/>
          <w:color w:val="FF0000"/>
          <w:lang w:eastAsia="zh-CN"/>
        </w:rPr>
        <w:t>3</w:t>
      </w:r>
      <w:r w:rsidR="0047170E" w:rsidRPr="000859C7">
        <w:rPr>
          <w:rFonts w:hint="eastAsia"/>
          <w:bCs/>
          <w:iCs/>
          <w:color w:val="FF0000"/>
          <w:lang w:eastAsia="zh-CN"/>
        </w:rPr>
        <w:t>8</w:t>
      </w:r>
      <w:r w:rsidR="006C6C8A" w:rsidRPr="000859C7">
        <w:rPr>
          <w:bCs/>
          <w:iCs/>
          <w:color w:val="FF0000"/>
        </w:rPr>
        <w:t>]</w:t>
      </w:r>
      <w:r w:rsidR="006C6C8A" w:rsidRPr="000859C7">
        <w:rPr>
          <w:bCs/>
          <w:iCs/>
        </w:rPr>
        <w:t xml:space="preserve"> fuses integrated sensing and communication (ISAC) echo and communication CSI</w:t>
      </w:r>
      <w:r w:rsidR="00B26073" w:rsidRPr="000859C7">
        <w:rPr>
          <w:rFonts w:hint="eastAsia"/>
          <w:bCs/>
          <w:iCs/>
          <w:lang w:eastAsia="zh-CN"/>
        </w:rPr>
        <w:t xml:space="preserve">. </w:t>
      </w:r>
      <w:bookmarkStart w:id="42" w:name="OLE_LINK77"/>
      <w:bookmarkStart w:id="43" w:name="OLE_LINK74"/>
      <w:r w:rsidR="00AE4513" w:rsidRPr="000859C7">
        <w:rPr>
          <w:bCs/>
          <w:iCs/>
          <w:lang w:eastAsia="zh-CN"/>
        </w:rPr>
        <w:t>Besides,</w:t>
      </w:r>
      <w:r w:rsidR="00AE4513" w:rsidRPr="000859C7">
        <w:rPr>
          <w:bCs/>
          <w:iCs/>
          <w:color w:val="FF0000"/>
          <w:lang w:eastAsia="zh-CN"/>
        </w:rPr>
        <w:t xml:space="preserve"> [</w:t>
      </w:r>
      <w:r w:rsidR="00CC16CB" w:rsidRPr="000859C7">
        <w:rPr>
          <w:rFonts w:hint="eastAsia"/>
          <w:bCs/>
          <w:iCs/>
          <w:color w:val="FF0000"/>
          <w:lang w:eastAsia="zh-CN"/>
        </w:rPr>
        <w:t>39</w:t>
      </w:r>
      <w:r w:rsidR="00AE4513" w:rsidRPr="000859C7">
        <w:rPr>
          <w:bCs/>
          <w:iCs/>
          <w:color w:val="FF0000"/>
          <w:lang w:eastAsia="zh-CN"/>
        </w:rPr>
        <w:t>]</w:t>
      </w:r>
      <w:r w:rsidR="00AE4513" w:rsidRPr="000859C7">
        <w:rPr>
          <w:bCs/>
          <w:iCs/>
          <w:lang w:eastAsia="zh-CN"/>
        </w:rPr>
        <w:t xml:space="preserve"> adopts a cloud-edge collaborative architecture and introduces image and light detection and ranging</w:t>
      </w:r>
      <w:bookmarkStart w:id="44" w:name="OLE_LINK78"/>
      <w:r w:rsidR="00AE4513" w:rsidRPr="000859C7">
        <w:rPr>
          <w:bCs/>
          <w:iCs/>
          <w:lang w:eastAsia="zh-CN"/>
        </w:rPr>
        <w:t xml:space="preserve"> (LiDAR) information to mine environmental features for channel prediction and beamforming</w:t>
      </w:r>
      <w:bookmarkStart w:id="45" w:name="OLE_LINK75"/>
      <w:r w:rsidR="00AE4513" w:rsidRPr="000859C7">
        <w:rPr>
          <w:bCs/>
          <w:iCs/>
          <w:lang w:eastAsia="zh-CN"/>
        </w:rPr>
        <w:t xml:space="preserve">, </w:t>
      </w:r>
      <w:bookmarkStart w:id="46" w:name="OLE_LINK76"/>
      <w:r w:rsidR="00AE4513" w:rsidRPr="000859C7">
        <w:rPr>
          <w:bCs/>
          <w:iCs/>
          <w:lang w:eastAsia="zh-CN"/>
        </w:rPr>
        <w:t xml:space="preserve">together </w:t>
      </w:r>
      <w:bookmarkEnd w:id="46"/>
      <w:r w:rsidR="00AE4513" w:rsidRPr="000859C7">
        <w:rPr>
          <w:bCs/>
          <w:iCs/>
          <w:lang w:eastAsia="zh-CN"/>
        </w:rPr>
        <w:t xml:space="preserve">with a proposed multimodal </w:t>
      </w:r>
      <w:r w:rsidR="00AE4513" w:rsidRPr="000859C7">
        <w:rPr>
          <w:rFonts w:hint="eastAsia"/>
          <w:bCs/>
          <w:iCs/>
          <w:lang w:eastAsia="zh-CN"/>
        </w:rPr>
        <w:t>LLM</w:t>
      </w:r>
      <w:r w:rsidR="00AE4513" w:rsidRPr="000859C7">
        <w:rPr>
          <w:bCs/>
          <w:iCs/>
          <w:lang w:eastAsia="zh-CN"/>
        </w:rPr>
        <w:t xml:space="preserve"> framework</w:t>
      </w:r>
      <w:bookmarkEnd w:id="45"/>
      <w:r w:rsidR="00AE4513" w:rsidRPr="000859C7">
        <w:rPr>
          <w:bCs/>
          <w:iCs/>
          <w:lang w:eastAsia="zh-CN"/>
        </w:rPr>
        <w:t>.</w:t>
      </w:r>
      <w:bookmarkStart w:id="47" w:name="OLE_LINK81"/>
      <w:bookmarkStart w:id="48" w:name="OLE_LINK82"/>
      <w:bookmarkEnd w:id="42"/>
      <w:bookmarkEnd w:id="44"/>
      <w:r w:rsidR="00AE4513" w:rsidRPr="000859C7">
        <w:rPr>
          <w:rFonts w:hint="eastAsia"/>
          <w:bCs/>
          <w:iCs/>
          <w:lang w:eastAsia="zh-CN"/>
        </w:rPr>
        <w:t xml:space="preserve"> </w:t>
      </w:r>
      <w:bookmarkStart w:id="49" w:name="OLE_LINK84"/>
      <w:bookmarkStart w:id="50" w:name="OLE_LINK85"/>
      <w:bookmarkEnd w:id="41"/>
      <w:bookmarkEnd w:id="43"/>
      <w:bookmarkEnd w:id="47"/>
      <w:r w:rsidR="00CC16CB" w:rsidRPr="000859C7">
        <w:rPr>
          <w:bCs/>
          <w:iCs/>
          <w:lang w:eastAsia="zh-CN"/>
        </w:rPr>
        <w:t>For low Earth orbit</w:t>
      </w:r>
      <w:r w:rsidR="00CC16CB" w:rsidRPr="000859C7">
        <w:rPr>
          <w:rFonts w:hint="eastAsia"/>
          <w:bCs/>
          <w:iCs/>
          <w:lang w:eastAsia="zh-CN"/>
        </w:rPr>
        <w:t xml:space="preserve"> (LEO)</w:t>
      </w:r>
      <w:r w:rsidR="00CC16CB" w:rsidRPr="000859C7">
        <w:rPr>
          <w:bCs/>
          <w:iCs/>
          <w:lang w:eastAsia="zh-CN"/>
        </w:rPr>
        <w:t xml:space="preserve"> satellite </w:t>
      </w:r>
      <w:r w:rsidR="00BA1873" w:rsidRPr="000859C7">
        <w:rPr>
          <w:rFonts w:hint="eastAsia"/>
          <w:bCs/>
          <w:iCs/>
          <w:lang w:eastAsia="zh-CN"/>
        </w:rPr>
        <w:t>links</w:t>
      </w:r>
      <w:r w:rsidR="00CC16CB" w:rsidRPr="000859C7">
        <w:rPr>
          <w:bCs/>
          <w:iCs/>
          <w:lang w:eastAsia="zh-CN"/>
        </w:rPr>
        <w:t xml:space="preserve">, the scheme in </w:t>
      </w:r>
      <w:r w:rsidR="00CC16CB" w:rsidRPr="000859C7">
        <w:rPr>
          <w:bCs/>
          <w:iCs/>
          <w:color w:val="FF0000"/>
          <w:lang w:eastAsia="zh-CN"/>
        </w:rPr>
        <w:t>[</w:t>
      </w:r>
      <w:r w:rsidR="00423026" w:rsidRPr="000859C7">
        <w:rPr>
          <w:rFonts w:hint="eastAsia"/>
          <w:bCs/>
          <w:iCs/>
          <w:color w:val="FF0000"/>
          <w:lang w:eastAsia="zh-CN"/>
        </w:rPr>
        <w:t>40</w:t>
      </w:r>
      <w:r w:rsidR="00CC16CB" w:rsidRPr="000859C7">
        <w:rPr>
          <w:bCs/>
          <w:iCs/>
          <w:color w:val="FF0000"/>
          <w:lang w:eastAsia="zh-CN"/>
        </w:rPr>
        <w:t>]</w:t>
      </w:r>
      <w:r w:rsidR="00CC16CB" w:rsidRPr="000859C7">
        <w:rPr>
          <w:bCs/>
          <w:iCs/>
          <w:lang w:eastAsia="zh-CN"/>
        </w:rPr>
        <w:t xml:space="preserve"> </w:t>
      </w:r>
      <w:r w:rsidR="00BA1873" w:rsidRPr="000859C7">
        <w:rPr>
          <w:rFonts w:hint="eastAsia"/>
          <w:bCs/>
          <w:iCs/>
          <w:lang w:eastAsia="zh-CN"/>
        </w:rPr>
        <w:t>compresses channel</w:t>
      </w:r>
      <w:r w:rsidR="00CC16CB" w:rsidRPr="000859C7">
        <w:rPr>
          <w:bCs/>
          <w:iCs/>
          <w:lang w:eastAsia="zh-CN"/>
        </w:rPr>
        <w:t xml:space="preserve"> dimension</w:t>
      </w:r>
      <w:r w:rsidR="00BA1873" w:rsidRPr="000859C7">
        <w:rPr>
          <w:rFonts w:hint="eastAsia"/>
          <w:bCs/>
          <w:iCs/>
          <w:lang w:eastAsia="zh-CN"/>
        </w:rPr>
        <w:t>s</w:t>
      </w:r>
      <w:r w:rsidR="00CC16CB" w:rsidRPr="000859C7">
        <w:rPr>
          <w:bCs/>
          <w:iCs/>
          <w:lang w:eastAsia="zh-CN"/>
        </w:rPr>
        <w:t xml:space="preserve"> and </w:t>
      </w:r>
      <w:r w:rsidR="00BA1873" w:rsidRPr="000859C7">
        <w:rPr>
          <w:rFonts w:hint="eastAsia"/>
          <w:bCs/>
          <w:iCs/>
          <w:lang w:eastAsia="zh-CN"/>
        </w:rPr>
        <w:t xml:space="preserve">adopts </w:t>
      </w:r>
      <w:r w:rsidR="00423026" w:rsidRPr="000859C7">
        <w:rPr>
          <w:rFonts w:hint="eastAsia"/>
          <w:bCs/>
          <w:iCs/>
          <w:lang w:eastAsia="zh-CN"/>
        </w:rPr>
        <w:t>LORA</w:t>
      </w:r>
      <w:r w:rsidR="00CC16CB" w:rsidRPr="000859C7">
        <w:rPr>
          <w:bCs/>
          <w:iCs/>
          <w:lang w:eastAsia="zh-CN"/>
        </w:rPr>
        <w:t xml:space="preserve"> fine-tuning</w:t>
      </w:r>
      <w:r w:rsidR="00BA1873" w:rsidRPr="000859C7">
        <w:rPr>
          <w:rFonts w:hint="eastAsia"/>
          <w:bCs/>
          <w:iCs/>
          <w:lang w:eastAsia="zh-CN"/>
        </w:rPr>
        <w:t>, and</w:t>
      </w:r>
      <w:r w:rsidR="00CC16CB" w:rsidRPr="000859C7">
        <w:rPr>
          <w:bCs/>
          <w:iCs/>
          <w:lang w:eastAsia="zh-CN"/>
        </w:rPr>
        <w:t xml:space="preserve"> build</w:t>
      </w:r>
      <w:r w:rsidR="00A32F10" w:rsidRPr="000859C7">
        <w:rPr>
          <w:rFonts w:hint="eastAsia"/>
          <w:bCs/>
          <w:iCs/>
          <w:lang w:eastAsia="zh-CN"/>
        </w:rPr>
        <w:t>s</w:t>
      </w:r>
      <w:r w:rsidR="00CC16CB" w:rsidRPr="000859C7">
        <w:rPr>
          <w:bCs/>
          <w:iCs/>
          <w:lang w:eastAsia="zh-CN"/>
        </w:rPr>
        <w:t xml:space="preserve"> a prediction framework </w:t>
      </w:r>
      <w:bookmarkStart w:id="51" w:name="OLE_LINK88"/>
      <w:r w:rsidR="00CC16CB" w:rsidRPr="000859C7">
        <w:rPr>
          <w:bCs/>
          <w:iCs/>
          <w:lang w:eastAsia="zh-CN"/>
        </w:rPr>
        <w:t>tailored</w:t>
      </w:r>
      <w:bookmarkEnd w:id="51"/>
      <w:r w:rsidR="00CC16CB" w:rsidRPr="000859C7">
        <w:rPr>
          <w:bCs/>
          <w:iCs/>
          <w:lang w:eastAsia="zh-CN"/>
        </w:rPr>
        <w:t xml:space="preserve"> for </w:t>
      </w:r>
      <w:r w:rsidR="00BA1873" w:rsidRPr="000859C7">
        <w:rPr>
          <w:rFonts w:hint="eastAsia"/>
          <w:bCs/>
          <w:iCs/>
          <w:lang w:eastAsia="zh-CN"/>
        </w:rPr>
        <w:t xml:space="preserve">systems combining </w:t>
      </w:r>
      <w:r w:rsidR="00CC16CB" w:rsidRPr="000859C7">
        <w:rPr>
          <w:bCs/>
          <w:iCs/>
          <w:lang w:eastAsia="zh-CN"/>
        </w:rPr>
        <w:t>orthogonal</w:t>
      </w:r>
      <w:bookmarkStart w:id="52" w:name="OLE_LINK86"/>
      <w:r w:rsidR="00CC16CB" w:rsidRPr="000859C7">
        <w:rPr>
          <w:bCs/>
          <w:iCs/>
          <w:lang w:eastAsia="zh-CN"/>
        </w:rPr>
        <w:t xml:space="preserve"> time</w:t>
      </w:r>
      <w:r w:rsidR="00BA1873" w:rsidRPr="000859C7">
        <w:rPr>
          <w:rFonts w:hint="eastAsia"/>
          <w:bCs/>
          <w:iCs/>
          <w:lang w:eastAsia="zh-CN"/>
        </w:rPr>
        <w:t xml:space="preserve"> </w:t>
      </w:r>
      <w:r w:rsidR="00CC16CB" w:rsidRPr="000859C7">
        <w:rPr>
          <w:bCs/>
          <w:iCs/>
          <w:lang w:eastAsia="zh-CN"/>
        </w:rPr>
        <w:t>frequency</w:t>
      </w:r>
      <w:r w:rsidR="00BA1873" w:rsidRPr="000859C7">
        <w:rPr>
          <w:rFonts w:hint="eastAsia"/>
          <w:bCs/>
          <w:iCs/>
          <w:lang w:eastAsia="zh-CN"/>
        </w:rPr>
        <w:t xml:space="preserve"> </w:t>
      </w:r>
      <w:r w:rsidR="00CC16CB" w:rsidRPr="000859C7">
        <w:rPr>
          <w:bCs/>
          <w:iCs/>
          <w:lang w:eastAsia="zh-CN"/>
        </w:rPr>
        <w:t>space</w:t>
      </w:r>
      <w:r w:rsidR="00BA1873" w:rsidRPr="000859C7">
        <w:rPr>
          <w:rFonts w:hint="eastAsia"/>
          <w:bCs/>
          <w:iCs/>
          <w:lang w:eastAsia="zh-CN"/>
        </w:rPr>
        <w:t xml:space="preserve"> (OTFS)</w:t>
      </w:r>
      <w:r w:rsidR="00423026" w:rsidRPr="000859C7">
        <w:rPr>
          <w:rFonts w:hint="eastAsia"/>
          <w:bCs/>
          <w:iCs/>
          <w:lang w:eastAsia="zh-CN"/>
        </w:rPr>
        <w:t xml:space="preserve"> </w:t>
      </w:r>
      <w:r w:rsidR="00BA1873" w:rsidRPr="000859C7">
        <w:rPr>
          <w:rFonts w:hint="eastAsia"/>
          <w:bCs/>
          <w:iCs/>
          <w:lang w:eastAsia="zh-CN"/>
        </w:rPr>
        <w:t>and fluid antenna system (FAS)</w:t>
      </w:r>
      <w:r w:rsidR="00CC16CB" w:rsidRPr="000859C7">
        <w:rPr>
          <w:bCs/>
          <w:iCs/>
          <w:lang w:eastAsia="zh-CN"/>
        </w:rPr>
        <w:t>.</w:t>
      </w:r>
      <w:bookmarkStart w:id="53" w:name="OLE_LINK91"/>
      <w:r w:rsidR="00CC16CB" w:rsidRPr="000859C7">
        <w:rPr>
          <w:bCs/>
          <w:iCs/>
          <w:lang w:eastAsia="zh-CN"/>
        </w:rPr>
        <w:t xml:space="preserve"> </w:t>
      </w:r>
      <w:bookmarkEnd w:id="52"/>
      <w:bookmarkEnd w:id="53"/>
      <w:r w:rsidR="00EC1A94" w:rsidRPr="000859C7">
        <w:rPr>
          <w:bCs/>
          <w:iCs/>
          <w:lang w:eastAsia="zh-CN"/>
        </w:rPr>
        <w:t>The model in</w:t>
      </w:r>
      <w:r w:rsidR="00EC1A94" w:rsidRPr="000859C7">
        <w:rPr>
          <w:bCs/>
          <w:iCs/>
          <w:color w:val="FF0000"/>
          <w:lang w:eastAsia="zh-CN"/>
        </w:rPr>
        <w:t xml:space="preserve"> [</w:t>
      </w:r>
      <w:r w:rsidR="007329CC" w:rsidRPr="000859C7">
        <w:rPr>
          <w:rFonts w:hint="eastAsia"/>
          <w:bCs/>
          <w:iCs/>
          <w:color w:val="FF0000"/>
          <w:lang w:eastAsia="zh-CN"/>
        </w:rPr>
        <w:t>41</w:t>
      </w:r>
      <w:r w:rsidR="00EC1A94" w:rsidRPr="000859C7">
        <w:rPr>
          <w:bCs/>
          <w:iCs/>
          <w:color w:val="FF0000"/>
          <w:lang w:eastAsia="zh-CN"/>
        </w:rPr>
        <w:t>]</w:t>
      </w:r>
      <w:r w:rsidR="00EC1A94" w:rsidRPr="000859C7">
        <w:rPr>
          <w:bCs/>
          <w:iCs/>
          <w:lang w:eastAsia="zh-CN"/>
        </w:rPr>
        <w:t xml:space="preserve"> leverages multimodal data and zero-shot learning for universal channel prediction, yet it suffers from excessive parameters and insufficient specialized dataset support.</w:t>
      </w:r>
      <w:r w:rsidR="00D56FCF" w:rsidRPr="000859C7">
        <w:t xml:space="preserve"> </w:t>
      </w:r>
      <w:r w:rsidR="00D56FCF" w:rsidRPr="000859C7">
        <w:rPr>
          <w:bCs/>
          <w:iCs/>
          <w:lang w:eastAsia="zh-CN"/>
        </w:rPr>
        <w:t>For a clearer illustration of the pros and cons of mainstream prediction solutions including generalization ability, lightweight property and practical deployment conditions, a comprehensive classification summary is provided in Tab</w:t>
      </w:r>
      <w:r w:rsidR="00D56FCF" w:rsidRPr="000859C7">
        <w:rPr>
          <w:rFonts w:hint="eastAsia"/>
          <w:bCs/>
          <w:iCs/>
          <w:lang w:eastAsia="zh-CN"/>
        </w:rPr>
        <w:t>.</w:t>
      </w:r>
      <w:r w:rsidR="00AD129A" w:rsidRPr="000859C7">
        <w:t> </w:t>
      </w:r>
      <w:r w:rsidR="00D56FCF" w:rsidRPr="000859C7">
        <w:rPr>
          <w:rFonts w:hint="eastAsia"/>
          <w:bCs/>
          <w:iCs/>
          <w:lang w:eastAsia="zh-CN"/>
        </w:rPr>
        <w:t>1</w:t>
      </w:r>
      <w:r w:rsidR="00D56FCF" w:rsidRPr="000859C7">
        <w:rPr>
          <w:bCs/>
          <w:iCs/>
          <w:lang w:eastAsia="zh-CN"/>
        </w:rPr>
        <w:t>.</w:t>
      </w:r>
    </w:p>
    <w:p w14:paraId="1E072C2E" w14:textId="1F2241B5" w:rsidR="00CD7A6F" w:rsidRPr="000859C7" w:rsidRDefault="00CD7A6F" w:rsidP="000735FE">
      <w:pPr>
        <w:rPr>
          <w:lang w:eastAsia="zh-CN"/>
        </w:rPr>
      </w:pPr>
      <w:bookmarkStart w:id="54" w:name="OLE_LINK189"/>
      <w:bookmarkEnd w:id="48"/>
      <w:bookmarkEnd w:id="49"/>
      <w:bookmarkEnd w:id="50"/>
      <w:r w:rsidRPr="000859C7">
        <w:rPr>
          <w:bCs/>
          <w:iCs/>
        </w:rPr>
        <w:t>Benefiting from pre-trained knowledge, LLMs can quickly adapt to diverse channel environments, overcoming the heavy reliance on scenario-specific data of traditional methods. However, LLMs usually have massive parameters, resulting in low inference speed and high computation cost.</w:t>
      </w:r>
      <w:r w:rsidR="00D56FCF" w:rsidRPr="000859C7">
        <w:t xml:space="preserve"> </w:t>
      </w:r>
      <w:bookmarkEnd w:id="54"/>
      <w:r w:rsidRPr="000859C7">
        <w:rPr>
          <w:bCs/>
          <w:iCs/>
        </w:rPr>
        <w:t xml:space="preserve">For example, the 175B-parameter GPT-3 requires at least </w:t>
      </w:r>
      <w:bookmarkStart w:id="55" w:name="OLE_LINK96"/>
      <w:r w:rsidRPr="000859C7">
        <w:rPr>
          <w:bCs/>
          <w:iCs/>
        </w:rPr>
        <w:t xml:space="preserve">350GB </w:t>
      </w:r>
      <w:bookmarkStart w:id="56" w:name="OLE_LINK95"/>
      <w:r w:rsidR="00680C60" w:rsidRPr="000859C7">
        <w:rPr>
          <w:rFonts w:hint="eastAsia"/>
          <w:bCs/>
          <w:iCs/>
          <w:color w:val="FF0000"/>
          <w:lang w:eastAsia="zh-CN"/>
        </w:rPr>
        <w:t>g</w:t>
      </w:r>
      <w:bookmarkEnd w:id="55"/>
      <w:r w:rsidR="00680C60" w:rsidRPr="000859C7">
        <w:rPr>
          <w:rFonts w:hint="eastAsia"/>
          <w:bCs/>
          <w:iCs/>
          <w:color w:val="FF0000"/>
          <w:lang w:eastAsia="zh-CN"/>
        </w:rPr>
        <w:t>raphics processing unit (</w:t>
      </w:r>
      <w:r w:rsidRPr="000859C7">
        <w:rPr>
          <w:bCs/>
          <w:iCs/>
          <w:color w:val="FF0000"/>
        </w:rPr>
        <w:t>GPU</w:t>
      </w:r>
      <w:bookmarkEnd w:id="56"/>
      <w:r w:rsidR="00680C60" w:rsidRPr="000859C7">
        <w:rPr>
          <w:rFonts w:hint="eastAsia"/>
          <w:bCs/>
          <w:iCs/>
          <w:color w:val="FF0000"/>
          <w:lang w:eastAsia="zh-CN"/>
        </w:rPr>
        <w:t>)</w:t>
      </w:r>
      <w:r w:rsidRPr="000859C7">
        <w:rPr>
          <w:bCs/>
          <w:iCs/>
        </w:rPr>
        <w:t xml:space="preserve"> memory under </w:t>
      </w:r>
      <w:bookmarkStart w:id="57" w:name="OLE_LINK94"/>
      <w:r w:rsidR="00680C60" w:rsidRPr="000859C7">
        <w:rPr>
          <w:rFonts w:hint="eastAsia"/>
          <w:bCs/>
          <w:iCs/>
          <w:color w:val="FF0000"/>
          <w:lang w:eastAsia="zh-CN"/>
        </w:rPr>
        <w:t>half-precision floating-point (</w:t>
      </w:r>
      <w:r w:rsidRPr="000859C7">
        <w:rPr>
          <w:bCs/>
          <w:iCs/>
          <w:color w:val="FF0000"/>
        </w:rPr>
        <w:t>FP16</w:t>
      </w:r>
      <w:bookmarkEnd w:id="57"/>
      <w:r w:rsidR="00680C60" w:rsidRPr="000859C7">
        <w:rPr>
          <w:rFonts w:hint="eastAsia"/>
          <w:bCs/>
          <w:iCs/>
          <w:color w:val="FF0000"/>
          <w:lang w:eastAsia="zh-CN"/>
        </w:rPr>
        <w:t>)</w:t>
      </w:r>
      <w:r w:rsidRPr="000859C7">
        <w:rPr>
          <w:bCs/>
          <w:iCs/>
        </w:rPr>
        <w:t xml:space="preserve"> </w:t>
      </w:r>
      <w:r w:rsidRPr="000859C7">
        <w:rPr>
          <w:bCs/>
          <w:iCs/>
          <w:color w:val="FF0000"/>
        </w:rPr>
        <w:t>[</w:t>
      </w:r>
      <w:r w:rsidR="001A5FA5" w:rsidRPr="000859C7">
        <w:rPr>
          <w:rFonts w:hint="eastAsia"/>
          <w:bCs/>
          <w:iCs/>
          <w:color w:val="FF0000"/>
          <w:lang w:eastAsia="zh-CN"/>
        </w:rPr>
        <w:t>4</w:t>
      </w:r>
      <w:r w:rsidR="007329CC" w:rsidRPr="000859C7">
        <w:rPr>
          <w:rFonts w:hint="eastAsia"/>
          <w:bCs/>
          <w:iCs/>
          <w:color w:val="FF0000"/>
          <w:lang w:eastAsia="zh-CN"/>
        </w:rPr>
        <w:t>2</w:t>
      </w:r>
      <w:r w:rsidRPr="000859C7">
        <w:rPr>
          <w:bCs/>
          <w:iCs/>
          <w:color w:val="FF0000"/>
        </w:rPr>
        <w:t>]</w:t>
      </w:r>
      <w:r w:rsidRPr="000859C7">
        <w:rPr>
          <w:bCs/>
          <w:iCs/>
        </w:rPr>
        <w:t>, making it difficult to deploy on resource-limited edge devices such as mobile phones and embedded systems. For next-generation wireless communications that require accurate, efficient, and edge-deployable CSI prediction, developing lightweight LLM-based channel prediction model</w:t>
      </w:r>
      <w:r w:rsidR="00223AA9" w:rsidRPr="000859C7">
        <w:rPr>
          <w:rFonts w:hint="eastAsia"/>
          <w:bCs/>
          <w:iCs/>
          <w:lang w:eastAsia="zh-CN"/>
        </w:rPr>
        <w:t>s</w:t>
      </w:r>
      <w:r w:rsidRPr="000859C7">
        <w:rPr>
          <w:bCs/>
          <w:iCs/>
        </w:rPr>
        <w:t xml:space="preserve"> with balanced performance and resource cost has become an important research direction.</w:t>
      </w:r>
    </w:p>
    <w:p w14:paraId="4AC68AE0" w14:textId="341A1353" w:rsidR="00F5226B" w:rsidRPr="000859C7" w:rsidRDefault="00024265" w:rsidP="00F5226B">
      <w:pPr>
        <w:pStyle w:val="1"/>
      </w:pPr>
      <w:r w:rsidRPr="000859C7">
        <w:t>System Model</w:t>
      </w:r>
    </w:p>
    <w:p w14:paraId="42F9D746" w14:textId="5CBDD2C8" w:rsidR="007A49D5" w:rsidRPr="000859C7" w:rsidRDefault="00844089" w:rsidP="007A49D5">
      <w:pPr>
        <w:rPr>
          <w:i/>
          <w:szCs w:val="22"/>
          <w:lang w:eastAsia="zh-CN" w:bidi="en-US"/>
        </w:rPr>
      </w:pPr>
      <w:r w:rsidRPr="000859C7">
        <w:t>As illustrated in Fig.</w:t>
      </w:r>
      <w:bookmarkStart w:id="58" w:name="OLE_LINK2"/>
      <w:r w:rsidR="00AA6933" w:rsidRPr="000859C7">
        <w:t> </w:t>
      </w:r>
      <w:bookmarkEnd w:id="58"/>
      <w:r w:rsidRPr="000859C7">
        <w:t xml:space="preserve">1(a), </w:t>
      </w:r>
      <w:r w:rsidR="00210369" w:rsidRPr="000859C7">
        <w:t xml:space="preserve">we consider a massive MIMO-OFDM downlink system, operating with </w:t>
      </w:r>
      <w:r w:rsidR="004C44DE" w:rsidRPr="000859C7">
        <w:rPr>
          <w:i/>
          <w:iCs/>
          <w:lang w:eastAsia="zh-CN"/>
        </w:rPr>
        <w:t>N</w:t>
      </w:r>
      <w:r w:rsidR="004C44DE" w:rsidRPr="000859C7">
        <w:rPr>
          <w:rFonts w:hint="eastAsia"/>
          <w:i/>
          <w:iCs/>
          <w:vertAlign w:val="subscript"/>
          <w:lang w:eastAsia="zh-CN"/>
        </w:rPr>
        <w:t>c</w:t>
      </w:r>
      <w:r w:rsidR="00210369" w:rsidRPr="000859C7">
        <w:t xml:space="preserve"> orthogonal subcarriers. The BS employs a uniform planar array (UPA) in the</w:t>
      </w:r>
      <w:r w:rsidR="00E03189" w:rsidRPr="000859C7">
        <w:rPr>
          <w:lang w:eastAsia="zh-CN"/>
        </w:rPr>
        <w:t xml:space="preserve"> </w:t>
      </w:r>
      <w:r w:rsidR="00E03189" w:rsidRPr="000859C7">
        <w:rPr>
          <w:i/>
          <w:iCs/>
          <w:lang w:eastAsia="zh-CN"/>
        </w:rPr>
        <w:t>x-z</w:t>
      </w:r>
      <w:r w:rsidR="00E03189" w:rsidRPr="000859C7">
        <w:rPr>
          <w:lang w:eastAsia="zh-CN"/>
        </w:rPr>
        <w:t xml:space="preserve"> </w:t>
      </w:r>
      <w:r w:rsidR="00210369" w:rsidRPr="000859C7">
        <w:t>plane, composed of</w:t>
      </w:r>
      <w:r w:rsidR="00E03189" w:rsidRPr="000859C7">
        <w:rPr>
          <w:lang w:eastAsia="zh-CN"/>
        </w:rPr>
        <w:t xml:space="preserve"> </w:t>
      </w:r>
      <w:proofErr w:type="spellStart"/>
      <w:r w:rsidR="00E03189" w:rsidRPr="000859C7">
        <w:rPr>
          <w:i/>
          <w:iCs/>
          <w:lang w:eastAsia="zh-CN"/>
        </w:rPr>
        <w:t>N</w:t>
      </w:r>
      <w:r w:rsidR="00E27031" w:rsidRPr="000859C7">
        <w:rPr>
          <w:vertAlign w:val="subscript"/>
          <w:lang w:eastAsia="zh-CN"/>
        </w:rPr>
        <w:t>t</w:t>
      </w:r>
      <w:proofErr w:type="spellEnd"/>
      <w:r w:rsidR="00E27031" w:rsidRPr="000859C7">
        <w:rPr>
          <w:i/>
          <w:iCs/>
          <w:lang w:eastAsia="zh-CN"/>
        </w:rPr>
        <w:t>=</w:t>
      </w:r>
      <w:bookmarkStart w:id="59" w:name="OLE_LINK6"/>
      <w:proofErr w:type="spellStart"/>
      <w:r w:rsidR="00E27031" w:rsidRPr="000859C7">
        <w:rPr>
          <w:i/>
          <w:iCs/>
          <w:lang w:eastAsia="zh-CN"/>
        </w:rPr>
        <w:t>N</w:t>
      </w:r>
      <w:r w:rsidR="00E27031" w:rsidRPr="000859C7">
        <w:rPr>
          <w:i/>
          <w:iCs/>
          <w:vertAlign w:val="subscript"/>
          <w:lang w:eastAsia="zh-CN"/>
        </w:rPr>
        <w:t>x</w:t>
      </w:r>
      <w:bookmarkStart w:id="60" w:name="OLE_LINK8"/>
      <w:bookmarkEnd w:id="59"/>
      <w:r w:rsidR="00E27031" w:rsidRPr="000859C7">
        <w:rPr>
          <w:rFonts w:eastAsia="宋体"/>
        </w:rPr>
        <w:t>×</w:t>
      </w:r>
      <w:r w:rsidR="00E27031" w:rsidRPr="000859C7">
        <w:rPr>
          <w:i/>
          <w:iCs/>
          <w:lang w:eastAsia="zh-CN"/>
        </w:rPr>
        <w:t>N</w:t>
      </w:r>
      <w:bookmarkEnd w:id="60"/>
      <w:r w:rsidR="00E27031" w:rsidRPr="000859C7">
        <w:rPr>
          <w:i/>
          <w:iCs/>
          <w:vertAlign w:val="subscript"/>
          <w:lang w:eastAsia="zh-CN"/>
        </w:rPr>
        <w:t>z</w:t>
      </w:r>
      <w:proofErr w:type="spellEnd"/>
      <w:r w:rsidR="00210369" w:rsidRPr="000859C7">
        <w:t xml:space="preserve"> </w:t>
      </w:r>
      <w:r w:rsidR="00210369" w:rsidRPr="000859C7">
        <w:t>transmit elements, with respective antenna spacings</w:t>
      </w:r>
      <w:r w:rsidR="00E27031" w:rsidRPr="000859C7">
        <w:rPr>
          <w:lang w:eastAsia="zh-CN"/>
        </w:rPr>
        <w:t xml:space="preserve"> </w:t>
      </w:r>
      <w:r w:rsidR="00E27031" w:rsidRPr="000859C7">
        <w:rPr>
          <w:i/>
          <w:iCs/>
          <w:lang w:eastAsia="zh-CN"/>
        </w:rPr>
        <w:t>d</w:t>
      </w:r>
      <w:r w:rsidR="00E27031" w:rsidRPr="000859C7">
        <w:rPr>
          <w:i/>
          <w:iCs/>
          <w:vertAlign w:val="subscript"/>
          <w:lang w:eastAsia="zh-CN"/>
        </w:rPr>
        <w:t>x</w:t>
      </w:r>
      <w:r w:rsidR="00210369" w:rsidRPr="000859C7">
        <w:t xml:space="preserve"> and</w:t>
      </w:r>
      <w:r w:rsidR="00E27031" w:rsidRPr="000859C7">
        <w:rPr>
          <w:lang w:eastAsia="zh-CN"/>
        </w:rPr>
        <w:t xml:space="preserve"> </w:t>
      </w:r>
      <w:bookmarkStart w:id="61" w:name="OLE_LINK13"/>
      <w:proofErr w:type="spellStart"/>
      <w:r w:rsidR="00E27031" w:rsidRPr="000859C7">
        <w:rPr>
          <w:i/>
          <w:iCs/>
          <w:lang w:eastAsia="zh-CN"/>
        </w:rPr>
        <w:t>d</w:t>
      </w:r>
      <w:r w:rsidR="00E27031" w:rsidRPr="000859C7">
        <w:rPr>
          <w:i/>
          <w:iCs/>
          <w:vertAlign w:val="subscript"/>
          <w:lang w:eastAsia="zh-CN"/>
        </w:rPr>
        <w:t>z</w:t>
      </w:r>
      <w:bookmarkEnd w:id="61"/>
      <w:proofErr w:type="spellEnd"/>
      <w:r w:rsidR="00210369" w:rsidRPr="000859C7">
        <w:t>, as shown in Fig</w:t>
      </w:r>
      <w:r w:rsidR="00210369" w:rsidRPr="000859C7">
        <w:rPr>
          <w:lang w:eastAsia="zh-CN"/>
        </w:rPr>
        <w:t>.</w:t>
      </w:r>
      <w:r w:rsidR="00AA6933" w:rsidRPr="000859C7">
        <w:t> </w:t>
      </w:r>
      <w:r w:rsidR="00210369" w:rsidRPr="000859C7">
        <w:t>1(b). The UPA is configured and capable of resolving the direction of departure (DoD), which is characterized by the azimuth angle</w:t>
      </w:r>
      <w:r w:rsidR="00E27031" w:rsidRPr="000859C7">
        <w:rPr>
          <w:lang w:eastAsia="zh-CN"/>
        </w:rPr>
        <w:t xml:space="preserve"> </w:t>
      </w:r>
      <w:r w:rsidR="00E27031" w:rsidRPr="000859C7">
        <w:rPr>
          <w:rFonts w:eastAsia="等线"/>
          <w:i/>
          <w:iCs/>
          <w:lang w:eastAsia="zh-CN"/>
        </w:rPr>
        <w:t>θ</w:t>
      </w:r>
      <w:r w:rsidR="00E27031" w:rsidRPr="000859C7">
        <w:rPr>
          <w:rFonts w:ascii="宋体" w:eastAsia="宋体" w:hAnsi="宋体" w:cs="宋体" w:hint="eastAsia"/>
          <w:lang w:eastAsia="zh-CN"/>
        </w:rPr>
        <w:t>∈</w:t>
      </w:r>
      <w:r w:rsidR="00E27031" w:rsidRPr="000859C7">
        <w:rPr>
          <w:rFonts w:eastAsia="宋体"/>
          <w:lang w:eastAsia="zh-CN"/>
        </w:rPr>
        <w:t>[-</w:t>
      </w:r>
      <w:r w:rsidR="00E27031" w:rsidRPr="000859C7">
        <w:rPr>
          <w:rFonts w:eastAsia="等线"/>
          <w:lang w:eastAsia="zh-CN"/>
        </w:rPr>
        <w:t>π, π</w:t>
      </w:r>
      <w:r w:rsidR="00E27031" w:rsidRPr="000859C7">
        <w:rPr>
          <w:lang w:eastAsia="zh-CN"/>
        </w:rPr>
        <w:t xml:space="preserve">) </w:t>
      </w:r>
      <w:r w:rsidR="00210369" w:rsidRPr="000859C7">
        <w:t>and the elevation angle</w:t>
      </w:r>
      <w:r w:rsidR="00E27031" w:rsidRPr="000859C7">
        <w:t xml:space="preserve"> </w:t>
      </w:r>
      <w:bookmarkStart w:id="62" w:name="OLE_LINK41"/>
      <w:r w:rsidR="00E27031" w:rsidRPr="000859C7">
        <w:rPr>
          <w:i/>
          <w:iCs/>
        </w:rPr>
        <w:t>φ</w:t>
      </w:r>
      <w:bookmarkEnd w:id="62"/>
      <w:r w:rsidR="00E27031" w:rsidRPr="000859C7">
        <w:rPr>
          <w:rFonts w:ascii="宋体" w:eastAsia="宋体" w:hAnsi="宋体" w:cs="宋体" w:hint="eastAsia"/>
        </w:rPr>
        <w:t>∈</w:t>
      </w:r>
      <w:r w:rsidR="00E27031" w:rsidRPr="000859C7">
        <w:t>[-π/2, π/2)</w:t>
      </w:r>
      <w:r w:rsidR="00AE7A32" w:rsidRPr="000859C7">
        <w:rPr>
          <w:rFonts w:hint="eastAsia"/>
          <w:lang w:eastAsia="zh-CN"/>
        </w:rPr>
        <w:t>.</w:t>
      </w:r>
      <w:r w:rsidR="00210369" w:rsidRPr="000859C7">
        <w:t xml:space="preserve"> The UE is equipped with</w:t>
      </w:r>
      <w:r w:rsidR="00AE7A32" w:rsidRPr="000859C7">
        <w:rPr>
          <w:rFonts w:hint="eastAsia"/>
          <w:lang w:eastAsia="zh-CN"/>
        </w:rPr>
        <w:t xml:space="preserve"> </w:t>
      </w:r>
      <w:bookmarkStart w:id="63" w:name="OLE_LINK9"/>
      <w:r w:rsidR="00AE7A32" w:rsidRPr="000859C7">
        <w:rPr>
          <w:rFonts w:hint="eastAsia"/>
          <w:i/>
          <w:iCs/>
          <w:lang w:eastAsia="zh-CN"/>
        </w:rPr>
        <w:t>N</w:t>
      </w:r>
      <w:r w:rsidR="00AE7A32" w:rsidRPr="000859C7">
        <w:rPr>
          <w:rFonts w:hint="eastAsia"/>
          <w:vertAlign w:val="subscript"/>
          <w:lang w:eastAsia="zh-CN"/>
        </w:rPr>
        <w:t>r</w:t>
      </w:r>
      <w:bookmarkEnd w:id="63"/>
      <w:r w:rsidR="00AE7A32" w:rsidRPr="000859C7">
        <w:rPr>
          <w:rFonts w:hint="eastAsia"/>
          <w:lang w:eastAsia="zh-CN"/>
        </w:rPr>
        <w:t xml:space="preserve"> </w:t>
      </w:r>
      <w:r w:rsidR="00210369" w:rsidRPr="000859C7">
        <w:t>receiving antennas, which form a uniform linear array (ULA) and enable the resolution of the direction of arrival (D</w:t>
      </w:r>
      <w:r w:rsidR="008E7A82" w:rsidRPr="000859C7">
        <w:t>O</w:t>
      </w:r>
      <w:r w:rsidR="00210369" w:rsidRPr="000859C7">
        <w:t>A). To optimize downlink transmission strategies, the BS conducts channel prediction in a high-mobility scenario, where the UE moves rapidly, and data is transmitted over time-varying fading channels. With pilot symbols interleaved in the transmitter</w:t>
      </w:r>
      <w:proofErr w:type="gramStart"/>
      <w:r w:rsidR="00210369" w:rsidRPr="000859C7">
        <w:t>’</w:t>
      </w:r>
      <w:proofErr w:type="gramEnd"/>
      <w:r w:rsidR="00210369" w:rsidRPr="000859C7">
        <w:t xml:space="preserve">s data stream, we use CSIs from </w:t>
      </w:r>
      <w:r w:rsidR="00E03189" w:rsidRPr="000859C7">
        <w:rPr>
          <w:i/>
          <w:iCs/>
          <w:lang w:eastAsia="zh-CN"/>
        </w:rPr>
        <w:t>P</w:t>
      </w:r>
      <w:r w:rsidR="00E03189" w:rsidRPr="000859C7">
        <w:rPr>
          <w:lang w:eastAsia="zh-CN"/>
        </w:rPr>
        <w:t xml:space="preserve"> </w:t>
      </w:r>
      <w:r w:rsidR="00210369" w:rsidRPr="000859C7">
        <w:t>historical time steps to forecast the CSIs for the following</w:t>
      </w:r>
      <w:r w:rsidR="00E03189" w:rsidRPr="000859C7">
        <w:rPr>
          <w:lang w:eastAsia="zh-CN"/>
        </w:rPr>
        <w:t xml:space="preserve"> </w:t>
      </w:r>
      <w:r w:rsidR="00E03189" w:rsidRPr="000859C7">
        <w:rPr>
          <w:i/>
          <w:iCs/>
          <w:lang w:eastAsia="zh-CN"/>
        </w:rPr>
        <w:t>L</w:t>
      </w:r>
      <w:r w:rsidR="00E03189" w:rsidRPr="000859C7">
        <w:rPr>
          <w:lang w:eastAsia="zh-CN"/>
        </w:rPr>
        <w:t xml:space="preserve"> </w:t>
      </w:r>
      <w:r w:rsidR="00210369" w:rsidRPr="000859C7">
        <w:t>future time steps</w:t>
      </w:r>
      <w:r w:rsidR="000C3D2B" w:rsidRPr="000859C7">
        <w:rPr>
          <w:lang w:eastAsia="zh-CN"/>
        </w:rPr>
        <w:t>.</w:t>
      </w:r>
      <w:r w:rsidR="007A49D5" w:rsidRPr="000859C7">
        <w:rPr>
          <w:rFonts w:eastAsia="Times New Roman"/>
          <w:i/>
          <w:szCs w:val="22"/>
          <w:lang w:eastAsia="de-DE" w:bidi="en-US"/>
        </w:rPr>
        <w:t xml:space="preserve"> </w:t>
      </w:r>
    </w:p>
    <w:p w14:paraId="7DD83564" w14:textId="2F3B42CB" w:rsidR="007A49D5" w:rsidRPr="000859C7" w:rsidRDefault="007A49D5" w:rsidP="007A49D5">
      <w:pPr>
        <w:pStyle w:val="2"/>
        <w:ind w:left="425" w:hanging="425"/>
      </w:pPr>
      <w:r w:rsidRPr="000859C7">
        <w:t>Channel Model</w:t>
      </w:r>
    </w:p>
    <w:p w14:paraId="0BBC88EB" w14:textId="77777777" w:rsidR="001D7540" w:rsidRPr="000859C7" w:rsidRDefault="007A49D5" w:rsidP="001D7540">
      <w:pPr>
        <w:ind w:firstLine="0"/>
      </w:pPr>
      <w:r w:rsidRPr="000859C7">
        <w:rPr>
          <w:lang w:eastAsia="zh-CN" w:bidi="en-US"/>
        </w:rPr>
        <w:t>Adopting the classic clustering</w:t>
      </w:r>
      <w:r w:rsidR="006761CB" w:rsidRPr="000859C7">
        <w:rPr>
          <w:rFonts w:hint="eastAsia"/>
          <w:lang w:eastAsia="zh-CN" w:bidi="en-US"/>
        </w:rPr>
        <w:t xml:space="preserve"> </w:t>
      </w:r>
      <w:r w:rsidRPr="000859C7">
        <w:rPr>
          <w:lang w:eastAsia="zh-CN" w:bidi="en-US"/>
        </w:rPr>
        <w:t xml:space="preserve">based multipath channel model </w:t>
      </w:r>
      <w:r w:rsidRPr="000859C7">
        <w:rPr>
          <w:color w:val="FF0000"/>
          <w:lang w:eastAsia="zh-CN" w:bidi="en-US"/>
        </w:rPr>
        <w:t>[</w:t>
      </w:r>
      <w:r w:rsidR="00947332" w:rsidRPr="000859C7">
        <w:rPr>
          <w:rFonts w:hint="eastAsia"/>
          <w:color w:val="FF0000"/>
          <w:lang w:eastAsia="zh-CN" w:bidi="en-US"/>
        </w:rPr>
        <w:t>43</w:t>
      </w:r>
      <w:r w:rsidRPr="000859C7">
        <w:rPr>
          <w:color w:val="FF0000"/>
          <w:lang w:eastAsia="zh-CN" w:bidi="en-US"/>
        </w:rPr>
        <w:t>]</w:t>
      </w:r>
      <w:r w:rsidRPr="000859C7">
        <w:rPr>
          <w:lang w:eastAsia="zh-CN" w:bidi="en-US"/>
        </w:rPr>
        <w:t>, we assume there are</w:t>
      </w:r>
      <w:r w:rsidR="00AE7A32" w:rsidRPr="000859C7">
        <w:rPr>
          <w:rFonts w:hint="eastAsia"/>
          <w:lang w:eastAsia="zh-CN" w:bidi="en-US"/>
        </w:rPr>
        <w:t xml:space="preserve"> </w:t>
      </w:r>
      <w:r w:rsidR="00AE7A32" w:rsidRPr="000859C7">
        <w:rPr>
          <w:rFonts w:hint="eastAsia"/>
          <w:i/>
          <w:iCs/>
          <w:lang w:eastAsia="zh-CN" w:bidi="en-US"/>
        </w:rPr>
        <w:t>U</w:t>
      </w:r>
      <w:r w:rsidR="00AE7A32" w:rsidRPr="000859C7">
        <w:rPr>
          <w:rFonts w:hint="eastAsia"/>
          <w:lang w:eastAsia="zh-CN" w:bidi="en-US"/>
        </w:rPr>
        <w:t xml:space="preserve"> </w:t>
      </w:r>
      <w:r w:rsidRPr="000859C7">
        <w:rPr>
          <w:lang w:eastAsia="zh-CN" w:bidi="en-US"/>
        </w:rPr>
        <w:t xml:space="preserve">paths in a multipath propagation environment, which are divided into </w:t>
      </w:r>
      <w:r w:rsidR="00AE7A32" w:rsidRPr="000859C7">
        <w:rPr>
          <w:rFonts w:hint="eastAsia"/>
          <w:i/>
          <w:iCs/>
          <w:lang w:eastAsia="zh-CN" w:bidi="en-US"/>
        </w:rPr>
        <w:t>N</w:t>
      </w:r>
      <w:r w:rsidRPr="000859C7">
        <w:rPr>
          <w:lang w:eastAsia="zh-CN" w:bidi="en-US"/>
        </w:rPr>
        <w:t xml:space="preserve"> clusters using a clustering algorithm. Each cluster contains </w:t>
      </w:r>
      <w:r w:rsidR="00AE7A32" w:rsidRPr="000859C7">
        <w:rPr>
          <w:rFonts w:hint="eastAsia"/>
          <w:i/>
          <w:iCs/>
          <w:lang w:eastAsia="zh-CN" w:bidi="en-US"/>
        </w:rPr>
        <w:t>M</w:t>
      </w:r>
      <w:r w:rsidR="00AE7A32" w:rsidRPr="000859C7">
        <w:rPr>
          <w:rFonts w:hint="eastAsia"/>
          <w:lang w:eastAsia="zh-CN" w:bidi="en-US"/>
        </w:rPr>
        <w:t xml:space="preserve"> </w:t>
      </w:r>
      <w:r w:rsidRPr="000859C7">
        <w:rPr>
          <w:lang w:eastAsia="zh-CN" w:bidi="en-US"/>
        </w:rPr>
        <w:t>paths with similar delay or angular spread (satisfying</w:t>
      </w:r>
      <w:r w:rsidR="001D7540" w:rsidRPr="000859C7">
        <w:rPr>
          <w:rFonts w:hint="eastAsia"/>
          <w:lang w:eastAsia="zh-CN" w:bidi="en-US"/>
        </w:rPr>
        <w:t xml:space="preserve"> </w:t>
      </w:r>
      <w:r w:rsidR="001D7540" w:rsidRPr="000859C7">
        <w:rPr>
          <w:rFonts w:hint="eastAsia"/>
          <w:i/>
          <w:iCs/>
          <w:lang w:eastAsia="zh-CN" w:bidi="en-US"/>
        </w:rPr>
        <w:t>U</w:t>
      </w:r>
      <w:r w:rsidR="001D7540" w:rsidRPr="000859C7">
        <w:rPr>
          <w:rFonts w:hint="eastAsia"/>
          <w:lang w:eastAsia="zh-CN" w:bidi="en-US"/>
        </w:rPr>
        <w:t>=</w:t>
      </w:r>
      <w:r w:rsidR="001D7540" w:rsidRPr="000859C7">
        <w:rPr>
          <w:rFonts w:hint="eastAsia"/>
          <w:i/>
          <w:iCs/>
          <w:lang w:eastAsia="zh-CN" w:bidi="en-US"/>
        </w:rPr>
        <w:t>N</w:t>
      </w:r>
      <w:r w:rsidR="001D7540" w:rsidRPr="000859C7">
        <w:rPr>
          <w:rFonts w:eastAsia="宋体"/>
        </w:rPr>
        <w:t>×</w:t>
      </w:r>
      <w:r w:rsidR="001D7540" w:rsidRPr="000859C7">
        <w:rPr>
          <w:rFonts w:hint="eastAsia"/>
          <w:i/>
          <w:iCs/>
          <w:lang w:eastAsia="zh-CN" w:bidi="en-US"/>
        </w:rPr>
        <w:t>M</w:t>
      </w:r>
      <w:r w:rsidR="001D7540" w:rsidRPr="000859C7">
        <w:rPr>
          <w:lang w:eastAsia="zh-CN" w:bidi="en-US"/>
        </w:rPr>
        <w:t xml:space="preserve">). The downlink CSI between the BS and the UE at </w:t>
      </w:r>
      <w:r w:rsidR="001D7540" w:rsidRPr="000859C7">
        <w:rPr>
          <w:rFonts w:hint="eastAsia"/>
          <w:lang w:eastAsia="zh-CN" w:bidi="en-US"/>
        </w:rPr>
        <w:t xml:space="preserve">the </w:t>
      </w:r>
      <w:proofErr w:type="spellStart"/>
      <w:r w:rsidR="001D7540" w:rsidRPr="000859C7">
        <w:rPr>
          <w:rFonts w:hint="eastAsia"/>
          <w:i/>
          <w:iCs/>
          <w:lang w:eastAsia="zh-CN" w:bidi="en-US"/>
        </w:rPr>
        <w:t>i</w:t>
      </w:r>
      <w:r w:rsidR="001D7540" w:rsidRPr="000859C7">
        <w:rPr>
          <w:rFonts w:hint="eastAsia"/>
          <w:lang w:eastAsia="zh-CN" w:bidi="en-US"/>
        </w:rPr>
        <w:t>-</w:t>
      </w:r>
      <w:r w:rsidR="001D7540" w:rsidRPr="000859C7">
        <w:rPr>
          <w:lang w:eastAsia="zh-CN" w:bidi="en-US"/>
        </w:rPr>
        <w:t>th</w:t>
      </w:r>
      <w:proofErr w:type="spellEnd"/>
      <w:r w:rsidR="001D7540" w:rsidRPr="000859C7">
        <w:rPr>
          <w:lang w:eastAsia="zh-CN" w:bidi="en-US"/>
        </w:rPr>
        <w:t xml:space="preserve"> time and</w:t>
      </w:r>
      <w:r w:rsidR="001D7540" w:rsidRPr="000859C7">
        <w:rPr>
          <w:rFonts w:hint="eastAsia"/>
          <w:lang w:eastAsia="zh-CN" w:bidi="en-US"/>
        </w:rPr>
        <w:t xml:space="preserve"> </w:t>
      </w:r>
      <w:r w:rsidR="001D7540" w:rsidRPr="000859C7">
        <w:rPr>
          <w:rFonts w:hint="eastAsia"/>
          <w:i/>
          <w:iCs/>
          <w:lang w:eastAsia="zh-CN" w:bidi="en-US"/>
        </w:rPr>
        <w:t>k</w:t>
      </w:r>
      <w:r w:rsidR="001D7540" w:rsidRPr="000859C7">
        <w:rPr>
          <w:rFonts w:hint="eastAsia"/>
          <w:lang w:eastAsia="zh-CN" w:bidi="en-US"/>
        </w:rPr>
        <w:t>-</w:t>
      </w:r>
      <w:proofErr w:type="spellStart"/>
      <w:r w:rsidR="001D7540" w:rsidRPr="000859C7">
        <w:rPr>
          <w:lang w:eastAsia="zh-CN" w:bidi="en-US"/>
        </w:rPr>
        <w:t>th</w:t>
      </w:r>
      <w:proofErr w:type="spellEnd"/>
      <w:r w:rsidR="001D7540" w:rsidRPr="000859C7">
        <w:rPr>
          <w:lang w:eastAsia="zh-CN" w:bidi="en-US"/>
        </w:rPr>
        <w:t xml:space="preserve"> frequency can be modeled as the linear superposition of multipath components</w:t>
      </w:r>
      <w:bookmarkStart w:id="64" w:name="OLE_LINK7"/>
      <w:r w:rsidR="001D7540" w:rsidRPr="000859C7">
        <w:rPr>
          <w:rFonts w:hint="eastAsia"/>
          <w:lang w:eastAsia="zh-CN" w:bidi="en-US"/>
        </w:rPr>
        <w:t xml:space="preserve"> </w:t>
      </w:r>
      <w:r w:rsidR="001D7540" w:rsidRPr="000859C7">
        <w:rPr>
          <w:color w:val="FF0000"/>
          <w:lang w:eastAsia="zh-CN" w:bidi="en-US"/>
        </w:rPr>
        <w:t>[</w:t>
      </w:r>
      <w:r w:rsidR="001D7540" w:rsidRPr="000859C7">
        <w:rPr>
          <w:rFonts w:hint="eastAsia"/>
          <w:color w:val="FF0000"/>
          <w:lang w:eastAsia="zh-CN" w:bidi="en-US"/>
        </w:rPr>
        <w:t>44</w:t>
      </w:r>
      <w:r w:rsidR="001D7540" w:rsidRPr="000859C7">
        <w:rPr>
          <w:color w:val="FF0000"/>
          <w:lang w:eastAsia="zh-CN" w:bidi="en-US"/>
        </w:rPr>
        <w:t>]</w:t>
      </w:r>
      <w:bookmarkEnd w:id="64"/>
      <w:r w:rsidR="001D7540" w:rsidRPr="000859C7">
        <w:rPr>
          <w:lang w:eastAsia="zh-CN" w:bidi="en-US"/>
        </w:rPr>
        <w:t>:</w:t>
      </w:r>
    </w:p>
    <w:p w14:paraId="5ADD6222" w14:textId="77777777" w:rsidR="001D7540" w:rsidRPr="000859C7" w:rsidRDefault="001D7540" w:rsidP="001D7540">
      <w:pPr>
        <w:pStyle w:val="MTDisplayEquation"/>
      </w:pPr>
      <w:r w:rsidRPr="000859C7">
        <w:tab/>
      </w:r>
      <w:r w:rsidRPr="000859C7">
        <w:rPr>
          <w:position w:val="-26"/>
        </w:rPr>
        <w:object w:dxaOrig="3780" w:dyaOrig="600" w14:anchorId="0B0BA0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6" type="#_x0000_t75" style="width:189.5pt;height:26.25pt" o:ole="">
            <v:imagedata r:id="rId12" o:title="" croptop="4697f" cropbottom="3495f"/>
          </v:shape>
          <o:OLEObject Type="Embed" ProgID="Equation.DSMT4" ShapeID="_x0000_i1166" DrawAspect="Content" ObjectID="_1842262179" r:id="rId13"/>
        </w:object>
      </w:r>
      <w:r w:rsidRPr="000859C7">
        <w:rPr>
          <w:position w:val="-4"/>
        </w:rPr>
        <w:object w:dxaOrig="160" w:dyaOrig="240" w14:anchorId="581F929E">
          <v:shape id="_x0000_i1167" type="#_x0000_t75" style="width:8pt;height:12pt" o:ole="">
            <v:imagedata r:id="rId14" o:title=""/>
          </v:shape>
          <o:OLEObject Type="Embed" ProgID="Equation.DSMT4" ShapeID="_x0000_i1167" DrawAspect="Content" ObjectID="_1842262180" r:id="rId15"/>
        </w:object>
      </w:r>
      <w:r w:rsidRPr="000859C7">
        <w:tab/>
      </w:r>
      <w:r w:rsidRPr="000859C7">
        <w:fldChar w:fldCharType="begin"/>
      </w:r>
      <w:r w:rsidRPr="000859C7">
        <w:instrText xml:space="preserve"> MACROBUTTON MTPlaceRef \* MERGEFORMAT </w:instrText>
      </w:r>
      <w:r w:rsidRPr="000859C7">
        <w:fldChar w:fldCharType="begin"/>
      </w:r>
      <w:r w:rsidRPr="000859C7">
        <w:instrText xml:space="preserve"> SEQ MTEqn \h \* MERGEFORMAT </w:instrText>
      </w:r>
      <w:r w:rsidRPr="000859C7">
        <w:fldChar w:fldCharType="end"/>
      </w:r>
      <w:r w:rsidRPr="000859C7">
        <w:instrText>(</w:instrText>
      </w:r>
      <w:r w:rsidRPr="000859C7">
        <w:fldChar w:fldCharType="begin"/>
      </w:r>
      <w:r w:rsidRPr="000859C7">
        <w:instrText xml:space="preserve"> SEQ MTEqn \c \* Arabic \* MERGEFORMAT </w:instrText>
      </w:r>
      <w:r w:rsidRPr="000859C7">
        <w:fldChar w:fldCharType="separate"/>
      </w:r>
      <w:r w:rsidRPr="000859C7">
        <w:rPr>
          <w:noProof/>
        </w:rPr>
        <w:instrText>1</w:instrText>
      </w:r>
      <w:r w:rsidRPr="000859C7">
        <w:rPr>
          <w:noProof/>
        </w:rPr>
        <w:fldChar w:fldCharType="end"/>
      </w:r>
      <w:r w:rsidRPr="000859C7">
        <w:instrText>)</w:instrText>
      </w:r>
      <w:r w:rsidRPr="000859C7">
        <w:fldChar w:fldCharType="end"/>
      </w:r>
    </w:p>
    <w:p w14:paraId="744E8FD1" w14:textId="7A0A861E" w:rsidR="009D671D" w:rsidRPr="000859C7" w:rsidRDefault="001D7540" w:rsidP="001D7540">
      <w:pPr>
        <w:rPr>
          <w:rFonts w:hint="eastAsia"/>
          <w:i/>
          <w:iCs/>
          <w:lang w:eastAsia="zh-CN" w:bidi="en-US"/>
        </w:rPr>
        <w:sectPr w:rsidR="009D671D" w:rsidRPr="000859C7" w:rsidSect="007858B6">
          <w:type w:val="continuous"/>
          <w:pgSz w:w="11907" w:h="16840" w:code="9"/>
          <w:pgMar w:top="1418" w:right="851" w:bottom="1588" w:left="851" w:header="709" w:footer="709" w:gutter="284"/>
          <w:cols w:num="2" w:space="340"/>
          <w:titlePg/>
        </w:sectPr>
      </w:pPr>
      <w:r w:rsidRPr="000859C7">
        <w:rPr>
          <w:rFonts w:hint="eastAsia"/>
        </w:rPr>
        <w:t>w</w:t>
      </w:r>
      <w:r w:rsidRPr="000859C7">
        <w:t>here</w:t>
      </w:r>
      <w:r w:rsidRPr="000859C7">
        <w:rPr>
          <w:rFonts w:hint="eastAsia"/>
        </w:rPr>
        <w:t xml:space="preserve"> </w:t>
      </w:r>
      <w:r w:rsidRPr="000859C7">
        <w:rPr>
          <w:position w:val="-12"/>
        </w:rPr>
        <w:object w:dxaOrig="1140" w:dyaOrig="360" w14:anchorId="4E4890B6">
          <v:shape id="_x0000_i1168" type="#_x0000_t75" style="width:57pt;height:15.5pt" o:ole="">
            <v:imagedata r:id="rId16" o:title="" croptop="10471f"/>
          </v:shape>
          <o:OLEObject Type="Embed" ProgID="Equation.DSMT4" ShapeID="_x0000_i1168" DrawAspect="Content" ObjectID="_1842262181" r:id="rId17"/>
        </w:object>
      </w:r>
      <w:r w:rsidRPr="000859C7">
        <w:t xml:space="preserve">, </w:t>
      </w:r>
      <w:r w:rsidRPr="000859C7">
        <w:rPr>
          <w:position w:val="-10"/>
        </w:rPr>
        <w:object w:dxaOrig="700" w:dyaOrig="340" w14:anchorId="50E483BD">
          <v:shape id="_x0000_i1169" type="#_x0000_t75" style="width:35pt;height:15.5pt" o:ole="">
            <v:imagedata r:id="rId18" o:title="" croptop="6534f"/>
          </v:shape>
          <o:OLEObject Type="Embed" ProgID="Equation.DSMT4" ShapeID="_x0000_i1169" DrawAspect="Content" ObjectID="_1842262182" r:id="rId19"/>
        </w:object>
      </w:r>
      <w:r w:rsidRPr="000859C7">
        <w:t xml:space="preserve">. </w:t>
      </w:r>
      <w:proofErr w:type="spellStart"/>
      <w:r w:rsidRPr="000859C7">
        <w:t>Δ</w:t>
      </w:r>
      <w:r w:rsidRPr="000859C7">
        <w:rPr>
          <w:rFonts w:hint="eastAsia"/>
          <w:i/>
          <w:iCs/>
          <w:lang w:eastAsia="zh-CN"/>
        </w:rPr>
        <w:t>t</w:t>
      </w:r>
      <w:proofErr w:type="spellEnd"/>
      <w:r w:rsidRPr="000859C7">
        <w:t xml:space="preserve"> and </w:t>
      </w:r>
      <w:bookmarkStart w:id="65" w:name="OLE_LINK10"/>
      <w:proofErr w:type="spellStart"/>
      <w:r w:rsidRPr="000859C7">
        <w:t>Δ</w:t>
      </w:r>
      <w:bookmarkEnd w:id="65"/>
      <w:r w:rsidRPr="000859C7">
        <w:rPr>
          <w:rFonts w:hint="eastAsia"/>
          <w:i/>
          <w:iCs/>
          <w:lang w:eastAsia="zh-CN"/>
        </w:rPr>
        <w:t>f</w:t>
      </w:r>
      <w:proofErr w:type="spellEnd"/>
      <w:r w:rsidRPr="000859C7">
        <w:t xml:space="preserve"> </w:t>
      </w:r>
      <w:r w:rsidRPr="000859C7">
        <w:rPr>
          <w:rFonts w:hint="eastAsia"/>
          <w:lang w:eastAsia="zh-CN"/>
        </w:rPr>
        <w:t>are</w:t>
      </w:r>
      <w:r w:rsidRPr="000859C7">
        <w:t xml:space="preserve"> the symbol duration and subcarrier</w:t>
      </w:r>
      <w:r w:rsidRPr="000859C7">
        <w:rPr>
          <w:rFonts w:hint="eastAsia"/>
        </w:rPr>
        <w:t xml:space="preserve"> </w:t>
      </w:r>
      <w:r w:rsidRPr="000859C7">
        <w:t>spacing, respectively.</w:t>
      </w:r>
      <w:r w:rsidRPr="000859C7">
        <w:rPr>
          <w:rFonts w:hint="eastAsia"/>
          <w:lang w:eastAsia="zh-CN"/>
        </w:rPr>
        <w:t xml:space="preserve"> For the </w:t>
      </w:r>
      <w:r w:rsidRPr="000859C7">
        <w:rPr>
          <w:rFonts w:hint="eastAsia"/>
          <w:i/>
          <w:iCs/>
          <w:lang w:eastAsia="zh-CN"/>
        </w:rPr>
        <w:t>p</w:t>
      </w:r>
      <w:r w:rsidRPr="000859C7">
        <w:rPr>
          <w:rFonts w:hint="eastAsia"/>
          <w:lang w:eastAsia="zh-CN"/>
        </w:rPr>
        <w:t>-</w:t>
      </w:r>
      <w:proofErr w:type="spellStart"/>
      <w:r w:rsidRPr="000859C7">
        <w:rPr>
          <w:rFonts w:hint="eastAsia"/>
          <w:lang w:eastAsia="zh-CN"/>
        </w:rPr>
        <w:t>th</w:t>
      </w:r>
      <w:proofErr w:type="spellEnd"/>
      <w:r w:rsidRPr="000859C7">
        <w:rPr>
          <w:rFonts w:hint="eastAsia"/>
          <w:lang w:eastAsia="zh-CN"/>
        </w:rPr>
        <w:t xml:space="preserve"> propagation path,</w:t>
      </w:r>
      <w:r w:rsidRPr="000859C7">
        <w:t xml:space="preserve"> </w:t>
      </w:r>
      <w:r w:rsidRPr="000859C7">
        <w:rPr>
          <w:rFonts w:hint="eastAsia"/>
          <w:i/>
          <w:iCs/>
          <w:lang w:eastAsia="zh-CN"/>
        </w:rPr>
        <w:t>a</w:t>
      </w:r>
      <w:r w:rsidRPr="000859C7">
        <w:rPr>
          <w:rFonts w:hint="eastAsia"/>
          <w:i/>
          <w:iCs/>
          <w:vertAlign w:val="subscript"/>
          <w:lang w:eastAsia="zh-CN"/>
        </w:rPr>
        <w:t>p</w:t>
      </w:r>
      <w:r w:rsidRPr="000859C7">
        <w:t xml:space="preserve">, </w:t>
      </w:r>
      <w:proofErr w:type="spellStart"/>
      <w:r w:rsidRPr="000859C7">
        <w:rPr>
          <w:rFonts w:eastAsia="等线"/>
          <w:i/>
          <w:iCs/>
        </w:rPr>
        <w:t>τ</w:t>
      </w:r>
      <w:r w:rsidRPr="000859C7">
        <w:rPr>
          <w:rFonts w:eastAsia="等线" w:hint="eastAsia"/>
          <w:i/>
          <w:iCs/>
          <w:vertAlign w:val="subscript"/>
          <w:lang w:eastAsia="zh-CN"/>
        </w:rPr>
        <w:t>p</w:t>
      </w:r>
      <w:proofErr w:type="spellEnd"/>
      <w:r w:rsidRPr="000859C7">
        <w:t>, and</w:t>
      </w:r>
      <w:r w:rsidRPr="000859C7">
        <w:rPr>
          <w:rFonts w:hint="eastAsia"/>
          <w:lang w:eastAsia="zh-CN"/>
        </w:rPr>
        <w:t xml:space="preserve"> </w:t>
      </w:r>
      <w:proofErr w:type="spellStart"/>
      <w:r w:rsidRPr="000859C7">
        <w:t>Φ</w:t>
      </w:r>
      <w:r w:rsidRPr="000859C7">
        <w:rPr>
          <w:rFonts w:hint="eastAsia"/>
          <w:i/>
          <w:iCs/>
          <w:vertAlign w:val="subscript"/>
          <w:lang w:eastAsia="zh-CN"/>
        </w:rPr>
        <w:t>p</w:t>
      </w:r>
      <w:proofErr w:type="spellEnd"/>
      <w:r w:rsidRPr="000859C7">
        <w:t xml:space="preserve"> denote the complex path gain, </w:t>
      </w:r>
      <w:r w:rsidRPr="000859C7">
        <w:rPr>
          <w:rFonts w:hint="eastAsia"/>
          <w:lang w:eastAsia="zh-CN"/>
        </w:rPr>
        <w:t xml:space="preserve">propagation </w:t>
      </w:r>
      <w:r w:rsidRPr="000859C7">
        <w:t>delay and random phase</w:t>
      </w:r>
      <w:r w:rsidRPr="000859C7">
        <w:rPr>
          <w:rFonts w:hint="eastAsia"/>
          <w:lang w:eastAsia="zh-CN"/>
        </w:rPr>
        <w:t>, while</w:t>
      </w:r>
      <w:r w:rsidRPr="000859C7">
        <w:t xml:space="preserve"> </w:t>
      </w:r>
      <w:proofErr w:type="spellStart"/>
      <w:r w:rsidRPr="000859C7">
        <w:rPr>
          <w:i/>
          <w:iCs/>
        </w:rPr>
        <w:t>φ</w:t>
      </w:r>
      <w:r w:rsidRPr="000859C7">
        <w:rPr>
          <w:rFonts w:hint="eastAsia"/>
          <w:i/>
          <w:iCs/>
          <w:vertAlign w:val="subscript"/>
          <w:lang w:eastAsia="zh-CN"/>
        </w:rPr>
        <w:t>p</w:t>
      </w:r>
      <w:bookmarkStart w:id="66" w:name="OLE_LINK16"/>
      <w:proofErr w:type="spellEnd"/>
      <w:r w:rsidRPr="000859C7">
        <w:rPr>
          <w:rFonts w:hint="eastAsia"/>
          <w:lang w:eastAsia="zh-CN"/>
        </w:rPr>
        <w:t>,</w:t>
      </w:r>
      <w:bookmarkEnd w:id="66"/>
      <w:r w:rsidRPr="000859C7">
        <w:rPr>
          <w:rFonts w:hint="eastAsia"/>
          <w:lang w:eastAsia="zh-CN"/>
        </w:rPr>
        <w:t xml:space="preserve"> </w:t>
      </w:r>
      <w:proofErr w:type="spellStart"/>
      <w:r w:rsidRPr="000859C7">
        <w:rPr>
          <w:i/>
          <w:iCs/>
        </w:rPr>
        <w:t>θ</w:t>
      </w:r>
      <w:r w:rsidRPr="000859C7">
        <w:rPr>
          <w:rFonts w:hint="eastAsia"/>
          <w:i/>
          <w:iCs/>
          <w:vertAlign w:val="subscript"/>
          <w:lang w:eastAsia="zh-CN"/>
        </w:rPr>
        <w:t>p</w:t>
      </w:r>
      <w:proofErr w:type="spellEnd"/>
      <w:r w:rsidRPr="000859C7">
        <w:rPr>
          <w:rFonts w:hint="eastAsia"/>
          <w:vertAlign w:val="subscript"/>
          <w:lang w:eastAsia="zh-CN"/>
        </w:rPr>
        <w:t xml:space="preserve"> </w:t>
      </w:r>
      <w:r w:rsidRPr="000859C7">
        <w:rPr>
          <w:rFonts w:hint="eastAsia"/>
          <w:lang w:eastAsia="zh-CN"/>
        </w:rPr>
        <w:t xml:space="preserve">and </w:t>
      </w:r>
      <w:proofErr w:type="spellStart"/>
      <w:r w:rsidRPr="000859C7">
        <w:rPr>
          <w:i/>
          <w:iCs/>
          <w:lang w:eastAsia="zh-CN"/>
        </w:rPr>
        <w:t>ρ</w:t>
      </w:r>
      <w:r w:rsidRPr="000859C7">
        <w:rPr>
          <w:rFonts w:hint="eastAsia"/>
          <w:i/>
          <w:iCs/>
          <w:vertAlign w:val="subscript"/>
          <w:lang w:eastAsia="zh-CN"/>
        </w:rPr>
        <w:t>p</w:t>
      </w:r>
      <w:proofErr w:type="spellEnd"/>
      <w:r w:rsidRPr="000859C7">
        <w:rPr>
          <w:rFonts w:hint="eastAsia"/>
          <w:lang w:eastAsia="zh-CN"/>
        </w:rPr>
        <w:t xml:space="preserve"> </w:t>
      </w:r>
      <w:r w:rsidRPr="000859C7">
        <w:t>represent the elevation angle of departure</w:t>
      </w:r>
      <w:r w:rsidRPr="000859C7">
        <w:rPr>
          <w:rFonts w:hint="eastAsia"/>
          <w:lang w:eastAsia="zh-CN"/>
        </w:rPr>
        <w:t xml:space="preserve"> (EAD)</w:t>
      </w:r>
      <w:r w:rsidRPr="000859C7">
        <w:t xml:space="preserve">, </w:t>
      </w:r>
      <w:bookmarkStart w:id="67" w:name="OLE_LINK15"/>
      <w:r w:rsidRPr="000859C7">
        <w:t>azimuth angle of departure</w:t>
      </w:r>
      <w:bookmarkEnd w:id="67"/>
      <w:r w:rsidRPr="000859C7">
        <w:rPr>
          <w:rFonts w:hint="eastAsia"/>
          <w:lang w:eastAsia="zh-CN"/>
        </w:rPr>
        <w:t xml:space="preserve"> (AOD)</w:t>
      </w:r>
      <w:r w:rsidRPr="000859C7">
        <w:t xml:space="preserve"> and azimuth angle of arrival</w:t>
      </w:r>
      <w:r w:rsidRPr="000859C7">
        <w:rPr>
          <w:rFonts w:hint="eastAsia"/>
          <w:lang w:eastAsia="zh-CN"/>
        </w:rPr>
        <w:t xml:space="preserve"> (AOA)</w:t>
      </w:r>
      <w:r w:rsidRPr="000859C7">
        <w:t xml:space="preserve">. </w:t>
      </w:r>
      <w:bookmarkStart w:id="68" w:name="OLE_LINK97"/>
      <w:proofErr w:type="spellStart"/>
      <w:r w:rsidRPr="000859C7">
        <w:rPr>
          <w:i/>
          <w:iCs/>
        </w:rPr>
        <w:t>ω</w:t>
      </w:r>
      <w:r w:rsidRPr="000859C7">
        <w:rPr>
          <w:rFonts w:hint="eastAsia"/>
          <w:i/>
          <w:iCs/>
          <w:vertAlign w:val="subscript"/>
          <w:lang w:eastAsia="zh-CN"/>
        </w:rPr>
        <w:t>p</w:t>
      </w:r>
      <w:proofErr w:type="spellEnd"/>
      <w:r w:rsidRPr="000859C7">
        <w:t xml:space="preserve"> </w:t>
      </w:r>
      <w:r w:rsidRPr="000859C7">
        <w:rPr>
          <w:rFonts w:hint="eastAsia"/>
          <w:lang w:eastAsia="zh-CN"/>
        </w:rPr>
        <w:t xml:space="preserve">stands for </w:t>
      </w:r>
      <w:r w:rsidRPr="000859C7">
        <w:t xml:space="preserve">the Doppler frequency shift </w:t>
      </w:r>
      <w:r w:rsidRPr="000859C7">
        <w:rPr>
          <w:rFonts w:hint="eastAsia"/>
          <w:lang w:eastAsia="zh-CN"/>
        </w:rPr>
        <w:t xml:space="preserve">of the </w:t>
      </w:r>
      <w:r w:rsidRPr="000859C7">
        <w:rPr>
          <w:rFonts w:hint="eastAsia"/>
          <w:i/>
          <w:iCs/>
          <w:lang w:eastAsia="zh-CN"/>
        </w:rPr>
        <w:t>p</w:t>
      </w:r>
      <w:r w:rsidRPr="000859C7">
        <w:rPr>
          <w:rFonts w:hint="eastAsia"/>
          <w:lang w:eastAsia="zh-CN"/>
        </w:rPr>
        <w:t>-</w:t>
      </w:r>
      <w:proofErr w:type="spellStart"/>
      <w:r w:rsidRPr="000859C7">
        <w:rPr>
          <w:rFonts w:hint="eastAsia"/>
          <w:lang w:eastAsia="zh-CN"/>
        </w:rPr>
        <w:t>th</w:t>
      </w:r>
      <w:proofErr w:type="spellEnd"/>
      <w:r w:rsidRPr="000859C7">
        <w:rPr>
          <w:rFonts w:hint="eastAsia"/>
          <w:lang w:eastAsia="zh-CN"/>
        </w:rPr>
        <w:t xml:space="preserve"> path and is formulated</w:t>
      </w:r>
      <w:r w:rsidRPr="000859C7">
        <w:t xml:space="preserve"> as</w:t>
      </w:r>
      <w:r w:rsidRPr="000859C7">
        <w:rPr>
          <w:rFonts w:hint="eastAsia"/>
          <w:color w:val="FF0000"/>
          <w:lang w:eastAsia="zh-CN"/>
        </w:rPr>
        <w:t xml:space="preserve"> </w:t>
      </w:r>
      <w:r w:rsidRPr="000859C7">
        <w:rPr>
          <w:rFonts w:hint="eastAsia"/>
          <w:color w:val="FF0000"/>
          <w:position w:val="-12"/>
        </w:rPr>
        <w:object w:dxaOrig="1460" w:dyaOrig="320" w14:anchorId="699EB988">
          <v:shape id="_x0000_i1170" type="#_x0000_t75" style="width:73.25pt;height:16.25pt" o:ole="">
            <v:imagedata r:id="rId20" o:title=""/>
          </v:shape>
          <o:OLEObject Type="Embed" ProgID="Equation.DSMT4" ShapeID="_x0000_i1170" DrawAspect="Content" ObjectID="_1842262183" r:id="rId21"/>
        </w:object>
      </w:r>
      <w:r w:rsidRPr="000859C7">
        <w:rPr>
          <w:rFonts w:hint="eastAsia"/>
          <w:lang w:eastAsia="zh-CN"/>
        </w:rPr>
        <w:t>, w</w:t>
      </w:r>
      <w:r w:rsidRPr="000859C7">
        <w:rPr>
          <w:rFonts w:hint="eastAsia"/>
          <w:lang w:bidi="en-US"/>
        </w:rPr>
        <w:t>here</w:t>
      </w:r>
      <w:r w:rsidRPr="000859C7">
        <w:rPr>
          <w:rFonts w:hint="eastAsia"/>
          <w:lang w:eastAsia="zh-CN" w:bidi="en-US"/>
        </w:rPr>
        <w:t xml:space="preserve"> </w:t>
      </w:r>
      <w:r w:rsidRPr="000859C7">
        <w:rPr>
          <w:rFonts w:hint="eastAsia"/>
          <w:i/>
          <w:iCs/>
          <w:lang w:eastAsia="zh-CN" w:bidi="en-US"/>
        </w:rPr>
        <w:t>v</w:t>
      </w:r>
      <w:r w:rsidRPr="000859C7">
        <w:rPr>
          <w:rFonts w:hint="eastAsia"/>
          <w:lang w:bidi="en-US"/>
        </w:rPr>
        <w:t xml:space="preserve"> is t</w:t>
      </w:r>
      <w:r w:rsidRPr="000859C7">
        <w:rPr>
          <w:lang w:bidi="en-US"/>
        </w:rPr>
        <w:t xml:space="preserve">he instantaneous </w:t>
      </w:r>
      <w:r w:rsidRPr="000859C7">
        <w:rPr>
          <w:rFonts w:hint="eastAsia"/>
          <w:lang w:bidi="en-US"/>
        </w:rPr>
        <w:t>velocity</w:t>
      </w:r>
      <w:r w:rsidRPr="000859C7">
        <w:rPr>
          <w:lang w:bidi="en-US"/>
        </w:rPr>
        <w:t xml:space="preserve"> of the UE at time </w:t>
      </w:r>
      <w:r w:rsidRPr="000859C7">
        <w:rPr>
          <w:rFonts w:hint="eastAsia"/>
          <w:i/>
          <w:iCs/>
          <w:lang w:eastAsia="zh-CN" w:bidi="en-US"/>
        </w:rPr>
        <w:t>t</w:t>
      </w:r>
      <w:r w:rsidRPr="000859C7">
        <w:rPr>
          <w:rFonts w:hint="eastAsia"/>
          <w:lang w:eastAsia="zh-CN" w:bidi="en-US"/>
        </w:rPr>
        <w:t>,</w:t>
      </w:r>
      <w:r w:rsidRPr="000859C7">
        <w:rPr>
          <w:rFonts w:hint="eastAsia"/>
          <w:lang w:bidi="en-US"/>
        </w:rPr>
        <w:t xml:space="preserve"> </w:t>
      </w:r>
      <w:r w:rsidRPr="000859C7">
        <w:rPr>
          <w:rFonts w:hint="eastAsia"/>
          <w:i/>
          <w:iCs/>
          <w:lang w:eastAsia="zh-CN"/>
        </w:rPr>
        <w:t>c</w:t>
      </w:r>
      <w:r w:rsidRPr="000859C7">
        <w:rPr>
          <w:rFonts w:hint="eastAsia"/>
          <w:lang w:bidi="en-US"/>
        </w:rPr>
        <w:t xml:space="preserve"> </w:t>
      </w:r>
      <w:r w:rsidRPr="000859C7">
        <w:rPr>
          <w:rFonts w:hint="eastAsia"/>
          <w:lang w:eastAsia="zh-CN" w:bidi="en-US"/>
        </w:rPr>
        <w:t>is</w:t>
      </w:r>
      <w:r w:rsidRPr="000859C7">
        <w:rPr>
          <w:rFonts w:hint="eastAsia"/>
          <w:lang w:bidi="en-US"/>
        </w:rPr>
        <w:t xml:space="preserve"> the velocity of light</w:t>
      </w:r>
      <w:r w:rsidRPr="000859C7">
        <w:rPr>
          <w:rFonts w:hint="eastAsia"/>
          <w:lang w:eastAsia="zh-CN" w:bidi="en-US"/>
        </w:rPr>
        <w:t>, and</w:t>
      </w:r>
      <w:r w:rsidRPr="000859C7">
        <w:rPr>
          <w:lang w:bidi="en-US"/>
        </w:rPr>
        <w:t xml:space="preserve"> </w:t>
      </w:r>
      <w:proofErr w:type="spellStart"/>
      <w:r w:rsidRPr="000859C7">
        <w:rPr>
          <w:i/>
          <w:iCs/>
          <w:lang w:bidi="en-US"/>
        </w:rPr>
        <w:t>ϕ</w:t>
      </w:r>
      <w:r w:rsidRPr="000859C7">
        <w:rPr>
          <w:i/>
          <w:iCs/>
          <w:vertAlign w:val="subscript"/>
          <w:lang w:eastAsia="zh-CN" w:bidi="en-US"/>
        </w:rPr>
        <w:t>p</w:t>
      </w:r>
      <w:proofErr w:type="spellEnd"/>
      <w:r w:rsidRPr="000859C7">
        <w:rPr>
          <w:rFonts w:hint="eastAsia"/>
          <w:i/>
          <w:iCs/>
          <w:vertAlign w:val="subscript"/>
          <w:lang w:eastAsia="zh-CN" w:bidi="en-US"/>
        </w:rPr>
        <w:t xml:space="preserve"> </w:t>
      </w:r>
      <w:r w:rsidRPr="000859C7">
        <w:rPr>
          <w:rFonts w:hint="eastAsia"/>
          <w:lang w:eastAsia="zh-CN"/>
        </w:rPr>
        <w:t>denotes</w:t>
      </w:r>
      <w:r w:rsidRPr="000859C7">
        <w:t xml:space="preserve"> </w:t>
      </w:r>
      <w:r w:rsidRPr="000859C7">
        <w:rPr>
          <w:lang w:bidi="en-US"/>
        </w:rPr>
        <w:t xml:space="preserve">the angle between the electromagnetic wave propagation </w:t>
      </w:r>
      <w:r w:rsidRPr="000859C7">
        <w:rPr>
          <w:rFonts w:hint="eastAsia"/>
          <w:lang w:eastAsia="zh-CN" w:bidi="en-US"/>
        </w:rPr>
        <w:t>direction</w:t>
      </w:r>
      <w:r w:rsidRPr="000859C7">
        <w:rPr>
          <w:lang w:bidi="en-US"/>
        </w:rPr>
        <w:t xml:space="preserve"> and the UE</w:t>
      </w:r>
      <w:r w:rsidRPr="000859C7">
        <w:rPr>
          <w:lang w:eastAsia="zh-CN" w:bidi="en-US"/>
        </w:rPr>
        <w:t>’</w:t>
      </w:r>
      <w:r w:rsidRPr="000859C7">
        <w:rPr>
          <w:lang w:bidi="en-US"/>
        </w:rPr>
        <w:t xml:space="preserve">s velocity </w:t>
      </w:r>
      <w:r w:rsidRPr="000859C7">
        <w:rPr>
          <w:rFonts w:hint="eastAsia"/>
          <w:lang w:eastAsia="zh-CN" w:bidi="en-US"/>
        </w:rPr>
        <w:t>vector</w:t>
      </w:r>
      <w:r w:rsidRPr="000859C7">
        <w:rPr>
          <w:rFonts w:hint="eastAsia"/>
          <w:lang w:bidi="en-US"/>
        </w:rPr>
        <w:t>.</w:t>
      </w:r>
      <w:bookmarkEnd w:id="68"/>
      <w:r w:rsidRPr="000859C7">
        <w:rPr>
          <w:rFonts w:hint="eastAsia"/>
          <w:lang w:bidi="en-US"/>
        </w:rPr>
        <w:t xml:space="preserve"> </w:t>
      </w:r>
      <w:r w:rsidRPr="000859C7">
        <w:rPr>
          <w:rFonts w:hint="eastAsia"/>
          <w:lang w:eastAsia="zh-CN" w:bidi="en-US"/>
        </w:rPr>
        <w:t>T</w:t>
      </w:r>
      <w:r w:rsidRPr="000859C7">
        <w:rPr>
          <w:lang w:bidi="en-US"/>
        </w:rPr>
        <w:t xml:space="preserve">he three-dimensional spatial steering vector of the </w:t>
      </w:r>
      <w:r w:rsidRPr="000859C7">
        <w:rPr>
          <w:rFonts w:hint="eastAsia"/>
          <w:i/>
          <w:iCs/>
          <w:lang w:eastAsia="zh-CN"/>
        </w:rPr>
        <w:t>p</w:t>
      </w:r>
      <w:r w:rsidRPr="000859C7">
        <w:rPr>
          <w:rFonts w:hint="eastAsia"/>
          <w:lang w:bidi="en-US"/>
        </w:rPr>
        <w:t>-</w:t>
      </w:r>
      <w:proofErr w:type="spellStart"/>
      <w:r w:rsidRPr="000859C7">
        <w:rPr>
          <w:rFonts w:hint="eastAsia"/>
          <w:lang w:bidi="en-US"/>
        </w:rPr>
        <w:t>th</w:t>
      </w:r>
      <w:proofErr w:type="spellEnd"/>
      <w:r w:rsidRPr="000859C7">
        <w:rPr>
          <w:lang w:bidi="en-US"/>
        </w:rPr>
        <w:t xml:space="preserve"> path, </w:t>
      </w:r>
      <w:r w:rsidRPr="000859C7">
        <w:rPr>
          <w:position w:val="-14"/>
        </w:rPr>
        <w:object w:dxaOrig="1680" w:dyaOrig="380" w14:anchorId="09408860">
          <v:shape id="_x0000_i1171" type="#_x0000_t75" style="width:84.5pt;height:19.25pt" o:ole="">
            <v:imagedata r:id="rId22" o:title=""/>
          </v:shape>
          <o:OLEObject Type="Embed" ProgID="Equation.DSMT4" ShapeID="_x0000_i1171" DrawAspect="Content" ObjectID="_1842262184" r:id="rId23"/>
        </w:object>
      </w:r>
      <w:r w:rsidRPr="000859C7">
        <w:rPr>
          <w:rFonts w:hint="eastAsia"/>
          <w:lang w:eastAsia="zh-CN" w:bidi="en-US"/>
        </w:rPr>
        <w:t xml:space="preserve">, </w:t>
      </w:r>
      <w:r w:rsidRPr="000859C7">
        <w:rPr>
          <w:lang w:eastAsia="zh-CN" w:bidi="en-US"/>
        </w:rPr>
        <w:t xml:space="preserve">characterizes </w:t>
      </w:r>
      <w:r w:rsidRPr="000859C7">
        <w:rPr>
          <w:lang w:bidi="en-US"/>
        </w:rPr>
        <w:t>the elevation and azimuth angle</w:t>
      </w:r>
      <w:r w:rsidRPr="000859C7">
        <w:rPr>
          <w:rFonts w:hint="eastAsia"/>
          <w:lang w:eastAsia="zh-CN" w:bidi="en-US"/>
        </w:rPr>
        <w:t>s</w:t>
      </w:r>
      <w:r w:rsidRPr="000859C7">
        <w:rPr>
          <w:lang w:bidi="en-US"/>
        </w:rPr>
        <w:t xml:space="preserve"> of the path and </w:t>
      </w:r>
      <w:r w:rsidRPr="000859C7">
        <w:rPr>
          <w:rFonts w:hint="eastAsia"/>
          <w:lang w:eastAsia="zh-CN" w:bidi="en-US"/>
        </w:rPr>
        <w:t>is</w:t>
      </w:r>
      <w:r w:rsidRPr="000859C7">
        <w:rPr>
          <w:lang w:bidi="en-US"/>
        </w:rPr>
        <w:t xml:space="preserve"> expressed as [</w:t>
      </w:r>
      <w:r w:rsidRPr="000859C7">
        <w:rPr>
          <w:rFonts w:hint="eastAsia"/>
          <w:lang w:eastAsia="zh-CN" w:bidi="en-US"/>
        </w:rPr>
        <w:t>45</w:t>
      </w:r>
      <w:r w:rsidRPr="000859C7">
        <w:rPr>
          <w:lang w:bidi="en-US"/>
        </w:rPr>
        <w:t>]:</w:t>
      </w:r>
    </w:p>
    <w:p w14:paraId="342E5F01" w14:textId="2C2757E5" w:rsidR="009D671D" w:rsidRPr="000859C7" w:rsidRDefault="00E05654" w:rsidP="00762E02">
      <w:pPr>
        <w:pStyle w:val="Gap"/>
        <w:jc w:val="center"/>
        <w:rPr>
          <w:lang w:eastAsia="zh-CN" w:bidi="en-US"/>
        </w:rPr>
      </w:pPr>
      <w:r w:rsidRPr="000859C7">
        <w:rPr>
          <w:noProof/>
          <w:lang w:eastAsia="zh-CN" w:bidi="en-US"/>
        </w:rPr>
        <w:lastRenderedPageBreak/>
        <w:drawing>
          <wp:inline distT="0" distB="0" distL="0" distR="0" wp14:anchorId="7C63BEFC" wp14:editId="1968E6B3">
            <wp:extent cx="6299835" cy="219011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24"/>
                    <a:stretch>
                      <a:fillRect/>
                    </a:stretch>
                  </pic:blipFill>
                  <pic:spPr>
                    <a:xfrm>
                      <a:off x="0" y="0"/>
                      <a:ext cx="6299835" cy="2190115"/>
                    </a:xfrm>
                    <a:prstGeom prst="rect">
                      <a:avLst/>
                    </a:prstGeom>
                  </pic:spPr>
                </pic:pic>
              </a:graphicData>
            </a:graphic>
          </wp:inline>
        </w:drawing>
      </w:r>
    </w:p>
    <w:p w14:paraId="7533C1D3" w14:textId="72B6A975" w:rsidR="001B728E" w:rsidRPr="000859C7" w:rsidRDefault="001B728E" w:rsidP="00104154">
      <w:pPr>
        <w:pStyle w:val="Captioncentered"/>
        <w:rPr>
          <w:lang w:eastAsia="zh-CN" w:bidi="en-US"/>
        </w:rPr>
      </w:pPr>
      <w:r w:rsidRPr="000859C7">
        <w:rPr>
          <w:lang w:eastAsia="zh-CN" w:bidi="en-US"/>
        </w:rPr>
        <w:tab/>
      </w:r>
      <w:r w:rsidR="00104154" w:rsidRPr="000859C7">
        <w:rPr>
          <w:lang w:eastAsia="zh-CN"/>
        </w:rPr>
        <w:t xml:space="preserve"> (a) MIMO-OFDM system with moving UE</w:t>
      </w:r>
      <w:r w:rsidRPr="000859C7">
        <w:rPr>
          <w:lang w:eastAsia="zh-CN" w:bidi="en-US"/>
        </w:rPr>
        <w:tab/>
      </w:r>
      <w:r w:rsidRPr="000859C7">
        <w:rPr>
          <w:lang w:eastAsia="zh-CN" w:bidi="en-US"/>
        </w:rPr>
        <w:tab/>
      </w:r>
      <w:r w:rsidRPr="000859C7">
        <w:rPr>
          <w:lang w:eastAsia="zh-CN" w:bidi="en-US"/>
        </w:rPr>
        <w:tab/>
      </w:r>
      <w:r w:rsidR="00FF0920" w:rsidRPr="000859C7">
        <w:rPr>
          <w:lang w:eastAsia="zh-CN" w:bidi="en-US"/>
        </w:rPr>
        <w:tab/>
      </w:r>
      <w:r w:rsidR="00FF0920" w:rsidRPr="000859C7">
        <w:rPr>
          <w:lang w:eastAsia="zh-CN" w:bidi="en-US"/>
        </w:rPr>
        <w:tab/>
      </w:r>
      <w:r w:rsidR="00FF0920" w:rsidRPr="000859C7">
        <w:rPr>
          <w:lang w:eastAsia="zh-CN" w:bidi="en-US"/>
        </w:rPr>
        <w:tab/>
      </w:r>
      <w:r w:rsidRPr="000859C7">
        <w:rPr>
          <w:lang w:eastAsia="zh-CN" w:bidi="en-US"/>
        </w:rPr>
        <w:tab/>
      </w:r>
      <w:r w:rsidRPr="000859C7">
        <w:rPr>
          <w:lang w:eastAsia="zh-CN" w:bidi="en-US"/>
        </w:rPr>
        <w:tab/>
      </w:r>
      <w:r w:rsidRPr="000859C7">
        <w:rPr>
          <w:rFonts w:hint="eastAsia"/>
          <w:lang w:eastAsia="zh-CN" w:bidi="en-US"/>
        </w:rPr>
        <w:t xml:space="preserve"> </w:t>
      </w:r>
      <w:r w:rsidRPr="000859C7">
        <w:rPr>
          <w:lang w:eastAsia="zh-CN" w:bidi="en-US"/>
        </w:rPr>
        <w:tab/>
      </w:r>
      <w:r w:rsidRPr="000859C7">
        <w:rPr>
          <w:lang w:eastAsia="zh-CN" w:bidi="en-US"/>
        </w:rPr>
        <w:tab/>
      </w:r>
      <w:r w:rsidRPr="000859C7">
        <w:rPr>
          <w:lang w:eastAsia="zh-CN" w:bidi="en-US"/>
        </w:rPr>
        <w:tab/>
      </w:r>
      <w:r w:rsidR="00FF0920" w:rsidRPr="000859C7">
        <w:rPr>
          <w:rFonts w:hint="eastAsia"/>
          <w:lang w:eastAsia="zh-CN" w:bidi="en-US"/>
        </w:rPr>
        <w:t xml:space="preserve"> </w:t>
      </w:r>
      <w:r w:rsidRPr="000859C7">
        <w:rPr>
          <w:rFonts w:hint="eastAsia"/>
          <w:lang w:eastAsia="zh-CN" w:bidi="en-US"/>
        </w:rPr>
        <w:t>(b)</w:t>
      </w:r>
      <w:r w:rsidR="00FF0920" w:rsidRPr="000859C7">
        <w:t xml:space="preserve"> The architecture of UPA</w:t>
      </w:r>
      <w:r w:rsidR="00FF0920" w:rsidRPr="000859C7">
        <w:rPr>
          <w:rFonts w:hint="eastAsia"/>
          <w:lang w:eastAsia="zh-CN"/>
        </w:rPr>
        <w:t>.</w:t>
      </w:r>
    </w:p>
    <w:p w14:paraId="5F0D4A2A" w14:textId="16DEF9DC" w:rsidR="009D671D" w:rsidRPr="000859C7" w:rsidRDefault="001B728E" w:rsidP="00FF0920">
      <w:pPr>
        <w:pStyle w:val="Captioncentered"/>
        <w:rPr>
          <w:i/>
          <w:iCs/>
          <w:lang w:eastAsia="zh-CN" w:bidi="en-US"/>
        </w:rPr>
      </w:pPr>
      <w:r w:rsidRPr="000859C7">
        <w:rPr>
          <w:b/>
        </w:rPr>
        <w:t>Fig. 1.</w:t>
      </w:r>
      <w:r w:rsidRPr="000859C7">
        <w:tab/>
      </w:r>
      <w:r w:rsidR="00FF0920" w:rsidRPr="000859C7">
        <w:t>An illustration of system</w:t>
      </w:r>
      <w:r w:rsidR="00FF0920" w:rsidRPr="000859C7">
        <w:rPr>
          <w:rFonts w:hint="eastAsia"/>
          <w:lang w:eastAsia="zh-CN"/>
        </w:rPr>
        <w:t xml:space="preserve"> model</w:t>
      </w:r>
      <w:r w:rsidR="00104154" w:rsidRPr="000859C7">
        <w:rPr>
          <w:rFonts w:hint="eastAsia"/>
          <w:lang w:eastAsia="zh-CN"/>
        </w:rPr>
        <w:t>.</w:t>
      </w:r>
    </w:p>
    <w:p w14:paraId="35C77034" w14:textId="77777777" w:rsidR="009D671D" w:rsidRPr="000859C7" w:rsidRDefault="009D671D" w:rsidP="009D671D">
      <w:pPr>
        <w:ind w:firstLine="0"/>
        <w:rPr>
          <w:i/>
          <w:iCs/>
          <w:lang w:eastAsia="zh-CN" w:bidi="en-US"/>
        </w:rPr>
        <w:sectPr w:rsidR="009D671D" w:rsidRPr="000859C7" w:rsidSect="009D671D">
          <w:type w:val="continuous"/>
          <w:pgSz w:w="11907" w:h="16840" w:code="9"/>
          <w:pgMar w:top="1418" w:right="851" w:bottom="1588" w:left="851" w:header="709" w:footer="709" w:gutter="284"/>
          <w:cols w:space="340"/>
          <w:titlePg/>
        </w:sectPr>
      </w:pPr>
    </w:p>
    <w:p w14:paraId="601FAFE2" w14:textId="003F90FA" w:rsidR="00A71B0D" w:rsidRPr="000859C7" w:rsidRDefault="00A71B0D" w:rsidP="001D7540">
      <w:pPr>
        <w:ind w:firstLine="0"/>
        <w:rPr>
          <w:lang w:eastAsia="zh-CN"/>
        </w:rPr>
      </w:pPr>
      <w:r w:rsidRPr="000859C7">
        <w:rPr>
          <w:lang w:bidi="en-US"/>
        </w:rPr>
        <w:t xml:space="preserve"> </w:t>
      </w:r>
      <w:r w:rsidRPr="000859C7">
        <w:tab/>
      </w:r>
      <w:r w:rsidR="004F3948" w:rsidRPr="000859C7">
        <w:rPr>
          <w:position w:val="-20"/>
        </w:rPr>
        <w:object w:dxaOrig="3760" w:dyaOrig="499" w14:anchorId="62865756">
          <v:shape id="_x0000_i1031" type="#_x0000_t75" style="width:187.75pt;height:25.25pt" o:ole="">
            <v:imagedata r:id="rId25" o:title=""/>
          </v:shape>
          <o:OLEObject Type="Embed" ProgID="Equation.DSMT4" ShapeID="_x0000_i1031" DrawAspect="Content" ObjectID="_1842262185" r:id="rId26"/>
        </w:object>
      </w:r>
      <w:r w:rsidRPr="000859C7">
        <w:tab/>
      </w:r>
      <w:bookmarkStart w:id="69" w:name="OLE_LINK98"/>
      <w:r w:rsidR="004C44DE" w:rsidRPr="000859C7">
        <w:rPr>
          <w:color w:val="000000" w:themeColor="text1"/>
        </w:rPr>
        <w:fldChar w:fldCharType="begin"/>
      </w:r>
      <w:r w:rsidR="004C44DE" w:rsidRPr="000859C7">
        <w:rPr>
          <w:color w:val="000000" w:themeColor="text1"/>
        </w:rPr>
        <w:instrText xml:space="preserve"> MACROBUTTON MTPlaceRef \* MERGEFORMAT </w:instrText>
      </w:r>
      <w:r w:rsidR="004C44DE" w:rsidRPr="000859C7">
        <w:rPr>
          <w:color w:val="000000" w:themeColor="text1"/>
        </w:rPr>
        <w:fldChar w:fldCharType="begin"/>
      </w:r>
      <w:r w:rsidR="004C44DE" w:rsidRPr="000859C7">
        <w:rPr>
          <w:color w:val="000000" w:themeColor="text1"/>
        </w:rPr>
        <w:instrText xml:space="preserve"> SEQ MTEqn \h \* MERGEFORMAT </w:instrText>
      </w:r>
      <w:r w:rsidR="004C44DE" w:rsidRPr="000859C7">
        <w:rPr>
          <w:color w:val="000000" w:themeColor="text1"/>
        </w:rPr>
        <w:fldChar w:fldCharType="end"/>
      </w:r>
      <w:r w:rsidR="004C44DE" w:rsidRPr="000859C7">
        <w:rPr>
          <w:color w:val="000000" w:themeColor="text1"/>
        </w:rPr>
        <w:instrText>(</w:instrText>
      </w:r>
      <w:r w:rsidR="00863B8C" w:rsidRPr="000859C7">
        <w:rPr>
          <w:rFonts w:hint="eastAsia"/>
          <w:color w:val="000000" w:themeColor="text1"/>
          <w:lang w:eastAsia="zh-CN"/>
        </w:rPr>
        <w:instrText>2</w:instrText>
      </w:r>
      <w:r w:rsidR="004C44DE" w:rsidRPr="000859C7">
        <w:rPr>
          <w:color w:val="000000" w:themeColor="text1"/>
        </w:rPr>
        <w:instrText>)</w:instrText>
      </w:r>
      <w:r w:rsidR="004C44DE" w:rsidRPr="000859C7">
        <w:rPr>
          <w:color w:val="000000" w:themeColor="text1"/>
        </w:rPr>
        <w:fldChar w:fldCharType="end"/>
      </w:r>
      <w:bookmarkEnd w:id="69"/>
    </w:p>
    <w:p w14:paraId="501578F2" w14:textId="4E7BF6D8" w:rsidR="00A71B0D" w:rsidRPr="000859C7" w:rsidRDefault="00DD0FA8" w:rsidP="00DD0FA8">
      <w:pPr>
        <w:ind w:firstLine="0"/>
        <w:rPr>
          <w:lang w:eastAsia="zh-CN"/>
        </w:rPr>
      </w:pPr>
      <w:r w:rsidRPr="000859C7">
        <w:rPr>
          <w:rFonts w:hint="eastAsia"/>
          <w:lang w:eastAsia="zh-CN"/>
        </w:rPr>
        <w:t xml:space="preserve">where </w:t>
      </w:r>
      <w:r w:rsidR="004F3948" w:rsidRPr="000859C7">
        <w:rPr>
          <w:position w:val="-14"/>
        </w:rPr>
        <w:object w:dxaOrig="1600" w:dyaOrig="380" w14:anchorId="3053DB51">
          <v:shape id="_x0000_i1032" type="#_x0000_t75" style="width:80.25pt;height:19.25pt" o:ole="">
            <v:imagedata r:id="rId27" o:title=""/>
          </v:shape>
          <o:OLEObject Type="Embed" ProgID="Equation.DSMT4" ShapeID="_x0000_i1032" DrawAspect="Content" ObjectID="_1842262186" r:id="rId28"/>
        </w:object>
      </w:r>
      <w:r w:rsidRPr="000859C7">
        <w:rPr>
          <w:rFonts w:hint="eastAsia"/>
          <w:lang w:eastAsia="zh-CN"/>
        </w:rPr>
        <w:t xml:space="preserve"> and </w:t>
      </w:r>
      <w:r w:rsidR="004F3948" w:rsidRPr="000859C7">
        <w:rPr>
          <w:position w:val="-14"/>
        </w:rPr>
        <w:object w:dxaOrig="1600" w:dyaOrig="380" w14:anchorId="7ECB440B">
          <v:shape id="_x0000_i1033" type="#_x0000_t75" style="width:80.25pt;height:19.25pt" o:ole="">
            <v:imagedata r:id="rId29" o:title=""/>
          </v:shape>
          <o:OLEObject Type="Embed" ProgID="Equation.DSMT4" ShapeID="_x0000_i1033" DrawAspect="Content" ObjectID="_1842262187" r:id="rId30"/>
        </w:object>
      </w:r>
      <w:r w:rsidRPr="000859C7">
        <w:rPr>
          <w:rFonts w:hint="eastAsia"/>
          <w:lang w:eastAsia="zh-CN"/>
        </w:rPr>
        <w:t xml:space="preserve"> </w:t>
      </w:r>
      <w:r w:rsidRPr="000859C7">
        <w:rPr>
          <w:lang w:eastAsia="zh-CN"/>
        </w:rPr>
        <w:t>are the vertical and</w:t>
      </w:r>
      <w:r w:rsidRPr="000859C7">
        <w:rPr>
          <w:rFonts w:hint="eastAsia"/>
          <w:lang w:eastAsia="zh-CN"/>
        </w:rPr>
        <w:t xml:space="preserve"> </w:t>
      </w:r>
      <w:r w:rsidRPr="000859C7">
        <w:rPr>
          <w:lang w:eastAsia="zh-CN"/>
        </w:rPr>
        <w:t>horizontal steering vector, respectively</w:t>
      </w:r>
      <w:r w:rsidRPr="000859C7">
        <w:rPr>
          <w:rFonts w:hint="eastAsia"/>
          <w:lang w:eastAsia="zh-CN"/>
        </w:rPr>
        <w:t>.</w:t>
      </w:r>
      <w:r w:rsidRPr="000859C7">
        <w:rPr>
          <w:lang w:eastAsia="zh-CN"/>
        </w:rPr>
        <w:t xml:space="preserve"> </w:t>
      </w:r>
      <w:r w:rsidR="00362358" w:rsidRPr="000859C7">
        <w:rPr>
          <w:position w:val="-12"/>
        </w:rPr>
        <w:object w:dxaOrig="560" w:dyaOrig="340" w14:anchorId="0869D2F0">
          <v:shape id="_x0000_i1034" type="#_x0000_t75" style="width:28.25pt;height:17.25pt" o:ole="">
            <v:imagedata r:id="rId31" o:title=""/>
          </v:shape>
          <o:OLEObject Type="Embed" ProgID="Equation.DSMT4" ShapeID="_x0000_i1034" DrawAspect="Content" ObjectID="_1842262188" r:id="rId32"/>
        </w:object>
      </w:r>
      <w:r w:rsidRPr="000859C7">
        <w:rPr>
          <w:lang w:eastAsia="zh-CN"/>
        </w:rPr>
        <w:t xml:space="preserve"> denotes vectorization</w:t>
      </w:r>
      <w:r w:rsidR="003C1C47" w:rsidRPr="000859C7">
        <w:rPr>
          <w:rFonts w:hint="eastAsia"/>
          <w:lang w:eastAsia="zh-CN"/>
        </w:rPr>
        <w:t xml:space="preserve"> operation</w:t>
      </w:r>
      <w:r w:rsidRPr="000859C7">
        <w:rPr>
          <w:lang w:eastAsia="zh-CN"/>
        </w:rPr>
        <w:t>,</w:t>
      </w:r>
      <w:r w:rsidRPr="000859C7">
        <w:rPr>
          <w:rFonts w:hint="eastAsia"/>
          <w:lang w:eastAsia="zh-CN"/>
        </w:rPr>
        <w:t xml:space="preserve"> </w:t>
      </w:r>
      <w:r w:rsidR="004B2CAD" w:rsidRPr="000859C7">
        <w:rPr>
          <w:position w:val="-6"/>
        </w:rPr>
        <w:object w:dxaOrig="220" w:dyaOrig="240" w14:anchorId="2999512F">
          <v:shape id="_x0000_i1035" type="#_x0000_t75" style="width:11pt;height:12pt" o:ole="">
            <v:imagedata r:id="rId33" o:title=""/>
          </v:shape>
          <o:OLEObject Type="Embed" ProgID="Equation.DSMT4" ShapeID="_x0000_i1035" DrawAspect="Content" ObjectID="_1842262189" r:id="rId34"/>
        </w:object>
      </w:r>
      <w:r w:rsidRPr="000859C7">
        <w:rPr>
          <w:lang w:eastAsia="zh-CN"/>
        </w:rPr>
        <w:t xml:space="preserve"> denotes the Kronecker</w:t>
      </w:r>
      <w:r w:rsidRPr="000859C7">
        <w:rPr>
          <w:rFonts w:hint="eastAsia"/>
          <w:lang w:eastAsia="zh-CN"/>
        </w:rPr>
        <w:t xml:space="preserve"> </w:t>
      </w:r>
      <w:r w:rsidRPr="000859C7">
        <w:rPr>
          <w:lang w:eastAsia="zh-CN"/>
        </w:rPr>
        <w:t>product</w:t>
      </w:r>
      <w:r w:rsidR="003C1C47" w:rsidRPr="000859C7">
        <w:rPr>
          <w:rFonts w:hint="eastAsia"/>
          <w:lang w:eastAsia="zh-CN"/>
        </w:rPr>
        <w:t>, and</w:t>
      </w:r>
      <w:r w:rsidRPr="000859C7">
        <w:rPr>
          <w:lang w:eastAsia="zh-CN"/>
        </w:rPr>
        <w:t xml:space="preserve"> </w:t>
      </w:r>
      <w:r w:rsidR="003C1C47" w:rsidRPr="000859C7">
        <w:rPr>
          <w:rFonts w:hint="eastAsia"/>
          <w:lang w:eastAsia="zh-CN"/>
        </w:rPr>
        <w:t>t</w:t>
      </w:r>
      <w:r w:rsidRPr="000859C7">
        <w:rPr>
          <w:lang w:eastAsia="zh-CN"/>
        </w:rPr>
        <w:t xml:space="preserve">he superscript T denotes the transpose. </w:t>
      </w:r>
      <w:r w:rsidRPr="000859C7">
        <w:rPr>
          <w:rFonts w:hint="eastAsia"/>
          <w:lang w:eastAsia="zh-CN"/>
        </w:rPr>
        <w:t>Let</w:t>
      </w:r>
      <w:r w:rsidRPr="000859C7">
        <w:rPr>
          <w:lang w:eastAsia="zh-CN"/>
        </w:rPr>
        <w:t xml:space="preserve"> </w:t>
      </w:r>
      <w:r w:rsidR="004B2CAD" w:rsidRPr="000859C7">
        <w:rPr>
          <w:position w:val="-6"/>
        </w:rPr>
        <w:object w:dxaOrig="859" w:dyaOrig="260" w14:anchorId="0E6361BD">
          <v:shape id="_x0000_i1036" type="#_x0000_t75" style="width:42.75pt;height:13.25pt" o:ole="">
            <v:imagedata r:id="rId35" o:title=""/>
          </v:shape>
          <o:OLEObject Type="Embed" ProgID="Equation.DSMT4" ShapeID="_x0000_i1036" DrawAspect="Content" ObjectID="_1842262190" r:id="rId36"/>
        </w:object>
      </w:r>
      <w:r w:rsidR="003C1C47" w:rsidRPr="000859C7">
        <w:rPr>
          <w:rFonts w:hint="eastAsia"/>
          <w:lang w:eastAsia="zh-CN"/>
        </w:rPr>
        <w:t>,where</w:t>
      </w:r>
      <w:r w:rsidRPr="000859C7">
        <w:rPr>
          <w:lang w:eastAsia="zh-CN"/>
        </w:rPr>
        <w:t xml:space="preserve"> </w:t>
      </w:r>
      <w:r w:rsidR="002F2754" w:rsidRPr="000859C7">
        <w:rPr>
          <w:lang w:eastAsia="zh-CN"/>
        </w:rPr>
        <w:t>λ</w:t>
      </w:r>
      <w:r w:rsidR="002F2754" w:rsidRPr="000859C7">
        <w:rPr>
          <w:rFonts w:hint="eastAsia"/>
          <w:lang w:eastAsia="zh-CN"/>
        </w:rPr>
        <w:t xml:space="preserve"> </w:t>
      </w:r>
      <w:r w:rsidR="003C1C47" w:rsidRPr="000859C7">
        <w:rPr>
          <w:rFonts w:hint="eastAsia"/>
          <w:lang w:eastAsia="zh-CN"/>
        </w:rPr>
        <w:t>is</w:t>
      </w:r>
      <w:r w:rsidRPr="000859C7">
        <w:rPr>
          <w:lang w:eastAsia="zh-CN"/>
        </w:rPr>
        <w:t xml:space="preserve"> the carrier wavelength, </w:t>
      </w:r>
      <w:r w:rsidR="003C1C47" w:rsidRPr="000859C7">
        <w:rPr>
          <w:rFonts w:hint="eastAsia"/>
          <w:lang w:eastAsia="zh-CN"/>
        </w:rPr>
        <w:t>The steering vectors</w:t>
      </w:r>
      <w:r w:rsidR="004F3948" w:rsidRPr="000859C7">
        <w:rPr>
          <w:position w:val="-14"/>
        </w:rPr>
        <w:object w:dxaOrig="999" w:dyaOrig="380" w14:anchorId="0FC4BBED">
          <v:shape id="_x0000_i1037" type="#_x0000_t75" style="width:49.5pt;height:19.25pt" o:ole="">
            <v:imagedata r:id="rId37" o:title=""/>
          </v:shape>
          <o:OLEObject Type="Embed" ProgID="Equation.DSMT4" ShapeID="_x0000_i1037" DrawAspect="Content" ObjectID="_1842262191" r:id="rId38"/>
        </w:object>
      </w:r>
      <w:r w:rsidRPr="000859C7">
        <w:rPr>
          <w:rFonts w:hint="eastAsia"/>
          <w:lang w:eastAsia="zh-CN"/>
        </w:rPr>
        <w:t xml:space="preserve"> and </w:t>
      </w:r>
      <w:r w:rsidR="004F3948" w:rsidRPr="000859C7">
        <w:rPr>
          <w:position w:val="-14"/>
        </w:rPr>
        <w:object w:dxaOrig="999" w:dyaOrig="380" w14:anchorId="50AC9035">
          <v:shape id="_x0000_i1038" type="#_x0000_t75" style="width:49.5pt;height:19.25pt" o:ole="">
            <v:imagedata r:id="rId39" o:title=""/>
          </v:shape>
          <o:OLEObject Type="Embed" ProgID="Equation.DSMT4" ShapeID="_x0000_i1038" DrawAspect="Content" ObjectID="_1842262192" r:id="rId40"/>
        </w:object>
      </w:r>
      <w:r w:rsidRPr="000859C7">
        <w:rPr>
          <w:rFonts w:hint="eastAsia"/>
          <w:lang w:eastAsia="zh-CN"/>
        </w:rPr>
        <w:t xml:space="preserve"> can be derived as</w:t>
      </w:r>
      <w:r w:rsidRPr="000859C7">
        <w:rPr>
          <w:lang w:eastAsia="zh-CN"/>
        </w:rPr>
        <w:t>:</w:t>
      </w:r>
    </w:p>
    <w:p w14:paraId="7EA86D99" w14:textId="11A9F56A" w:rsidR="004C225A" w:rsidRPr="000859C7" w:rsidRDefault="004C225A" w:rsidP="004C225A">
      <w:pPr>
        <w:pStyle w:val="Equation"/>
      </w:pPr>
      <w:r w:rsidRPr="000859C7">
        <w:tab/>
      </w:r>
      <w:r w:rsidR="004F3948" w:rsidRPr="000859C7">
        <w:rPr>
          <w:position w:val="-14"/>
        </w:rPr>
        <w:object w:dxaOrig="4220" w:dyaOrig="400" w14:anchorId="7AAA0E8B">
          <v:shape id="_x0000_i1039" type="#_x0000_t75" style="width:211.25pt;height:19.5pt" o:ole="">
            <v:imagedata r:id="rId41" o:title=""/>
          </v:shape>
          <o:OLEObject Type="Embed" ProgID="Equation.DSMT4" ShapeID="_x0000_i1039" DrawAspect="Content" ObjectID="_1842262193" r:id="rId42"/>
        </w:object>
      </w:r>
      <w:r w:rsidRPr="000859C7">
        <w:tab/>
      </w:r>
      <w:r w:rsidR="004C44DE" w:rsidRPr="000859C7">
        <w:rPr>
          <w:color w:val="000000" w:themeColor="text1"/>
        </w:rPr>
        <w:fldChar w:fldCharType="begin"/>
      </w:r>
      <w:r w:rsidR="004C44DE" w:rsidRPr="000859C7">
        <w:rPr>
          <w:color w:val="000000" w:themeColor="text1"/>
        </w:rPr>
        <w:instrText xml:space="preserve"> MACROBUTTON MTPlaceRef \* MERGEFORMAT </w:instrText>
      </w:r>
      <w:r w:rsidR="004C44DE" w:rsidRPr="000859C7">
        <w:rPr>
          <w:color w:val="000000" w:themeColor="text1"/>
        </w:rPr>
        <w:fldChar w:fldCharType="begin"/>
      </w:r>
      <w:r w:rsidR="004C44DE" w:rsidRPr="000859C7">
        <w:rPr>
          <w:color w:val="000000" w:themeColor="text1"/>
        </w:rPr>
        <w:instrText xml:space="preserve"> SEQ MTEqn \h \* MERGEFORMAT </w:instrText>
      </w:r>
      <w:r w:rsidR="004C44DE" w:rsidRPr="000859C7">
        <w:rPr>
          <w:color w:val="000000" w:themeColor="text1"/>
        </w:rPr>
        <w:fldChar w:fldCharType="end"/>
      </w:r>
      <w:r w:rsidR="004C44DE" w:rsidRPr="000859C7">
        <w:rPr>
          <w:color w:val="000000" w:themeColor="text1"/>
        </w:rPr>
        <w:instrText>(</w:instrText>
      </w:r>
      <w:r w:rsidR="00863B8C" w:rsidRPr="000859C7">
        <w:rPr>
          <w:rFonts w:hint="eastAsia"/>
          <w:color w:val="000000" w:themeColor="text1"/>
          <w:lang w:eastAsia="zh-CN"/>
        </w:rPr>
        <w:instrText>3</w:instrText>
      </w:r>
      <w:r w:rsidR="004C44DE" w:rsidRPr="000859C7">
        <w:rPr>
          <w:color w:val="000000" w:themeColor="text1"/>
        </w:rPr>
        <w:instrText>)</w:instrText>
      </w:r>
      <w:r w:rsidR="004C44DE" w:rsidRPr="000859C7">
        <w:rPr>
          <w:color w:val="000000" w:themeColor="text1"/>
        </w:rPr>
        <w:fldChar w:fldCharType="end"/>
      </w:r>
    </w:p>
    <w:p w14:paraId="4C5323EF" w14:textId="1C58A8CA" w:rsidR="004C225A" w:rsidRPr="000859C7" w:rsidRDefault="004C225A" w:rsidP="004C225A">
      <w:pPr>
        <w:pStyle w:val="Equation"/>
      </w:pPr>
      <w:r w:rsidRPr="000859C7">
        <w:tab/>
      </w:r>
      <w:r w:rsidR="004F3948" w:rsidRPr="000859C7">
        <w:rPr>
          <w:position w:val="-14"/>
        </w:rPr>
        <w:object w:dxaOrig="4180" w:dyaOrig="400" w14:anchorId="73F4E223">
          <v:shape id="_x0000_i1040" type="#_x0000_t75" style="width:209.25pt;height:19.5pt" o:ole="">
            <v:imagedata r:id="rId43" o:title=""/>
          </v:shape>
          <o:OLEObject Type="Embed" ProgID="Equation.DSMT4" ShapeID="_x0000_i1040" DrawAspect="Content" ObjectID="_1842262194" r:id="rId44"/>
        </w:object>
      </w:r>
      <w:r w:rsidRPr="000859C7">
        <w:tab/>
      </w:r>
      <w:r w:rsidR="004C44DE" w:rsidRPr="000859C7">
        <w:rPr>
          <w:color w:val="000000" w:themeColor="text1"/>
        </w:rPr>
        <w:fldChar w:fldCharType="begin"/>
      </w:r>
      <w:r w:rsidR="004C44DE" w:rsidRPr="000859C7">
        <w:rPr>
          <w:color w:val="000000" w:themeColor="text1"/>
        </w:rPr>
        <w:instrText xml:space="preserve"> MACROBUTTON MTPlaceRef \* MERGEFORMAT </w:instrText>
      </w:r>
      <w:r w:rsidR="004C44DE" w:rsidRPr="000859C7">
        <w:rPr>
          <w:color w:val="000000" w:themeColor="text1"/>
        </w:rPr>
        <w:fldChar w:fldCharType="begin"/>
      </w:r>
      <w:r w:rsidR="004C44DE" w:rsidRPr="000859C7">
        <w:rPr>
          <w:color w:val="000000" w:themeColor="text1"/>
        </w:rPr>
        <w:instrText xml:space="preserve"> SEQ MTEqn \h \* MERGEFORMAT </w:instrText>
      </w:r>
      <w:r w:rsidR="004C44DE" w:rsidRPr="000859C7">
        <w:rPr>
          <w:color w:val="000000" w:themeColor="text1"/>
        </w:rPr>
        <w:fldChar w:fldCharType="end"/>
      </w:r>
      <w:r w:rsidR="004C44DE" w:rsidRPr="000859C7">
        <w:rPr>
          <w:color w:val="000000" w:themeColor="text1"/>
        </w:rPr>
        <w:instrText>(</w:instrText>
      </w:r>
      <w:r w:rsidRPr="000859C7">
        <w:rPr>
          <w:color w:val="000000" w:themeColor="text1"/>
        </w:rPr>
        <w:fldChar w:fldCharType="begin"/>
      </w:r>
      <w:r w:rsidRPr="000859C7">
        <w:rPr>
          <w:color w:val="000000" w:themeColor="text1"/>
        </w:rPr>
        <w:instrText xml:space="preserve"> SEQ MTEqn \c \* Arabic \* MERGEFORMAT </w:instrText>
      </w:r>
      <w:r w:rsidRPr="000859C7">
        <w:rPr>
          <w:color w:val="000000" w:themeColor="text1"/>
        </w:rPr>
        <w:fldChar w:fldCharType="separate"/>
      </w:r>
      <w:r w:rsidR="00863B8C" w:rsidRPr="000859C7">
        <w:rPr>
          <w:noProof/>
          <w:color w:val="000000" w:themeColor="text1"/>
        </w:rPr>
        <w:instrText>4</w:instrText>
      </w:r>
      <w:r w:rsidRPr="000859C7">
        <w:rPr>
          <w:noProof/>
          <w:color w:val="000000" w:themeColor="text1"/>
        </w:rPr>
        <w:fldChar w:fldCharType="end"/>
      </w:r>
      <w:r w:rsidR="004C44DE" w:rsidRPr="000859C7">
        <w:rPr>
          <w:color w:val="000000" w:themeColor="text1"/>
        </w:rPr>
        <w:instrText>)</w:instrText>
      </w:r>
      <w:r w:rsidR="004C44DE" w:rsidRPr="000859C7">
        <w:rPr>
          <w:color w:val="000000" w:themeColor="text1"/>
        </w:rPr>
        <w:fldChar w:fldCharType="end"/>
      </w:r>
    </w:p>
    <w:p w14:paraId="1F90EF79" w14:textId="56DC61C5" w:rsidR="004C225A" w:rsidRPr="000859C7" w:rsidRDefault="004F3948" w:rsidP="004C225A">
      <w:pPr>
        <w:ind w:firstLine="0"/>
        <w:rPr>
          <w:lang w:bidi="en-US"/>
        </w:rPr>
      </w:pPr>
      <w:r w:rsidRPr="000859C7">
        <w:rPr>
          <w:position w:val="-14"/>
        </w:rPr>
        <w:object w:dxaOrig="639" w:dyaOrig="380" w14:anchorId="1CCAC547">
          <v:shape id="_x0000_i1472" type="#_x0000_t75" style="width:32.25pt;height:19.25pt" o:ole="">
            <v:imagedata r:id="rId45" o:title=""/>
          </v:shape>
          <o:OLEObject Type="Embed" ProgID="Equation.DSMT4" ShapeID="_x0000_i1472" DrawAspect="Content" ObjectID="_1842262195" r:id="rId46"/>
        </w:object>
      </w:r>
      <w:r w:rsidR="004C225A" w:rsidRPr="000859C7">
        <w:rPr>
          <w:lang w:bidi="en-US"/>
        </w:rPr>
        <w:t xml:space="preserve"> </w:t>
      </w:r>
      <w:r w:rsidR="004C225A" w:rsidRPr="000859C7">
        <w:rPr>
          <w:rFonts w:hint="eastAsia"/>
          <w:lang w:bidi="en-US"/>
        </w:rPr>
        <w:t xml:space="preserve">is </w:t>
      </w:r>
      <w:r w:rsidR="004C225A" w:rsidRPr="000859C7">
        <w:t>the</w:t>
      </w:r>
      <w:r w:rsidR="004C225A" w:rsidRPr="000859C7">
        <w:rPr>
          <w:lang w:bidi="en-US"/>
        </w:rPr>
        <w:t xml:space="preserve"> receive array response vector and </w:t>
      </w:r>
      <w:bookmarkStart w:id="70" w:name="OLE_LINK14"/>
      <w:r w:rsidR="004C225A" w:rsidRPr="000859C7">
        <w:rPr>
          <w:rFonts w:hint="eastAsia"/>
          <w:lang w:bidi="en-US"/>
        </w:rPr>
        <w:t xml:space="preserve">can be </w:t>
      </w:r>
      <w:r w:rsidR="004C225A" w:rsidRPr="000859C7">
        <w:rPr>
          <w:lang w:bidi="en-US"/>
        </w:rPr>
        <w:t>expressed</w:t>
      </w:r>
      <w:bookmarkEnd w:id="70"/>
      <w:r w:rsidR="004C225A" w:rsidRPr="000859C7">
        <w:rPr>
          <w:lang w:bidi="en-US"/>
        </w:rPr>
        <w:t xml:space="preserve"> as</w:t>
      </w:r>
      <w:r w:rsidR="004C225A" w:rsidRPr="000859C7">
        <w:rPr>
          <w:rFonts w:hint="eastAsia"/>
          <w:lang w:bidi="en-US"/>
        </w:rPr>
        <w:t xml:space="preserve"> </w:t>
      </w:r>
      <w:r w:rsidR="004C225A" w:rsidRPr="000859C7">
        <w:rPr>
          <w:color w:val="FF0000"/>
          <w:lang w:bidi="en-US"/>
        </w:rPr>
        <w:t>[</w:t>
      </w:r>
      <w:r w:rsidRPr="000859C7">
        <w:rPr>
          <w:rFonts w:hint="eastAsia"/>
          <w:color w:val="FF0000"/>
          <w:lang w:eastAsia="zh-CN" w:bidi="en-US"/>
        </w:rPr>
        <w:t>45</w:t>
      </w:r>
      <w:r w:rsidR="004C225A" w:rsidRPr="000859C7">
        <w:rPr>
          <w:color w:val="FF0000"/>
          <w:lang w:bidi="en-US"/>
        </w:rPr>
        <w:t>]</w:t>
      </w:r>
      <w:r w:rsidR="004C225A" w:rsidRPr="000859C7">
        <w:rPr>
          <w:lang w:bidi="en-US"/>
        </w:rPr>
        <w:t>:</w:t>
      </w:r>
    </w:p>
    <w:p w14:paraId="52D3E09A" w14:textId="442D8F8B" w:rsidR="004C225A" w:rsidRPr="000859C7" w:rsidRDefault="004C225A" w:rsidP="004C225A">
      <w:pPr>
        <w:pStyle w:val="Equation"/>
      </w:pPr>
      <w:r w:rsidRPr="000859C7">
        <w:tab/>
      </w:r>
      <w:r w:rsidR="004F3948" w:rsidRPr="000859C7">
        <w:rPr>
          <w:position w:val="-14"/>
        </w:rPr>
        <w:object w:dxaOrig="3140" w:dyaOrig="400" w14:anchorId="40CC2016">
          <v:shape id="_x0000_i1473" type="#_x0000_t75" style="width:157.5pt;height:19.5pt" o:ole="">
            <v:imagedata r:id="rId47" o:title=""/>
          </v:shape>
          <o:OLEObject Type="Embed" ProgID="Equation.DSMT4" ShapeID="_x0000_i1473" DrawAspect="Content" ObjectID="_1842262196" r:id="rId48"/>
        </w:object>
      </w:r>
      <w:r w:rsidRPr="000859C7">
        <w:tab/>
      </w:r>
      <w:r w:rsidR="004C44DE" w:rsidRPr="000859C7">
        <w:fldChar w:fldCharType="begin"/>
      </w:r>
      <w:r w:rsidR="004C44DE" w:rsidRPr="000859C7">
        <w:instrText xml:space="preserve"> MACROBUTTON MTPlaceRef \* MERGEFORMAT </w:instrText>
      </w:r>
      <w:r w:rsidR="004C44DE" w:rsidRPr="000859C7">
        <w:fldChar w:fldCharType="begin"/>
      </w:r>
      <w:r w:rsidR="004C44DE" w:rsidRPr="000859C7">
        <w:instrText xml:space="preserve"> SEQ MTEqn \h \* MERGEFORMAT </w:instrText>
      </w:r>
      <w:r w:rsidR="004C44DE" w:rsidRPr="000859C7">
        <w:fldChar w:fldCharType="end"/>
      </w:r>
      <w:r w:rsidR="004C44DE" w:rsidRPr="000859C7">
        <w:instrText>(</w:instrText>
      </w:r>
      <w:fldSimple w:instr=" SEQ MTEqn \c \* Arabic \* MERGEFORMAT ">
        <w:r w:rsidR="00863B8C" w:rsidRPr="000859C7">
          <w:rPr>
            <w:noProof/>
          </w:rPr>
          <w:instrText>5</w:instrText>
        </w:r>
      </w:fldSimple>
      <w:r w:rsidR="004C44DE" w:rsidRPr="000859C7">
        <w:instrText>)</w:instrText>
      </w:r>
      <w:r w:rsidR="004C44DE" w:rsidRPr="000859C7">
        <w:fldChar w:fldCharType="end"/>
      </w:r>
    </w:p>
    <w:p w14:paraId="7D51ACC9" w14:textId="06077198" w:rsidR="005D49FB" w:rsidRPr="000859C7" w:rsidRDefault="005D49FB" w:rsidP="005D49FB">
      <w:pPr>
        <w:ind w:firstLine="0"/>
        <w:rPr>
          <w:lang w:bidi="en-US"/>
        </w:rPr>
      </w:pPr>
      <w:r w:rsidRPr="000859C7">
        <w:t xml:space="preserve">where </w:t>
      </w:r>
      <w:proofErr w:type="spellStart"/>
      <w:r w:rsidR="00A92484" w:rsidRPr="000859C7">
        <w:rPr>
          <w:i/>
          <w:iCs/>
        </w:rPr>
        <w:t>d</w:t>
      </w:r>
      <w:r w:rsidR="00A92484" w:rsidRPr="000859C7">
        <w:rPr>
          <w:rFonts w:hint="eastAsia"/>
          <w:vertAlign w:val="subscript"/>
          <w:lang w:eastAsia="zh-CN"/>
        </w:rPr>
        <w:t>r</w:t>
      </w:r>
      <w:proofErr w:type="spellEnd"/>
      <w:r w:rsidRPr="000859C7">
        <w:rPr>
          <w:rFonts w:hint="eastAsia"/>
          <w:lang w:bidi="en-US"/>
        </w:rPr>
        <w:t xml:space="preserve"> </w:t>
      </w:r>
      <w:r w:rsidRPr="000859C7">
        <w:rPr>
          <w:lang w:bidi="en-US"/>
        </w:rPr>
        <w:t>denotes the spacing between the ULA antenna elements of UE.</w:t>
      </w:r>
    </w:p>
    <w:p w14:paraId="415E984D" w14:textId="2C118083" w:rsidR="005D49FB" w:rsidRPr="000859C7" w:rsidRDefault="005D49FB" w:rsidP="005D49FB">
      <w:pPr>
        <w:rPr>
          <w:lang w:bidi="en-US"/>
        </w:rPr>
      </w:pPr>
      <w:r w:rsidRPr="000859C7">
        <w:rPr>
          <w:lang w:bidi="en-US"/>
        </w:rPr>
        <w:t xml:space="preserve">The channel response matrix at the </w:t>
      </w:r>
      <w:proofErr w:type="spellStart"/>
      <w:r w:rsidR="004C44DE" w:rsidRPr="000859C7">
        <w:rPr>
          <w:rFonts w:hint="eastAsia"/>
          <w:i/>
          <w:iCs/>
          <w:lang w:eastAsia="zh-CN"/>
        </w:rPr>
        <w:t>i</w:t>
      </w:r>
      <w:r w:rsidRPr="000859C7">
        <w:rPr>
          <w:rFonts w:hint="eastAsia"/>
          <w:lang w:bidi="en-US"/>
        </w:rPr>
        <w:t>-</w:t>
      </w:r>
      <w:r w:rsidRPr="000859C7">
        <w:rPr>
          <w:lang w:bidi="en-US"/>
        </w:rPr>
        <w:t>th</w:t>
      </w:r>
      <w:proofErr w:type="spellEnd"/>
      <w:r w:rsidRPr="000859C7">
        <w:rPr>
          <w:lang w:bidi="en-US"/>
        </w:rPr>
        <w:t xml:space="preserve"> time and </w:t>
      </w:r>
      <w:r w:rsidR="004C44DE" w:rsidRPr="000859C7">
        <w:rPr>
          <w:rFonts w:hint="eastAsia"/>
          <w:i/>
          <w:iCs/>
          <w:lang w:eastAsia="zh-CN"/>
        </w:rPr>
        <w:t>k</w:t>
      </w:r>
      <w:r w:rsidRPr="000859C7">
        <w:rPr>
          <w:rFonts w:hint="eastAsia"/>
          <w:lang w:bidi="en-US"/>
        </w:rPr>
        <w:t>-</w:t>
      </w:r>
      <w:proofErr w:type="spellStart"/>
      <w:r w:rsidRPr="000859C7">
        <w:rPr>
          <w:lang w:bidi="en-US"/>
        </w:rPr>
        <w:t>th</w:t>
      </w:r>
      <w:proofErr w:type="spellEnd"/>
      <w:r w:rsidRPr="000859C7">
        <w:rPr>
          <w:lang w:bidi="en-US"/>
        </w:rPr>
        <w:t xml:space="preserve"> subcarrier for a MIMO-OFDM system with </w:t>
      </w:r>
      <w:proofErr w:type="spellStart"/>
      <w:r w:rsidR="005C0F12" w:rsidRPr="000859C7">
        <w:rPr>
          <w:rFonts w:hint="eastAsia"/>
          <w:i/>
          <w:iCs/>
          <w:lang w:eastAsia="zh-CN"/>
        </w:rPr>
        <w:t>N</w:t>
      </w:r>
      <w:r w:rsidR="005C0F12" w:rsidRPr="000859C7">
        <w:rPr>
          <w:rFonts w:hint="eastAsia"/>
          <w:vertAlign w:val="subscript"/>
          <w:lang w:eastAsia="zh-CN"/>
        </w:rPr>
        <w:t>t</w:t>
      </w:r>
      <w:proofErr w:type="spellEnd"/>
      <w:r w:rsidRPr="000859C7">
        <w:rPr>
          <w:lang w:bidi="en-US"/>
        </w:rPr>
        <w:t xml:space="preserve"> transmit antennas and </w:t>
      </w:r>
      <w:r w:rsidR="005C0F12" w:rsidRPr="000859C7">
        <w:rPr>
          <w:rFonts w:hint="eastAsia"/>
          <w:i/>
          <w:iCs/>
          <w:lang w:eastAsia="zh-CN"/>
        </w:rPr>
        <w:t>N</w:t>
      </w:r>
      <w:r w:rsidR="005C0F12" w:rsidRPr="000859C7">
        <w:rPr>
          <w:rFonts w:hint="eastAsia"/>
          <w:vertAlign w:val="subscript"/>
          <w:lang w:eastAsia="zh-CN"/>
        </w:rPr>
        <w:t>r</w:t>
      </w:r>
      <w:r w:rsidRPr="000859C7">
        <w:rPr>
          <w:rFonts w:hint="eastAsia"/>
          <w:lang w:bidi="en-US"/>
        </w:rPr>
        <w:t xml:space="preserve"> </w:t>
      </w:r>
      <w:r w:rsidRPr="000859C7">
        <w:rPr>
          <w:lang w:bidi="en-US"/>
        </w:rPr>
        <w:t>receive antennas can be expressed as:</w:t>
      </w:r>
    </w:p>
    <w:p w14:paraId="686DBB1D" w14:textId="766BFC5A" w:rsidR="00B14F04" w:rsidRPr="000859C7" w:rsidRDefault="00B14F04" w:rsidP="00B14F04">
      <w:pPr>
        <w:pStyle w:val="Equation"/>
      </w:pPr>
      <w:bookmarkStart w:id="71" w:name="OLE_LINK42"/>
      <w:r w:rsidRPr="000859C7">
        <w:tab/>
      </w:r>
      <w:r w:rsidR="00A92484" w:rsidRPr="000859C7">
        <w:rPr>
          <w:position w:val="-46"/>
        </w:rPr>
        <w:object w:dxaOrig="3159" w:dyaOrig="1020" w14:anchorId="3CB320AC">
          <v:shape id="_x0000_i1474" type="#_x0000_t75" style="width:158.25pt;height:51.5pt" o:ole="">
            <v:imagedata r:id="rId49" o:title=""/>
          </v:shape>
          <o:OLEObject Type="Embed" ProgID="Equation.DSMT4" ShapeID="_x0000_i1474" DrawAspect="Content" ObjectID="_1842262197" r:id="rId50"/>
        </w:object>
      </w:r>
      <w:r w:rsidRPr="000859C7">
        <w:tab/>
      </w:r>
      <w:r w:rsidR="005F1405" w:rsidRPr="000859C7">
        <w:fldChar w:fldCharType="begin"/>
      </w:r>
      <w:r w:rsidR="005F1405" w:rsidRPr="000859C7">
        <w:instrText xml:space="preserve"> MACROBUTTON MTPlaceRef \* MERGEFORMAT </w:instrText>
      </w:r>
      <w:r w:rsidR="005F1405" w:rsidRPr="000859C7">
        <w:fldChar w:fldCharType="begin"/>
      </w:r>
      <w:r w:rsidR="005F1405" w:rsidRPr="000859C7">
        <w:instrText xml:space="preserve"> SEQ MTEqn \h \* MERGEFORMAT </w:instrText>
      </w:r>
      <w:r w:rsidR="005F1405" w:rsidRPr="000859C7">
        <w:fldChar w:fldCharType="end"/>
      </w:r>
      <w:r w:rsidR="005F1405" w:rsidRPr="000859C7">
        <w:instrText>(</w:instrText>
      </w:r>
      <w:fldSimple w:instr=" SEQ MTEqn \c \* Arabic \* MERGEFORMAT ">
        <w:r w:rsidR="00863B8C" w:rsidRPr="000859C7">
          <w:rPr>
            <w:noProof/>
          </w:rPr>
          <w:instrText>6</w:instrText>
        </w:r>
      </w:fldSimple>
      <w:r w:rsidR="005F1405" w:rsidRPr="000859C7">
        <w:instrText>)</w:instrText>
      </w:r>
      <w:r w:rsidR="005F1405" w:rsidRPr="000859C7">
        <w:fldChar w:fldCharType="end"/>
      </w:r>
    </w:p>
    <w:bookmarkEnd w:id="71"/>
    <w:p w14:paraId="6D66442D" w14:textId="574704BC" w:rsidR="00B14F04" w:rsidRPr="000859C7" w:rsidRDefault="009025D7" w:rsidP="00762E02">
      <w:pPr>
        <w:snapToGrid w:val="0"/>
        <w:ind w:firstLine="0"/>
      </w:pPr>
      <w:r w:rsidRPr="000859C7">
        <w:t xml:space="preserve">where </w:t>
      </w:r>
      <w:proofErr w:type="spellStart"/>
      <w:proofErr w:type="gramStart"/>
      <w:r w:rsidR="00111602" w:rsidRPr="000859C7">
        <w:rPr>
          <w:rFonts w:hint="eastAsia"/>
          <w:i/>
          <w:iCs/>
          <w:lang w:eastAsia="zh-CN"/>
        </w:rPr>
        <w:t>h</w:t>
      </w:r>
      <w:r w:rsidR="00111602" w:rsidRPr="000859C7">
        <w:rPr>
          <w:rFonts w:hint="eastAsia"/>
          <w:i/>
          <w:iCs/>
          <w:vertAlign w:val="subscript"/>
          <w:lang w:eastAsia="zh-CN"/>
        </w:rPr>
        <w:t>i</w:t>
      </w:r>
      <w:r w:rsidR="00111602" w:rsidRPr="000859C7">
        <w:rPr>
          <w:rFonts w:hint="eastAsia"/>
          <w:vertAlign w:val="subscript"/>
          <w:lang w:eastAsia="zh-CN"/>
        </w:rPr>
        <w:t>,</w:t>
      </w:r>
      <w:r w:rsidR="00111602" w:rsidRPr="000859C7">
        <w:rPr>
          <w:rFonts w:hint="eastAsia"/>
          <w:i/>
          <w:iCs/>
          <w:vertAlign w:val="subscript"/>
          <w:lang w:eastAsia="zh-CN"/>
        </w:rPr>
        <w:t>k</w:t>
      </w:r>
      <w:proofErr w:type="gramEnd"/>
      <w:r w:rsidR="00111602" w:rsidRPr="000859C7">
        <w:rPr>
          <w:rFonts w:hint="eastAsia"/>
          <w:i/>
          <w:iCs/>
          <w:vertAlign w:val="subscript"/>
          <w:lang w:eastAsia="zh-CN"/>
        </w:rPr>
        <w:t>,m,n</w:t>
      </w:r>
      <w:proofErr w:type="spellEnd"/>
      <w:r w:rsidRPr="000859C7">
        <w:t xml:space="preserve"> </w:t>
      </w:r>
      <w:r w:rsidR="00E8100B" w:rsidRPr="000859C7">
        <w:rPr>
          <w:rFonts w:hint="eastAsia"/>
          <w:lang w:eastAsia="zh-CN"/>
        </w:rPr>
        <w:t>denotes</w:t>
      </w:r>
      <w:r w:rsidRPr="000859C7">
        <w:t xml:space="preserve"> the multipath </w:t>
      </w:r>
      <w:r w:rsidR="00E8100B" w:rsidRPr="000859C7">
        <w:t xml:space="preserve">channel </w:t>
      </w:r>
      <w:r w:rsidR="00E8100B" w:rsidRPr="000859C7">
        <w:rPr>
          <w:rFonts w:hint="eastAsia"/>
          <w:lang w:eastAsia="zh-CN"/>
        </w:rPr>
        <w:t xml:space="preserve">response between the </w:t>
      </w:r>
      <w:r w:rsidR="00E8100B" w:rsidRPr="000859C7">
        <w:rPr>
          <w:rFonts w:hint="eastAsia"/>
          <w:i/>
          <w:iCs/>
          <w:lang w:eastAsia="zh-CN"/>
        </w:rPr>
        <w:t>m</w:t>
      </w:r>
      <w:r w:rsidR="00E8100B" w:rsidRPr="000859C7">
        <w:rPr>
          <w:rFonts w:hint="eastAsia"/>
          <w:lang w:eastAsia="zh-CN"/>
        </w:rPr>
        <w:t>-</w:t>
      </w:r>
      <w:proofErr w:type="spellStart"/>
      <w:r w:rsidR="00E8100B" w:rsidRPr="000859C7">
        <w:rPr>
          <w:rFonts w:hint="eastAsia"/>
          <w:lang w:eastAsia="zh-CN"/>
        </w:rPr>
        <w:t>th</w:t>
      </w:r>
      <w:proofErr w:type="spellEnd"/>
      <w:r w:rsidR="00E8100B" w:rsidRPr="000859C7">
        <w:rPr>
          <w:rFonts w:hint="eastAsia"/>
          <w:lang w:eastAsia="zh-CN"/>
        </w:rPr>
        <w:t xml:space="preserve"> transmit antenna and </w:t>
      </w:r>
      <w:r w:rsidR="00E8100B" w:rsidRPr="000859C7">
        <w:rPr>
          <w:rFonts w:hint="eastAsia"/>
          <w:i/>
          <w:iCs/>
          <w:lang w:eastAsia="zh-CN"/>
        </w:rPr>
        <w:t>n</w:t>
      </w:r>
      <w:r w:rsidR="00E8100B" w:rsidRPr="000859C7">
        <w:rPr>
          <w:rFonts w:hint="eastAsia"/>
          <w:lang w:eastAsia="zh-CN"/>
        </w:rPr>
        <w:t>-</w:t>
      </w:r>
      <w:proofErr w:type="spellStart"/>
      <w:r w:rsidR="00E8100B" w:rsidRPr="000859C7">
        <w:rPr>
          <w:rFonts w:hint="eastAsia"/>
          <w:lang w:eastAsia="zh-CN"/>
        </w:rPr>
        <w:t>th</w:t>
      </w:r>
      <w:proofErr w:type="spellEnd"/>
      <w:r w:rsidR="00E8100B" w:rsidRPr="000859C7">
        <w:rPr>
          <w:rFonts w:hint="eastAsia"/>
          <w:lang w:eastAsia="zh-CN"/>
        </w:rPr>
        <w:t xml:space="preserve"> receive antenna. </w:t>
      </w:r>
      <w:r w:rsidRPr="000859C7">
        <w:t xml:space="preserve">Even </w:t>
      </w:r>
      <w:r w:rsidR="00E8100B" w:rsidRPr="000859C7">
        <w:rPr>
          <w:rFonts w:hint="eastAsia"/>
          <w:lang w:eastAsia="zh-CN"/>
        </w:rPr>
        <w:t xml:space="preserve">for </w:t>
      </w:r>
      <w:r w:rsidRPr="000859C7">
        <w:t xml:space="preserve">paths </w:t>
      </w:r>
      <w:r w:rsidR="00E8100B" w:rsidRPr="000859C7">
        <w:rPr>
          <w:rFonts w:hint="eastAsia"/>
          <w:lang w:eastAsia="zh-CN"/>
        </w:rPr>
        <w:t xml:space="preserve">within </w:t>
      </w:r>
      <w:r w:rsidRPr="000859C7">
        <w:t xml:space="preserve">the same cluster, their parameters </w:t>
      </w:r>
      <w:r w:rsidR="00E8100B" w:rsidRPr="000859C7">
        <w:rPr>
          <w:rFonts w:hint="eastAsia"/>
          <w:lang w:eastAsia="zh-CN"/>
        </w:rPr>
        <w:t>can</w:t>
      </w:r>
      <w:r w:rsidRPr="000859C7">
        <w:t xml:space="preserve"> differ slightly</w:t>
      </w:r>
      <w:r w:rsidR="00E8100B" w:rsidRPr="000859C7">
        <w:rPr>
          <w:rFonts w:hint="eastAsia"/>
          <w:lang w:eastAsia="zh-CN"/>
        </w:rPr>
        <w:t>;</w:t>
      </w:r>
      <w:r w:rsidRPr="000859C7">
        <w:t xml:space="preserve"> </w:t>
      </w:r>
      <w:r w:rsidR="00E8100B" w:rsidRPr="000859C7">
        <w:rPr>
          <w:rFonts w:hint="eastAsia"/>
          <w:lang w:eastAsia="zh-CN"/>
        </w:rPr>
        <w:t>e</w:t>
      </w:r>
      <w:r w:rsidRPr="000859C7">
        <w:t xml:space="preserve">ach scatterer </w:t>
      </w:r>
      <w:r w:rsidR="00E8100B" w:rsidRPr="000859C7">
        <w:rPr>
          <w:rFonts w:hint="eastAsia"/>
          <w:lang w:eastAsia="zh-CN"/>
        </w:rPr>
        <w:t xml:space="preserve">may exhibit </w:t>
      </w:r>
      <w:r w:rsidRPr="000859C7">
        <w:t>distinct reflection angles for its corresponding paths</w:t>
      </w:r>
      <w:r w:rsidR="00E8100B" w:rsidRPr="000859C7">
        <w:rPr>
          <w:rFonts w:hint="eastAsia"/>
          <w:lang w:eastAsia="zh-CN"/>
        </w:rPr>
        <w:t>, while i</w:t>
      </w:r>
      <w:r w:rsidRPr="000859C7">
        <w:t>t is also common for</w:t>
      </w:r>
      <w:r w:rsidR="00942159" w:rsidRPr="000859C7">
        <w:rPr>
          <w:rFonts w:hint="eastAsia"/>
          <w:lang w:eastAsia="zh-CN"/>
        </w:rPr>
        <w:t xml:space="preserve"> different </w:t>
      </w:r>
      <w:r w:rsidRPr="000859C7">
        <w:t>paths to share one or more identical parameters.</w:t>
      </w:r>
      <w:r w:rsidR="00762E02" w:rsidRPr="000859C7">
        <w:rPr>
          <w:rFonts w:hint="eastAsia"/>
          <w:lang w:eastAsia="zh-CN"/>
        </w:rPr>
        <w:t xml:space="preserve"> D</w:t>
      </w:r>
      <w:r w:rsidR="00762E02" w:rsidRPr="000859C7">
        <w:t xml:space="preserve">erived from </w:t>
      </w:r>
      <w:bookmarkStart w:id="72" w:name="OLE_LINK100"/>
      <w:r w:rsidR="00762E02" w:rsidRPr="000859C7">
        <w:t>Equation</w:t>
      </w:r>
      <w:r w:rsidR="00762E02" w:rsidRPr="000859C7">
        <w:rPr>
          <w:rFonts w:hint="eastAsia"/>
          <w:lang w:eastAsia="zh-CN"/>
        </w:rPr>
        <w:t>s</w:t>
      </w:r>
      <w:r w:rsidR="00762E02" w:rsidRPr="000859C7">
        <w:t xml:space="preserve"> </w:t>
      </w:r>
      <w:bookmarkEnd w:id="72"/>
      <w:r w:rsidR="00762E02" w:rsidRPr="000859C7">
        <w:t xml:space="preserve">(1) and </w:t>
      </w:r>
      <w:r w:rsidR="00762E02" w:rsidRPr="000859C7">
        <w:rPr>
          <w:color w:val="FF0000"/>
        </w:rPr>
        <w:t>(</w:t>
      </w:r>
      <w:r w:rsidR="00863B8C" w:rsidRPr="000859C7">
        <w:rPr>
          <w:rFonts w:hint="eastAsia"/>
          <w:color w:val="FF0000"/>
          <w:lang w:eastAsia="zh-CN"/>
        </w:rPr>
        <w:t>6</w:t>
      </w:r>
      <w:r w:rsidR="00762E02" w:rsidRPr="000859C7">
        <w:rPr>
          <w:color w:val="FF0000"/>
        </w:rPr>
        <w:t>)</w:t>
      </w:r>
      <w:r w:rsidR="00762E02" w:rsidRPr="000859C7">
        <w:rPr>
          <w:rFonts w:hint="eastAsia"/>
          <w:lang w:eastAsia="zh-CN"/>
        </w:rPr>
        <w:t>, t</w:t>
      </w:r>
      <w:r w:rsidRPr="000859C7">
        <w:t xml:space="preserve">he integrated CSI across all subcarriers at </w:t>
      </w:r>
      <w:proofErr w:type="spellStart"/>
      <w:r w:rsidR="005F1405" w:rsidRPr="000859C7">
        <w:rPr>
          <w:rFonts w:hint="eastAsia"/>
          <w:i/>
          <w:iCs/>
          <w:lang w:eastAsia="zh-CN"/>
        </w:rPr>
        <w:t>i</w:t>
      </w:r>
      <w:r w:rsidRPr="000859C7">
        <w:t>-th</w:t>
      </w:r>
      <w:proofErr w:type="spellEnd"/>
      <w:r w:rsidRPr="000859C7">
        <w:t xml:space="preserve"> time step can be </w:t>
      </w:r>
      <w:r w:rsidRPr="000859C7">
        <w:rPr>
          <w:rFonts w:hint="eastAsia"/>
        </w:rPr>
        <w:t>expressed</w:t>
      </w:r>
      <w:r w:rsidRPr="000859C7">
        <w:t xml:space="preserve"> </w:t>
      </w:r>
      <w:r w:rsidRPr="000859C7">
        <w:rPr>
          <w:rFonts w:hint="eastAsia"/>
        </w:rPr>
        <w:t>as</w:t>
      </w:r>
      <w:r w:rsidRPr="000859C7">
        <w:t>:</w:t>
      </w:r>
    </w:p>
    <w:p w14:paraId="49203E32" w14:textId="028A6458" w:rsidR="009025D7" w:rsidRPr="000859C7" w:rsidRDefault="009025D7" w:rsidP="009025D7">
      <w:pPr>
        <w:pStyle w:val="Equation"/>
      </w:pPr>
      <w:r w:rsidRPr="000859C7">
        <w:tab/>
      </w:r>
      <w:r w:rsidR="002F2530" w:rsidRPr="000859C7">
        <w:rPr>
          <w:position w:val="-14"/>
        </w:rPr>
        <w:object w:dxaOrig="2220" w:dyaOrig="420" w14:anchorId="6BDD79FC">
          <v:shape id="_x0000_i1475" type="#_x0000_t75" style="width:110.75pt;height:20.75pt" o:ole="">
            <v:imagedata r:id="rId51" o:title=""/>
          </v:shape>
          <o:OLEObject Type="Embed" ProgID="Equation.DSMT4" ShapeID="_x0000_i1475" DrawAspect="Content" ObjectID="_1842262198" r:id="rId52"/>
        </w:object>
      </w:r>
      <w:r w:rsidRPr="000859C7">
        <w:tab/>
      </w:r>
      <w:r w:rsidR="007F0B51" w:rsidRPr="000859C7">
        <w:fldChar w:fldCharType="begin"/>
      </w:r>
      <w:r w:rsidR="007F0B51" w:rsidRPr="000859C7">
        <w:instrText xml:space="preserve"> MACROBUTTON MTPlaceRef \* MERGEFORMAT </w:instrText>
      </w:r>
      <w:r w:rsidR="007F0B51" w:rsidRPr="000859C7">
        <w:fldChar w:fldCharType="begin"/>
      </w:r>
      <w:r w:rsidR="007F0B51" w:rsidRPr="000859C7">
        <w:instrText xml:space="preserve"> SEQ MTEqn \h \* MERGEFORMAT </w:instrText>
      </w:r>
      <w:r w:rsidR="007F0B51" w:rsidRPr="000859C7">
        <w:fldChar w:fldCharType="end"/>
      </w:r>
      <w:r w:rsidR="007F0B51" w:rsidRPr="000859C7">
        <w:instrText>(</w:instrText>
      </w:r>
      <w:fldSimple w:instr=" SEQ MTEqn \c \* Arabic \* MERGEFORMAT ">
        <w:r w:rsidR="00863B8C" w:rsidRPr="000859C7">
          <w:rPr>
            <w:noProof/>
          </w:rPr>
          <w:instrText>7</w:instrText>
        </w:r>
      </w:fldSimple>
      <w:r w:rsidR="007F0B51" w:rsidRPr="000859C7">
        <w:instrText>)</w:instrText>
      </w:r>
      <w:r w:rsidR="007F0B51" w:rsidRPr="000859C7">
        <w:fldChar w:fldCharType="end"/>
      </w:r>
    </w:p>
    <w:p w14:paraId="7B660A35" w14:textId="083A6686" w:rsidR="00F67EEE" w:rsidRPr="000859C7" w:rsidRDefault="00F67EEE" w:rsidP="00F67EEE">
      <w:pPr>
        <w:ind w:firstLine="0"/>
        <w:rPr>
          <w:lang w:eastAsia="zh-CN" w:bidi="en-US"/>
        </w:rPr>
      </w:pPr>
      <w:r w:rsidRPr="000859C7">
        <w:rPr>
          <w:rFonts w:hint="eastAsia"/>
          <w:lang w:eastAsia="zh-CN" w:bidi="en-US"/>
        </w:rPr>
        <w:t>w</w:t>
      </w:r>
      <w:r w:rsidRPr="000859C7">
        <w:rPr>
          <w:lang w:eastAsia="zh-CN" w:bidi="en-US"/>
        </w:rPr>
        <w:t>here the superscript symbol</w:t>
      </w:r>
      <w:r w:rsidRPr="000859C7">
        <w:rPr>
          <w:rFonts w:hint="eastAsia"/>
          <w:lang w:eastAsia="zh-CN" w:bidi="en-US"/>
        </w:rPr>
        <w:t xml:space="preserve"> </w:t>
      </w:r>
      <w:r w:rsidR="004B2CAD" w:rsidRPr="000859C7">
        <w:rPr>
          <w:position w:val="-4"/>
        </w:rPr>
        <w:object w:dxaOrig="220" w:dyaOrig="220" w14:anchorId="1EBDE357">
          <v:shape id="_x0000_i1476" type="#_x0000_t75" style="width:11pt;height:11pt" o:ole="">
            <v:imagedata r:id="rId53" o:title=""/>
          </v:shape>
          <o:OLEObject Type="Embed" ProgID="Equation.DSMT4" ShapeID="_x0000_i1476" DrawAspect="Content" ObjectID="_1842262199" r:id="rId54"/>
        </w:object>
      </w:r>
      <w:r w:rsidRPr="000859C7">
        <w:rPr>
          <w:lang w:eastAsia="zh-CN" w:bidi="en-US"/>
        </w:rPr>
        <w:t xml:space="preserve"> </w:t>
      </w:r>
      <w:r w:rsidRPr="000859C7">
        <w:rPr>
          <w:rFonts w:hint="eastAsia"/>
          <w:lang w:eastAsia="zh-CN" w:bidi="en-US"/>
        </w:rPr>
        <w:t xml:space="preserve">denotes </w:t>
      </w:r>
      <w:r w:rsidRPr="000859C7">
        <w:rPr>
          <w:lang w:eastAsia="zh-CN" w:bidi="en-US"/>
        </w:rPr>
        <w:t>the conjugate transpose</w:t>
      </w:r>
      <w:r w:rsidRPr="000859C7">
        <w:rPr>
          <w:rFonts w:hint="eastAsia"/>
          <w:lang w:eastAsia="zh-CN" w:bidi="en-US"/>
        </w:rPr>
        <w:t>,</w:t>
      </w:r>
      <w:r w:rsidR="002F2530" w:rsidRPr="000859C7">
        <w:rPr>
          <w:rFonts w:hint="eastAsia"/>
          <w:lang w:eastAsia="zh-CN" w:bidi="en-US"/>
        </w:rPr>
        <w:t xml:space="preserve"> and</w:t>
      </w:r>
      <w:r w:rsidRPr="000859C7">
        <w:rPr>
          <w:lang w:eastAsia="zh-CN" w:bidi="en-US"/>
        </w:rPr>
        <w:t xml:space="preserve"> </w:t>
      </w:r>
      <w:bookmarkStart w:id="73" w:name="OLE_LINK17"/>
      <w:r w:rsidR="002F2530" w:rsidRPr="000859C7">
        <w:rPr>
          <w:rFonts w:hint="eastAsia"/>
          <w:i/>
          <w:iCs/>
          <w:lang w:eastAsia="zh-CN" w:bidi="en-US"/>
        </w:rPr>
        <w:t>N</w:t>
      </w:r>
      <w:r w:rsidR="002F2530" w:rsidRPr="000859C7">
        <w:rPr>
          <w:rFonts w:hint="eastAsia"/>
          <w:vertAlign w:val="subscript"/>
          <w:lang w:eastAsia="zh-CN" w:bidi="en-US"/>
        </w:rPr>
        <w:t>c</w:t>
      </w:r>
      <w:bookmarkEnd w:id="73"/>
      <w:r w:rsidRPr="000859C7">
        <w:rPr>
          <w:lang w:eastAsia="zh-CN" w:bidi="en-US"/>
        </w:rPr>
        <w:t xml:space="preserve"> is the number of subcarriers.</w:t>
      </w:r>
      <w:r w:rsidR="00413A44" w:rsidRPr="000859C7">
        <w:rPr>
          <w:rFonts w:hint="eastAsia"/>
          <w:lang w:eastAsia="zh-CN" w:bidi="en-US"/>
        </w:rPr>
        <w:t xml:space="preserve"> </w:t>
      </w:r>
      <w:r w:rsidR="00413A44" w:rsidRPr="000859C7">
        <w:rPr>
          <w:rFonts w:hint="eastAsia"/>
          <w:b/>
          <w:bCs/>
          <w:lang w:eastAsia="zh-CN" w:bidi="en-US"/>
        </w:rPr>
        <w:t>H</w:t>
      </w:r>
      <w:r w:rsidR="00413A44" w:rsidRPr="000859C7">
        <w:rPr>
          <w:rFonts w:hint="eastAsia"/>
          <w:i/>
          <w:iCs/>
          <w:vertAlign w:val="subscript"/>
          <w:lang w:eastAsia="zh-CN" w:bidi="en-US"/>
        </w:rPr>
        <w:t>i</w:t>
      </w:r>
      <w:r w:rsidRPr="000859C7">
        <w:rPr>
          <w:lang w:eastAsia="zh-CN" w:bidi="en-US"/>
        </w:rPr>
        <w:t xml:space="preserve"> is an</w:t>
      </w:r>
      <w:r w:rsidR="00413A44" w:rsidRPr="000859C7">
        <w:rPr>
          <w:i/>
          <w:iCs/>
          <w:lang w:eastAsia="zh-CN"/>
        </w:rPr>
        <w:t xml:space="preserve"> </w:t>
      </w:r>
      <w:proofErr w:type="spellStart"/>
      <w:r w:rsidR="00413A44" w:rsidRPr="000859C7">
        <w:rPr>
          <w:i/>
          <w:iCs/>
          <w:lang w:eastAsia="zh-CN"/>
        </w:rPr>
        <w:t>N</w:t>
      </w:r>
      <w:r w:rsidR="00413A44" w:rsidRPr="000859C7">
        <w:rPr>
          <w:rFonts w:hint="eastAsia"/>
          <w:vertAlign w:val="subscript"/>
          <w:lang w:eastAsia="zh-CN"/>
        </w:rPr>
        <w:t>r</w:t>
      </w:r>
      <w:r w:rsidR="0018646C" w:rsidRPr="000859C7">
        <w:rPr>
          <w:rFonts w:eastAsia="宋体"/>
        </w:rPr>
        <w:t>×</w:t>
      </w:r>
      <w:r w:rsidR="00413A44" w:rsidRPr="000859C7">
        <w:rPr>
          <w:i/>
          <w:iCs/>
          <w:lang w:eastAsia="zh-CN"/>
        </w:rPr>
        <w:t>N</w:t>
      </w:r>
      <w:r w:rsidR="0018646C" w:rsidRPr="000859C7">
        <w:rPr>
          <w:rFonts w:hint="eastAsia"/>
          <w:vertAlign w:val="subscript"/>
          <w:lang w:eastAsia="zh-CN"/>
        </w:rPr>
        <w:t>t</w:t>
      </w:r>
      <w:r w:rsidR="00413A44" w:rsidRPr="000859C7">
        <w:rPr>
          <w:rFonts w:eastAsia="宋体"/>
        </w:rPr>
        <w:t>×</w:t>
      </w:r>
      <w:bookmarkStart w:id="74" w:name="OLE_LINK18"/>
      <w:r w:rsidR="00413A44" w:rsidRPr="000859C7">
        <w:rPr>
          <w:rFonts w:hint="eastAsia"/>
          <w:i/>
          <w:iCs/>
          <w:lang w:eastAsia="zh-CN" w:bidi="en-US"/>
        </w:rPr>
        <w:t>N</w:t>
      </w:r>
      <w:r w:rsidR="00413A44" w:rsidRPr="000859C7">
        <w:rPr>
          <w:rFonts w:hint="eastAsia"/>
          <w:vertAlign w:val="subscript"/>
          <w:lang w:eastAsia="zh-CN" w:bidi="en-US"/>
        </w:rPr>
        <w:t>c</w:t>
      </w:r>
      <w:bookmarkEnd w:id="74"/>
      <w:proofErr w:type="spellEnd"/>
      <w:r w:rsidR="00413A44" w:rsidRPr="000859C7">
        <w:t xml:space="preserve"> </w:t>
      </w:r>
      <w:r w:rsidRPr="000859C7">
        <w:rPr>
          <w:lang w:eastAsia="zh-CN" w:bidi="en-US"/>
        </w:rPr>
        <w:t xml:space="preserve">CSI tensor that aggregates the </w:t>
      </w:r>
      <w:proofErr w:type="spellStart"/>
      <w:r w:rsidR="0018646C" w:rsidRPr="000859C7">
        <w:rPr>
          <w:i/>
          <w:iCs/>
          <w:lang w:eastAsia="zh-CN"/>
        </w:rPr>
        <w:t>N</w:t>
      </w:r>
      <w:r w:rsidR="0018646C" w:rsidRPr="000859C7">
        <w:rPr>
          <w:rFonts w:hint="eastAsia"/>
          <w:vertAlign w:val="subscript"/>
          <w:lang w:eastAsia="zh-CN"/>
        </w:rPr>
        <w:t>r</w:t>
      </w:r>
      <w:r w:rsidR="0018646C" w:rsidRPr="000859C7">
        <w:rPr>
          <w:rFonts w:eastAsia="宋体"/>
        </w:rPr>
        <w:t>×</w:t>
      </w:r>
      <w:r w:rsidR="0018646C" w:rsidRPr="000859C7">
        <w:rPr>
          <w:i/>
          <w:iCs/>
          <w:lang w:eastAsia="zh-CN"/>
        </w:rPr>
        <w:t>N</w:t>
      </w:r>
      <w:r w:rsidR="0018646C" w:rsidRPr="000859C7">
        <w:rPr>
          <w:rFonts w:hint="eastAsia"/>
          <w:vertAlign w:val="subscript"/>
          <w:lang w:eastAsia="zh-CN"/>
        </w:rPr>
        <w:t>t</w:t>
      </w:r>
      <w:proofErr w:type="spellEnd"/>
      <w:r w:rsidR="0018646C" w:rsidRPr="000859C7">
        <w:t xml:space="preserve"> </w:t>
      </w:r>
      <w:r w:rsidRPr="000859C7">
        <w:rPr>
          <w:lang w:eastAsia="zh-CN" w:bidi="en-US"/>
        </w:rPr>
        <w:t>channel response matrices</w:t>
      </w:r>
      <w:r w:rsidR="0018646C" w:rsidRPr="000859C7">
        <w:rPr>
          <w:rFonts w:hint="eastAsia"/>
          <w:lang w:eastAsia="zh-CN" w:bidi="en-US"/>
        </w:rPr>
        <w:t xml:space="preserve"> </w:t>
      </w:r>
      <w:proofErr w:type="spellStart"/>
      <w:proofErr w:type="gramStart"/>
      <w:r w:rsidR="0018646C" w:rsidRPr="000859C7">
        <w:rPr>
          <w:rFonts w:hint="eastAsia"/>
          <w:b/>
          <w:bCs/>
          <w:lang w:eastAsia="zh-CN" w:bidi="en-US"/>
        </w:rPr>
        <w:t>H</w:t>
      </w:r>
      <w:r w:rsidR="0018646C" w:rsidRPr="000859C7">
        <w:rPr>
          <w:rFonts w:hint="eastAsia"/>
          <w:i/>
          <w:iCs/>
          <w:vertAlign w:val="subscript"/>
          <w:lang w:eastAsia="zh-CN" w:bidi="en-US"/>
        </w:rPr>
        <w:t>i</w:t>
      </w:r>
      <w:r w:rsidR="0018646C" w:rsidRPr="000859C7">
        <w:rPr>
          <w:rFonts w:hint="eastAsia"/>
          <w:vertAlign w:val="subscript"/>
          <w:lang w:eastAsia="zh-CN" w:bidi="en-US"/>
        </w:rPr>
        <w:t>,</w:t>
      </w:r>
      <w:r w:rsidR="0018646C" w:rsidRPr="000859C7">
        <w:rPr>
          <w:rFonts w:hint="eastAsia"/>
          <w:i/>
          <w:iCs/>
          <w:vertAlign w:val="subscript"/>
          <w:lang w:eastAsia="zh-CN" w:bidi="en-US"/>
        </w:rPr>
        <w:t>k</w:t>
      </w:r>
      <w:proofErr w:type="spellEnd"/>
      <w:proofErr w:type="gramEnd"/>
      <w:r w:rsidRPr="000859C7">
        <w:rPr>
          <w:lang w:eastAsia="zh-CN" w:bidi="en-US"/>
        </w:rPr>
        <w:t xml:space="preserve"> </w:t>
      </w:r>
      <w:r w:rsidR="00A20048" w:rsidRPr="000859C7">
        <w:rPr>
          <w:rFonts w:hint="eastAsia"/>
          <w:lang w:eastAsia="zh-CN" w:bidi="en-US"/>
        </w:rPr>
        <w:t>(k=1, 2,</w:t>
      </w:r>
      <w:r w:rsidR="00A20048" w:rsidRPr="000859C7">
        <w:rPr>
          <w:lang w:eastAsia="zh-CN" w:bidi="en-US"/>
        </w:rPr>
        <w:t>…</w:t>
      </w:r>
      <w:r w:rsidR="00A20048" w:rsidRPr="000859C7">
        <w:rPr>
          <w:rFonts w:hint="eastAsia"/>
          <w:lang w:eastAsia="zh-CN" w:bidi="en-US"/>
        </w:rPr>
        <w:t>,</w:t>
      </w:r>
      <w:r w:rsidR="00A20048" w:rsidRPr="000859C7">
        <w:rPr>
          <w:rFonts w:hint="eastAsia"/>
          <w:i/>
          <w:iCs/>
          <w:lang w:eastAsia="zh-CN" w:bidi="en-US"/>
        </w:rPr>
        <w:t xml:space="preserve"> N</w:t>
      </w:r>
      <w:r w:rsidR="00A20048" w:rsidRPr="000859C7">
        <w:rPr>
          <w:rFonts w:hint="eastAsia"/>
          <w:vertAlign w:val="subscript"/>
          <w:lang w:eastAsia="zh-CN" w:bidi="en-US"/>
        </w:rPr>
        <w:t>c</w:t>
      </w:r>
      <w:r w:rsidR="00A20048" w:rsidRPr="000859C7">
        <w:rPr>
          <w:rFonts w:hint="eastAsia"/>
          <w:lang w:eastAsia="zh-CN" w:bidi="en-US"/>
        </w:rPr>
        <w:t>)</w:t>
      </w:r>
      <w:r w:rsidRPr="000859C7">
        <w:rPr>
          <w:lang w:eastAsia="zh-CN" w:bidi="en-US"/>
        </w:rPr>
        <w:t xml:space="preserve"> </w:t>
      </w:r>
      <w:r w:rsidR="002F2530" w:rsidRPr="000859C7">
        <w:rPr>
          <w:rFonts w:hint="eastAsia"/>
          <w:lang w:eastAsia="zh-CN" w:bidi="en-US"/>
        </w:rPr>
        <w:t xml:space="preserve">across </w:t>
      </w:r>
      <w:r w:rsidRPr="000859C7">
        <w:rPr>
          <w:lang w:eastAsia="zh-CN" w:bidi="en-US"/>
        </w:rPr>
        <w:t>all subcarriers at</w:t>
      </w:r>
      <w:r w:rsidR="002F2530" w:rsidRPr="000859C7">
        <w:rPr>
          <w:rFonts w:hint="eastAsia"/>
          <w:lang w:eastAsia="zh-CN" w:bidi="en-US"/>
        </w:rPr>
        <w:t xml:space="preserve"> the</w:t>
      </w:r>
      <w:r w:rsidRPr="000859C7">
        <w:rPr>
          <w:lang w:eastAsia="zh-CN" w:bidi="en-US"/>
        </w:rPr>
        <w:t xml:space="preserve"> </w:t>
      </w:r>
      <w:proofErr w:type="spellStart"/>
      <w:r w:rsidR="009E3B6C" w:rsidRPr="000859C7">
        <w:rPr>
          <w:rFonts w:hint="eastAsia"/>
          <w:i/>
          <w:iCs/>
          <w:lang w:eastAsia="zh-CN"/>
        </w:rPr>
        <w:t>i</w:t>
      </w:r>
      <w:r w:rsidRPr="000859C7">
        <w:rPr>
          <w:rFonts w:hint="eastAsia"/>
          <w:lang w:eastAsia="zh-CN" w:bidi="en-US"/>
        </w:rPr>
        <w:t>-</w:t>
      </w:r>
      <w:r w:rsidRPr="000859C7">
        <w:rPr>
          <w:lang w:eastAsia="zh-CN" w:bidi="en-US"/>
        </w:rPr>
        <w:t>th</w:t>
      </w:r>
      <w:proofErr w:type="spellEnd"/>
      <w:r w:rsidRPr="000859C7">
        <w:rPr>
          <w:lang w:eastAsia="zh-CN" w:bidi="en-US"/>
        </w:rPr>
        <w:t xml:space="preserve"> time step.</w:t>
      </w:r>
    </w:p>
    <w:p w14:paraId="6458CB3B" w14:textId="20EBD261" w:rsidR="009025D7" w:rsidRPr="000859C7" w:rsidRDefault="00C63878" w:rsidP="00C63878">
      <w:pPr>
        <w:pStyle w:val="2"/>
        <w:ind w:left="425" w:hanging="425"/>
      </w:pPr>
      <w:r w:rsidRPr="000859C7">
        <w:t>Signal Model</w:t>
      </w:r>
    </w:p>
    <w:p w14:paraId="46224F94" w14:textId="1654AB81" w:rsidR="00AC6A2D" w:rsidRPr="000859C7" w:rsidRDefault="00C63878" w:rsidP="00F5226B">
      <w:pPr>
        <w:rPr>
          <w:lang w:eastAsia="zh-CN"/>
        </w:rPr>
      </w:pPr>
      <w:r w:rsidRPr="000859C7">
        <w:rPr>
          <w:rFonts w:hint="eastAsia"/>
          <w:lang w:eastAsia="zh-CN"/>
        </w:rPr>
        <w:t>C</w:t>
      </w:r>
      <w:r w:rsidRPr="000859C7">
        <w:rPr>
          <w:lang w:eastAsia="zh-CN"/>
        </w:rPr>
        <w:t xml:space="preserve">onsidering transmit precoding at the BS, the received downlink signal </w:t>
      </w:r>
      <w:r w:rsidRPr="000859C7">
        <w:rPr>
          <w:rFonts w:hint="eastAsia"/>
          <w:lang w:eastAsia="zh-CN"/>
        </w:rPr>
        <w:t>of the UE at</w:t>
      </w:r>
      <w:r w:rsidRPr="000859C7">
        <w:rPr>
          <w:lang w:eastAsia="zh-CN"/>
        </w:rPr>
        <w:t xml:space="preserve"> the </w:t>
      </w:r>
      <w:r w:rsidR="009E3B6C" w:rsidRPr="000859C7">
        <w:rPr>
          <w:rFonts w:hint="eastAsia"/>
          <w:i/>
          <w:iCs/>
          <w:lang w:eastAsia="zh-CN"/>
        </w:rPr>
        <w:t>k</w:t>
      </w:r>
      <w:r w:rsidRPr="000859C7">
        <w:rPr>
          <w:lang w:eastAsia="zh-CN"/>
        </w:rPr>
        <w:t>-</w:t>
      </w:r>
      <w:proofErr w:type="spellStart"/>
      <w:r w:rsidRPr="000859C7">
        <w:rPr>
          <w:lang w:eastAsia="zh-CN"/>
        </w:rPr>
        <w:t>th</w:t>
      </w:r>
      <w:proofErr w:type="spellEnd"/>
      <w:r w:rsidRPr="000859C7">
        <w:rPr>
          <w:lang w:eastAsia="zh-CN"/>
        </w:rPr>
        <w:t xml:space="preserve"> subcarrier </w:t>
      </w:r>
      <w:r w:rsidRPr="000859C7">
        <w:rPr>
          <w:rFonts w:hint="eastAsia"/>
          <w:lang w:eastAsia="zh-CN"/>
        </w:rPr>
        <w:t>and</w:t>
      </w:r>
      <w:r w:rsidRPr="000859C7">
        <w:rPr>
          <w:lang w:eastAsia="zh-CN"/>
        </w:rPr>
        <w:t xml:space="preserve"> the </w:t>
      </w:r>
      <w:proofErr w:type="spellStart"/>
      <w:r w:rsidR="009E3B6C" w:rsidRPr="000859C7">
        <w:rPr>
          <w:rFonts w:hint="eastAsia"/>
          <w:i/>
          <w:iCs/>
          <w:lang w:eastAsia="zh-CN"/>
        </w:rPr>
        <w:t>i</w:t>
      </w:r>
      <w:r w:rsidRPr="000859C7">
        <w:rPr>
          <w:lang w:eastAsia="zh-CN"/>
        </w:rPr>
        <w:t>-th</w:t>
      </w:r>
      <w:proofErr w:type="spellEnd"/>
      <w:r w:rsidRPr="000859C7">
        <w:rPr>
          <w:rFonts w:hint="eastAsia"/>
          <w:lang w:eastAsia="zh-CN"/>
        </w:rPr>
        <w:t xml:space="preserve"> </w:t>
      </w:r>
      <w:r w:rsidRPr="000859C7">
        <w:rPr>
          <w:lang w:eastAsia="zh-CN"/>
        </w:rPr>
        <w:t>time</w:t>
      </w:r>
      <w:r w:rsidRPr="000859C7">
        <w:rPr>
          <w:rFonts w:hint="eastAsia"/>
          <w:lang w:eastAsia="zh-CN"/>
        </w:rPr>
        <w:t xml:space="preserve"> can be</w:t>
      </w:r>
      <w:r w:rsidRPr="000859C7">
        <w:rPr>
          <w:lang w:eastAsia="zh-CN"/>
        </w:rPr>
        <w:t xml:space="preserve"> derived as:</w:t>
      </w:r>
    </w:p>
    <w:p w14:paraId="26A05487" w14:textId="071FA46A" w:rsidR="00C63878" w:rsidRPr="000859C7" w:rsidRDefault="00C63878" w:rsidP="00C63878">
      <w:pPr>
        <w:pStyle w:val="Equation"/>
      </w:pPr>
      <w:r w:rsidRPr="000859C7">
        <w:tab/>
      </w:r>
      <w:r w:rsidR="00863B8C" w:rsidRPr="000859C7">
        <w:rPr>
          <w:position w:val="-12"/>
        </w:rPr>
        <w:object w:dxaOrig="1880" w:dyaOrig="340" w14:anchorId="747D95E6">
          <v:shape id="_x0000_i1477" type="#_x0000_t75" style="width:94.25pt;height:17.25pt" o:ole="">
            <v:imagedata r:id="rId55" o:title=""/>
          </v:shape>
          <o:OLEObject Type="Embed" ProgID="Equation.DSMT4" ShapeID="_x0000_i1477" DrawAspect="Content" ObjectID="_1842262200" r:id="rId56"/>
        </w:object>
      </w:r>
      <w:r w:rsidRPr="000859C7">
        <w:tab/>
      </w:r>
      <w:r w:rsidR="007F0B51" w:rsidRPr="000859C7">
        <w:fldChar w:fldCharType="begin"/>
      </w:r>
      <w:r w:rsidR="007F0B51" w:rsidRPr="000859C7">
        <w:instrText xml:space="preserve"> MACROBUTTON MTPlaceRef \* MERGEFORMAT </w:instrText>
      </w:r>
      <w:r w:rsidR="007F0B51" w:rsidRPr="000859C7">
        <w:fldChar w:fldCharType="begin"/>
      </w:r>
      <w:r w:rsidR="007F0B51" w:rsidRPr="000859C7">
        <w:instrText xml:space="preserve"> SEQ MTEqn \h \* MERGEFORMAT </w:instrText>
      </w:r>
      <w:r w:rsidR="007F0B51" w:rsidRPr="000859C7">
        <w:fldChar w:fldCharType="end"/>
      </w:r>
      <w:r w:rsidR="007F0B51" w:rsidRPr="000859C7">
        <w:instrText>(</w:instrText>
      </w:r>
      <w:fldSimple w:instr=" SEQ MTEqn \c \* Arabic \* MERGEFORMAT ">
        <w:r w:rsidR="00863B8C" w:rsidRPr="000859C7">
          <w:rPr>
            <w:noProof/>
          </w:rPr>
          <w:instrText>8</w:instrText>
        </w:r>
      </w:fldSimple>
      <w:r w:rsidR="007F0B51" w:rsidRPr="000859C7">
        <w:instrText>)</w:instrText>
      </w:r>
      <w:r w:rsidR="007F0B51" w:rsidRPr="000859C7">
        <w:fldChar w:fldCharType="end"/>
      </w:r>
    </w:p>
    <w:p w14:paraId="112A417D" w14:textId="091D1590" w:rsidR="009025D7" w:rsidRPr="000859C7" w:rsidRDefault="0009212F" w:rsidP="0009212F">
      <w:pPr>
        <w:ind w:firstLine="0"/>
        <w:rPr>
          <w:lang w:eastAsia="zh-CN"/>
        </w:rPr>
      </w:pPr>
      <w:r w:rsidRPr="000859C7">
        <w:rPr>
          <w:rFonts w:hint="eastAsia"/>
          <w:lang w:eastAsia="zh-CN"/>
        </w:rPr>
        <w:t>where</w:t>
      </w:r>
      <w:r w:rsidRPr="000859C7">
        <w:rPr>
          <w:lang w:eastAsia="zh-CN"/>
        </w:rPr>
        <w:t xml:space="preserve"> </w:t>
      </w:r>
      <w:r w:rsidR="00863B8C" w:rsidRPr="000859C7">
        <w:rPr>
          <w:position w:val="-12"/>
        </w:rPr>
        <w:object w:dxaOrig="940" w:dyaOrig="340" w14:anchorId="1EA17CA9">
          <v:shape id="_x0000_i1478" type="#_x0000_t75" style="width:47.25pt;height:17.25pt" o:ole="">
            <v:imagedata r:id="rId57" o:title=""/>
          </v:shape>
          <o:OLEObject Type="Embed" ProgID="Equation.DSMT4" ShapeID="_x0000_i1478" DrawAspect="Content" ObjectID="_1842262201" r:id="rId58"/>
        </w:object>
      </w:r>
      <w:r w:rsidR="00CD0411" w:rsidRPr="000859C7">
        <w:rPr>
          <w:rFonts w:hint="eastAsia"/>
          <w:lang w:eastAsia="zh-CN"/>
        </w:rPr>
        <w:t>,</w:t>
      </w:r>
      <w:r w:rsidR="00CD0411" w:rsidRPr="000859C7">
        <w:rPr>
          <w:lang w:eastAsia="zh-CN"/>
        </w:rPr>
        <w:t xml:space="preserve"> </w:t>
      </w:r>
      <w:r w:rsidR="00863B8C" w:rsidRPr="000859C7">
        <w:rPr>
          <w:position w:val="-12"/>
        </w:rPr>
        <w:object w:dxaOrig="999" w:dyaOrig="360" w14:anchorId="32CB8ACA">
          <v:shape id="_x0000_i1479" type="#_x0000_t75" style="width:50.25pt;height:18.5pt" o:ole="">
            <v:imagedata r:id="rId59" o:title=""/>
          </v:shape>
          <o:OLEObject Type="Embed" ProgID="Equation.DSMT4" ShapeID="_x0000_i1479" DrawAspect="Content" ObjectID="_1842262202" r:id="rId60"/>
        </w:object>
      </w:r>
      <w:r w:rsidR="00CD0411" w:rsidRPr="000859C7">
        <w:rPr>
          <w:rFonts w:hint="eastAsia"/>
          <w:lang w:eastAsia="zh-CN"/>
        </w:rPr>
        <w:t xml:space="preserve"> and </w:t>
      </w:r>
      <w:r w:rsidR="00863B8C" w:rsidRPr="000859C7">
        <w:rPr>
          <w:position w:val="-12"/>
        </w:rPr>
        <w:object w:dxaOrig="940" w:dyaOrig="340" w14:anchorId="64AE7F3E">
          <v:shape id="_x0000_i1480" type="#_x0000_t75" style="width:47pt;height:17.25pt" o:ole="">
            <v:imagedata r:id="rId61" o:title=""/>
          </v:shape>
          <o:OLEObject Type="Embed" ProgID="Equation.DSMT4" ShapeID="_x0000_i1480" DrawAspect="Content" ObjectID="_1842262203" r:id="rId62"/>
        </w:object>
      </w:r>
      <w:r w:rsidR="00CD0411" w:rsidRPr="000859C7">
        <w:rPr>
          <w:rFonts w:hint="eastAsia"/>
          <w:lang w:eastAsia="zh-CN"/>
        </w:rPr>
        <w:t xml:space="preserve"> are</w:t>
      </w:r>
      <w:r w:rsidR="000B7E4B" w:rsidRPr="000859C7">
        <w:rPr>
          <w:rFonts w:hint="eastAsia"/>
          <w:lang w:eastAsia="zh-CN"/>
        </w:rPr>
        <w:t xml:space="preserve"> the received signal</w:t>
      </w:r>
      <w:r w:rsidR="00072D94" w:rsidRPr="000859C7">
        <w:rPr>
          <w:rFonts w:hint="eastAsia"/>
          <w:lang w:eastAsia="zh-CN"/>
        </w:rPr>
        <w:t xml:space="preserve"> vector</w:t>
      </w:r>
      <w:r w:rsidRPr="000859C7">
        <w:rPr>
          <w:lang w:eastAsia="zh-CN"/>
        </w:rPr>
        <w:t>,</w:t>
      </w:r>
      <w:r w:rsidRPr="000859C7">
        <w:rPr>
          <w:rFonts w:hint="eastAsia"/>
          <w:lang w:eastAsia="zh-CN"/>
        </w:rPr>
        <w:t xml:space="preserve"> </w:t>
      </w:r>
      <w:r w:rsidR="00CD0411" w:rsidRPr="000859C7">
        <w:rPr>
          <w:rFonts w:hint="eastAsia"/>
          <w:lang w:eastAsia="zh-CN"/>
        </w:rPr>
        <w:t>transmitted data symbol vector</w:t>
      </w:r>
      <w:r w:rsidR="00CD0411" w:rsidRPr="000859C7">
        <w:t xml:space="preserve"> </w:t>
      </w:r>
      <w:r w:rsidR="00124B58" w:rsidRPr="000859C7">
        <w:rPr>
          <w:rFonts w:hint="eastAsia"/>
          <w:lang w:eastAsia="zh-CN"/>
        </w:rPr>
        <w:t>and the a</w:t>
      </w:r>
      <w:r w:rsidR="00124B58" w:rsidRPr="000859C7">
        <w:rPr>
          <w:lang w:eastAsia="zh-CN"/>
        </w:rPr>
        <w:t xml:space="preserve">dditive </w:t>
      </w:r>
      <w:r w:rsidR="00124B58" w:rsidRPr="000859C7">
        <w:rPr>
          <w:rFonts w:hint="eastAsia"/>
          <w:lang w:eastAsia="zh-CN"/>
        </w:rPr>
        <w:t>w</w:t>
      </w:r>
      <w:r w:rsidR="00124B58" w:rsidRPr="000859C7">
        <w:rPr>
          <w:lang w:eastAsia="zh-CN"/>
        </w:rPr>
        <w:t xml:space="preserve">hite Gaussian </w:t>
      </w:r>
      <w:r w:rsidR="00124B58" w:rsidRPr="000859C7">
        <w:rPr>
          <w:rFonts w:hint="eastAsia"/>
          <w:lang w:eastAsia="zh-CN"/>
        </w:rPr>
        <w:t>n</w:t>
      </w:r>
      <w:r w:rsidR="00124B58" w:rsidRPr="000859C7">
        <w:rPr>
          <w:lang w:eastAsia="zh-CN"/>
        </w:rPr>
        <w:t xml:space="preserve">oise </w:t>
      </w:r>
      <w:r w:rsidR="00124B58" w:rsidRPr="000859C7">
        <w:rPr>
          <w:rFonts w:hint="eastAsia"/>
          <w:lang w:eastAsia="zh-CN"/>
        </w:rPr>
        <w:t>(AWGN)</w:t>
      </w:r>
      <w:r w:rsidR="00124B58" w:rsidRPr="000859C7">
        <w:rPr>
          <w:lang w:eastAsia="zh-CN"/>
        </w:rPr>
        <w:t xml:space="preserve"> with noise power </w:t>
      </w:r>
      <w:r w:rsidR="00124B58" w:rsidRPr="000859C7">
        <w:rPr>
          <w:position w:val="-10"/>
        </w:rPr>
        <w:object w:dxaOrig="279" w:dyaOrig="320" w14:anchorId="17F13B36">
          <v:shape id="_x0000_i1481" type="#_x0000_t75" style="width:14pt;height:15.75pt" o:ole="">
            <v:imagedata r:id="rId63" o:title=""/>
          </v:shape>
          <o:OLEObject Type="Embed" ProgID="Equation.DSMT4" ShapeID="_x0000_i1481" DrawAspect="Content" ObjectID="_1842262204" r:id="rId64"/>
        </w:object>
      </w:r>
      <w:r w:rsidR="00124B58" w:rsidRPr="000859C7">
        <w:rPr>
          <w:rFonts w:hint="eastAsia"/>
          <w:lang w:eastAsia="zh-CN"/>
        </w:rPr>
        <w:t>,</w:t>
      </w:r>
      <w:r w:rsidR="00124B58" w:rsidRPr="000859C7">
        <w:t xml:space="preserve"> respectively</w:t>
      </w:r>
      <w:r w:rsidR="00124B58" w:rsidRPr="000859C7">
        <w:rPr>
          <w:rFonts w:hint="eastAsia"/>
          <w:lang w:eastAsia="zh-CN"/>
        </w:rPr>
        <w:t>.</w:t>
      </w:r>
      <w:r w:rsidR="00124B58" w:rsidRPr="000859C7">
        <w:t xml:space="preserve"> </w:t>
      </w:r>
      <w:r w:rsidR="00F80B6E" w:rsidRPr="000859C7">
        <w:rPr>
          <w:position w:val="-12"/>
        </w:rPr>
        <w:object w:dxaOrig="1100" w:dyaOrig="360" w14:anchorId="414FCB71">
          <v:shape id="_x0000_i1482" type="#_x0000_t75" style="width:55.5pt;height:18.5pt" o:ole="">
            <v:imagedata r:id="rId65" o:title=""/>
          </v:shape>
          <o:OLEObject Type="Embed" ProgID="Equation.DSMT4" ShapeID="_x0000_i1482" DrawAspect="Content" ObjectID="_1842262205" r:id="rId66"/>
        </w:object>
      </w:r>
      <w:r w:rsidRPr="000859C7">
        <w:rPr>
          <w:rFonts w:hint="eastAsia"/>
          <w:lang w:eastAsia="zh-CN"/>
        </w:rPr>
        <w:t xml:space="preserve"> </w:t>
      </w:r>
      <w:r w:rsidR="00124B58" w:rsidRPr="000859C7">
        <w:rPr>
          <w:rFonts w:hint="eastAsia"/>
          <w:lang w:eastAsia="zh-CN"/>
        </w:rPr>
        <w:t xml:space="preserve">and </w:t>
      </w:r>
      <w:r w:rsidR="008E7A82" w:rsidRPr="000859C7">
        <w:rPr>
          <w:position w:val="-12"/>
        </w:rPr>
        <w:object w:dxaOrig="1120" w:dyaOrig="360" w14:anchorId="752AD008">
          <v:shape id="_x0000_i1483" type="#_x0000_t75" style="width:56.25pt;height:18.5pt" o:ole="">
            <v:imagedata r:id="rId67" o:title=""/>
          </v:shape>
          <o:OLEObject Type="Embed" ProgID="Equation.DSMT4" ShapeID="_x0000_i1483" DrawAspect="Content" ObjectID="_1842262206" r:id="rId68"/>
        </w:object>
      </w:r>
      <w:r w:rsidR="00124B58" w:rsidRPr="000859C7">
        <w:rPr>
          <w:rFonts w:hint="eastAsia"/>
          <w:lang w:eastAsia="zh-CN"/>
        </w:rPr>
        <w:t>are</w:t>
      </w:r>
      <w:r w:rsidRPr="000859C7">
        <w:rPr>
          <w:rFonts w:hint="eastAsia"/>
          <w:lang w:eastAsia="zh-CN"/>
        </w:rPr>
        <w:t xml:space="preserve"> the channel </w:t>
      </w:r>
      <w:bookmarkStart w:id="75" w:name="OLE_LINK1"/>
      <w:r w:rsidR="00124B58" w:rsidRPr="000859C7">
        <w:rPr>
          <w:rFonts w:hint="eastAsia"/>
          <w:lang w:eastAsia="zh-CN"/>
        </w:rPr>
        <w:t xml:space="preserve">and transmit precoding </w:t>
      </w:r>
      <w:bookmarkEnd w:id="75"/>
      <w:r w:rsidR="00124B58" w:rsidRPr="000859C7">
        <w:rPr>
          <w:lang w:eastAsia="zh-CN"/>
        </w:rPr>
        <w:t>matrixes</w:t>
      </w:r>
      <w:r w:rsidR="00072D94" w:rsidRPr="000859C7">
        <w:rPr>
          <w:rFonts w:hint="eastAsia"/>
          <w:lang w:eastAsia="zh-CN"/>
        </w:rPr>
        <w:t>,</w:t>
      </w:r>
      <w:r w:rsidRPr="000859C7">
        <w:rPr>
          <w:rFonts w:hint="eastAsia"/>
          <w:lang w:eastAsia="zh-CN"/>
        </w:rPr>
        <w:t xml:space="preserve"> </w:t>
      </w:r>
      <w:r w:rsidR="00124B58" w:rsidRPr="000859C7">
        <w:rPr>
          <w:rFonts w:hint="eastAsia"/>
          <w:lang w:eastAsia="zh-CN"/>
        </w:rPr>
        <w:t xml:space="preserve">where </w:t>
      </w:r>
      <w:r w:rsidRPr="000859C7">
        <w:rPr>
          <w:rFonts w:hint="eastAsia"/>
          <w:lang w:eastAsia="zh-CN"/>
        </w:rPr>
        <w:t xml:space="preserve"> </w:t>
      </w:r>
      <w:r w:rsidR="008E7A82" w:rsidRPr="000859C7">
        <w:rPr>
          <w:position w:val="-12"/>
        </w:rPr>
        <w:object w:dxaOrig="1240" w:dyaOrig="340" w14:anchorId="66EC04B8">
          <v:shape id="_x0000_i1484" type="#_x0000_t75" style="width:62pt;height:17.25pt" o:ole="">
            <v:imagedata r:id="rId69" o:title=""/>
          </v:shape>
          <o:OLEObject Type="Embed" ProgID="Equation.DSMT4" ShapeID="_x0000_i1484" DrawAspect="Content" ObjectID="_1842262207" r:id="rId70"/>
        </w:object>
      </w:r>
      <w:r w:rsidRPr="000859C7">
        <w:rPr>
          <w:lang w:eastAsia="zh-CN"/>
        </w:rPr>
        <w:t xml:space="preserve"> </w:t>
      </w:r>
      <w:r w:rsidR="00124B58" w:rsidRPr="000859C7">
        <w:rPr>
          <w:lang w:eastAsia="zh-CN"/>
        </w:rPr>
        <w:t>denotes</w:t>
      </w:r>
      <w:r w:rsidRPr="000859C7">
        <w:rPr>
          <w:lang w:eastAsia="zh-CN"/>
        </w:rPr>
        <w:t xml:space="preserve"> the number of data streams.</w:t>
      </w:r>
    </w:p>
    <w:p w14:paraId="7CF3ABBA" w14:textId="3AEF358B" w:rsidR="00B14F04" w:rsidRPr="000859C7" w:rsidRDefault="00B3233E" w:rsidP="00F14B8A">
      <w:pPr>
        <w:pStyle w:val="2"/>
        <w:ind w:left="425" w:hanging="425"/>
      </w:pPr>
      <w:bookmarkStart w:id="76" w:name="OLE_LINK25"/>
      <w:r w:rsidRPr="000859C7">
        <w:t>Problem Formulation</w:t>
      </w:r>
      <w:bookmarkEnd w:id="76"/>
    </w:p>
    <w:p w14:paraId="474D4E5E" w14:textId="77777777" w:rsidR="004C1881" w:rsidRPr="000859C7" w:rsidRDefault="005A4661" w:rsidP="00F724D5">
      <w:pPr>
        <w:sectPr w:rsidR="004C1881" w:rsidRPr="000859C7" w:rsidSect="00AC6A2D">
          <w:type w:val="continuous"/>
          <w:pgSz w:w="11907" w:h="16840" w:code="9"/>
          <w:pgMar w:top="1418" w:right="851" w:bottom="1588" w:left="851" w:header="709" w:footer="709" w:gutter="284"/>
          <w:cols w:num="2" w:space="340"/>
          <w:titlePg/>
        </w:sectPr>
      </w:pPr>
      <w:r w:rsidRPr="000859C7">
        <w:t xml:space="preserve">In </w:t>
      </w:r>
      <w:r w:rsidR="00093BD4" w:rsidRPr="000859C7">
        <w:t xml:space="preserve">the </w:t>
      </w:r>
      <w:r w:rsidR="00093BD4" w:rsidRPr="000859C7">
        <w:rPr>
          <w:rFonts w:hint="eastAsia"/>
          <w:lang w:eastAsia="zh-CN"/>
        </w:rPr>
        <w:t>t</w:t>
      </w:r>
      <w:r w:rsidR="00093BD4" w:rsidRPr="000859C7">
        <w:t xml:space="preserve">ime </w:t>
      </w:r>
      <w:r w:rsidR="00093BD4" w:rsidRPr="000859C7">
        <w:rPr>
          <w:rFonts w:hint="eastAsia"/>
          <w:lang w:eastAsia="zh-CN"/>
        </w:rPr>
        <w:t>d</w:t>
      </w:r>
      <w:r w:rsidR="00093BD4" w:rsidRPr="000859C7">
        <w:t xml:space="preserve">ivision </w:t>
      </w:r>
      <w:r w:rsidR="00093BD4" w:rsidRPr="000859C7">
        <w:rPr>
          <w:rFonts w:hint="eastAsia"/>
          <w:lang w:eastAsia="zh-CN"/>
        </w:rPr>
        <w:t>d</w:t>
      </w:r>
      <w:r w:rsidR="00093BD4" w:rsidRPr="000859C7">
        <w:t xml:space="preserve">uplexing </w:t>
      </w:r>
      <w:r w:rsidR="00093BD4" w:rsidRPr="000859C7">
        <w:rPr>
          <w:rFonts w:hint="eastAsia"/>
          <w:lang w:eastAsia="zh-CN"/>
        </w:rPr>
        <w:t>(</w:t>
      </w:r>
      <w:bookmarkStart w:id="77" w:name="OLE_LINK99"/>
      <w:r w:rsidR="00093BD4" w:rsidRPr="000859C7">
        <w:t>TDD</w:t>
      </w:r>
      <w:bookmarkEnd w:id="77"/>
      <w:r w:rsidR="00093BD4" w:rsidRPr="000859C7">
        <w:rPr>
          <w:rFonts w:hint="eastAsia"/>
          <w:lang w:eastAsia="zh-CN"/>
        </w:rPr>
        <w:t>)</w:t>
      </w:r>
      <w:r w:rsidR="00093BD4" w:rsidRPr="000859C7">
        <w:rPr>
          <w:lang w:eastAsia="zh-CN"/>
        </w:rPr>
        <w:t xml:space="preserve"> </w:t>
      </w:r>
      <w:r w:rsidRPr="000859C7">
        <w:t>based MIMO-OFDM systems, uplink and downlink share the same frequency band, leading to approximate channel reciprocity. This allows downlink CSI to be directly predicted from uplink CSI.</w:t>
      </w:r>
      <w:r w:rsidRPr="000859C7">
        <w:rPr>
          <w:rFonts w:hint="eastAsia"/>
          <w:lang w:eastAsia="zh-CN"/>
        </w:rPr>
        <w:t xml:space="preserve"> </w:t>
      </w:r>
      <w:r w:rsidRPr="000859C7">
        <w:t>For FDD systems, channel reciprocity does not hold due to frequency-division duplexing. Instead, downlink CSI estimated at the UE is fed back to the BS via the uplink, albeit with associated delay and signaling overhead.</w:t>
      </w:r>
      <w:r w:rsidRPr="000859C7">
        <w:rPr>
          <w:rFonts w:hint="eastAsia"/>
          <w:lang w:eastAsia="zh-CN"/>
        </w:rPr>
        <w:t xml:space="preserve"> </w:t>
      </w:r>
      <w:r w:rsidRPr="000859C7">
        <w:t>From a carrier perspective, both TDD uplink CSI and FDD downlink CSI represent carrier channel state information. In both scenarios, historical and future CSI are correlated. A well-designed learning model can extract spatiotemporal correlation patterns fr</w:t>
      </w:r>
      <w:r w:rsidRPr="000859C7">
        <w:rPr>
          <w:rFonts w:hint="eastAsia"/>
        </w:rPr>
        <w:t xml:space="preserve">om historical CSI to establish a mapping </w:t>
      </w:r>
      <w:r w:rsidRPr="000859C7">
        <w:rPr>
          <w:lang w:bidi="en-US"/>
        </w:rPr>
        <w:t xml:space="preserve">Ψ: </w:t>
      </w:r>
      <w:r w:rsidR="000B1D6F" w:rsidRPr="000859C7">
        <w:rPr>
          <w:rFonts w:hint="eastAsia"/>
          <w:lang w:eastAsia="zh-CN" w:bidi="en-US"/>
        </w:rPr>
        <w:t>p</w:t>
      </w:r>
      <w:r w:rsidRPr="000859C7">
        <w:rPr>
          <w:lang w:bidi="en-US"/>
        </w:rPr>
        <w:t>ast</w:t>
      </w:r>
      <w:r w:rsidRPr="000859C7">
        <w:rPr>
          <w:rFonts w:hint="eastAsia"/>
          <w:lang w:bidi="en-US"/>
        </w:rPr>
        <w:t xml:space="preserve"> CSI</w:t>
      </w:r>
      <w:r w:rsidRPr="000859C7">
        <w:rPr>
          <w:rFonts w:hint="eastAsia"/>
          <w:lang w:bidi="en-US"/>
        </w:rPr>
        <w:t>→</w:t>
      </w:r>
      <w:r w:rsidR="000B1D6F" w:rsidRPr="000859C7">
        <w:rPr>
          <w:lang w:bidi="en-US"/>
        </w:rPr>
        <w:t>f</w:t>
      </w:r>
      <w:r w:rsidRPr="000859C7">
        <w:rPr>
          <w:rFonts w:hint="eastAsia"/>
          <w:lang w:bidi="en-US"/>
        </w:rPr>
        <w:t>uture CSI</w:t>
      </w:r>
      <w:r w:rsidRPr="000859C7">
        <w:rPr>
          <w:rFonts w:hint="eastAsia"/>
        </w:rPr>
        <w:t xml:space="preserve">. Thus, the downlink </w:t>
      </w:r>
    </w:p>
    <w:p w14:paraId="762AF929" w14:textId="77777777" w:rsidR="004C1881" w:rsidRPr="000859C7" w:rsidRDefault="004C1881" w:rsidP="004C1881">
      <w:pPr>
        <w:ind w:firstLine="0"/>
        <w:jc w:val="center"/>
        <w:rPr>
          <w:lang w:bidi="en-US"/>
        </w:rPr>
      </w:pPr>
      <w:r w:rsidRPr="000859C7">
        <w:rPr>
          <w:noProof/>
          <w:lang w:bidi="en-US"/>
        </w:rPr>
        <w:lastRenderedPageBreak/>
        <w:drawing>
          <wp:inline distT="0" distB="0" distL="0" distR="0" wp14:anchorId="1080098F" wp14:editId="1AFB5D10">
            <wp:extent cx="6299835" cy="195453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71"/>
                    <a:stretch>
                      <a:fillRect/>
                    </a:stretch>
                  </pic:blipFill>
                  <pic:spPr>
                    <a:xfrm>
                      <a:off x="0" y="0"/>
                      <a:ext cx="6299835" cy="1954530"/>
                    </a:xfrm>
                    <a:prstGeom prst="rect">
                      <a:avLst/>
                    </a:prstGeom>
                  </pic:spPr>
                </pic:pic>
              </a:graphicData>
            </a:graphic>
          </wp:inline>
        </w:drawing>
      </w:r>
    </w:p>
    <w:p w14:paraId="111359AF" w14:textId="6879289C" w:rsidR="004C1881" w:rsidRPr="000859C7" w:rsidRDefault="004C1881" w:rsidP="004C1881">
      <w:pPr>
        <w:jc w:val="center"/>
        <w:rPr>
          <w:lang w:eastAsia="zh-CN" w:bidi="en-US"/>
        </w:rPr>
      </w:pPr>
      <w:r w:rsidRPr="000859C7">
        <w:rPr>
          <w:b/>
          <w:bCs/>
          <w:sz w:val="16"/>
          <w:szCs w:val="16"/>
          <w:lang w:bidi="en-US"/>
        </w:rPr>
        <w:t>Fig. 2</w:t>
      </w:r>
      <w:r w:rsidRPr="000859C7">
        <w:rPr>
          <w:sz w:val="16"/>
          <w:szCs w:val="16"/>
          <w:lang w:bidi="en-US"/>
        </w:rPr>
        <w:t>. An illustration of CSI prediction model.</w:t>
      </w:r>
    </w:p>
    <w:p w14:paraId="2845994F" w14:textId="77777777" w:rsidR="004C1881" w:rsidRPr="000859C7" w:rsidRDefault="004C1881" w:rsidP="004C1881">
      <w:pPr>
        <w:ind w:firstLine="0"/>
        <w:rPr>
          <w:lang w:eastAsia="zh-CN" w:bidi="en-US"/>
        </w:rPr>
        <w:sectPr w:rsidR="004C1881" w:rsidRPr="000859C7" w:rsidSect="004C1881">
          <w:type w:val="continuous"/>
          <w:pgSz w:w="11907" w:h="16840" w:code="9"/>
          <w:pgMar w:top="1418" w:right="851" w:bottom="1588" w:left="851" w:header="709" w:footer="709" w:gutter="284"/>
          <w:cols w:space="340"/>
          <w:titlePg/>
        </w:sectPr>
      </w:pPr>
    </w:p>
    <w:p w14:paraId="34446AF8" w14:textId="2E64504A" w:rsidR="00F724D5" w:rsidRPr="000859C7" w:rsidRDefault="005A4661" w:rsidP="004C1881">
      <w:pPr>
        <w:ind w:firstLine="0"/>
        <w:rPr>
          <w:lang w:bidi="en-US"/>
        </w:rPr>
      </w:pPr>
      <w:r w:rsidRPr="000859C7">
        <w:rPr>
          <w:rFonts w:hint="eastAsia"/>
          <w:lang w:eastAsia="zh-CN" w:bidi="en-US"/>
        </w:rPr>
        <w:t>channel</w:t>
      </w:r>
      <w:r w:rsidRPr="000859C7">
        <w:rPr>
          <w:rFonts w:hint="eastAsia"/>
        </w:rPr>
        <w:t xml:space="preserve"> prediction problem for both TDD and FDD can be described as learning a functional mapping from </w:t>
      </w:r>
      <w:r w:rsidRPr="000859C7">
        <w:rPr>
          <w:rFonts w:hint="eastAsia"/>
          <w:i/>
          <w:iCs/>
          <w:color w:val="FF0000"/>
        </w:rPr>
        <w:t>P</w:t>
      </w:r>
      <w:r w:rsidRPr="000859C7">
        <w:rPr>
          <w:rFonts w:hint="eastAsia"/>
        </w:rPr>
        <w:t xml:space="preserve"> historical CSI time steps to </w:t>
      </w:r>
      <w:r w:rsidRPr="000859C7">
        <w:rPr>
          <w:rFonts w:hint="eastAsia"/>
          <w:i/>
          <w:iCs/>
          <w:color w:val="FF0000"/>
        </w:rPr>
        <w:t>L</w:t>
      </w:r>
      <w:r w:rsidRPr="000859C7">
        <w:rPr>
          <w:rFonts w:hint="eastAsia"/>
        </w:rPr>
        <w:t xml:space="preserve"> future CSI time steps, expressed as:</w:t>
      </w:r>
    </w:p>
    <w:p w14:paraId="3FC14B54" w14:textId="0A382634" w:rsidR="00F724D5" w:rsidRPr="000859C7" w:rsidRDefault="00F724D5" w:rsidP="00F724D5">
      <w:pPr>
        <w:pStyle w:val="Equation"/>
      </w:pPr>
      <w:r w:rsidRPr="000859C7">
        <w:tab/>
      </w:r>
      <w:r w:rsidR="004B2CAD" w:rsidRPr="000859C7">
        <w:rPr>
          <w:position w:val="-14"/>
        </w:rPr>
        <w:object w:dxaOrig="3060" w:dyaOrig="380" w14:anchorId="62EBD206">
          <v:shape id="_x0000_i1485" type="#_x0000_t75" style="width:153pt;height:19.25pt" o:ole="">
            <v:imagedata r:id="rId72" o:title=""/>
          </v:shape>
          <o:OLEObject Type="Embed" ProgID="Equation.DSMT4" ShapeID="_x0000_i1485" DrawAspect="Content" ObjectID="_1842262208" r:id="rId73"/>
        </w:object>
      </w:r>
      <w:r w:rsidRPr="000859C7">
        <w:tab/>
      </w:r>
      <w:r w:rsidR="007F0B51" w:rsidRPr="000859C7">
        <w:fldChar w:fldCharType="begin"/>
      </w:r>
      <w:r w:rsidR="007F0B51" w:rsidRPr="000859C7">
        <w:instrText xml:space="preserve"> MACROBUTTON MTPlaceRef \* MERGEFORMAT </w:instrText>
      </w:r>
      <w:r w:rsidR="007F0B51" w:rsidRPr="000859C7">
        <w:fldChar w:fldCharType="begin"/>
      </w:r>
      <w:r w:rsidR="007F0B51" w:rsidRPr="000859C7">
        <w:instrText xml:space="preserve"> SEQ MTEqn \h \* MERGEFORMAT </w:instrText>
      </w:r>
      <w:r w:rsidR="007F0B51" w:rsidRPr="000859C7">
        <w:fldChar w:fldCharType="end"/>
      </w:r>
      <w:r w:rsidR="007F0B51" w:rsidRPr="000859C7">
        <w:instrText>(</w:instrText>
      </w:r>
      <w:fldSimple w:instr=" SEQ MTEqn \c \* Arabic \* MERGEFORMAT ">
        <w:r w:rsidR="00863B8C" w:rsidRPr="000859C7">
          <w:rPr>
            <w:noProof/>
          </w:rPr>
          <w:instrText>9</w:instrText>
        </w:r>
      </w:fldSimple>
      <w:r w:rsidR="007F0B51" w:rsidRPr="000859C7">
        <w:instrText>)</w:instrText>
      </w:r>
      <w:r w:rsidR="007F0B51" w:rsidRPr="000859C7">
        <w:fldChar w:fldCharType="end"/>
      </w:r>
    </w:p>
    <w:p w14:paraId="0E24B30D" w14:textId="4D0D1023" w:rsidR="00EC5780" w:rsidRPr="000859C7" w:rsidRDefault="00EC5780" w:rsidP="00EC5780">
      <w:pPr>
        <w:ind w:firstLine="0"/>
        <w:rPr>
          <w:lang w:eastAsia="zh-CN" w:bidi="en-US"/>
        </w:rPr>
      </w:pPr>
      <w:r w:rsidRPr="000859C7">
        <w:rPr>
          <w:lang w:eastAsia="zh-CN" w:bidi="en-US"/>
        </w:rPr>
        <w:t xml:space="preserve">where </w:t>
      </w:r>
      <w:r w:rsidR="006156B2" w:rsidRPr="000859C7">
        <w:rPr>
          <w:position w:val="-12"/>
        </w:rPr>
        <w:object w:dxaOrig="440" w:dyaOrig="340" w14:anchorId="627F25AC">
          <v:shape id="_x0000_i1486" type="#_x0000_t75" style="width:22.5pt;height:17.25pt" o:ole="">
            <v:imagedata r:id="rId74" o:title=""/>
          </v:shape>
          <o:OLEObject Type="Embed" ProgID="Equation.DSMT4" ShapeID="_x0000_i1486" DrawAspect="Content" ObjectID="_1842262209" r:id="rId75"/>
        </w:object>
      </w:r>
      <w:r w:rsidRPr="000859C7">
        <w:rPr>
          <w:rFonts w:hint="eastAsia"/>
          <w:lang w:eastAsia="zh-CN" w:bidi="en-US"/>
        </w:rPr>
        <w:t xml:space="preserve"> </w:t>
      </w:r>
      <w:r w:rsidRPr="000859C7">
        <w:rPr>
          <w:lang w:eastAsia="zh-CN" w:bidi="en-US"/>
        </w:rPr>
        <w:t xml:space="preserve">denote the mapping function, </w:t>
      </w:r>
      <w:r w:rsidR="004B2CAD" w:rsidRPr="000859C7">
        <w:rPr>
          <w:position w:val="-6"/>
        </w:rPr>
        <w:object w:dxaOrig="139" w:dyaOrig="240" w14:anchorId="1BB615E3">
          <v:shape id="_x0000_i1487" type="#_x0000_t75" style="width:7.25pt;height:12pt" o:ole="">
            <v:imagedata r:id="rId76" o:title=""/>
          </v:shape>
          <o:OLEObject Type="Embed" ProgID="Equation.DSMT4" ShapeID="_x0000_i1487" DrawAspect="Content" ObjectID="_1842262210" r:id="rId77"/>
        </w:object>
      </w:r>
      <w:r w:rsidRPr="000859C7">
        <w:rPr>
          <w:rFonts w:hint="eastAsia"/>
          <w:iCs/>
          <w:lang w:eastAsia="zh-CN" w:bidi="en-US"/>
        </w:rPr>
        <w:t xml:space="preserve"> </w:t>
      </w:r>
      <w:r w:rsidRPr="000859C7">
        <w:rPr>
          <w:iCs/>
          <w:lang w:eastAsia="zh-CN" w:bidi="en-US"/>
        </w:rPr>
        <w:t>is the current time step</w:t>
      </w:r>
      <w:r w:rsidR="006156B2" w:rsidRPr="000859C7">
        <w:rPr>
          <w:rFonts w:hint="eastAsia"/>
          <w:iCs/>
          <w:lang w:eastAsia="zh-CN" w:bidi="en-US"/>
        </w:rPr>
        <w:t xml:space="preserve">. </w:t>
      </w:r>
      <w:r w:rsidR="004B2CAD" w:rsidRPr="000859C7">
        <w:rPr>
          <w:position w:val="-4"/>
        </w:rPr>
        <w:object w:dxaOrig="220" w:dyaOrig="220" w14:anchorId="58CDD893">
          <v:shape id="_x0000_i1488" type="#_x0000_t75" style="width:11pt;height:11pt" o:ole="">
            <v:imagedata r:id="rId78" o:title=""/>
          </v:shape>
          <o:OLEObject Type="Embed" ProgID="Equation.DSMT4" ShapeID="_x0000_i1488" DrawAspect="Content" ObjectID="_1842262211" r:id="rId79"/>
        </w:object>
      </w:r>
      <w:r w:rsidRPr="000859C7">
        <w:rPr>
          <w:iCs/>
          <w:lang w:eastAsia="zh-CN" w:bidi="en-US"/>
        </w:rPr>
        <w:t xml:space="preserve"> </w:t>
      </w:r>
      <w:r w:rsidR="006156B2" w:rsidRPr="000859C7">
        <w:rPr>
          <w:rFonts w:hint="eastAsia"/>
          <w:iCs/>
          <w:lang w:eastAsia="zh-CN" w:bidi="en-US"/>
        </w:rPr>
        <w:t xml:space="preserve">and </w:t>
      </w:r>
      <w:r w:rsidR="006156B2" w:rsidRPr="000859C7">
        <w:rPr>
          <w:rFonts w:hint="eastAsia"/>
          <w:i/>
          <w:lang w:eastAsia="zh-CN" w:bidi="en-US"/>
        </w:rPr>
        <w:t>L</w:t>
      </w:r>
      <w:r w:rsidR="006156B2" w:rsidRPr="000859C7">
        <w:rPr>
          <w:rFonts w:hint="eastAsia"/>
          <w:iCs/>
          <w:lang w:eastAsia="zh-CN" w:bidi="en-US"/>
        </w:rPr>
        <w:t xml:space="preserve"> are</w:t>
      </w:r>
      <w:r w:rsidRPr="000859C7">
        <w:rPr>
          <w:iCs/>
          <w:lang w:eastAsia="zh-CN" w:bidi="en-US"/>
        </w:rPr>
        <w:t xml:space="preserve"> the number</w:t>
      </w:r>
      <w:r w:rsidR="006156B2" w:rsidRPr="000859C7">
        <w:rPr>
          <w:rFonts w:hint="eastAsia"/>
          <w:iCs/>
          <w:lang w:eastAsia="zh-CN" w:bidi="en-US"/>
        </w:rPr>
        <w:t>s</w:t>
      </w:r>
      <w:r w:rsidRPr="000859C7">
        <w:rPr>
          <w:iCs/>
          <w:lang w:eastAsia="zh-CN" w:bidi="en-US"/>
        </w:rPr>
        <w:t xml:space="preserve"> of historical</w:t>
      </w:r>
      <w:r w:rsidR="006156B2" w:rsidRPr="000859C7">
        <w:rPr>
          <w:rFonts w:hint="eastAsia"/>
          <w:iCs/>
          <w:lang w:eastAsia="zh-CN" w:bidi="en-US"/>
        </w:rPr>
        <w:t xml:space="preserve"> and </w:t>
      </w:r>
      <w:r w:rsidR="006156B2" w:rsidRPr="000859C7">
        <w:rPr>
          <w:lang w:eastAsia="zh-CN" w:bidi="en-US"/>
        </w:rPr>
        <w:t>predicted</w:t>
      </w:r>
      <w:r w:rsidR="006156B2" w:rsidRPr="000859C7">
        <w:rPr>
          <w:rFonts w:hint="eastAsia"/>
          <w:lang w:eastAsia="zh-CN" w:bidi="en-US"/>
        </w:rPr>
        <w:t xml:space="preserve"> future</w:t>
      </w:r>
      <w:r w:rsidRPr="000859C7">
        <w:rPr>
          <w:iCs/>
          <w:lang w:eastAsia="zh-CN" w:bidi="en-US"/>
        </w:rPr>
        <w:t xml:space="preserve"> time steps</w:t>
      </w:r>
      <w:r w:rsidRPr="000859C7">
        <w:rPr>
          <w:lang w:eastAsia="zh-CN" w:bidi="en-US"/>
        </w:rPr>
        <w:t>. Determining an effective nonlinear mapping function poses a significant challenge due to the inherent complexity</w:t>
      </w:r>
      <w:r w:rsidR="0023485A" w:rsidRPr="000859C7">
        <w:rPr>
          <w:rFonts w:hint="eastAsia"/>
          <w:lang w:eastAsia="zh-CN" w:bidi="en-US"/>
        </w:rPr>
        <w:t xml:space="preserve"> and </w:t>
      </w:r>
      <w:r w:rsidRPr="000859C7">
        <w:rPr>
          <w:lang w:eastAsia="zh-CN" w:bidi="en-US"/>
        </w:rPr>
        <w:t>dynamic spatiotemporal variations</w:t>
      </w:r>
      <w:r w:rsidR="0023485A" w:rsidRPr="000859C7">
        <w:rPr>
          <w:rFonts w:hint="eastAsia"/>
          <w:lang w:eastAsia="zh-CN" w:bidi="en-US"/>
        </w:rPr>
        <w:t xml:space="preserve"> </w:t>
      </w:r>
      <w:r w:rsidR="0023485A" w:rsidRPr="000859C7">
        <w:rPr>
          <w:lang w:eastAsia="zh-CN" w:bidi="en-US"/>
        </w:rPr>
        <w:t>of wireless environments</w:t>
      </w:r>
      <w:r w:rsidRPr="000859C7">
        <w:rPr>
          <w:lang w:eastAsia="zh-CN" w:bidi="en-US"/>
        </w:rPr>
        <w:t xml:space="preserve">. Traditional </w:t>
      </w:r>
      <w:r w:rsidR="007F0B51" w:rsidRPr="000859C7">
        <w:rPr>
          <w:lang w:eastAsia="zh-CN" w:bidi="en-US"/>
        </w:rPr>
        <w:t>model-based</w:t>
      </w:r>
      <w:r w:rsidRPr="000859C7">
        <w:rPr>
          <w:lang w:eastAsia="zh-CN" w:bidi="en-US"/>
        </w:rPr>
        <w:t xml:space="preserve"> designs often struggle to achieve this, </w:t>
      </w:r>
      <w:r w:rsidR="0023485A" w:rsidRPr="000859C7">
        <w:rPr>
          <w:rFonts w:hint="eastAsia"/>
          <w:lang w:eastAsia="zh-CN" w:bidi="en-US"/>
        </w:rPr>
        <w:t>especially</w:t>
      </w:r>
      <w:r w:rsidRPr="000859C7">
        <w:rPr>
          <w:lang w:eastAsia="zh-CN" w:bidi="en-US"/>
        </w:rPr>
        <w:t xml:space="preserve"> when the number of channel parameters becomes sufficiently large in rich, time-varying transmission scenarios.</w:t>
      </w:r>
    </w:p>
    <w:p w14:paraId="6DC3BD3E" w14:textId="6F6E0C27" w:rsidR="00F724D5" w:rsidRPr="000859C7" w:rsidRDefault="007F0B51" w:rsidP="00F724D5">
      <w:r w:rsidRPr="000859C7">
        <w:t>In this paper, we propose a novel approach based on a lightweight pre-trained language model to address the downlink CSI prediction problem. The objective is to leverage its powerful capabilities in sequence modeling and long-range dependency capture to achieve higher prediction accuracy and superior generalization compared to traditional deep learning networks. The problem is formulated as:</w:t>
      </w:r>
    </w:p>
    <w:p w14:paraId="7A15D180" w14:textId="2455E714" w:rsidR="00DC3979" w:rsidRPr="000859C7" w:rsidRDefault="00DC3979" w:rsidP="00DC3979">
      <w:pPr>
        <w:pStyle w:val="Equation"/>
        <w:rPr>
          <w:b/>
          <w:lang w:eastAsia="zh-CN"/>
        </w:rPr>
      </w:pPr>
      <w:r w:rsidRPr="000859C7">
        <w:tab/>
      </w:r>
      <w:r w:rsidR="00560638" w:rsidRPr="000859C7">
        <w:rPr>
          <w:position w:val="-62"/>
        </w:rPr>
        <w:object w:dxaOrig="3220" w:dyaOrig="1340" w14:anchorId="0B18713E">
          <v:shape id="_x0000_i1489" type="#_x0000_t75" style="width:160.5pt;height:67.25pt" o:ole="">
            <v:imagedata r:id="rId80" o:title=""/>
          </v:shape>
          <o:OLEObject Type="Embed" ProgID="Equation.DSMT4" ShapeID="_x0000_i1489" DrawAspect="Content" ObjectID="_1842262212" r:id="rId81"/>
        </w:object>
      </w:r>
      <w:r w:rsidRPr="000859C7">
        <w:tab/>
      </w:r>
      <w:r w:rsidR="007F0B51" w:rsidRPr="000859C7">
        <w:fldChar w:fldCharType="begin"/>
      </w:r>
      <w:r w:rsidR="007F0B51" w:rsidRPr="000859C7">
        <w:instrText xml:space="preserve"> MACROBUTTON MTPlaceRef \* MERGEFORMAT </w:instrText>
      </w:r>
      <w:r w:rsidR="007F0B51" w:rsidRPr="000859C7">
        <w:fldChar w:fldCharType="begin"/>
      </w:r>
      <w:r w:rsidR="007F0B51" w:rsidRPr="000859C7">
        <w:instrText xml:space="preserve"> SEQ MTEqn \h \* MERGEFORMAT </w:instrText>
      </w:r>
      <w:r w:rsidR="007F0B51" w:rsidRPr="000859C7">
        <w:fldChar w:fldCharType="end"/>
      </w:r>
      <w:r w:rsidR="007F0B51" w:rsidRPr="000859C7">
        <w:instrText>(</w:instrText>
      </w:r>
      <w:fldSimple w:instr=" SEQ MTEqn \c \* Arabic \* MERGEFORMAT ">
        <w:r w:rsidR="00863B8C" w:rsidRPr="000859C7">
          <w:rPr>
            <w:noProof/>
          </w:rPr>
          <w:instrText>10</w:instrText>
        </w:r>
      </w:fldSimple>
      <w:r w:rsidR="007F0B51" w:rsidRPr="000859C7">
        <w:instrText>)</w:instrText>
      </w:r>
      <w:r w:rsidR="007F0B51" w:rsidRPr="000859C7">
        <w:fldChar w:fldCharType="end"/>
      </w:r>
    </w:p>
    <w:p w14:paraId="1C1BFEFC" w14:textId="64DCDE17" w:rsidR="00DC3979" w:rsidRPr="000859C7" w:rsidRDefault="00DC3979" w:rsidP="00DC3979">
      <w:pPr>
        <w:ind w:firstLine="0"/>
        <w:rPr>
          <w:lang w:eastAsia="zh-CN"/>
        </w:rPr>
      </w:pPr>
      <w:bookmarkStart w:id="78" w:name="_Hlk214442479"/>
      <w:r w:rsidRPr="000859C7">
        <w:rPr>
          <w:lang w:eastAsia="zh-CN"/>
        </w:rPr>
        <w:t>where</w:t>
      </w:r>
      <w:bookmarkEnd w:id="78"/>
      <w:r w:rsidRPr="000859C7">
        <w:rPr>
          <w:lang w:eastAsia="zh-CN"/>
        </w:rPr>
        <w:t xml:space="preserve"> </w:t>
      </w:r>
      <w:r w:rsidR="00560638" w:rsidRPr="000859C7">
        <w:rPr>
          <w:position w:val="-10"/>
        </w:rPr>
        <w:object w:dxaOrig="400" w:dyaOrig="340" w14:anchorId="3341CE78">
          <v:shape id="_x0000_i1490" type="#_x0000_t75" style="width:20pt;height:17.25pt" o:ole="">
            <v:imagedata r:id="rId82" o:title=""/>
          </v:shape>
          <o:OLEObject Type="Embed" ProgID="Equation.DSMT4" ShapeID="_x0000_i1490" DrawAspect="Content" ObjectID="_1842262213" r:id="rId83"/>
        </w:object>
      </w:r>
      <w:r w:rsidRPr="000859C7">
        <w:rPr>
          <w:rFonts w:hint="eastAsia"/>
          <w:b/>
          <w:lang w:eastAsia="zh-CN"/>
        </w:rPr>
        <w:t xml:space="preserve"> </w:t>
      </w:r>
      <w:r w:rsidRPr="000859C7">
        <w:rPr>
          <w:bCs/>
          <w:lang w:eastAsia="zh-CN"/>
        </w:rPr>
        <w:t>and</w:t>
      </w:r>
      <w:r w:rsidRPr="000859C7">
        <w:rPr>
          <w:lang w:eastAsia="zh-CN"/>
        </w:rPr>
        <w:t xml:space="preserve"> </w:t>
      </w:r>
      <w:r w:rsidR="00560638" w:rsidRPr="000859C7">
        <w:rPr>
          <w:position w:val="-10"/>
        </w:rPr>
        <w:object w:dxaOrig="400" w:dyaOrig="300" w14:anchorId="445EA462">
          <v:shape id="_x0000_i1491" type="#_x0000_t75" style="width:20pt;height:15pt" o:ole="">
            <v:imagedata r:id="rId84" o:title=""/>
          </v:shape>
          <o:OLEObject Type="Embed" ProgID="Equation.DSMT4" ShapeID="_x0000_i1491" DrawAspect="Content" ObjectID="_1842262214" r:id="rId85"/>
        </w:object>
      </w:r>
      <w:r w:rsidRPr="000859C7">
        <w:rPr>
          <w:lang w:eastAsia="zh-CN"/>
        </w:rPr>
        <w:t xml:space="preserve"> represent the predicted and actual downlink CSI at time </w:t>
      </w:r>
      <w:r w:rsidR="00560638" w:rsidRPr="000859C7">
        <w:rPr>
          <w:position w:val="-6"/>
        </w:rPr>
        <w:object w:dxaOrig="380" w:dyaOrig="260" w14:anchorId="737C6EFD">
          <v:shape id="_x0000_i1492" type="#_x0000_t75" style="width:18.75pt;height:12.75pt" o:ole="">
            <v:imagedata r:id="rId86" o:title=""/>
          </v:shape>
          <o:OLEObject Type="Embed" ProgID="Equation.DSMT4" ShapeID="_x0000_i1492" DrawAspect="Content" ObjectID="_1842262215" r:id="rId87"/>
        </w:object>
      </w:r>
      <w:r w:rsidRPr="000859C7">
        <w:rPr>
          <w:lang w:eastAsia="zh-CN"/>
        </w:rPr>
        <w:t xml:space="preserve">, respectively, while </w:t>
      </w:r>
      <w:r w:rsidR="004B2CAD" w:rsidRPr="000859C7">
        <w:rPr>
          <w:position w:val="-10"/>
        </w:rPr>
        <w:object w:dxaOrig="1120" w:dyaOrig="300" w14:anchorId="406F3F1C">
          <v:shape id="_x0000_i1493" type="#_x0000_t75" style="width:56.25pt;height:15pt" o:ole="">
            <v:imagedata r:id="rId88" o:title=""/>
          </v:shape>
          <o:OLEObject Type="Embed" ProgID="Equation.DSMT4" ShapeID="_x0000_i1493" DrawAspect="Content" ObjectID="_1842262216" r:id="rId89"/>
        </w:object>
      </w:r>
      <w:r w:rsidRPr="000859C7">
        <w:rPr>
          <w:lang w:eastAsia="zh-CN"/>
        </w:rPr>
        <w:t xml:space="preserve"> denote the actual historical CSI </w:t>
      </w:r>
      <w:r w:rsidR="00C40966" w:rsidRPr="000859C7">
        <w:rPr>
          <w:rFonts w:hint="eastAsia"/>
          <w:lang w:eastAsia="zh-CN"/>
        </w:rPr>
        <w:t>over</w:t>
      </w:r>
      <w:r w:rsidRPr="000859C7">
        <w:rPr>
          <w:lang w:eastAsia="zh-CN"/>
        </w:rPr>
        <w:t xml:space="preserve"> </w:t>
      </w:r>
      <w:r w:rsidR="004B2CAD" w:rsidRPr="000859C7">
        <w:rPr>
          <w:position w:val="-4"/>
        </w:rPr>
        <w:object w:dxaOrig="220" w:dyaOrig="220" w14:anchorId="2AE15E24">
          <v:shape id="_x0000_i1494" type="#_x0000_t75" style="width:11pt;height:11pt" o:ole="">
            <v:imagedata r:id="rId90" o:title=""/>
          </v:shape>
          <o:OLEObject Type="Embed" ProgID="Equation.DSMT4" ShapeID="_x0000_i1494" DrawAspect="Content" ObjectID="_1842262217" r:id="rId91"/>
        </w:object>
      </w:r>
      <w:r w:rsidRPr="000859C7">
        <w:rPr>
          <w:lang w:eastAsia="zh-CN"/>
        </w:rPr>
        <w:t xml:space="preserve"> time steps. </w:t>
      </w:r>
      <w:bookmarkStart w:id="79" w:name="OLE_LINK23"/>
      <w:r w:rsidR="008E7A82" w:rsidRPr="000859C7">
        <w:rPr>
          <w:position w:val="-12"/>
        </w:rPr>
        <w:object w:dxaOrig="300" w:dyaOrig="380" w14:anchorId="325284EF">
          <v:shape id="_x0000_i1495" type="#_x0000_t75" style="width:15pt;height:15.5pt" o:ole="">
            <v:imagedata r:id="rId92" o:title=""/>
          </v:shape>
          <o:OLEObject Type="Embed" ProgID="Equation.DSMT4" ShapeID="_x0000_i1495" DrawAspect="Content" ObjectID="_1842262218" r:id="rId93"/>
        </w:object>
      </w:r>
      <w:bookmarkEnd w:id="79"/>
      <w:r w:rsidRPr="000859C7">
        <w:rPr>
          <w:lang w:eastAsia="zh-CN"/>
        </w:rPr>
        <w:t xml:space="preserve"> </w:t>
      </w:r>
      <w:r w:rsidR="00943021" w:rsidRPr="000859C7">
        <w:rPr>
          <w:rFonts w:hint="eastAsia"/>
          <w:lang w:eastAsia="zh-CN"/>
        </w:rPr>
        <w:t>is</w:t>
      </w:r>
      <w:r w:rsidRPr="000859C7">
        <w:rPr>
          <w:lang w:eastAsia="zh-CN"/>
        </w:rPr>
        <w:t xml:space="preserve"> the squared </w:t>
      </w:r>
      <w:proofErr w:type="spellStart"/>
      <w:r w:rsidRPr="000859C7">
        <w:rPr>
          <w:lang w:eastAsia="zh-CN"/>
        </w:rPr>
        <w:t>Frobenius</w:t>
      </w:r>
      <w:proofErr w:type="spellEnd"/>
      <w:r w:rsidRPr="000859C7">
        <w:rPr>
          <w:lang w:eastAsia="zh-CN"/>
        </w:rPr>
        <w:t xml:space="preserve"> norm, which comprehensively measures the deviation between predicted and true CSI across temporal, frequency, and spatial dimensions, making it a standard evaluation criterion in channel prediction. </w:t>
      </w:r>
      <w:proofErr w:type="spellStart"/>
      <w:r w:rsidR="00810818" w:rsidRPr="000859C7">
        <w:rPr>
          <w:rFonts w:hint="eastAsia"/>
          <w:i/>
          <w:iCs/>
          <w:lang w:eastAsia="zh-CN"/>
        </w:rPr>
        <w:t>g</w:t>
      </w:r>
      <w:bookmarkStart w:id="80" w:name="OLE_LINK19"/>
      <w:proofErr w:type="gramStart"/>
      <w:r w:rsidR="00810818" w:rsidRPr="000859C7">
        <w:rPr>
          <w:b/>
          <w:bCs/>
          <w:vertAlign w:val="subscript"/>
        </w:rPr>
        <w:t>Λ</w:t>
      </w:r>
      <w:bookmarkEnd w:id="80"/>
      <w:proofErr w:type="spellEnd"/>
      <w:r w:rsidR="00810818" w:rsidRPr="000859C7">
        <w:rPr>
          <w:rFonts w:hint="eastAsia"/>
          <w:lang w:eastAsia="zh-CN"/>
        </w:rPr>
        <w:t>(</w:t>
      </w:r>
      <w:proofErr w:type="gramEnd"/>
      <w:r w:rsidR="00810818" w:rsidRPr="000859C7">
        <w:rPr>
          <w:lang w:eastAsia="zh-CN"/>
        </w:rPr>
        <w:t>∙</w:t>
      </w:r>
      <w:r w:rsidR="00810818" w:rsidRPr="000859C7">
        <w:rPr>
          <w:rFonts w:hint="eastAsia"/>
          <w:lang w:eastAsia="zh-CN"/>
        </w:rPr>
        <w:t xml:space="preserve">) </w:t>
      </w:r>
      <w:r w:rsidRPr="000859C7">
        <w:rPr>
          <w:lang w:eastAsia="zh-CN"/>
        </w:rPr>
        <w:t>is the concrete implementation of the</w:t>
      </w:r>
      <w:r w:rsidR="003100FC" w:rsidRPr="000859C7">
        <w:rPr>
          <w:rFonts w:hint="eastAsia"/>
          <w:lang w:eastAsia="zh-CN"/>
        </w:rPr>
        <w:t xml:space="preserve"> </w:t>
      </w:r>
      <w:r w:rsidR="003100FC" w:rsidRPr="000859C7">
        <w:rPr>
          <w:lang w:eastAsia="zh-CN"/>
        </w:rPr>
        <w:t>true</w:t>
      </w:r>
      <w:r w:rsidRPr="000859C7">
        <w:rPr>
          <w:lang w:eastAsia="zh-CN"/>
        </w:rPr>
        <w:t xml:space="preserve"> mapping function</w:t>
      </w:r>
      <w:bookmarkStart w:id="81" w:name="OLE_LINK26"/>
      <w:r w:rsidRPr="000859C7">
        <w:rPr>
          <w:lang w:eastAsia="zh-CN"/>
        </w:rPr>
        <w:t xml:space="preserve"> </w:t>
      </w:r>
      <w:bookmarkStart w:id="82" w:name="OLE_LINK11"/>
      <w:bookmarkEnd w:id="81"/>
      <w:r w:rsidR="00810818" w:rsidRPr="000859C7">
        <w:t>Ψ</w:t>
      </w:r>
      <w:r w:rsidR="00810818" w:rsidRPr="000859C7">
        <w:rPr>
          <w:rFonts w:hint="eastAsia"/>
          <w:lang w:eastAsia="zh-CN"/>
        </w:rPr>
        <w:t>(</w:t>
      </w:r>
      <w:r w:rsidR="00810818" w:rsidRPr="000859C7">
        <w:rPr>
          <w:lang w:eastAsia="zh-CN"/>
        </w:rPr>
        <w:t>∙</w:t>
      </w:r>
      <w:r w:rsidR="00810818" w:rsidRPr="000859C7">
        <w:rPr>
          <w:rFonts w:hint="eastAsia"/>
          <w:lang w:eastAsia="zh-CN"/>
        </w:rPr>
        <w:t>)</w:t>
      </w:r>
      <w:bookmarkEnd w:id="82"/>
      <w:r w:rsidRPr="000859C7">
        <w:rPr>
          <w:lang w:eastAsia="zh-CN"/>
        </w:rPr>
        <w:t xml:space="preserve">, </w:t>
      </w:r>
      <w:r w:rsidR="00943021" w:rsidRPr="000859C7">
        <w:rPr>
          <w:rFonts w:hint="eastAsia"/>
          <w:lang w:eastAsia="zh-CN"/>
        </w:rPr>
        <w:t>with</w:t>
      </w:r>
      <w:r w:rsidRPr="000859C7">
        <w:rPr>
          <w:lang w:eastAsia="zh-CN"/>
        </w:rPr>
        <w:t xml:space="preserve"> </w:t>
      </w:r>
      <w:r w:rsidR="002E080E" w:rsidRPr="000859C7">
        <w:rPr>
          <w:b/>
          <w:bCs/>
        </w:rPr>
        <w:t>Λ</w:t>
      </w:r>
      <w:r w:rsidR="00A63950" w:rsidRPr="000859C7">
        <w:rPr>
          <w:rFonts w:hint="eastAsia"/>
          <w:lang w:eastAsia="zh-CN"/>
        </w:rPr>
        <w:t xml:space="preserve"> </w:t>
      </w:r>
      <w:r w:rsidR="00943021" w:rsidRPr="000859C7">
        <w:rPr>
          <w:rFonts w:hint="eastAsia"/>
          <w:lang w:eastAsia="zh-CN"/>
        </w:rPr>
        <w:t>being</w:t>
      </w:r>
      <w:r w:rsidRPr="000859C7">
        <w:rPr>
          <w:lang w:eastAsia="zh-CN"/>
        </w:rPr>
        <w:t xml:space="preserve"> the hyperparameter space of the </w:t>
      </w:r>
      <w:r w:rsidR="003100FC" w:rsidRPr="000859C7">
        <w:rPr>
          <w:rFonts w:hint="eastAsia"/>
          <w:lang w:eastAsia="zh-CN"/>
        </w:rPr>
        <w:t>l</w:t>
      </w:r>
      <w:r w:rsidRPr="000859C7">
        <w:rPr>
          <w:lang w:eastAsia="zh-CN"/>
        </w:rPr>
        <w:t xml:space="preserve">ightweight LLM. Training parameters are tuned during the training process to minimize the </w:t>
      </w:r>
      <w:bookmarkStart w:id="83" w:name="OLE_LINK101"/>
      <w:r w:rsidR="007867D4" w:rsidRPr="000859C7">
        <w:rPr>
          <w:lang w:eastAsia="zh-CN"/>
        </w:rPr>
        <w:t>normalized mean squared error</w:t>
      </w:r>
      <w:bookmarkEnd w:id="83"/>
      <w:r w:rsidR="007867D4" w:rsidRPr="000859C7">
        <w:rPr>
          <w:lang w:eastAsia="zh-CN"/>
        </w:rPr>
        <w:t xml:space="preserve"> (NMSE) </w:t>
      </w:r>
      <w:r w:rsidRPr="000859C7">
        <w:rPr>
          <w:lang w:eastAsia="zh-CN"/>
        </w:rPr>
        <w:t xml:space="preserve">metric, which quantifies the proximity between </w:t>
      </w:r>
      <w:proofErr w:type="spellStart"/>
      <w:r w:rsidR="00810818" w:rsidRPr="000859C7">
        <w:rPr>
          <w:rFonts w:hint="eastAsia"/>
          <w:i/>
          <w:iCs/>
          <w:lang w:eastAsia="zh-CN"/>
        </w:rPr>
        <w:t>g</w:t>
      </w:r>
      <w:proofErr w:type="gramStart"/>
      <w:r w:rsidR="00810818" w:rsidRPr="000859C7">
        <w:rPr>
          <w:vertAlign w:val="subscript"/>
        </w:rPr>
        <w:t>Λ</w:t>
      </w:r>
      <w:proofErr w:type="spellEnd"/>
      <w:r w:rsidR="00810818" w:rsidRPr="000859C7">
        <w:rPr>
          <w:rFonts w:hint="eastAsia"/>
          <w:lang w:eastAsia="zh-CN"/>
        </w:rPr>
        <w:t>(</w:t>
      </w:r>
      <w:proofErr w:type="gramEnd"/>
      <w:r w:rsidR="00810818" w:rsidRPr="000859C7">
        <w:rPr>
          <w:lang w:eastAsia="zh-CN"/>
        </w:rPr>
        <w:t>∙</w:t>
      </w:r>
      <w:r w:rsidR="00810818" w:rsidRPr="000859C7">
        <w:rPr>
          <w:rFonts w:hint="eastAsia"/>
          <w:lang w:eastAsia="zh-CN"/>
        </w:rPr>
        <w:t>)</w:t>
      </w:r>
      <w:r w:rsidRPr="000859C7">
        <w:rPr>
          <w:lang w:eastAsia="zh-CN"/>
        </w:rPr>
        <w:t xml:space="preserve"> and</w:t>
      </w:r>
      <w:r w:rsidR="00810818" w:rsidRPr="000859C7">
        <w:rPr>
          <w:rFonts w:hint="eastAsia"/>
          <w:lang w:eastAsia="zh-CN"/>
        </w:rPr>
        <w:t xml:space="preserve"> </w:t>
      </w:r>
      <w:r w:rsidR="00810818" w:rsidRPr="000859C7">
        <w:t>Ψ</w:t>
      </w:r>
      <w:r w:rsidR="00810818" w:rsidRPr="000859C7">
        <w:rPr>
          <w:rFonts w:hint="eastAsia"/>
          <w:lang w:eastAsia="zh-CN"/>
        </w:rPr>
        <w:t>(</w:t>
      </w:r>
      <w:bookmarkStart w:id="84" w:name="OLE_LINK20"/>
      <w:r w:rsidR="00810818" w:rsidRPr="000859C7">
        <w:rPr>
          <w:lang w:eastAsia="zh-CN"/>
        </w:rPr>
        <w:t>∙</w:t>
      </w:r>
      <w:bookmarkEnd w:id="84"/>
      <w:r w:rsidR="00810818" w:rsidRPr="000859C7">
        <w:rPr>
          <w:rFonts w:hint="eastAsia"/>
          <w:lang w:eastAsia="zh-CN"/>
        </w:rPr>
        <w:t>)</w:t>
      </w:r>
      <w:r w:rsidRPr="000859C7">
        <w:rPr>
          <w:lang w:eastAsia="zh-CN"/>
        </w:rPr>
        <w:t>.</w:t>
      </w:r>
    </w:p>
    <w:p w14:paraId="3AD206BA" w14:textId="74EF2AD3" w:rsidR="00DC3979" w:rsidRPr="000859C7" w:rsidRDefault="00B41616" w:rsidP="00DC3979">
      <w:pPr>
        <w:pStyle w:val="1"/>
        <w:ind w:left="425" w:hanging="425"/>
        <w:rPr>
          <w:lang w:eastAsia="zh-CN"/>
        </w:rPr>
      </w:pPr>
      <w:r w:rsidRPr="000859C7">
        <w:t xml:space="preserve">LLM Based </w:t>
      </w:r>
      <w:r w:rsidR="00DC3979" w:rsidRPr="000859C7">
        <w:t>CSI Prediction Model</w:t>
      </w:r>
    </w:p>
    <w:p w14:paraId="1CF37CFB" w14:textId="0015F32D" w:rsidR="00DC3979" w:rsidRPr="000859C7" w:rsidRDefault="000B1D6F" w:rsidP="00DC3979">
      <w:pPr>
        <w:rPr>
          <w:lang w:eastAsia="zh-CN" w:bidi="en-US"/>
        </w:rPr>
      </w:pPr>
      <w:r w:rsidRPr="000859C7">
        <w:t xml:space="preserve">LLMs are general purpose models for natural language processing (NLP) and cross-modal tasks, and </w:t>
      </w:r>
      <w:bookmarkStart w:id="85" w:name="OLE_LINK102"/>
      <w:r w:rsidRPr="000859C7">
        <w:t>lightweight domain specific variants are typically adapted from pre-trained base models via two mainstream approaches:</w:t>
      </w:r>
      <w:bookmarkEnd w:id="85"/>
      <w:r w:rsidRPr="000859C7">
        <w:t xml:space="preserve"> fine-tuning techniques (e.g., </w:t>
      </w:r>
      <w:proofErr w:type="spellStart"/>
      <w:r w:rsidRPr="000859C7">
        <w:t>LoRA</w:t>
      </w:r>
      <w:proofErr w:type="spellEnd"/>
      <w:r w:rsidRPr="000859C7">
        <w:t xml:space="preserve">) to embed domain knowledge, and </w:t>
      </w:r>
      <w:r w:rsidR="000F0104" w:rsidRPr="000859C7">
        <w:rPr>
          <w:rFonts w:hint="eastAsia"/>
          <w:lang w:eastAsia="zh-CN"/>
        </w:rPr>
        <w:t>KD</w:t>
      </w:r>
      <w:r w:rsidRPr="000859C7">
        <w:t xml:space="preserve"> to reduce model parameters while retaining teacher-model performance for edge deployment. Figure 2 illustrates the lightweight LLM</w:t>
      </w:r>
      <w:r w:rsidR="002E5697" w:rsidRPr="000859C7">
        <w:t xml:space="preserve"> </w:t>
      </w:r>
      <w:r w:rsidRPr="000859C7">
        <w:t xml:space="preserve">based CSI prediction model, optimized using </w:t>
      </w:r>
      <w:r w:rsidR="000F0104" w:rsidRPr="000859C7">
        <w:rPr>
          <w:rFonts w:hint="eastAsia"/>
          <w:lang w:eastAsia="zh-CN"/>
        </w:rPr>
        <w:t>KD</w:t>
      </w:r>
      <w:r w:rsidRPr="000859C7">
        <w:t xml:space="preserve"> and </w:t>
      </w:r>
      <w:proofErr w:type="spellStart"/>
      <w:r w:rsidRPr="000859C7">
        <w:t>LoRA</w:t>
      </w:r>
      <w:proofErr w:type="spellEnd"/>
      <w:r w:rsidRPr="000859C7">
        <w:t xml:space="preserve"> fine-tuning. Aligned with standard LLM architectures, the model comprises three core components: input preprocessing and embedding, a pre-trained LLM backbone, and an output projection module.</w:t>
      </w:r>
    </w:p>
    <w:p w14:paraId="1A5D26AA" w14:textId="0FBF361F" w:rsidR="00DC3979" w:rsidRPr="000859C7" w:rsidRDefault="002E5697" w:rsidP="00DC3979">
      <w:pPr>
        <w:pStyle w:val="2"/>
        <w:ind w:left="425" w:hanging="425"/>
      </w:pPr>
      <w:r w:rsidRPr="000859C7">
        <w:t xml:space="preserve">Input </w:t>
      </w:r>
      <w:r w:rsidR="00DC3979" w:rsidRPr="000859C7">
        <w:t>Preprocessing and Embedding</w:t>
      </w:r>
    </w:p>
    <w:p w14:paraId="06D5B46D" w14:textId="2D1A0042" w:rsidR="00794449" w:rsidRPr="000859C7" w:rsidRDefault="00DC3979" w:rsidP="00F724D5">
      <w:r w:rsidRPr="000859C7">
        <w:t xml:space="preserve">As </w:t>
      </w:r>
      <w:r w:rsidR="008E7A82" w:rsidRPr="000859C7">
        <w:t xml:space="preserve">shown </w:t>
      </w:r>
      <w:r w:rsidRPr="000859C7">
        <w:t xml:space="preserve">in </w:t>
      </w:r>
      <w:r w:rsidR="00AA6933" w:rsidRPr="000859C7">
        <w:rPr>
          <w:lang w:eastAsia="zh-CN" w:bidi="en-US"/>
        </w:rPr>
        <w:t>Fig</w:t>
      </w:r>
      <w:r w:rsidR="00AA6933" w:rsidRPr="000859C7">
        <w:rPr>
          <w:rFonts w:hint="eastAsia"/>
          <w:lang w:eastAsia="zh-CN" w:bidi="en-US"/>
        </w:rPr>
        <w:t>.</w:t>
      </w:r>
      <w:r w:rsidR="00AA6933" w:rsidRPr="000859C7">
        <w:t> </w:t>
      </w:r>
      <w:r w:rsidRPr="000859C7">
        <w:t xml:space="preserve">2, the prediction model takes the frequency domain historical CSI sequence </w:t>
      </w:r>
      <w:r w:rsidR="00794449" w:rsidRPr="000859C7">
        <w:rPr>
          <w:position w:val="-4"/>
        </w:rPr>
        <w:object w:dxaOrig="1280" w:dyaOrig="279" w14:anchorId="7D9E1E62">
          <v:shape id="_x0000_i1496" type="#_x0000_t75" style="width:64.25pt;height:14pt" o:ole="">
            <v:imagedata r:id="rId94" o:title=""/>
          </v:shape>
          <o:OLEObject Type="Embed" ProgID="Equation.DSMT4" ShapeID="_x0000_i1496" DrawAspect="Content" ObjectID="_1842262219" r:id="rId95"/>
        </w:object>
      </w:r>
      <w:r w:rsidRPr="000859C7">
        <w:rPr>
          <w:rFonts w:hint="eastAsia"/>
        </w:rPr>
        <w:t xml:space="preserve"> </w:t>
      </w:r>
      <w:r w:rsidRPr="000859C7">
        <w:t>as input</w:t>
      </w:r>
      <w:r w:rsidR="00794449" w:rsidRPr="000859C7">
        <w:t>.</w:t>
      </w:r>
      <w:r w:rsidRPr="000859C7">
        <w:t xml:space="preserve"> </w:t>
      </w:r>
      <w:r w:rsidR="00794449" w:rsidRPr="000859C7">
        <w:rPr>
          <w:rFonts w:hint="eastAsia"/>
        </w:rPr>
        <w:t xml:space="preserve">To satisfy the real-valued input requirement of the LLM, the real and imaginary parts of the complex frequency domain CSI over </w:t>
      </w:r>
      <w:r w:rsidR="00794449" w:rsidRPr="000859C7">
        <w:rPr>
          <w:rFonts w:hint="eastAsia"/>
          <w:i/>
          <w:iCs/>
        </w:rPr>
        <w:t>P</w:t>
      </w:r>
      <w:r w:rsidR="00794449" w:rsidRPr="000859C7">
        <w:rPr>
          <w:rFonts w:hint="eastAsia"/>
        </w:rPr>
        <w:t xml:space="preserve"> time steps are split into two real valued dimensions, forming a real-valued tensor </w:t>
      </w:r>
      <w:bookmarkStart w:id="86" w:name="OLE_LINK21"/>
      <w:r w:rsidR="00560638" w:rsidRPr="000859C7">
        <w:rPr>
          <w:position w:val="-12"/>
        </w:rPr>
        <w:object w:dxaOrig="1560" w:dyaOrig="360" w14:anchorId="680CD50B">
          <v:shape id="_x0000_i1497" type="#_x0000_t75" style="width:78pt;height:18.5pt" o:ole="">
            <v:imagedata r:id="rId96" o:title=""/>
          </v:shape>
          <o:OLEObject Type="Embed" ProgID="Equation.DSMT4" ShapeID="_x0000_i1497" DrawAspect="Content" ObjectID="_1842262220" r:id="rId97"/>
        </w:object>
      </w:r>
      <w:bookmarkEnd w:id="86"/>
      <w:r w:rsidR="00794449" w:rsidRPr="000859C7">
        <w:rPr>
          <w:rFonts w:hint="eastAsia"/>
        </w:rPr>
        <w:t xml:space="preserve"> with</w:t>
      </w:r>
      <w:r w:rsidR="00794449" w:rsidRPr="000859C7">
        <w:t xml:space="preserve"> </w:t>
      </w:r>
      <w:r w:rsidR="00794449" w:rsidRPr="000859C7">
        <w:rPr>
          <w:position w:val="-12"/>
        </w:rPr>
        <w:object w:dxaOrig="2220" w:dyaOrig="340" w14:anchorId="7D3D825C">
          <v:shape id="_x0000_i1498" type="#_x0000_t75" style="width:111pt;height:17.25pt" o:ole="">
            <v:imagedata r:id="rId98" o:title=""/>
          </v:shape>
          <o:OLEObject Type="Embed" ProgID="Equation.DSMT4" ShapeID="_x0000_i1498" DrawAspect="Content" ObjectID="_1842262221" r:id="rId99"/>
        </w:object>
      </w:r>
      <w:r w:rsidR="00794449" w:rsidRPr="000859C7">
        <w:t xml:space="preserve">, where the dimension 2 corresponds to the real and imaginary parts. Since the time domain contains delay information that helps capture channel characteristics, we transform the frequency domain CSI into the time domain via inverse fast Fourier transform (IFFT) to jointly exploit both domains. For IFFT efficiency, if </w:t>
      </w:r>
      <w:bookmarkStart w:id="87" w:name="OLE_LINK22"/>
      <w:r w:rsidR="00794449" w:rsidRPr="000859C7">
        <w:rPr>
          <w:position w:val="-10"/>
        </w:rPr>
        <w:object w:dxaOrig="279" w:dyaOrig="300" w14:anchorId="69C80B2E">
          <v:shape id="_x0000_i1499" type="#_x0000_t75" style="width:14.75pt;height:15pt" o:ole="">
            <v:imagedata r:id="rId100" o:title=""/>
          </v:shape>
          <o:OLEObject Type="Embed" ProgID="Equation.DSMT4" ShapeID="_x0000_i1499" DrawAspect="Content" ObjectID="_1842262222" r:id="rId101"/>
        </w:object>
      </w:r>
      <w:bookmarkEnd w:id="87"/>
      <w:r w:rsidR="00794449" w:rsidRPr="000859C7">
        <w:t xml:space="preserve"> is not an integer power of 2, the frequency domain sequence is zero-padded to length </w:t>
      </w:r>
      <w:bookmarkStart w:id="88" w:name="OLE_LINK24"/>
      <w:r w:rsidR="00D3685D" w:rsidRPr="000859C7">
        <w:rPr>
          <w:position w:val="-4"/>
        </w:rPr>
        <w:object w:dxaOrig="660" w:dyaOrig="279" w14:anchorId="207C33CF">
          <v:shape id="_x0000_i1500" type="#_x0000_t75" style="width:33pt;height:14.75pt" o:ole="">
            <v:imagedata r:id="rId102" o:title=""/>
          </v:shape>
          <o:OLEObject Type="Embed" ProgID="Equation.DSMT4" ShapeID="_x0000_i1500" DrawAspect="Content" ObjectID="_1842262223" r:id="rId103"/>
        </w:object>
      </w:r>
      <w:bookmarkEnd w:id="88"/>
      <w:r w:rsidR="00794449" w:rsidRPr="000859C7">
        <w:t>, where</w:t>
      </w:r>
      <w:r w:rsidR="00D3685D" w:rsidRPr="000859C7">
        <w:t xml:space="preserve"> </w:t>
      </w:r>
      <w:r w:rsidR="00D3685D" w:rsidRPr="000859C7">
        <w:rPr>
          <w:position w:val="-12"/>
        </w:rPr>
        <w:object w:dxaOrig="300" w:dyaOrig="340" w14:anchorId="43831194">
          <v:shape id="_x0000_i1501" type="#_x0000_t75" style="width:15pt;height:17.25pt" o:ole="">
            <v:imagedata r:id="rId104" o:title=""/>
          </v:shape>
          <o:OLEObject Type="Embed" ProgID="Equation.DSMT4" ShapeID="_x0000_i1501" DrawAspect="Content" ObjectID="_1842262224" r:id="rId105"/>
        </w:object>
      </w:r>
      <w:r w:rsidR="00794449" w:rsidRPr="000859C7">
        <w:t xml:space="preserve"> denotes the ceiling function. The resulting real valued time dom</w:t>
      </w:r>
      <w:r w:rsidR="00794449" w:rsidRPr="000859C7">
        <w:rPr>
          <w:rFonts w:hint="eastAsia"/>
        </w:rPr>
        <w:t xml:space="preserve">ain representation is </w:t>
      </w:r>
      <w:r w:rsidR="00D3685D" w:rsidRPr="000859C7">
        <w:rPr>
          <w:position w:val="-12"/>
        </w:rPr>
        <w:object w:dxaOrig="1579" w:dyaOrig="360" w14:anchorId="6FCCB2BE">
          <v:shape id="_x0000_i1502" type="#_x0000_t75" style="width:79.25pt;height:18.5pt" o:ole="">
            <v:imagedata r:id="rId106" o:title=""/>
          </v:shape>
          <o:OLEObject Type="Embed" ProgID="Equation.DSMT4" ShapeID="_x0000_i1502" DrawAspect="Content" ObjectID="_1842262225" r:id="rId107"/>
        </w:object>
      </w:r>
      <w:r w:rsidR="00794449" w:rsidRPr="000859C7">
        <w:rPr>
          <w:rFonts w:hint="eastAsia"/>
        </w:rPr>
        <w:t>, consistent with the frequency domain tensor dimension.</w:t>
      </w:r>
    </w:p>
    <w:p w14:paraId="48B46C6A" w14:textId="77777777" w:rsidR="00323B5D" w:rsidRPr="000859C7" w:rsidRDefault="00DC3979" w:rsidP="00DC3979">
      <w:pPr>
        <w:rPr>
          <w:lang w:bidi="en-US"/>
        </w:rPr>
      </w:pPr>
      <w:r w:rsidRPr="000859C7">
        <w:rPr>
          <w:lang w:bidi="en-US"/>
        </w:rPr>
        <w:t xml:space="preserve">Subsequently, both </w:t>
      </w:r>
      <w:r w:rsidR="00496614" w:rsidRPr="000859C7">
        <w:rPr>
          <w:position w:val="-12"/>
        </w:rPr>
        <w:object w:dxaOrig="520" w:dyaOrig="340" w14:anchorId="2E44FAE0">
          <v:shape id="_x0000_i1503" type="#_x0000_t75" style="width:26.25pt;height:17.25pt" o:ole="">
            <v:imagedata r:id="rId108" o:title=""/>
          </v:shape>
          <o:OLEObject Type="Embed" ProgID="Equation.DSMT4" ShapeID="_x0000_i1503" DrawAspect="Content" ObjectID="_1842262226" r:id="rId109"/>
        </w:object>
      </w:r>
      <w:r w:rsidRPr="000859C7">
        <w:rPr>
          <w:lang w:bidi="en-US"/>
        </w:rPr>
        <w:t xml:space="preserve"> and </w:t>
      </w:r>
      <w:r w:rsidR="00496614" w:rsidRPr="000859C7">
        <w:rPr>
          <w:position w:val="-12"/>
        </w:rPr>
        <w:object w:dxaOrig="540" w:dyaOrig="340" w14:anchorId="4AC3A223">
          <v:shape id="_x0000_i1504" type="#_x0000_t75" style="width:26.75pt;height:17.25pt" o:ole="">
            <v:imagedata r:id="rId110" o:title=""/>
          </v:shape>
          <o:OLEObject Type="Embed" ProgID="Equation.DSMT4" ShapeID="_x0000_i1504" DrawAspect="Content" ObjectID="_1842262227" r:id="rId111"/>
        </w:object>
      </w:r>
      <w:r w:rsidRPr="000859C7">
        <w:rPr>
          <w:rFonts w:hint="eastAsia"/>
          <w:lang w:bidi="en-US"/>
        </w:rPr>
        <w:t xml:space="preserve"> </w:t>
      </w:r>
      <w:r w:rsidRPr="000859C7">
        <w:rPr>
          <w:lang w:bidi="en-US"/>
        </w:rPr>
        <w:t xml:space="preserve">are flattened to fit the sequence input format of the LLM: for each time step, the four dimensions (transmit antennas </w:t>
      </w:r>
      <w:r w:rsidR="00496614" w:rsidRPr="000859C7">
        <w:rPr>
          <w:position w:val="-10"/>
        </w:rPr>
        <w:object w:dxaOrig="279" w:dyaOrig="300" w14:anchorId="694E4808">
          <v:shape id="_x0000_i1505" type="#_x0000_t75" style="width:13.5pt;height:14.75pt" o:ole="">
            <v:imagedata r:id="rId112" o:title=""/>
          </v:shape>
          <o:OLEObject Type="Embed" ProgID="Equation.DSMT4" ShapeID="_x0000_i1505" DrawAspect="Content" ObjectID="_1842262228" r:id="rId113"/>
        </w:object>
      </w:r>
      <w:r w:rsidRPr="000859C7">
        <w:rPr>
          <w:rFonts w:hint="eastAsia"/>
          <w:lang w:bidi="en-US"/>
        </w:rPr>
        <w:t>,</w:t>
      </w:r>
      <w:r w:rsidRPr="000859C7">
        <w:rPr>
          <w:lang w:bidi="en-US"/>
        </w:rPr>
        <w:t xml:space="preserve"> receive antennas </w:t>
      </w:r>
    </w:p>
    <w:p w14:paraId="17838CBD" w14:textId="6A9EE397" w:rsidR="00323B5D" w:rsidRPr="000859C7" w:rsidRDefault="00323B5D" w:rsidP="00323B5D">
      <w:pPr>
        <w:ind w:firstLine="0"/>
        <w:rPr>
          <w:lang w:bidi="en-US"/>
        </w:rPr>
      </w:pPr>
      <w:r w:rsidRPr="000859C7">
        <w:rPr>
          <w:noProof/>
          <w:lang w:eastAsia="zh-CN"/>
        </w:rPr>
        <w:lastRenderedPageBreak/>
        <w:drawing>
          <wp:inline distT="0" distB="0" distL="0" distR="0" wp14:anchorId="6C8E0BC4" wp14:editId="7AE6D735">
            <wp:extent cx="3041650" cy="124904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14"/>
                    <a:stretch>
                      <a:fillRect/>
                    </a:stretch>
                  </pic:blipFill>
                  <pic:spPr>
                    <a:xfrm>
                      <a:off x="0" y="0"/>
                      <a:ext cx="3041650" cy="1249045"/>
                    </a:xfrm>
                    <a:prstGeom prst="rect">
                      <a:avLst/>
                    </a:prstGeom>
                  </pic:spPr>
                </pic:pic>
              </a:graphicData>
            </a:graphic>
          </wp:inline>
        </w:drawing>
      </w:r>
    </w:p>
    <w:p w14:paraId="6F186125" w14:textId="77777777" w:rsidR="00323B5D" w:rsidRPr="000859C7" w:rsidRDefault="00323B5D" w:rsidP="00323B5D">
      <w:pPr>
        <w:jc w:val="center"/>
      </w:pPr>
      <w:bookmarkStart w:id="89" w:name="OLE_LINK36"/>
      <w:r w:rsidRPr="000859C7">
        <w:rPr>
          <w:b/>
          <w:bCs/>
          <w:sz w:val="16"/>
          <w:szCs w:val="16"/>
          <w:lang w:bidi="en-US"/>
        </w:rPr>
        <w:t>Fig. 3</w:t>
      </w:r>
      <w:bookmarkEnd w:id="89"/>
      <w:r w:rsidRPr="000859C7">
        <w:rPr>
          <w:sz w:val="16"/>
          <w:szCs w:val="16"/>
          <w:lang w:bidi="en-US"/>
        </w:rPr>
        <w:t>. An illustration of CSI feature module.</w:t>
      </w:r>
      <w:r w:rsidRPr="000859C7">
        <w:tab/>
      </w:r>
    </w:p>
    <w:p w14:paraId="7C0DAED2" w14:textId="74273856" w:rsidR="00DC3979" w:rsidRPr="000859C7" w:rsidRDefault="00496614" w:rsidP="00323B5D">
      <w:pPr>
        <w:ind w:firstLine="0"/>
        <w:rPr>
          <w:lang w:bidi="en-US"/>
        </w:rPr>
      </w:pPr>
      <w:r w:rsidRPr="000859C7">
        <w:rPr>
          <w:position w:val="-10"/>
        </w:rPr>
        <w:object w:dxaOrig="279" w:dyaOrig="300" w14:anchorId="0374B13E">
          <v:shape id="_x0000_i1506" type="#_x0000_t75" style="width:13.5pt;height:14.75pt" o:ole="">
            <v:imagedata r:id="rId115" o:title=""/>
          </v:shape>
          <o:OLEObject Type="Embed" ProgID="Equation.DSMT4" ShapeID="_x0000_i1506" DrawAspect="Content" ObjectID="_1842262229" r:id="rId116"/>
        </w:object>
      </w:r>
      <w:r w:rsidR="00DC3979" w:rsidRPr="000859C7">
        <w:rPr>
          <w:lang w:bidi="en-US"/>
        </w:rPr>
        <w:t xml:space="preserve">, subcarriers </w:t>
      </w:r>
      <w:r w:rsidRPr="000859C7">
        <w:rPr>
          <w:position w:val="-10"/>
        </w:rPr>
        <w:object w:dxaOrig="279" w:dyaOrig="300" w14:anchorId="40E9C1AF">
          <v:shape id="_x0000_i1507" type="#_x0000_t75" style="width:13.5pt;height:14.75pt" o:ole="">
            <v:imagedata r:id="rId117" o:title=""/>
          </v:shape>
          <o:OLEObject Type="Embed" ProgID="Equation.DSMT4" ShapeID="_x0000_i1507" DrawAspect="Content" ObjectID="_1842262230" r:id="rId118"/>
        </w:object>
      </w:r>
      <w:r w:rsidR="00DC3979" w:rsidRPr="000859C7">
        <w:rPr>
          <w:lang w:bidi="en-US"/>
        </w:rPr>
        <w:t xml:space="preserve">, and real/imaginary parts) are flattened into a one-dimensional vector. The vectors from the </w:t>
      </w:r>
      <w:r w:rsidR="004B2CAD" w:rsidRPr="000859C7">
        <w:rPr>
          <w:position w:val="-4"/>
        </w:rPr>
        <w:object w:dxaOrig="220" w:dyaOrig="220" w14:anchorId="21F6EE77">
          <v:shape id="_x0000_i1508" type="#_x0000_t75" style="width:11pt;height:11pt" o:ole="">
            <v:imagedata r:id="rId119" o:title=""/>
          </v:shape>
          <o:OLEObject Type="Embed" ProgID="Equation.DSMT4" ShapeID="_x0000_i1508" DrawAspect="Content" ObjectID="_1842262231" r:id="rId120"/>
        </w:object>
      </w:r>
      <w:r w:rsidR="00DC3979" w:rsidRPr="000859C7">
        <w:rPr>
          <w:lang w:bidi="en-US"/>
        </w:rPr>
        <w:t xml:space="preserve"> time steps are then concatenated in chronological order to form the frequency domain sequence </w:t>
      </w:r>
      <w:r w:rsidRPr="000859C7">
        <w:rPr>
          <w:position w:val="-10"/>
        </w:rPr>
        <w:object w:dxaOrig="940" w:dyaOrig="320" w14:anchorId="43E2583C">
          <v:shape id="_x0000_i1509" type="#_x0000_t75" style="width:47pt;height:15.75pt" o:ole="">
            <v:imagedata r:id="rId121" o:title=""/>
          </v:shape>
          <o:OLEObject Type="Embed" ProgID="Equation.DSMT4" ShapeID="_x0000_i1509" DrawAspect="Content" ObjectID="_1842262232" r:id="rId122"/>
        </w:object>
      </w:r>
      <w:r w:rsidR="00DC3979" w:rsidRPr="000859C7">
        <w:rPr>
          <w:lang w:bidi="en-US"/>
        </w:rPr>
        <w:t xml:space="preserve"> and the </w:t>
      </w:r>
      <w:r w:rsidRPr="000859C7">
        <w:rPr>
          <w:lang w:bidi="en-US"/>
        </w:rPr>
        <w:t>time</w:t>
      </w:r>
      <w:r w:rsidR="00DC3979" w:rsidRPr="000859C7">
        <w:rPr>
          <w:lang w:bidi="en-US"/>
        </w:rPr>
        <w:t xml:space="preserve">-domain sequence </w:t>
      </w:r>
      <w:r w:rsidR="004B2CAD" w:rsidRPr="000859C7">
        <w:rPr>
          <w:position w:val="-10"/>
        </w:rPr>
        <w:object w:dxaOrig="940" w:dyaOrig="320" w14:anchorId="4FFFA60F">
          <v:shape id="_x0000_i1510" type="#_x0000_t75" style="width:47pt;height:15.75pt" o:ole="">
            <v:imagedata r:id="rId123" o:title=""/>
          </v:shape>
          <o:OLEObject Type="Embed" ProgID="Equation.DSMT4" ShapeID="_x0000_i1510" DrawAspect="Content" ObjectID="_1842262233" r:id="rId124"/>
        </w:object>
      </w:r>
      <w:r w:rsidR="00DC3979" w:rsidRPr="000859C7">
        <w:rPr>
          <w:rFonts w:hint="eastAsia"/>
          <w:lang w:bidi="en-US"/>
        </w:rPr>
        <w:t>,</w:t>
      </w:r>
      <w:r w:rsidR="00DC3979" w:rsidRPr="000859C7">
        <w:rPr>
          <w:lang w:bidi="en-US"/>
        </w:rPr>
        <w:t xml:space="preserve"> where </w:t>
      </w:r>
      <w:r w:rsidR="00D86D61" w:rsidRPr="000859C7">
        <w:rPr>
          <w:position w:val="-10"/>
        </w:rPr>
        <w:object w:dxaOrig="1719" w:dyaOrig="300" w14:anchorId="12749B38">
          <v:shape id="_x0000_i1511" type="#_x0000_t75" style="width:85.75pt;height:14.75pt" o:ole="">
            <v:imagedata r:id="rId125" o:title=""/>
          </v:shape>
          <o:OLEObject Type="Embed" ProgID="Equation.DSMT4" ShapeID="_x0000_i1511" DrawAspect="Content" ObjectID="_1842262234" r:id="rId126"/>
        </w:object>
      </w:r>
      <w:r w:rsidR="00DC3979" w:rsidRPr="000859C7">
        <w:rPr>
          <w:rFonts w:hint="eastAsia"/>
          <w:lang w:bidi="en-US"/>
        </w:rPr>
        <w:t>.</w:t>
      </w:r>
    </w:p>
    <w:p w14:paraId="6ADD6BC7" w14:textId="1B3A23E8" w:rsidR="00B14F04" w:rsidRPr="000859C7" w:rsidRDefault="00DC3979" w:rsidP="00F5226B">
      <w:r w:rsidRPr="000859C7">
        <w:t>To ensure that the CSI features from both the frequency and time domains are weighted equally during l training and prevent single dimension from dominating the model learning due to excessively large values. Z-score normalization is applied to normalize the data from these two domains. The normalized value is computed as:</w:t>
      </w:r>
    </w:p>
    <w:p w14:paraId="4809A3A9" w14:textId="2D1479D0" w:rsidR="00DC3979" w:rsidRPr="000859C7" w:rsidRDefault="00DC3979" w:rsidP="00DC3979">
      <w:pPr>
        <w:pStyle w:val="Equation"/>
      </w:pPr>
      <w:bookmarkStart w:id="90" w:name="OLE_LINK46"/>
      <w:r w:rsidRPr="000859C7">
        <w:tab/>
      </w:r>
      <w:r w:rsidR="004B2CAD" w:rsidRPr="000859C7">
        <w:rPr>
          <w:position w:val="-26"/>
        </w:rPr>
        <w:object w:dxaOrig="1280" w:dyaOrig="600" w14:anchorId="610BA1C5">
          <v:shape id="_x0000_i1512" type="#_x0000_t75" style="width:64.25pt;height:29.75pt" o:ole="">
            <v:imagedata r:id="rId127" o:title=""/>
          </v:shape>
          <o:OLEObject Type="Embed" ProgID="Equation.DSMT4" ShapeID="_x0000_i1512" DrawAspect="Content" ObjectID="_1842262235" r:id="rId128"/>
        </w:object>
      </w:r>
      <w:r w:rsidRPr="000859C7">
        <w:tab/>
      </w:r>
      <w:r w:rsidR="00215946" w:rsidRPr="000859C7">
        <w:fldChar w:fldCharType="begin"/>
      </w:r>
      <w:r w:rsidR="00215946" w:rsidRPr="000859C7">
        <w:instrText xml:space="preserve"> MACROBUTTON MTPlaceRef \* MERGEFORMAT </w:instrText>
      </w:r>
      <w:r w:rsidR="00215946" w:rsidRPr="000859C7">
        <w:fldChar w:fldCharType="begin"/>
      </w:r>
      <w:r w:rsidR="00215946" w:rsidRPr="000859C7">
        <w:instrText xml:space="preserve"> SEQ MTEqn \h \* MERGEFORMAT </w:instrText>
      </w:r>
      <w:r w:rsidR="00215946" w:rsidRPr="000859C7">
        <w:fldChar w:fldCharType="end"/>
      </w:r>
      <w:r w:rsidR="00215946" w:rsidRPr="000859C7">
        <w:instrText>(</w:instrText>
      </w:r>
      <w:fldSimple w:instr=" SEQ MTEqn \c \* Arabic \* MERGEFORMAT ">
        <w:r w:rsidR="00863B8C" w:rsidRPr="000859C7">
          <w:rPr>
            <w:noProof/>
          </w:rPr>
          <w:instrText>11</w:instrText>
        </w:r>
      </w:fldSimple>
      <w:r w:rsidR="00215946" w:rsidRPr="000859C7">
        <w:instrText>)</w:instrText>
      </w:r>
      <w:r w:rsidR="00215946" w:rsidRPr="000859C7">
        <w:fldChar w:fldCharType="end"/>
      </w:r>
    </w:p>
    <w:bookmarkEnd w:id="90"/>
    <w:p w14:paraId="43846293" w14:textId="77777777" w:rsidR="00584E57" w:rsidRPr="000859C7" w:rsidRDefault="0048262C" w:rsidP="00D86D61">
      <w:pPr>
        <w:ind w:firstLine="0"/>
        <w:rPr>
          <w:lang w:eastAsia="zh-CN"/>
        </w:rPr>
      </w:pPr>
      <w:r w:rsidRPr="000859C7">
        <w:rPr>
          <w:lang w:eastAsia="zh-CN"/>
        </w:rPr>
        <w:t xml:space="preserve">where </w:t>
      </w:r>
      <w:r w:rsidR="004B2CAD" w:rsidRPr="000859C7">
        <w:rPr>
          <w:position w:val="-10"/>
        </w:rPr>
        <w:object w:dxaOrig="320" w:dyaOrig="300" w14:anchorId="6EC26DC2">
          <v:shape id="_x0000_i1513" type="#_x0000_t75" style="width:15.75pt;height:14.75pt" o:ole="">
            <v:imagedata r:id="rId129" o:title=""/>
          </v:shape>
          <o:OLEObject Type="Embed" ProgID="Equation.DSMT4" ShapeID="_x0000_i1513" DrawAspect="Content" ObjectID="_1842262236" r:id="rId130"/>
        </w:object>
      </w:r>
      <w:r w:rsidRPr="000859C7">
        <w:rPr>
          <w:lang w:eastAsia="zh-CN"/>
        </w:rPr>
        <w:t xml:space="preserve"> denotes the input frequency or time domain CSI sequence, </w:t>
      </w:r>
      <w:r w:rsidR="004B2CAD" w:rsidRPr="000859C7">
        <w:rPr>
          <w:position w:val="-10"/>
        </w:rPr>
        <w:object w:dxaOrig="300" w:dyaOrig="300" w14:anchorId="48972A7E">
          <v:shape id="_x0000_i1514" type="#_x0000_t75" style="width:14.75pt;height:14.75pt" o:ole="">
            <v:imagedata r:id="rId131" o:title=""/>
          </v:shape>
          <o:OLEObject Type="Embed" ProgID="Equation.DSMT4" ShapeID="_x0000_i1514" DrawAspect="Content" ObjectID="_1842262237" r:id="rId132"/>
        </w:object>
      </w:r>
      <w:r w:rsidRPr="000859C7">
        <w:rPr>
          <w:rFonts w:hint="eastAsia"/>
          <w:lang w:eastAsia="zh-CN"/>
        </w:rPr>
        <w:t xml:space="preserve"> </w:t>
      </w:r>
      <w:r w:rsidRPr="000859C7">
        <w:rPr>
          <w:lang w:eastAsia="zh-CN"/>
        </w:rPr>
        <w:t xml:space="preserve">and </w:t>
      </w:r>
      <w:r w:rsidR="004B2CAD" w:rsidRPr="000859C7">
        <w:rPr>
          <w:position w:val="-10"/>
        </w:rPr>
        <w:object w:dxaOrig="340" w:dyaOrig="300" w14:anchorId="4B36D586">
          <v:shape id="_x0000_i1515" type="#_x0000_t75" style="width:17.25pt;height:14.75pt" o:ole="">
            <v:imagedata r:id="rId133" o:title=""/>
          </v:shape>
          <o:OLEObject Type="Embed" ProgID="Equation.DSMT4" ShapeID="_x0000_i1515" DrawAspect="Content" ObjectID="_1842262238" r:id="rId134"/>
        </w:object>
      </w:r>
      <w:r w:rsidRPr="000859C7">
        <w:rPr>
          <w:lang w:eastAsia="zh-CN"/>
        </w:rPr>
        <w:t xml:space="preserve">are </w:t>
      </w:r>
      <w:r w:rsidR="00D86D61" w:rsidRPr="000859C7">
        <w:rPr>
          <w:lang w:eastAsia="zh-CN"/>
        </w:rPr>
        <w:t>its</w:t>
      </w:r>
      <w:r w:rsidRPr="000859C7">
        <w:rPr>
          <w:lang w:eastAsia="zh-CN"/>
        </w:rPr>
        <w:t xml:space="preserve"> mean and standard deviation, respectively. To match the dimensionality for subsequent processing, the normalized sequences are rearranged into non-overlapping patches, resulting in </w:t>
      </w:r>
      <w:r w:rsidR="004B2CAD" w:rsidRPr="000859C7">
        <w:rPr>
          <w:position w:val="-6"/>
        </w:rPr>
        <w:object w:dxaOrig="1240" w:dyaOrig="260" w14:anchorId="082AEE95">
          <v:shape id="_x0000_i1516" type="#_x0000_t75" style="width:62.25pt;height:13.5pt" o:ole="">
            <v:imagedata r:id="rId135" o:title=""/>
          </v:shape>
          <o:OLEObject Type="Embed" ProgID="Equation.DSMT4" ShapeID="_x0000_i1516" DrawAspect="Content" ObjectID="_1842262239" r:id="rId136"/>
        </w:object>
      </w:r>
      <w:r w:rsidRPr="000859C7">
        <w:rPr>
          <w:rFonts w:hint="eastAsia"/>
          <w:lang w:eastAsia="zh-CN"/>
        </w:rPr>
        <w:t xml:space="preserve"> </w:t>
      </w:r>
      <w:r w:rsidRPr="000859C7">
        <w:rPr>
          <w:lang w:eastAsia="zh-CN"/>
        </w:rPr>
        <w:t xml:space="preserve">patches, resulting in </w:t>
      </w:r>
      <w:r w:rsidR="004B2CAD" w:rsidRPr="000859C7">
        <w:rPr>
          <w:position w:val="-12"/>
        </w:rPr>
        <w:object w:dxaOrig="1320" w:dyaOrig="360" w14:anchorId="055D38DA">
          <v:shape id="_x0000_i1517" type="#_x0000_t75" style="width:66pt;height:18.5pt" o:ole="">
            <v:imagedata r:id="rId137" o:title=""/>
          </v:shape>
          <o:OLEObject Type="Embed" ProgID="Equation.DSMT4" ShapeID="_x0000_i1517" DrawAspect="Content" ObjectID="_1842262240" r:id="rId138"/>
        </w:object>
      </w:r>
      <w:r w:rsidRPr="000859C7">
        <w:rPr>
          <w:lang w:eastAsia="zh-CN"/>
        </w:rPr>
        <w:t xml:space="preserve">, where </w:t>
      </w:r>
      <w:r w:rsidR="004B2CAD" w:rsidRPr="000859C7">
        <w:rPr>
          <w:position w:val="-6"/>
        </w:rPr>
        <w:object w:dxaOrig="240" w:dyaOrig="240" w14:anchorId="79CD5A0D">
          <v:shape id="_x0000_i1518" type="#_x0000_t75" style="width:11.75pt;height:11.75pt" o:ole="">
            <v:imagedata r:id="rId139" o:title=""/>
          </v:shape>
          <o:OLEObject Type="Embed" ProgID="Equation.DSMT4" ShapeID="_x0000_i1518" DrawAspect="Content" ObjectID="_1842262241" r:id="rId140"/>
        </w:object>
      </w:r>
      <w:r w:rsidRPr="000859C7">
        <w:rPr>
          <w:rFonts w:hint="eastAsia"/>
          <w:lang w:eastAsia="zh-CN"/>
        </w:rPr>
        <w:t xml:space="preserve"> </w:t>
      </w:r>
      <w:r w:rsidRPr="000859C7">
        <w:rPr>
          <w:lang w:eastAsia="zh-CN"/>
        </w:rPr>
        <w:t>is the patching size.</w:t>
      </w:r>
    </w:p>
    <w:p w14:paraId="67CBAA59" w14:textId="214952EF" w:rsidR="00DC3979" w:rsidRPr="000859C7" w:rsidRDefault="0048262C" w:rsidP="00584E57">
      <w:pPr>
        <w:rPr>
          <w:lang w:eastAsia="zh-CN"/>
        </w:rPr>
      </w:pPr>
      <w:r w:rsidRPr="000859C7">
        <w:t>Next</w:t>
      </w:r>
      <w:r w:rsidRPr="000859C7">
        <w:rPr>
          <w:lang w:eastAsia="zh-CN"/>
        </w:rPr>
        <w:t xml:space="preserve">, CSI attention weights are added to the time and frequency sequences. As shown in </w:t>
      </w:r>
      <w:r w:rsidR="00AA6933" w:rsidRPr="000859C7">
        <w:rPr>
          <w:lang w:eastAsia="zh-CN" w:bidi="en-US"/>
        </w:rPr>
        <w:t>Fig.</w:t>
      </w:r>
      <w:r w:rsidR="00AA6933" w:rsidRPr="000859C7">
        <w:rPr>
          <w:lang w:eastAsia="zh-CN"/>
        </w:rPr>
        <w:t> </w:t>
      </w:r>
      <w:r w:rsidRPr="000859C7">
        <w:rPr>
          <w:lang w:eastAsia="zh-CN"/>
        </w:rPr>
        <w:t xml:space="preserve">3, the main process consists of four steps: feature extraction, global information compression, attention weight generation, and feature weighting enhancement. The input is the reordered CSI sequence </w:t>
      </w:r>
      <w:r w:rsidR="004B2CAD" w:rsidRPr="000859C7">
        <w:rPr>
          <w:position w:val="-12"/>
        </w:rPr>
        <w:object w:dxaOrig="480" w:dyaOrig="360" w14:anchorId="1500A770">
          <v:shape id="_x0000_i1519" type="#_x0000_t75" style="width:23.25pt;height:18.5pt" o:ole="">
            <v:imagedata r:id="rId141" o:title=""/>
          </v:shape>
          <o:OLEObject Type="Embed" ProgID="Equation.DSMT4" ShapeID="_x0000_i1519" DrawAspect="Content" ObjectID="_1842262242" r:id="rId142"/>
        </w:object>
      </w:r>
      <w:r w:rsidRPr="000859C7">
        <w:rPr>
          <w:rFonts w:hint="eastAsia"/>
          <w:lang w:eastAsia="zh-CN"/>
        </w:rPr>
        <w:t>.</w:t>
      </w:r>
      <w:r w:rsidRPr="000859C7">
        <w:rPr>
          <w:lang w:eastAsia="zh-CN"/>
        </w:rPr>
        <w:t xml:space="preserve"> First, two convolutional layers capture the channel correlations between subcarriers and antenna pairs, yielding </w:t>
      </w:r>
      <w:r w:rsidR="00584E57" w:rsidRPr="000859C7">
        <w:rPr>
          <w:position w:val="-16"/>
        </w:rPr>
        <w:object w:dxaOrig="2500" w:dyaOrig="420" w14:anchorId="2CD80AC5">
          <v:shape id="_x0000_i1520" type="#_x0000_t75" style="width:125.25pt;height:21pt" o:ole="">
            <v:imagedata r:id="rId143" o:title=""/>
          </v:shape>
          <o:OLEObject Type="Embed" ProgID="Equation.DSMT4" ShapeID="_x0000_i1520" DrawAspect="Content" ObjectID="_1842262243" r:id="rId144"/>
        </w:object>
      </w:r>
      <w:r w:rsidRPr="000859C7">
        <w:rPr>
          <w:lang w:eastAsia="zh-CN"/>
        </w:rPr>
        <w:t xml:space="preserve">. Then, a global average pooling (GAP) layer compresses </w:t>
      </w:r>
      <w:r w:rsidR="004B2CAD" w:rsidRPr="000859C7">
        <w:rPr>
          <w:position w:val="-10"/>
        </w:rPr>
        <w:object w:dxaOrig="499" w:dyaOrig="300" w14:anchorId="4318E19A">
          <v:shape id="_x0000_i1521" type="#_x0000_t75" style="width:25.25pt;height:14.75pt" o:ole="">
            <v:imagedata r:id="rId145" o:title=""/>
          </v:shape>
          <o:OLEObject Type="Embed" ProgID="Equation.DSMT4" ShapeID="_x0000_i1521" DrawAspect="Content" ObjectID="_1842262244" r:id="rId146"/>
        </w:object>
      </w:r>
      <w:r w:rsidRPr="000859C7">
        <w:rPr>
          <w:rFonts w:hint="eastAsia"/>
          <w:lang w:eastAsia="zh-CN"/>
        </w:rPr>
        <w:t xml:space="preserve"> </w:t>
      </w:r>
      <w:r w:rsidRPr="000859C7">
        <w:rPr>
          <w:lang w:eastAsia="zh-CN"/>
        </w:rPr>
        <w:t xml:space="preserve">along the time step dimension to extract global features within each patch. Subsequently, a fully connected (FC) layer reduces the dimensionality of these global features, followed by a </w:t>
      </w:r>
      <w:proofErr w:type="spellStart"/>
      <w:r w:rsidRPr="000859C7">
        <w:rPr>
          <w:lang w:eastAsia="zh-CN"/>
        </w:rPr>
        <w:t>ReLU</w:t>
      </w:r>
      <w:proofErr w:type="spellEnd"/>
      <w:r w:rsidRPr="000859C7">
        <w:rPr>
          <w:lang w:eastAsia="zh-CN"/>
        </w:rPr>
        <w:t xml:space="preserve"> activation function to introduce nonlinearity; another FC layer restores the dimension, and a Sigmoid activation function generates the attention weight matrix </w:t>
      </w:r>
      <w:r w:rsidR="004B2CAD" w:rsidRPr="000859C7">
        <w:rPr>
          <w:position w:val="-6"/>
        </w:rPr>
        <w:object w:dxaOrig="279" w:dyaOrig="240" w14:anchorId="47A9E178">
          <v:shape id="_x0000_i1522" type="#_x0000_t75" style="width:13.5pt;height:11.75pt" o:ole="">
            <v:imagedata r:id="rId147" o:title=""/>
          </v:shape>
          <o:OLEObject Type="Embed" ProgID="Equation.DSMT4" ShapeID="_x0000_i1522" DrawAspect="Content" ObjectID="_1842262245" r:id="rId148"/>
        </w:object>
      </w:r>
      <w:r w:rsidRPr="000859C7">
        <w:rPr>
          <w:lang w:eastAsia="zh-CN"/>
        </w:rPr>
        <w:t>, where all element falls within the range [0,1], representing the importance of different subcarriers, antenna pairs, and real/imaginary components. This process is formulated as:</w:t>
      </w:r>
    </w:p>
    <w:p w14:paraId="5AD023C9" w14:textId="1EA3AA9A" w:rsidR="005902A0" w:rsidRPr="000859C7" w:rsidRDefault="005902A0" w:rsidP="005902A0">
      <w:pPr>
        <w:pStyle w:val="Equation"/>
        <w:jc w:val="center"/>
        <w:rPr>
          <w:lang w:eastAsia="zh-CN"/>
        </w:rPr>
      </w:pPr>
      <w:r w:rsidRPr="000859C7">
        <w:tab/>
      </w:r>
      <w:r w:rsidRPr="000859C7">
        <w:rPr>
          <w:position w:val="-18"/>
        </w:rPr>
        <w:object w:dxaOrig="3879" w:dyaOrig="460" w14:anchorId="7DF9B194">
          <v:shape id="_x0000_i1523" type="#_x0000_t75" style="width:194pt;height:23pt" o:ole="">
            <v:imagedata r:id="rId149" o:title=""/>
          </v:shape>
          <o:OLEObject Type="Embed" ProgID="Equation.DSMT4" ShapeID="_x0000_i1523" DrawAspect="Content" ObjectID="_1842262246" r:id="rId150"/>
        </w:object>
      </w:r>
      <w:r w:rsidRPr="000859C7">
        <w:tab/>
      </w:r>
      <w:r w:rsidRPr="000859C7">
        <w:fldChar w:fldCharType="begin"/>
      </w:r>
      <w:r w:rsidRPr="000859C7">
        <w:instrText xml:space="preserve"> MACROBUTTON MTPlaceRef \* MERGEFORMAT </w:instrText>
      </w:r>
      <w:r w:rsidRPr="000859C7">
        <w:fldChar w:fldCharType="begin"/>
      </w:r>
      <w:r w:rsidRPr="000859C7">
        <w:instrText xml:space="preserve"> SEQ MTEqn \h \* MERGEFORMAT </w:instrText>
      </w:r>
      <w:r w:rsidRPr="000859C7">
        <w:fldChar w:fldCharType="end"/>
      </w:r>
      <w:r w:rsidRPr="000859C7">
        <w:instrText>(</w:instrText>
      </w:r>
      <w:fldSimple w:instr=" SEQ MTEqn \c \* Arabic \* MERGEFORMAT ">
        <w:r w:rsidR="00863B8C" w:rsidRPr="000859C7">
          <w:rPr>
            <w:noProof/>
          </w:rPr>
          <w:instrText>12</w:instrText>
        </w:r>
      </w:fldSimple>
      <w:r w:rsidRPr="000859C7">
        <w:instrText>)</w:instrText>
      </w:r>
      <w:r w:rsidRPr="000859C7">
        <w:fldChar w:fldCharType="end"/>
      </w:r>
      <w:bookmarkStart w:id="91" w:name="OLE_LINK38"/>
    </w:p>
    <w:bookmarkEnd w:id="91"/>
    <w:p w14:paraId="3B117266" w14:textId="36980F4F" w:rsidR="00BC714B" w:rsidRPr="000859C7" w:rsidRDefault="00A6281B" w:rsidP="00A6281B">
      <w:pPr>
        <w:ind w:firstLine="255"/>
        <w:rPr>
          <w:lang w:eastAsia="zh-CN" w:bidi="en-US"/>
        </w:rPr>
      </w:pPr>
      <w:r w:rsidRPr="000859C7">
        <w:rPr>
          <w:lang w:eastAsia="zh-CN" w:bidi="en-US"/>
        </w:rPr>
        <w:t>T</w:t>
      </w:r>
      <w:r w:rsidR="00BC714B" w:rsidRPr="000859C7">
        <w:rPr>
          <w:lang w:eastAsia="zh-CN" w:bidi="en-US"/>
        </w:rPr>
        <w:t>hrough weight application and residual connection, the attention enhanced output of the CSI is obtained:</w:t>
      </w:r>
    </w:p>
    <w:p w14:paraId="4B864950" w14:textId="07889581" w:rsidR="00BC714B" w:rsidRPr="000859C7" w:rsidRDefault="00BC714B" w:rsidP="00BC714B">
      <w:pPr>
        <w:pStyle w:val="Equation"/>
      </w:pPr>
      <w:bookmarkStart w:id="92" w:name="OLE_LINK49"/>
      <w:r w:rsidRPr="000859C7">
        <w:tab/>
      </w:r>
      <w:r w:rsidR="004B2CAD" w:rsidRPr="000859C7">
        <w:rPr>
          <w:position w:val="-12"/>
        </w:rPr>
        <w:object w:dxaOrig="2100" w:dyaOrig="360" w14:anchorId="675444FA">
          <v:shape id="_x0000_i1524" type="#_x0000_t75" style="width:105.5pt;height:18.5pt" o:ole="">
            <v:imagedata r:id="rId151" o:title=""/>
          </v:shape>
          <o:OLEObject Type="Embed" ProgID="Equation.DSMT4" ShapeID="_x0000_i1524" DrawAspect="Content" ObjectID="_1842262247" r:id="rId152"/>
        </w:object>
      </w:r>
      <w:r w:rsidRPr="000859C7">
        <w:tab/>
      </w:r>
      <w:r w:rsidR="00584E57" w:rsidRPr="000859C7">
        <w:fldChar w:fldCharType="begin"/>
      </w:r>
      <w:r w:rsidR="00584E57" w:rsidRPr="000859C7">
        <w:instrText xml:space="preserve"> MACROBUTTON MTPlaceRef \* MERGEFORMAT </w:instrText>
      </w:r>
      <w:r w:rsidR="00584E57" w:rsidRPr="000859C7">
        <w:fldChar w:fldCharType="begin"/>
      </w:r>
      <w:r w:rsidR="00584E57" w:rsidRPr="000859C7">
        <w:instrText xml:space="preserve"> SEQ MTEqn \h \* MERGEFORMAT </w:instrText>
      </w:r>
      <w:r w:rsidR="00584E57" w:rsidRPr="000859C7">
        <w:fldChar w:fldCharType="end"/>
      </w:r>
      <w:r w:rsidR="00584E57" w:rsidRPr="000859C7">
        <w:instrText>(</w:instrText>
      </w:r>
      <w:fldSimple w:instr=" SEQ MTEqn \c \* Arabic \* MERGEFORMAT ">
        <w:r w:rsidR="00863B8C" w:rsidRPr="000859C7">
          <w:rPr>
            <w:noProof/>
          </w:rPr>
          <w:instrText>13</w:instrText>
        </w:r>
      </w:fldSimple>
      <w:r w:rsidR="00584E57" w:rsidRPr="000859C7">
        <w:instrText>)</w:instrText>
      </w:r>
      <w:r w:rsidR="00584E57" w:rsidRPr="000859C7">
        <w:fldChar w:fldCharType="end"/>
      </w:r>
    </w:p>
    <w:bookmarkEnd w:id="92"/>
    <w:p w14:paraId="70934527" w14:textId="03AED9D4" w:rsidR="00476233" w:rsidRPr="000859C7" w:rsidRDefault="00476233" w:rsidP="00476233">
      <w:pPr>
        <w:ind w:firstLine="0"/>
        <w:rPr>
          <w:lang w:eastAsia="zh-CN" w:bidi="en-US"/>
        </w:rPr>
      </w:pPr>
      <w:r w:rsidRPr="000859C7">
        <w:rPr>
          <w:rFonts w:hint="eastAsia"/>
          <w:lang w:eastAsia="zh-CN" w:bidi="en-US"/>
        </w:rPr>
        <w:t xml:space="preserve">where </w:t>
      </w:r>
      <w:r w:rsidRPr="000859C7">
        <w:rPr>
          <w:rFonts w:hint="eastAsia"/>
          <w:lang w:eastAsia="zh-CN" w:bidi="en-US"/>
        </w:rPr>
        <w:t>⊙</w:t>
      </w:r>
      <w:r w:rsidRPr="000859C7">
        <w:rPr>
          <w:rFonts w:hint="eastAsia"/>
          <w:lang w:eastAsia="zh-CN" w:bidi="en-US"/>
        </w:rPr>
        <w:t xml:space="preserve"> denotes element-wise multiplication</w:t>
      </w:r>
      <w:r w:rsidRPr="000859C7">
        <w:rPr>
          <w:lang w:eastAsia="zh-CN" w:bidi="en-US"/>
        </w:rPr>
        <w:t xml:space="preserve">, and </w:t>
      </w:r>
      <w:r w:rsidR="004B2CAD" w:rsidRPr="000859C7">
        <w:rPr>
          <w:position w:val="-6"/>
        </w:rPr>
        <w:object w:dxaOrig="279" w:dyaOrig="240" w14:anchorId="2B61B672">
          <v:shape id="_x0000_i1094" type="#_x0000_t75" style="width:13.5pt;height:11.75pt" o:ole="">
            <v:imagedata r:id="rId153" o:title=""/>
          </v:shape>
          <o:OLEObject Type="Embed" ProgID="Equation.DSMT4" ShapeID="_x0000_i1094" DrawAspect="Content" ObjectID="_1842262248" r:id="rId154"/>
        </w:object>
      </w:r>
      <w:r w:rsidRPr="000859C7">
        <w:rPr>
          <w:rFonts w:hint="eastAsia"/>
          <w:b/>
          <w:lang w:eastAsia="zh-CN" w:bidi="en-US"/>
        </w:rPr>
        <w:t>,</w:t>
      </w:r>
      <w:r w:rsidRPr="000859C7">
        <w:rPr>
          <w:lang w:eastAsia="zh-CN" w:bidi="en-US"/>
        </w:rPr>
        <w:t xml:space="preserve"> </w:t>
      </w:r>
      <w:r w:rsidR="004B2CAD" w:rsidRPr="000859C7">
        <w:rPr>
          <w:position w:val="-10"/>
        </w:rPr>
        <w:object w:dxaOrig="499" w:dyaOrig="300" w14:anchorId="12401964">
          <v:shape id="_x0000_i1095" type="#_x0000_t75" style="width:25.25pt;height:14.75pt" o:ole="">
            <v:imagedata r:id="rId155" o:title=""/>
          </v:shape>
          <o:OLEObject Type="Embed" ProgID="Equation.DSMT4" ShapeID="_x0000_i1095" DrawAspect="Content" ObjectID="_1842262249" r:id="rId156"/>
        </w:object>
      </w:r>
      <w:r w:rsidRPr="000859C7">
        <w:rPr>
          <w:rFonts w:hint="eastAsia"/>
          <w:lang w:eastAsia="zh-CN" w:bidi="en-US"/>
        </w:rPr>
        <w:t>,</w:t>
      </w:r>
      <w:r w:rsidRPr="000859C7">
        <w:rPr>
          <w:lang w:eastAsia="zh-CN" w:bidi="en-US"/>
        </w:rPr>
        <w:t xml:space="preserve"> </w:t>
      </w:r>
      <w:r w:rsidR="004B2CAD" w:rsidRPr="000859C7">
        <w:rPr>
          <w:position w:val="-12"/>
        </w:rPr>
        <w:object w:dxaOrig="480" w:dyaOrig="360" w14:anchorId="22FCA7FC">
          <v:shape id="_x0000_i1096" type="#_x0000_t75" style="width:23.25pt;height:18.5pt" o:ole="">
            <v:imagedata r:id="rId157" o:title=""/>
          </v:shape>
          <o:OLEObject Type="Embed" ProgID="Equation.DSMT4" ShapeID="_x0000_i1096" DrawAspect="Content" ObjectID="_1842262250" r:id="rId158"/>
        </w:object>
      </w:r>
      <w:r w:rsidRPr="000859C7">
        <w:rPr>
          <w:lang w:eastAsia="zh-CN" w:bidi="en-US"/>
        </w:rPr>
        <w:t xml:space="preserve"> share the same dimension</w:t>
      </w:r>
      <w:r w:rsidR="00584E57" w:rsidRPr="000859C7">
        <w:rPr>
          <w:lang w:eastAsia="zh-CN" w:bidi="en-US"/>
        </w:rPr>
        <w:t xml:space="preserve"> of</w:t>
      </w:r>
      <w:r w:rsidR="004B2CAD" w:rsidRPr="000859C7">
        <w:rPr>
          <w:position w:val="-4"/>
        </w:rPr>
        <w:object w:dxaOrig="700" w:dyaOrig="260" w14:anchorId="77515FB7">
          <v:shape id="_x0000_i1097" type="#_x0000_t75" style="width:35pt;height:13.5pt" o:ole="">
            <v:imagedata r:id="rId159" o:title=""/>
          </v:shape>
          <o:OLEObject Type="Embed" ProgID="Equation.DSMT4" ShapeID="_x0000_i1097" DrawAspect="Content" ObjectID="_1842262251" r:id="rId160"/>
        </w:object>
      </w:r>
      <w:r w:rsidRPr="000859C7">
        <w:rPr>
          <w:rFonts w:hint="eastAsia"/>
          <w:lang w:eastAsia="zh-CN" w:bidi="en-US"/>
        </w:rPr>
        <w:t>.</w:t>
      </w:r>
    </w:p>
    <w:p w14:paraId="2DD7E170" w14:textId="0C6C7C52" w:rsidR="007157E8" w:rsidRPr="000859C7" w:rsidRDefault="00476233" w:rsidP="00982D4D">
      <w:pPr>
        <w:rPr>
          <w:lang w:eastAsia="zh-CN" w:bidi="en-US"/>
        </w:rPr>
      </w:pPr>
      <w:r w:rsidRPr="000859C7">
        <w:rPr>
          <w:lang w:eastAsia="zh-CN" w:bidi="en-US"/>
        </w:rPr>
        <w:t xml:space="preserve">After passing through the CSI attention module, the outputs of </w:t>
      </w:r>
      <w:r w:rsidR="00EC13C4" w:rsidRPr="000859C7">
        <w:rPr>
          <w:position w:val="-10"/>
        </w:rPr>
        <w:object w:dxaOrig="279" w:dyaOrig="300" w14:anchorId="52568394">
          <v:shape id="_x0000_i1098" type="#_x0000_t75" style="width:13.5pt;height:14.75pt" o:ole="">
            <v:imagedata r:id="rId161" o:title=""/>
          </v:shape>
          <o:OLEObject Type="Embed" ProgID="Equation.DSMT4" ShapeID="_x0000_i1098" DrawAspect="Content" ObjectID="_1842262252" r:id="rId162"/>
        </w:object>
      </w:r>
      <w:r w:rsidRPr="000859C7">
        <w:rPr>
          <w:rFonts w:hint="eastAsia"/>
          <w:lang w:eastAsia="zh-CN" w:bidi="en-US"/>
        </w:rPr>
        <w:t xml:space="preserve"> a</w:t>
      </w:r>
      <w:r w:rsidRPr="000859C7">
        <w:rPr>
          <w:lang w:eastAsia="zh-CN" w:bidi="en-US"/>
        </w:rPr>
        <w:t xml:space="preserve">nd </w:t>
      </w:r>
      <w:r w:rsidR="00EC13C4" w:rsidRPr="000859C7">
        <w:rPr>
          <w:position w:val="-10"/>
        </w:rPr>
        <w:object w:dxaOrig="300" w:dyaOrig="300" w14:anchorId="2B49D3E4">
          <v:shape id="_x0000_i1099" type="#_x0000_t75" style="width:14.75pt;height:14.75pt" o:ole="">
            <v:imagedata r:id="rId163" o:title=""/>
          </v:shape>
          <o:OLEObject Type="Embed" ProgID="Equation.DSMT4" ShapeID="_x0000_i1099" DrawAspect="Content" ObjectID="_1842262253" r:id="rId164"/>
        </w:object>
      </w:r>
      <w:r w:rsidRPr="000859C7">
        <w:rPr>
          <w:lang w:eastAsia="zh-CN" w:bidi="en-US"/>
        </w:rPr>
        <w:t>are fused</w:t>
      </w:r>
      <w:r w:rsidR="00982D4D" w:rsidRPr="000859C7">
        <w:rPr>
          <w:lang w:eastAsia="zh-CN" w:bidi="en-US"/>
        </w:rPr>
        <w:t xml:space="preserve"> </w:t>
      </w:r>
      <w:r w:rsidR="00982D4D" w:rsidRPr="000859C7">
        <w:rPr>
          <w:rFonts w:hint="eastAsia"/>
          <w:lang w:eastAsia="zh-CN" w:bidi="en-US"/>
        </w:rPr>
        <w:t>and</w:t>
      </w:r>
      <w:r w:rsidR="007157E8" w:rsidRPr="000859C7">
        <w:rPr>
          <w:lang w:eastAsia="zh-CN" w:bidi="en-US"/>
        </w:rPr>
        <w:t xml:space="preserve"> projected to </w:t>
      </w:r>
      <w:r w:rsidR="00EC13C4" w:rsidRPr="000859C7">
        <w:rPr>
          <w:position w:val="-10"/>
        </w:rPr>
        <w:object w:dxaOrig="980" w:dyaOrig="320" w14:anchorId="11475C8C">
          <v:shape id="_x0000_i1100" type="#_x0000_t75" style="width:49.25pt;height:15.75pt" o:ole="">
            <v:imagedata r:id="rId165" o:title=""/>
          </v:shape>
          <o:OLEObject Type="Embed" ProgID="Equation.DSMT4" ShapeID="_x0000_i1100" DrawAspect="Content" ObjectID="_1842262254" r:id="rId166"/>
        </w:object>
      </w:r>
      <w:r w:rsidR="007157E8" w:rsidRPr="000859C7">
        <w:rPr>
          <w:rFonts w:hint="eastAsia"/>
          <w:lang w:eastAsia="zh-CN" w:bidi="en-US"/>
        </w:rPr>
        <w:t>,</w:t>
      </w:r>
      <w:r w:rsidR="007157E8" w:rsidRPr="000859C7">
        <w:rPr>
          <w:lang w:eastAsia="zh-CN" w:bidi="en-US"/>
        </w:rPr>
        <w:t xml:space="preserve"> where </w:t>
      </w:r>
      <w:r w:rsidR="00EC13C4" w:rsidRPr="000859C7">
        <w:rPr>
          <w:i/>
          <w:iCs/>
        </w:rPr>
        <w:t>F</w:t>
      </w:r>
      <w:r w:rsidR="007157E8" w:rsidRPr="000859C7">
        <w:rPr>
          <w:lang w:eastAsia="zh-CN" w:bidi="en-US"/>
        </w:rPr>
        <w:t xml:space="preserve"> is the feature dimension of the pre-trained LLM. To distinguish between patches at different positions, we introduce a fixed </w:t>
      </w:r>
      <w:bookmarkStart w:id="93" w:name="OLE_LINK35"/>
      <w:r w:rsidR="007157E8" w:rsidRPr="000859C7">
        <w:rPr>
          <w:lang w:eastAsia="zh-CN" w:bidi="en-US"/>
        </w:rPr>
        <w:t>position</w:t>
      </w:r>
      <w:bookmarkEnd w:id="93"/>
      <w:r w:rsidR="007157E8" w:rsidRPr="000859C7">
        <w:rPr>
          <w:lang w:eastAsia="zh-CN" w:bidi="en-US"/>
        </w:rPr>
        <w:t xml:space="preserve">al embedding module based on the </w:t>
      </w:r>
      <w:bookmarkStart w:id="94" w:name="OLE_LINK12"/>
      <w:r w:rsidR="007157E8" w:rsidRPr="000859C7">
        <w:rPr>
          <w:lang w:eastAsia="zh-CN" w:bidi="en-US"/>
        </w:rPr>
        <w:t>sinusoidal</w:t>
      </w:r>
      <w:bookmarkEnd w:id="94"/>
      <w:r w:rsidR="007157E8" w:rsidRPr="000859C7">
        <w:rPr>
          <w:lang w:eastAsia="zh-CN" w:bidi="en-US"/>
        </w:rPr>
        <w:t xml:space="preserve"> encoding principle. </w:t>
      </w:r>
      <w:r w:rsidR="00EC13C4" w:rsidRPr="000859C7">
        <w:rPr>
          <w:lang w:eastAsia="zh-CN" w:bidi="en-US"/>
        </w:rPr>
        <w:t>It</w:t>
      </w:r>
      <w:r w:rsidR="007157E8" w:rsidRPr="000859C7">
        <w:rPr>
          <w:lang w:eastAsia="zh-CN" w:bidi="en-US"/>
        </w:rPr>
        <w:t xml:space="preserve"> generates a positional embedding tensor </w:t>
      </w:r>
      <w:r w:rsidR="00EC13C4" w:rsidRPr="000859C7">
        <w:rPr>
          <w:position w:val="-10"/>
        </w:rPr>
        <w:object w:dxaOrig="1020" w:dyaOrig="320" w14:anchorId="487340BA">
          <v:shape id="_x0000_i1101" type="#_x0000_t75" style="width:51.5pt;height:15.75pt" o:ole="">
            <v:imagedata r:id="rId167" o:title=""/>
          </v:shape>
          <o:OLEObject Type="Embed" ProgID="Equation.DSMT4" ShapeID="_x0000_i1101" DrawAspect="Content" ObjectID="_1842262255" r:id="rId168"/>
        </w:object>
      </w:r>
      <w:r w:rsidR="007157E8" w:rsidRPr="000859C7">
        <w:rPr>
          <w:rFonts w:hint="eastAsia"/>
          <w:lang w:eastAsia="zh-CN" w:bidi="en-US"/>
        </w:rPr>
        <w:t>,</w:t>
      </w:r>
      <w:r w:rsidR="007157E8" w:rsidRPr="000859C7">
        <w:rPr>
          <w:lang w:eastAsia="zh-CN" w:bidi="en-US"/>
        </w:rPr>
        <w:t xml:space="preserve"> </w:t>
      </w:r>
      <w:r w:rsidR="00EC13C4" w:rsidRPr="000859C7">
        <w:rPr>
          <w:lang w:eastAsia="zh-CN" w:bidi="en-US"/>
        </w:rPr>
        <w:t>and the</w:t>
      </w:r>
      <w:r w:rsidR="007157E8" w:rsidRPr="000859C7">
        <w:rPr>
          <w:lang w:eastAsia="zh-CN" w:bidi="en-US"/>
        </w:rPr>
        <w:t xml:space="preserve"> formulation </w:t>
      </w:r>
      <w:r w:rsidR="00EC13C4" w:rsidRPr="000859C7">
        <w:rPr>
          <w:lang w:eastAsia="zh-CN" w:bidi="en-US"/>
        </w:rPr>
        <w:t xml:space="preserve">is </w:t>
      </w:r>
      <w:r w:rsidR="007157E8" w:rsidRPr="000859C7">
        <w:rPr>
          <w:lang w:eastAsia="zh-CN" w:bidi="en-US"/>
        </w:rPr>
        <w:t>defined as:</w:t>
      </w:r>
    </w:p>
    <w:p w14:paraId="5D3442E5" w14:textId="0DA3C6BD" w:rsidR="00CF54B9" w:rsidRPr="000859C7" w:rsidRDefault="00CF54B9" w:rsidP="00CF54B9">
      <w:pPr>
        <w:pStyle w:val="Equation"/>
      </w:pPr>
      <w:r w:rsidRPr="000859C7">
        <w:tab/>
      </w:r>
      <w:r w:rsidR="00A6599A" w:rsidRPr="000859C7">
        <w:rPr>
          <w:position w:val="-62"/>
        </w:rPr>
        <w:object w:dxaOrig="3360" w:dyaOrig="1340" w14:anchorId="24C810EF">
          <v:shape id="_x0000_i1102" type="#_x0000_t75" style="width:168pt;height:66.75pt" o:ole="">
            <v:imagedata r:id="rId169" o:title=""/>
          </v:shape>
          <o:OLEObject Type="Embed" ProgID="Equation.DSMT4" ShapeID="_x0000_i1102" DrawAspect="Content" ObjectID="_1842262256" r:id="rId170"/>
        </w:object>
      </w:r>
      <w:r w:rsidRPr="000859C7">
        <w:tab/>
      </w:r>
      <w:r w:rsidR="00982D4D" w:rsidRPr="000859C7">
        <w:fldChar w:fldCharType="begin"/>
      </w:r>
      <w:r w:rsidR="00982D4D" w:rsidRPr="000859C7">
        <w:instrText xml:space="preserve"> MACROBUTTON MTPlaceRef \* MERGEFORMAT </w:instrText>
      </w:r>
      <w:r w:rsidR="00982D4D" w:rsidRPr="000859C7">
        <w:fldChar w:fldCharType="begin"/>
      </w:r>
      <w:r w:rsidR="00982D4D" w:rsidRPr="000859C7">
        <w:instrText xml:space="preserve"> SEQ MTEqn \h \* MERGEFORMAT </w:instrText>
      </w:r>
      <w:r w:rsidR="00982D4D" w:rsidRPr="000859C7">
        <w:fldChar w:fldCharType="end"/>
      </w:r>
      <w:r w:rsidR="00982D4D" w:rsidRPr="000859C7">
        <w:instrText>(</w:instrText>
      </w:r>
      <w:fldSimple w:instr=" SEQ MTEqn \c \* Arabic \* MERGEFORMAT ">
        <w:r w:rsidR="00863B8C" w:rsidRPr="000859C7">
          <w:rPr>
            <w:noProof/>
          </w:rPr>
          <w:instrText>14</w:instrText>
        </w:r>
      </w:fldSimple>
      <w:r w:rsidR="00982D4D" w:rsidRPr="000859C7">
        <w:instrText>)</w:instrText>
      </w:r>
      <w:r w:rsidR="00982D4D" w:rsidRPr="000859C7">
        <w:fldChar w:fldCharType="end"/>
      </w:r>
    </w:p>
    <w:p w14:paraId="55B8E117" w14:textId="5C237BF8" w:rsidR="00C53EF7" w:rsidRPr="000859C7" w:rsidRDefault="00031789" w:rsidP="00433EE6">
      <w:pPr>
        <w:ind w:firstLine="0"/>
        <w:rPr>
          <w:lang w:eastAsia="zh-CN" w:bidi="en-US"/>
        </w:rPr>
      </w:pPr>
      <w:r w:rsidRPr="000859C7">
        <w:rPr>
          <w:rFonts w:hint="eastAsia"/>
          <w:lang w:eastAsia="zh-CN"/>
        </w:rPr>
        <w:t>w</w:t>
      </w:r>
      <w:r w:rsidRPr="000859C7">
        <w:rPr>
          <w:lang w:eastAsia="zh-CN"/>
        </w:rPr>
        <w:t xml:space="preserve">here </w:t>
      </w:r>
      <w:r w:rsidR="00433EE6" w:rsidRPr="000859C7">
        <w:rPr>
          <w:position w:val="-12"/>
        </w:rPr>
        <w:object w:dxaOrig="1219" w:dyaOrig="340" w14:anchorId="6AA402E8">
          <v:shape id="_x0000_i1103" type="#_x0000_t75" style="width:60.5pt;height:17.25pt" o:ole="">
            <v:imagedata r:id="rId171" o:title=""/>
          </v:shape>
          <o:OLEObject Type="Embed" ProgID="Equation.DSMT4" ShapeID="_x0000_i1103" DrawAspect="Content" ObjectID="_1842262257" r:id="rId172"/>
        </w:object>
      </w:r>
      <w:r w:rsidRPr="000859C7">
        <w:rPr>
          <w:lang w:eastAsia="zh-CN"/>
        </w:rPr>
        <w:t xml:space="preserve"> denotes the feature dimension index, </w:t>
      </w:r>
      <w:r w:rsidR="00433EE6" w:rsidRPr="000859C7">
        <w:rPr>
          <w:position w:val="-12"/>
        </w:rPr>
        <w:object w:dxaOrig="1240" w:dyaOrig="340" w14:anchorId="6742DD4E">
          <v:shape id="_x0000_i1104" type="#_x0000_t75" style="width:62.25pt;height:17.25pt" o:ole="">
            <v:imagedata r:id="rId173" o:title=""/>
          </v:shape>
          <o:OLEObject Type="Embed" ProgID="Equation.DSMT4" ShapeID="_x0000_i1104" DrawAspect="Content" ObjectID="_1842262258" r:id="rId174"/>
        </w:object>
      </w:r>
      <w:r w:rsidRPr="000859C7">
        <w:rPr>
          <w:rFonts w:hint="eastAsia"/>
          <w:lang w:eastAsia="zh-CN"/>
        </w:rPr>
        <w:t xml:space="preserve"> </w:t>
      </w:r>
      <w:r w:rsidRPr="000859C7">
        <w:rPr>
          <w:lang w:eastAsia="zh-CN"/>
        </w:rPr>
        <w:t>denotes the patch position index.</w:t>
      </w:r>
      <w:r w:rsidR="00433EE6" w:rsidRPr="000859C7">
        <w:rPr>
          <w:lang w:eastAsia="zh-CN"/>
        </w:rPr>
        <w:t xml:space="preserve"> </w:t>
      </w:r>
      <w:r w:rsidR="00C53EF7" w:rsidRPr="000859C7">
        <w:rPr>
          <w:lang w:eastAsia="zh-CN" w:bidi="en-US"/>
        </w:rPr>
        <w:t xml:space="preserve">The final output of the preprocessing and embedding module is obtained as </w:t>
      </w:r>
      <w:r w:rsidR="00433EE6" w:rsidRPr="000859C7">
        <w:rPr>
          <w:position w:val="-10"/>
        </w:rPr>
        <w:object w:dxaOrig="2020" w:dyaOrig="320" w14:anchorId="445F4D7F">
          <v:shape id="_x0000_i1105" type="#_x0000_t75" style="width:101.25pt;height:15.75pt" o:ole="">
            <v:imagedata r:id="rId175" o:title=""/>
          </v:shape>
          <o:OLEObject Type="Embed" ProgID="Equation.DSMT4" ShapeID="_x0000_i1105" DrawAspect="Content" ObjectID="_1842262259" r:id="rId176"/>
        </w:object>
      </w:r>
      <w:r w:rsidR="00C53EF7" w:rsidRPr="000859C7">
        <w:rPr>
          <w:rFonts w:hint="eastAsia"/>
          <w:lang w:eastAsia="zh-CN" w:bidi="en-US"/>
        </w:rPr>
        <w:t>.</w:t>
      </w:r>
      <w:r w:rsidR="00C53EF7" w:rsidRPr="000859C7">
        <w:rPr>
          <w:lang w:eastAsia="zh-CN" w:bidi="en-US"/>
        </w:rPr>
        <w:t xml:space="preserve"> </w:t>
      </w:r>
      <w:r w:rsidR="00433EE6" w:rsidRPr="000859C7">
        <w:rPr>
          <w:lang w:eastAsia="zh-CN" w:bidi="en-US"/>
        </w:rPr>
        <w:t>Notably, an adaptive weighting mechanism is omitted to preserve the original positional information of</w:t>
      </w:r>
      <w:r w:rsidR="00C53EF7" w:rsidRPr="000859C7">
        <w:rPr>
          <w:lang w:eastAsia="zh-CN" w:bidi="en-US"/>
        </w:rPr>
        <w:t xml:space="preserve"> </w:t>
      </w:r>
      <w:r w:rsidR="004B2CAD" w:rsidRPr="000859C7">
        <w:rPr>
          <w:position w:val="-10"/>
        </w:rPr>
        <w:object w:dxaOrig="380" w:dyaOrig="300" w14:anchorId="50DEC22E">
          <v:shape id="_x0000_i1106" type="#_x0000_t75" style="width:19.25pt;height:14.75pt" o:ole="">
            <v:imagedata r:id="rId177" o:title=""/>
          </v:shape>
          <o:OLEObject Type="Embed" ProgID="Equation.DSMT4" ShapeID="_x0000_i1106" DrawAspect="Content" ObjectID="_1842262260" r:id="rId178"/>
        </w:object>
      </w:r>
      <w:r w:rsidR="00C53EF7" w:rsidRPr="000859C7">
        <w:rPr>
          <w:rFonts w:hint="eastAsia"/>
          <w:lang w:eastAsia="zh-CN" w:bidi="en-US"/>
        </w:rPr>
        <w:t>,</w:t>
      </w:r>
      <w:r w:rsidR="00C53EF7" w:rsidRPr="000859C7">
        <w:rPr>
          <w:lang w:eastAsia="zh-CN" w:bidi="en-US"/>
        </w:rPr>
        <w:t xml:space="preserve"> </w:t>
      </w:r>
      <w:r w:rsidR="00433EE6" w:rsidRPr="000859C7">
        <w:rPr>
          <w:lang w:eastAsia="zh-CN" w:bidi="en-US"/>
        </w:rPr>
        <w:t>which</w:t>
      </w:r>
      <w:r w:rsidR="008A2DC7" w:rsidRPr="000859C7">
        <w:rPr>
          <w:lang w:eastAsia="zh-CN" w:bidi="en-US"/>
        </w:rPr>
        <w:t xml:space="preserve"> is</w:t>
      </w:r>
      <w:r w:rsidR="00C53EF7" w:rsidRPr="000859C7">
        <w:rPr>
          <w:lang w:eastAsia="zh-CN" w:bidi="en-US"/>
        </w:rPr>
        <w:t xml:space="preserve"> critical for accurately reconstructing CSI in OFDM systems, as positional features directly correspond to the temporal order of channel variations. </w:t>
      </w:r>
      <w:r w:rsidR="00830450" w:rsidRPr="000859C7">
        <w:rPr>
          <w:lang w:eastAsia="zh-CN" w:bidi="en-US"/>
        </w:rPr>
        <w:t>This design choice mitigates the potential overfitting of these essential features during the network training</w:t>
      </w:r>
      <w:r w:rsidR="00C53EF7" w:rsidRPr="000859C7">
        <w:rPr>
          <w:lang w:eastAsia="zh-CN" w:bidi="en-US"/>
        </w:rPr>
        <w:t>.</w:t>
      </w:r>
    </w:p>
    <w:p w14:paraId="1F5CA67E" w14:textId="410A8EE4" w:rsidR="00C53EF7" w:rsidRPr="000859C7" w:rsidRDefault="00651282" w:rsidP="008D74B6">
      <w:pPr>
        <w:pStyle w:val="2"/>
        <w:ind w:left="425" w:hanging="425"/>
      </w:pPr>
      <w:r w:rsidRPr="000859C7">
        <w:t>P</w:t>
      </w:r>
      <w:r w:rsidR="002E5697" w:rsidRPr="000859C7">
        <w:t xml:space="preserve">re-trained </w:t>
      </w:r>
      <w:r w:rsidRPr="000859C7">
        <w:rPr>
          <w:lang w:eastAsia="zh-CN" w:bidi="en-US"/>
        </w:rPr>
        <w:t xml:space="preserve">Lightweight </w:t>
      </w:r>
      <w:r w:rsidR="002E5697" w:rsidRPr="000859C7">
        <w:t xml:space="preserve">LLM </w:t>
      </w:r>
    </w:p>
    <w:p w14:paraId="0863E41F" w14:textId="23AB5F93" w:rsidR="00C53EF7" w:rsidRPr="000859C7" w:rsidRDefault="008D74B6" w:rsidP="00C53EF7">
      <w:pPr>
        <w:rPr>
          <w:lang w:eastAsia="zh-CN" w:bidi="en-US"/>
        </w:rPr>
      </w:pPr>
      <w:r w:rsidRPr="000859C7">
        <w:rPr>
          <w:lang w:eastAsia="zh-CN" w:bidi="en-US"/>
        </w:rPr>
        <w:t xml:space="preserve">To balance the accuracy and efficiency of CSI sequence prediction, we selected Qwen2.5-math-1.5B as the base lightweight LLM and enhanced it using </w:t>
      </w:r>
      <w:r w:rsidR="000F0104" w:rsidRPr="000859C7">
        <w:rPr>
          <w:rFonts w:hint="eastAsia"/>
          <w:lang w:eastAsia="zh-CN" w:bidi="en-US"/>
        </w:rPr>
        <w:t>KD</w:t>
      </w:r>
      <w:r w:rsidRPr="000859C7">
        <w:rPr>
          <w:lang w:eastAsia="zh-CN" w:bidi="en-US"/>
        </w:rPr>
        <w:t xml:space="preserve">. The choice of Qwen2.5-math-1.5B is based on two primary reasons: first, its parameter count is moderate, aligning with our resource constraints; second, its causal decoder architecture perfectly matches the dependent nature of CSI sequences, enabling effective utilization of historical information for future forecasting. To further enhance its capability to capture the temporal evolution and multipath propagation characteristics of CSI, we employed </w:t>
      </w:r>
      <w:r w:rsidR="000F0104" w:rsidRPr="000859C7">
        <w:rPr>
          <w:rFonts w:hint="eastAsia"/>
          <w:lang w:eastAsia="zh-CN" w:bidi="en-US"/>
        </w:rPr>
        <w:t>KD</w:t>
      </w:r>
      <w:r w:rsidRPr="000859C7">
        <w:rPr>
          <w:lang w:eastAsia="zh-CN" w:bidi="en-US"/>
        </w:rPr>
        <w:t xml:space="preserve"> to transfer generalization knowledge from a larger pre-trained model to this lightweight one.</w:t>
      </w:r>
    </w:p>
    <w:p w14:paraId="562530D3" w14:textId="4DA1211A" w:rsidR="008D74B6" w:rsidRPr="000859C7" w:rsidRDefault="008D74B6" w:rsidP="000F09B9">
      <w:pPr>
        <w:pStyle w:val="af0"/>
        <w:numPr>
          <w:ilvl w:val="0"/>
          <w:numId w:val="19"/>
        </w:numPr>
        <w:ind w:firstLineChars="0"/>
        <w:rPr>
          <w:rStyle w:val="ae"/>
          <w:lang w:eastAsia="zh-CN" w:bidi="en-US"/>
        </w:rPr>
      </w:pPr>
      <w:bookmarkStart w:id="95" w:name="OLE_LINK45"/>
      <w:r w:rsidRPr="000859C7">
        <w:rPr>
          <w:rStyle w:val="ae"/>
          <w:lang w:eastAsia="zh-CN" w:bidi="en-US"/>
        </w:rPr>
        <w:t>KD for Model Compression</w:t>
      </w:r>
    </w:p>
    <w:bookmarkEnd w:id="95"/>
    <w:p w14:paraId="5EB73E54" w14:textId="77777777" w:rsidR="002937AD" w:rsidRPr="000859C7" w:rsidRDefault="000F0104" w:rsidP="008D15E5">
      <w:pPr>
        <w:rPr>
          <w:lang w:eastAsia="zh-CN" w:bidi="en-US"/>
        </w:rPr>
      </w:pPr>
      <w:r w:rsidRPr="000859C7">
        <w:rPr>
          <w:rFonts w:hint="eastAsia"/>
          <w:lang w:eastAsia="zh-CN" w:bidi="en-US"/>
        </w:rPr>
        <w:t>KD</w:t>
      </w:r>
      <w:r w:rsidR="008D15E5" w:rsidRPr="000859C7">
        <w:rPr>
          <w:lang w:eastAsia="zh-CN" w:bidi="en-US"/>
        </w:rPr>
        <w:t xml:space="preserve"> is a model compression technique whose core concept involves transferring knowledge from a high-performance large model (termed the teacher model) to a smaller model (termed the student model). This transfers the teacher’s generalization capabilities to the student, thereby </w:t>
      </w:r>
    </w:p>
    <w:p w14:paraId="73ECC08C" w14:textId="77777777" w:rsidR="002937AD" w:rsidRPr="000859C7" w:rsidRDefault="002937AD" w:rsidP="002937AD">
      <w:pPr>
        <w:ind w:firstLine="0"/>
        <w:rPr>
          <w:lang w:eastAsia="zh-CN" w:bidi="en-US"/>
        </w:rPr>
      </w:pPr>
      <w:r w:rsidRPr="000859C7">
        <w:rPr>
          <w:noProof/>
          <w:lang w:eastAsia="zh-CN" w:bidi="en-US"/>
        </w:rPr>
        <w:lastRenderedPageBreak/>
        <w:drawing>
          <wp:inline distT="0" distB="0" distL="0" distR="0" wp14:anchorId="0DB9E441" wp14:editId="2F764338">
            <wp:extent cx="3041650" cy="2443480"/>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79"/>
                    <a:stretch>
                      <a:fillRect/>
                    </a:stretch>
                  </pic:blipFill>
                  <pic:spPr>
                    <a:xfrm>
                      <a:off x="0" y="0"/>
                      <a:ext cx="3041650" cy="2443480"/>
                    </a:xfrm>
                    <a:prstGeom prst="rect">
                      <a:avLst/>
                    </a:prstGeom>
                  </pic:spPr>
                </pic:pic>
              </a:graphicData>
            </a:graphic>
          </wp:inline>
        </w:drawing>
      </w:r>
    </w:p>
    <w:p w14:paraId="5CA3A9E7" w14:textId="77777777" w:rsidR="002937AD" w:rsidRPr="000859C7" w:rsidRDefault="002937AD" w:rsidP="002937AD">
      <w:pPr>
        <w:ind w:firstLine="0"/>
        <w:jc w:val="center"/>
        <w:rPr>
          <w:lang w:bidi="en-US"/>
        </w:rPr>
      </w:pPr>
      <w:r w:rsidRPr="000859C7">
        <w:rPr>
          <w:b/>
          <w:bCs/>
          <w:sz w:val="16"/>
          <w:szCs w:val="16"/>
          <w:lang w:bidi="en-US"/>
        </w:rPr>
        <w:t>Fig. 4</w:t>
      </w:r>
      <w:r w:rsidRPr="000859C7">
        <w:rPr>
          <w:sz w:val="16"/>
          <w:szCs w:val="16"/>
          <w:lang w:bidi="en-US"/>
        </w:rPr>
        <w:t xml:space="preserve">. An illustration of the </w:t>
      </w:r>
      <w:r w:rsidRPr="000859C7">
        <w:rPr>
          <w:rFonts w:hint="eastAsia"/>
          <w:sz w:val="16"/>
          <w:szCs w:val="16"/>
          <w:lang w:eastAsia="zh-CN" w:bidi="en-US"/>
        </w:rPr>
        <w:t>KD</w:t>
      </w:r>
      <w:r w:rsidRPr="000859C7">
        <w:rPr>
          <w:sz w:val="16"/>
          <w:szCs w:val="16"/>
          <w:lang w:bidi="en-US"/>
        </w:rPr>
        <w:t xml:space="preserve"> workflow.</w:t>
      </w:r>
    </w:p>
    <w:p w14:paraId="63189A72" w14:textId="36DF0498" w:rsidR="008D15E5" w:rsidRPr="000859C7" w:rsidRDefault="008D15E5" w:rsidP="002937AD">
      <w:pPr>
        <w:ind w:firstLine="0"/>
        <w:rPr>
          <w:lang w:eastAsia="zh-CN" w:bidi="en-US"/>
        </w:rPr>
      </w:pPr>
      <w:r w:rsidRPr="000859C7">
        <w:rPr>
          <w:lang w:eastAsia="zh-CN" w:bidi="en-US"/>
        </w:rPr>
        <w:t xml:space="preserve">enhancing the student model’s performance while achieving model compression. The specific workflow is illustrated in </w:t>
      </w:r>
      <w:r w:rsidR="00AA6933" w:rsidRPr="000859C7">
        <w:rPr>
          <w:lang w:eastAsia="zh-CN" w:bidi="en-US"/>
        </w:rPr>
        <w:t>Fig. </w:t>
      </w:r>
      <w:r w:rsidRPr="000859C7">
        <w:rPr>
          <w:lang w:eastAsia="zh-CN" w:bidi="en-US"/>
        </w:rPr>
        <w:t>4.</w:t>
      </w:r>
    </w:p>
    <w:p w14:paraId="3994C83C" w14:textId="0A52E3A6" w:rsidR="00A6599A" w:rsidRPr="000859C7" w:rsidRDefault="00A6599A" w:rsidP="008D15E5">
      <w:pPr>
        <w:rPr>
          <w:lang w:eastAsia="zh-CN" w:bidi="en-US"/>
        </w:rPr>
      </w:pPr>
      <w:r w:rsidRPr="000859C7">
        <w:rPr>
          <w:lang w:eastAsia="zh-CN" w:bidi="en-US"/>
        </w:rPr>
        <w:t xml:space="preserve">First, the teacher model is trained on a large-scale dataset </w:t>
      </w:r>
      <w:r w:rsidRPr="000859C7">
        <w:rPr>
          <w:position w:val="-12"/>
        </w:rPr>
        <w:object w:dxaOrig="400" w:dyaOrig="320" w14:anchorId="1BD2694F">
          <v:shape id="_x0000_i1107" type="#_x0000_t75" style="width:20pt;height:15.75pt" o:ole="">
            <v:imagedata r:id="rId180" o:title=""/>
          </v:shape>
          <o:OLEObject Type="Embed" ProgID="Equation.DSMT4" ShapeID="_x0000_i1107" DrawAspect="Content" ObjectID="_1842262261" r:id="rId181"/>
        </w:object>
      </w:r>
      <w:r w:rsidRPr="000859C7">
        <w:rPr>
          <w:lang w:eastAsia="zh-CN" w:bidi="en-US"/>
        </w:rPr>
        <w:t xml:space="preserve"> to achieve superior performance. Its </w:t>
      </w:r>
      <w:proofErr w:type="spellStart"/>
      <w:r w:rsidRPr="000859C7">
        <w:rPr>
          <w:lang w:eastAsia="zh-CN" w:bidi="en-US"/>
        </w:rPr>
        <w:t>Softmax</w:t>
      </w:r>
      <w:proofErr w:type="spellEnd"/>
      <w:r w:rsidRPr="000859C7">
        <w:rPr>
          <w:lang w:eastAsia="zh-CN" w:bidi="en-US"/>
        </w:rPr>
        <w:t xml:space="preserve"> layer is configured with a temperature parameter </w:t>
      </w:r>
      <w:r w:rsidRPr="000859C7">
        <w:rPr>
          <w:position w:val="-10"/>
        </w:rPr>
        <w:object w:dxaOrig="340" w:dyaOrig="300" w14:anchorId="721EC86C">
          <v:shape id="_x0000_i1108" type="#_x0000_t75" style="width:17.25pt;height:14.75pt" o:ole="">
            <v:imagedata r:id="rId182" o:title=""/>
          </v:shape>
          <o:OLEObject Type="Embed" ProgID="Equation.DSMT4" ShapeID="_x0000_i1108" DrawAspect="Content" ObjectID="_1842262262" r:id="rId183"/>
        </w:object>
      </w:r>
      <w:r w:rsidRPr="000859C7">
        <w:rPr>
          <w:lang w:eastAsia="zh-CN" w:bidi="en-US"/>
        </w:rPr>
        <w:t xml:space="preserve"> scaling the </w:t>
      </w:r>
      <w:proofErr w:type="spellStart"/>
      <w:r w:rsidRPr="000859C7">
        <w:rPr>
          <w:lang w:eastAsia="zh-CN" w:bidi="en-US"/>
        </w:rPr>
        <w:t>Softmax</w:t>
      </w:r>
      <w:proofErr w:type="spellEnd"/>
      <w:r w:rsidRPr="000859C7">
        <w:rPr>
          <w:lang w:eastAsia="zh-CN" w:bidi="en-US"/>
        </w:rPr>
        <w:t xml:space="preserve"> output. Soft labels (probabilistic outputs) are generated to encode the teacher’s knowledge about the channel prediction task. Next, the task-specific dataset </w:t>
      </w:r>
      <w:r w:rsidRPr="000859C7">
        <w:rPr>
          <w:position w:val="-10"/>
        </w:rPr>
        <w:object w:dxaOrig="420" w:dyaOrig="300" w14:anchorId="21FBD770">
          <v:shape id="_x0000_i1109" type="#_x0000_t75" style="width:20.75pt;height:14.75pt" o:ole="">
            <v:imagedata r:id="rId184" o:title=""/>
          </v:shape>
          <o:OLEObject Type="Embed" ProgID="Equation.DSMT4" ShapeID="_x0000_i1109" DrawAspect="Content" ObjectID="_1842262263" r:id="rId185"/>
        </w:object>
      </w:r>
      <w:r w:rsidR="0066683E" w:rsidRPr="000859C7">
        <w:rPr>
          <w:lang w:eastAsia="zh-CN" w:bidi="en-US"/>
        </w:rPr>
        <w:t xml:space="preserve"> is fed into the student model. The student model produces two parallel predictions: a soft prediction and a hard</w:t>
      </w:r>
      <w:r w:rsidR="005902A0" w:rsidRPr="000859C7">
        <w:rPr>
          <w:rFonts w:hint="eastAsia"/>
          <w:lang w:eastAsia="zh-CN" w:bidi="en-US"/>
        </w:rPr>
        <w:t xml:space="preserve"> </w:t>
      </w:r>
      <w:r w:rsidR="005902A0" w:rsidRPr="000859C7">
        <w:rPr>
          <w:lang w:eastAsia="zh-CN" w:bidi="en-US"/>
        </w:rPr>
        <w:t xml:space="preserve">prediction. The soft prediction (obtained via </w:t>
      </w:r>
      <w:proofErr w:type="spellStart"/>
      <w:r w:rsidR="005902A0" w:rsidRPr="000859C7">
        <w:rPr>
          <w:lang w:eastAsia="zh-CN" w:bidi="en-US"/>
        </w:rPr>
        <w:t>Softmax</w:t>
      </w:r>
      <w:proofErr w:type="spellEnd"/>
      <w:r w:rsidR="005902A0" w:rsidRPr="000859C7">
        <w:rPr>
          <w:lang w:eastAsia="zh-CN" w:bidi="en-US"/>
        </w:rPr>
        <w:t xml:space="preserve"> with</w:t>
      </w:r>
    </w:p>
    <w:p w14:paraId="6769B61F" w14:textId="014CA2D8" w:rsidR="008D15E5" w:rsidRPr="000859C7" w:rsidRDefault="008D15E5" w:rsidP="00E82A79">
      <w:pPr>
        <w:ind w:firstLine="0"/>
        <w:rPr>
          <w:lang w:eastAsia="zh-CN" w:bidi="en-US"/>
        </w:rPr>
      </w:pPr>
      <w:r w:rsidRPr="000859C7">
        <w:rPr>
          <w:lang w:eastAsia="zh-CN" w:bidi="en-US"/>
        </w:rPr>
        <w:t xml:space="preserve">the same temperature </w:t>
      </w:r>
      <w:r w:rsidR="004B2CAD" w:rsidRPr="000859C7">
        <w:rPr>
          <w:position w:val="-10"/>
        </w:rPr>
        <w:object w:dxaOrig="340" w:dyaOrig="300" w14:anchorId="1625F4F5">
          <v:shape id="_x0000_i1110" type="#_x0000_t75" style="width:17.25pt;height:14.75pt" o:ole="">
            <v:imagedata r:id="rId186" o:title=""/>
          </v:shape>
          <o:OLEObject Type="Embed" ProgID="Equation.DSMT4" ShapeID="_x0000_i1110" DrawAspect="Content" ObjectID="_1842262264" r:id="rId187"/>
        </w:object>
      </w:r>
      <w:r w:rsidRPr="000859C7">
        <w:rPr>
          <w:lang w:eastAsia="zh-CN" w:bidi="en-US"/>
        </w:rPr>
        <w:t xml:space="preserve"> as the teacher model) is used to compute the soft loss for minimizing the divergence between the student’s and teacher’s probabilistic outputs. The hard prediction (</w:t>
      </w:r>
      <w:r w:rsidR="004B0DF9" w:rsidRPr="000859C7">
        <w:rPr>
          <w:lang w:eastAsia="zh-CN" w:bidi="en-US"/>
        </w:rPr>
        <w:t xml:space="preserve">obtained </w:t>
      </w:r>
      <w:r w:rsidRPr="000859C7">
        <w:rPr>
          <w:lang w:eastAsia="zh-CN" w:bidi="en-US"/>
        </w:rPr>
        <w:t xml:space="preserve">via </w:t>
      </w:r>
      <w:proofErr w:type="spellStart"/>
      <w:r w:rsidRPr="000859C7">
        <w:rPr>
          <w:lang w:eastAsia="zh-CN" w:bidi="en-US"/>
        </w:rPr>
        <w:t>Softmax</w:t>
      </w:r>
      <w:proofErr w:type="spellEnd"/>
      <w:r w:rsidRPr="000859C7">
        <w:rPr>
          <w:lang w:eastAsia="zh-CN" w:bidi="en-US"/>
        </w:rPr>
        <w:t xml:space="preserve"> with temperature </w:t>
      </w:r>
      <w:r w:rsidR="004B2CAD" w:rsidRPr="000859C7">
        <w:rPr>
          <w:position w:val="-10"/>
        </w:rPr>
        <w:object w:dxaOrig="639" w:dyaOrig="300" w14:anchorId="39721658">
          <v:shape id="_x0000_i1111" type="#_x0000_t75" style="width:32.25pt;height:14.75pt" o:ole="">
            <v:imagedata r:id="rId188" o:title=""/>
          </v:shape>
          <o:OLEObject Type="Embed" ProgID="Equation.DSMT4" ShapeID="_x0000_i1111" DrawAspect="Content" ObjectID="_1842262265" r:id="rId189"/>
        </w:object>
      </w:r>
      <w:r w:rsidRPr="000859C7">
        <w:rPr>
          <w:lang w:eastAsia="zh-CN" w:bidi="en-US"/>
        </w:rPr>
        <w:t xml:space="preserve">) is used to compute the hard loss for matching the student’s output to the hard labels in </w:t>
      </w:r>
      <w:r w:rsidR="004B2CAD" w:rsidRPr="000859C7">
        <w:rPr>
          <w:position w:val="-10"/>
        </w:rPr>
        <w:object w:dxaOrig="420" w:dyaOrig="300" w14:anchorId="3280C1C3">
          <v:shape id="_x0000_i1112" type="#_x0000_t75" style="width:20.75pt;height:14.75pt" o:ole="">
            <v:imagedata r:id="rId190" o:title=""/>
          </v:shape>
          <o:OLEObject Type="Embed" ProgID="Equation.DSMT4" ShapeID="_x0000_i1112" DrawAspect="Content" ObjectID="_1842262266" r:id="rId191"/>
        </w:object>
      </w:r>
      <w:r w:rsidRPr="000859C7">
        <w:rPr>
          <w:rFonts w:hint="eastAsia"/>
          <w:lang w:eastAsia="zh-CN" w:bidi="en-US"/>
        </w:rPr>
        <w:t>,</w:t>
      </w:r>
      <w:r w:rsidRPr="000859C7">
        <w:rPr>
          <w:lang w:eastAsia="zh-CN" w:bidi="en-US"/>
        </w:rPr>
        <w:t xml:space="preserve"> ensuring task-specific fitting. Finally, the total loss is the weighted combination of the soft loss and hard loss. During </w:t>
      </w:r>
      <w:r w:rsidR="000F0104" w:rsidRPr="000859C7">
        <w:rPr>
          <w:rFonts w:hint="eastAsia"/>
          <w:lang w:eastAsia="zh-CN" w:bidi="en-US"/>
        </w:rPr>
        <w:t>KD</w:t>
      </w:r>
      <w:r w:rsidRPr="000859C7">
        <w:rPr>
          <w:lang w:eastAsia="zh-CN" w:bidi="en-US"/>
        </w:rPr>
        <w:t xml:space="preserve"> training, the student model’s parameters are optimized by minimizing the total loss, this reduces the degree of output discrepancy between the student and teacher, transferring the teacher’s generalization knowledge to the student. The result is a distillation-optimized pre-trained model adapted for the channel prediction task.</w:t>
      </w:r>
    </w:p>
    <w:p w14:paraId="412A01E3" w14:textId="5589C1DB" w:rsidR="00302879" w:rsidRPr="000859C7" w:rsidRDefault="00302879" w:rsidP="000F09B9">
      <w:pPr>
        <w:pStyle w:val="af0"/>
        <w:numPr>
          <w:ilvl w:val="0"/>
          <w:numId w:val="19"/>
        </w:numPr>
        <w:ind w:firstLineChars="0"/>
        <w:rPr>
          <w:rStyle w:val="ae"/>
          <w:lang w:eastAsia="zh-CN" w:bidi="en-US"/>
        </w:rPr>
      </w:pPr>
      <w:bookmarkStart w:id="96" w:name="OLE_LINK53"/>
      <w:proofErr w:type="spellStart"/>
      <w:r w:rsidRPr="000859C7">
        <w:rPr>
          <w:b/>
          <w:bCs/>
          <w:lang w:eastAsia="zh-CN" w:bidi="en-US"/>
        </w:rPr>
        <w:t>LoRA</w:t>
      </w:r>
      <w:proofErr w:type="spellEnd"/>
      <w:r w:rsidRPr="000859C7">
        <w:rPr>
          <w:b/>
          <w:bCs/>
          <w:lang w:eastAsia="zh-CN" w:bidi="en-US"/>
        </w:rPr>
        <w:t>-Driven Fine-Tuning</w:t>
      </w:r>
    </w:p>
    <w:bookmarkEnd w:id="96"/>
    <w:p w14:paraId="6A7C78A3" w14:textId="77777777" w:rsidR="002937AD" w:rsidRPr="000859C7" w:rsidRDefault="00302879" w:rsidP="00923AC3">
      <w:pPr>
        <w:ind w:firstLine="0"/>
        <w:rPr>
          <w:lang w:eastAsia="zh-CN" w:bidi="en-US"/>
        </w:rPr>
      </w:pPr>
      <w:r w:rsidRPr="000859C7">
        <w:rPr>
          <w:lang w:eastAsia="zh-CN" w:bidi="en-US"/>
        </w:rPr>
        <w:t>To precisely adapt the model to the CSI prediction task, we perform parameter</w:t>
      </w:r>
      <w:r w:rsidR="00923AC3" w:rsidRPr="000859C7">
        <w:rPr>
          <w:lang w:eastAsia="zh-CN" w:bidi="en-US"/>
        </w:rPr>
        <w:t xml:space="preserve"> </w:t>
      </w:r>
      <w:r w:rsidRPr="000859C7">
        <w:rPr>
          <w:lang w:eastAsia="zh-CN" w:bidi="en-US"/>
        </w:rPr>
        <w:t xml:space="preserve">efficient fine-tuning on the distilled model using </w:t>
      </w:r>
      <w:proofErr w:type="spellStart"/>
      <w:r w:rsidRPr="000859C7">
        <w:rPr>
          <w:lang w:eastAsia="zh-CN" w:bidi="en-US"/>
        </w:rPr>
        <w:t>LoRA</w:t>
      </w:r>
      <w:proofErr w:type="spellEnd"/>
      <w:r w:rsidRPr="000859C7">
        <w:rPr>
          <w:lang w:eastAsia="zh-CN" w:bidi="en-US"/>
        </w:rPr>
        <w:t xml:space="preserve">. The core logic of this fine-tuning process is illustrated in </w:t>
      </w:r>
      <w:r w:rsidR="00AA6933" w:rsidRPr="000859C7">
        <w:rPr>
          <w:lang w:eastAsia="zh-CN" w:bidi="en-US"/>
        </w:rPr>
        <w:t>Fig. </w:t>
      </w:r>
      <w:r w:rsidRPr="000859C7">
        <w:rPr>
          <w:lang w:eastAsia="zh-CN" w:bidi="en-US"/>
        </w:rPr>
        <w:t>5.</w:t>
      </w:r>
      <w:r w:rsidR="00923AC3" w:rsidRPr="000859C7">
        <w:rPr>
          <w:lang w:eastAsia="zh-CN" w:bidi="en-US"/>
        </w:rPr>
        <w:t xml:space="preserve"> </w:t>
      </w:r>
      <w:r w:rsidRPr="000859C7">
        <w:rPr>
          <w:lang w:eastAsia="zh-CN" w:bidi="en-US"/>
        </w:rPr>
        <w:t xml:space="preserve">Within </w:t>
      </w:r>
      <w:r w:rsidR="007867D4" w:rsidRPr="000859C7">
        <w:rPr>
          <w:lang w:eastAsia="zh-CN" w:bidi="en-US"/>
        </w:rPr>
        <w:t>grouped query attention (GQA)</w:t>
      </w:r>
      <w:r w:rsidR="007867D4" w:rsidRPr="000859C7">
        <w:rPr>
          <w:rFonts w:hint="eastAsia"/>
          <w:lang w:eastAsia="zh-CN" w:bidi="en-US"/>
        </w:rPr>
        <w:t xml:space="preserve"> </w:t>
      </w:r>
      <w:r w:rsidRPr="000859C7">
        <w:rPr>
          <w:lang w:eastAsia="zh-CN" w:bidi="en-US"/>
        </w:rPr>
        <w:t xml:space="preserve">module, </w:t>
      </w:r>
      <w:proofErr w:type="spellStart"/>
      <w:r w:rsidRPr="000859C7">
        <w:rPr>
          <w:lang w:eastAsia="zh-CN" w:bidi="en-US"/>
        </w:rPr>
        <w:t>LoRA</w:t>
      </w:r>
      <w:proofErr w:type="spellEnd"/>
      <w:r w:rsidRPr="000859C7">
        <w:rPr>
          <w:lang w:eastAsia="zh-CN" w:bidi="en-US"/>
        </w:rPr>
        <w:t xml:space="preserve"> matrices are introduced into the projection layers for the query (</w:t>
      </w:r>
      <w:r w:rsidR="004B2CAD" w:rsidRPr="000859C7">
        <w:rPr>
          <w:position w:val="-8"/>
        </w:rPr>
        <w:object w:dxaOrig="240" w:dyaOrig="260" w14:anchorId="7CB1727E">
          <v:shape id="_x0000_i1113" type="#_x0000_t75" style="width:11.75pt;height:13.5pt" o:ole="">
            <v:imagedata r:id="rId192" o:title=""/>
          </v:shape>
          <o:OLEObject Type="Embed" ProgID="Equation.DSMT4" ShapeID="_x0000_i1113" DrawAspect="Content" ObjectID="_1842262267" r:id="rId193"/>
        </w:object>
      </w:r>
      <w:r w:rsidRPr="000859C7">
        <w:rPr>
          <w:lang w:eastAsia="zh-CN" w:bidi="en-US"/>
        </w:rPr>
        <w:t>) and value (</w:t>
      </w:r>
      <w:r w:rsidR="004B2CAD" w:rsidRPr="000859C7">
        <w:rPr>
          <w:position w:val="-6"/>
        </w:rPr>
        <w:object w:dxaOrig="240" w:dyaOrig="240" w14:anchorId="6525C986">
          <v:shape id="_x0000_i1114" type="#_x0000_t75" style="width:11.75pt;height:11.75pt" o:ole="">
            <v:imagedata r:id="rId194" o:title=""/>
          </v:shape>
          <o:OLEObject Type="Embed" ProgID="Equation.DSMT4" ShapeID="_x0000_i1114" DrawAspect="Content" ObjectID="_1842262268" r:id="rId195"/>
        </w:object>
      </w:r>
      <w:r w:rsidRPr="000859C7">
        <w:rPr>
          <w:lang w:eastAsia="zh-CN" w:bidi="en-US"/>
        </w:rPr>
        <w:t xml:space="preserve">). Taking the query projection as an example, let the original pre-trained weight be </w:t>
      </w:r>
      <w:r w:rsidR="00EB50CA" w:rsidRPr="000859C7">
        <w:rPr>
          <w:position w:val="-12"/>
        </w:rPr>
        <w:object w:dxaOrig="960" w:dyaOrig="340" w14:anchorId="6F28B6C8">
          <v:shape id="_x0000_i1115" type="#_x0000_t75" style="width:48pt;height:17.25pt" o:ole="">
            <v:imagedata r:id="rId196" o:title=""/>
          </v:shape>
          <o:OLEObject Type="Embed" ProgID="Equation.DSMT4" ShapeID="_x0000_i1115" DrawAspect="Content" ObjectID="_1842262269" r:id="rId197"/>
        </w:object>
      </w:r>
      <w:r w:rsidR="00923AC3" w:rsidRPr="000859C7">
        <w:t xml:space="preserve">, </w:t>
      </w:r>
      <w:r w:rsidR="00923AC3" w:rsidRPr="000859C7">
        <w:rPr>
          <w:lang w:eastAsia="zh-CN" w:bidi="en-US"/>
        </w:rPr>
        <w:t xml:space="preserve">which remains frozen during fine-tuning. </w:t>
      </w:r>
      <w:proofErr w:type="spellStart"/>
      <w:r w:rsidR="00923AC3" w:rsidRPr="000859C7">
        <w:rPr>
          <w:lang w:eastAsia="zh-CN" w:bidi="en-US"/>
        </w:rPr>
        <w:t>LoRA</w:t>
      </w:r>
      <w:proofErr w:type="spellEnd"/>
      <w:r w:rsidR="00923AC3" w:rsidRPr="000859C7">
        <w:rPr>
          <w:lang w:eastAsia="zh-CN" w:bidi="en-US"/>
        </w:rPr>
        <w:t xml:space="preserve"> introduces two trainable low-rank </w:t>
      </w:r>
    </w:p>
    <w:p w14:paraId="5D6FF7EF" w14:textId="77777777" w:rsidR="002937AD" w:rsidRPr="000859C7" w:rsidRDefault="002937AD" w:rsidP="002937AD">
      <w:pPr>
        <w:ind w:firstLine="0"/>
        <w:jc w:val="center"/>
        <w:rPr>
          <w:lang w:eastAsia="zh-CN" w:bidi="en-US"/>
        </w:rPr>
      </w:pPr>
      <w:r w:rsidRPr="000859C7">
        <w:rPr>
          <w:noProof/>
          <w:lang w:eastAsia="zh-CN" w:bidi="en-US"/>
        </w:rPr>
        <w:drawing>
          <wp:inline distT="0" distB="0" distL="0" distR="0" wp14:anchorId="041A7F05" wp14:editId="07879B8A">
            <wp:extent cx="2377653" cy="24193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98"/>
                    <a:stretch>
                      <a:fillRect/>
                    </a:stretch>
                  </pic:blipFill>
                  <pic:spPr>
                    <a:xfrm>
                      <a:off x="0" y="0"/>
                      <a:ext cx="2396989" cy="2439025"/>
                    </a:xfrm>
                    <a:prstGeom prst="rect">
                      <a:avLst/>
                    </a:prstGeom>
                  </pic:spPr>
                </pic:pic>
              </a:graphicData>
            </a:graphic>
          </wp:inline>
        </w:drawing>
      </w:r>
    </w:p>
    <w:p w14:paraId="2B87642B" w14:textId="77777777" w:rsidR="002937AD" w:rsidRPr="000859C7" w:rsidRDefault="002937AD" w:rsidP="002937AD">
      <w:pPr>
        <w:ind w:firstLine="0"/>
        <w:jc w:val="center"/>
        <w:rPr>
          <w:rFonts w:hint="eastAsia"/>
          <w:lang w:eastAsia="zh-CN" w:bidi="en-US"/>
        </w:rPr>
      </w:pPr>
      <w:r w:rsidRPr="000859C7">
        <w:rPr>
          <w:b/>
          <w:bCs/>
          <w:sz w:val="16"/>
          <w:szCs w:val="16"/>
          <w:lang w:bidi="en-US"/>
        </w:rPr>
        <w:t>Fig. 5</w:t>
      </w:r>
      <w:r w:rsidRPr="000859C7">
        <w:rPr>
          <w:sz w:val="16"/>
          <w:szCs w:val="16"/>
          <w:lang w:bidi="en-US"/>
        </w:rPr>
        <w:t xml:space="preserve">. </w:t>
      </w:r>
      <w:proofErr w:type="spellStart"/>
      <w:r w:rsidRPr="000859C7">
        <w:rPr>
          <w:sz w:val="16"/>
          <w:szCs w:val="16"/>
          <w:lang w:bidi="en-US"/>
        </w:rPr>
        <w:t>LoRA</w:t>
      </w:r>
      <w:proofErr w:type="spellEnd"/>
      <w:r w:rsidRPr="000859C7">
        <w:rPr>
          <w:sz w:val="16"/>
          <w:szCs w:val="16"/>
          <w:lang w:bidi="en-US"/>
        </w:rPr>
        <w:t xml:space="preserve"> fine-tuning process for the GQA module.</w:t>
      </w:r>
    </w:p>
    <w:p w14:paraId="6B833DFA" w14:textId="442D0771" w:rsidR="00D046B3" w:rsidRPr="000859C7" w:rsidRDefault="00923AC3" w:rsidP="00923AC3">
      <w:pPr>
        <w:ind w:firstLine="0"/>
        <w:rPr>
          <w:lang w:eastAsia="zh-CN" w:bidi="en-US"/>
        </w:rPr>
      </w:pPr>
      <w:r w:rsidRPr="000859C7">
        <w:rPr>
          <w:lang w:eastAsia="zh-CN" w:bidi="en-US"/>
        </w:rPr>
        <w:t xml:space="preserve">matrices, </w:t>
      </w:r>
      <w:r w:rsidR="00EB50CA" w:rsidRPr="000859C7">
        <w:rPr>
          <w:position w:val="-12"/>
        </w:rPr>
        <w:object w:dxaOrig="880" w:dyaOrig="340" w14:anchorId="60C5E4B4">
          <v:shape id="_x0000_i1116" type="#_x0000_t75" style="width:44pt;height:17.25pt" o:ole="">
            <v:imagedata r:id="rId199" o:title=""/>
          </v:shape>
          <o:OLEObject Type="Embed" ProgID="Equation.DSMT4" ShapeID="_x0000_i1116" DrawAspect="Content" ObjectID="_1842262270" r:id="rId200"/>
        </w:object>
      </w:r>
      <w:r w:rsidRPr="000859C7">
        <w:rPr>
          <w:rFonts w:hint="eastAsia"/>
          <w:lang w:eastAsia="zh-CN" w:bidi="en-US"/>
        </w:rPr>
        <w:t xml:space="preserve"> </w:t>
      </w:r>
      <w:r w:rsidRPr="000859C7">
        <w:rPr>
          <w:lang w:eastAsia="zh-CN" w:bidi="en-US"/>
        </w:rPr>
        <w:t xml:space="preserve">and </w:t>
      </w:r>
      <w:r w:rsidR="00EB50CA" w:rsidRPr="000859C7">
        <w:rPr>
          <w:position w:val="-12"/>
        </w:rPr>
        <w:object w:dxaOrig="859" w:dyaOrig="340" w14:anchorId="22E3B432">
          <v:shape id="_x0000_i1117" type="#_x0000_t75" style="width:42.75pt;height:17.25pt" o:ole="">
            <v:imagedata r:id="rId201" o:title=""/>
          </v:shape>
          <o:OLEObject Type="Embed" ProgID="Equation.DSMT4" ShapeID="_x0000_i1117" DrawAspect="Content" ObjectID="_1842262271" r:id="rId202"/>
        </w:object>
      </w:r>
      <w:r w:rsidRPr="000859C7">
        <w:rPr>
          <w:rFonts w:hint="eastAsia"/>
          <w:lang w:eastAsia="zh-CN" w:bidi="en-US"/>
        </w:rPr>
        <w:t>.</w:t>
      </w:r>
      <w:r w:rsidRPr="000859C7">
        <w:rPr>
          <w:lang w:eastAsia="zh-CN" w:bidi="en-US"/>
        </w:rPr>
        <w:t xml:space="preserve"> The Query projection is then updated as follows:</w:t>
      </w:r>
    </w:p>
    <w:p w14:paraId="1C58C5DA" w14:textId="71086456" w:rsidR="00E82A79" w:rsidRPr="000859C7" w:rsidRDefault="00E82A79" w:rsidP="00E82A79">
      <w:pPr>
        <w:pStyle w:val="Equation"/>
      </w:pPr>
      <w:bookmarkStart w:id="97" w:name="OLE_LINK48"/>
      <w:bookmarkStart w:id="98" w:name="OLE_LINK47"/>
      <w:r w:rsidRPr="000859C7">
        <w:tab/>
      </w:r>
      <w:r w:rsidRPr="000859C7">
        <w:rPr>
          <w:position w:val="-14"/>
        </w:rPr>
        <w:object w:dxaOrig="1680" w:dyaOrig="380" w14:anchorId="27151112">
          <v:shape id="_x0000_i1118" type="#_x0000_t75" style="width:84pt;height:19.25pt" o:ole="">
            <v:imagedata r:id="rId203" o:title=""/>
          </v:shape>
          <o:OLEObject Type="Embed" ProgID="Equation.DSMT4" ShapeID="_x0000_i1118" DrawAspect="Content" ObjectID="_1842262272" r:id="rId204"/>
        </w:object>
      </w:r>
      <w:r w:rsidRPr="000859C7">
        <w:tab/>
      </w:r>
      <w:r w:rsidRPr="000859C7">
        <w:fldChar w:fldCharType="begin"/>
      </w:r>
      <w:r w:rsidRPr="000859C7">
        <w:instrText xml:space="preserve"> MACROBUTTON MTPlaceRef \* MERGEFORMAT </w:instrText>
      </w:r>
      <w:r w:rsidRPr="000859C7">
        <w:fldChar w:fldCharType="begin"/>
      </w:r>
      <w:r w:rsidRPr="000859C7">
        <w:instrText xml:space="preserve"> SEQ MTEqn \h \* MERGEFORMAT </w:instrText>
      </w:r>
      <w:r w:rsidRPr="000859C7">
        <w:fldChar w:fldCharType="end"/>
      </w:r>
      <w:r w:rsidRPr="000859C7">
        <w:instrText>(</w:instrText>
      </w:r>
      <w:fldSimple w:instr=" SEQ MTEqn \c \* Arabic \* MERGEFORMAT ">
        <w:r w:rsidR="00863B8C" w:rsidRPr="000859C7">
          <w:rPr>
            <w:noProof/>
          </w:rPr>
          <w:instrText>15</w:instrText>
        </w:r>
      </w:fldSimple>
      <w:r w:rsidRPr="000859C7">
        <w:instrText>)</w:instrText>
      </w:r>
      <w:r w:rsidRPr="000859C7">
        <w:fldChar w:fldCharType="end"/>
      </w:r>
      <w:bookmarkEnd w:id="97"/>
    </w:p>
    <w:bookmarkEnd w:id="98"/>
    <w:p w14:paraId="14AB08B3" w14:textId="77777777" w:rsidR="00E82A79" w:rsidRPr="000859C7" w:rsidRDefault="00E82A79" w:rsidP="00E82A79">
      <w:pPr>
        <w:ind w:firstLine="0"/>
        <w:rPr>
          <w:lang w:eastAsia="zh-CN" w:bidi="en-US"/>
        </w:rPr>
      </w:pPr>
      <w:r w:rsidRPr="000859C7">
        <w:rPr>
          <w:lang w:eastAsia="zh-CN" w:bidi="en-US"/>
        </w:rPr>
        <w:t xml:space="preserve">where </w:t>
      </w:r>
      <w:r w:rsidRPr="000859C7">
        <w:rPr>
          <w:position w:val="-4"/>
        </w:rPr>
        <w:object w:dxaOrig="999" w:dyaOrig="260" w14:anchorId="6E3CB8B4">
          <v:shape id="_x0000_i1119" type="#_x0000_t75" style="width:50pt;height:13.5pt" o:ole="">
            <v:imagedata r:id="rId205" o:title=""/>
          </v:shape>
          <o:OLEObject Type="Embed" ProgID="Equation.DSMT4" ShapeID="_x0000_i1119" DrawAspect="Content" ObjectID="_1842262273" r:id="rId206"/>
        </w:object>
      </w:r>
      <w:r w:rsidRPr="000859C7">
        <w:rPr>
          <w:rFonts w:hint="eastAsia"/>
          <w:lang w:eastAsia="zh-CN" w:bidi="en-US"/>
        </w:rPr>
        <w:t xml:space="preserve"> </w:t>
      </w:r>
      <w:r w:rsidRPr="000859C7">
        <w:rPr>
          <w:lang w:eastAsia="zh-CN" w:bidi="en-US"/>
        </w:rPr>
        <w:t xml:space="preserve">is the input tensor, </w:t>
      </w:r>
      <w:r w:rsidRPr="000859C7">
        <w:rPr>
          <w:position w:val="-4"/>
        </w:rPr>
        <w:object w:dxaOrig="580" w:dyaOrig="220" w14:anchorId="2A86B113">
          <v:shape id="_x0000_i1120" type="#_x0000_t75" style="width:29.25pt;height:11pt" o:ole="">
            <v:imagedata r:id="rId207" o:title=""/>
          </v:shape>
          <o:OLEObject Type="Embed" ProgID="Equation.DSMT4" ShapeID="_x0000_i1120" DrawAspect="Content" ObjectID="_1842262274" r:id="rId208"/>
        </w:object>
      </w:r>
      <w:r w:rsidRPr="000859C7">
        <w:rPr>
          <w:lang w:eastAsia="zh-CN" w:bidi="en-US"/>
        </w:rPr>
        <w:t xml:space="preserve"> is the rank of the </w:t>
      </w:r>
      <w:proofErr w:type="spellStart"/>
      <w:r w:rsidRPr="000859C7">
        <w:rPr>
          <w:lang w:eastAsia="zh-CN" w:bidi="en-US"/>
        </w:rPr>
        <w:t>LoRA</w:t>
      </w:r>
      <w:proofErr w:type="spellEnd"/>
      <w:r w:rsidRPr="000859C7">
        <w:rPr>
          <w:lang w:eastAsia="zh-CN" w:bidi="en-US"/>
        </w:rPr>
        <w:t xml:space="preserve"> adaptation,</w:t>
      </w:r>
      <w:r w:rsidRPr="000859C7">
        <w:rPr>
          <w:i/>
          <w:lang w:eastAsia="zh-CN" w:bidi="en-US"/>
        </w:rPr>
        <w:t xml:space="preserve"> </w:t>
      </w:r>
      <w:r w:rsidRPr="000859C7">
        <w:rPr>
          <w:position w:val="-4"/>
        </w:rPr>
        <w:object w:dxaOrig="220" w:dyaOrig="220" w14:anchorId="0C43FE19">
          <v:shape id="_x0000_i1121" type="#_x0000_t75" style="width:11pt;height:11pt" o:ole="">
            <v:imagedata r:id="rId209" o:title=""/>
          </v:shape>
          <o:OLEObject Type="Embed" ProgID="Equation.DSMT4" ShapeID="_x0000_i1121" DrawAspect="Content" ObjectID="_1842262275" r:id="rId210"/>
        </w:object>
      </w:r>
      <w:r w:rsidRPr="000859C7">
        <w:rPr>
          <w:lang w:eastAsia="zh-CN" w:bidi="en-US"/>
        </w:rPr>
        <w:t xml:space="preserve"> is the batch size, and </w:t>
      </w:r>
      <w:r w:rsidRPr="000859C7">
        <w:rPr>
          <w:position w:val="-4"/>
        </w:rPr>
        <w:object w:dxaOrig="260" w:dyaOrig="240" w14:anchorId="2777B08B">
          <v:shape id="_x0000_i1122" type="#_x0000_t75" style="width:13.5pt;height:11.75pt" o:ole="">
            <v:imagedata r:id="rId211" o:title=""/>
          </v:shape>
          <o:OLEObject Type="Embed" ProgID="Equation.DSMT4" ShapeID="_x0000_i1122" DrawAspect="Content" ObjectID="_1842262276" r:id="rId212"/>
        </w:object>
      </w:r>
      <w:r w:rsidRPr="000859C7">
        <w:rPr>
          <w:lang w:eastAsia="zh-CN" w:bidi="en-US"/>
        </w:rPr>
        <w:t xml:space="preserve"> denotes the sequence length.</w:t>
      </w:r>
    </w:p>
    <w:p w14:paraId="11AB41F0" w14:textId="552A0F5D" w:rsidR="00E82A79" w:rsidRPr="000859C7" w:rsidRDefault="00E82A79" w:rsidP="00E82A79">
      <w:pPr>
        <w:rPr>
          <w:lang w:eastAsia="zh-CN" w:bidi="en-US"/>
        </w:rPr>
      </w:pPr>
      <w:r w:rsidRPr="000859C7">
        <w:rPr>
          <w:lang w:eastAsia="zh-CN" w:bidi="en-US"/>
        </w:rPr>
        <w:t>Similarly, the value projection is updated as:</w:t>
      </w:r>
    </w:p>
    <w:p w14:paraId="25879F2E" w14:textId="393F3246" w:rsidR="0066683E" w:rsidRPr="000859C7" w:rsidRDefault="0066683E" w:rsidP="0066683E">
      <w:pPr>
        <w:pStyle w:val="Equation"/>
      </w:pPr>
      <w:r w:rsidRPr="000859C7">
        <w:tab/>
      </w:r>
      <w:r w:rsidRPr="000859C7">
        <w:rPr>
          <w:position w:val="-12"/>
        </w:rPr>
        <w:object w:dxaOrig="1680" w:dyaOrig="340" w14:anchorId="5EF26FDE">
          <v:shape id="_x0000_i1123" type="#_x0000_t75" style="width:84pt;height:17.25pt" o:ole="">
            <v:imagedata r:id="rId213" o:title=""/>
          </v:shape>
          <o:OLEObject Type="Embed" ProgID="Equation.DSMT4" ShapeID="_x0000_i1123" DrawAspect="Content" ObjectID="_1842262277" r:id="rId214"/>
        </w:object>
      </w:r>
      <w:r w:rsidRPr="000859C7">
        <w:tab/>
      </w:r>
      <w:r w:rsidRPr="000859C7">
        <w:fldChar w:fldCharType="begin"/>
      </w:r>
      <w:r w:rsidRPr="000859C7">
        <w:instrText xml:space="preserve"> MACROBUTTON MTPlaceRef \* MERGEFORMAT </w:instrText>
      </w:r>
      <w:r w:rsidRPr="000859C7">
        <w:fldChar w:fldCharType="begin"/>
      </w:r>
      <w:r w:rsidRPr="000859C7">
        <w:instrText xml:space="preserve"> SEQ MTEqn \h \* MERGEFORMAT </w:instrText>
      </w:r>
      <w:r w:rsidRPr="000859C7">
        <w:fldChar w:fldCharType="end"/>
      </w:r>
      <w:r w:rsidRPr="000859C7">
        <w:instrText>(</w:instrText>
      </w:r>
      <w:fldSimple w:instr=" SEQ MTEqn \c \* Arabic \* MERGEFORMAT ">
        <w:r w:rsidR="00863B8C" w:rsidRPr="000859C7">
          <w:rPr>
            <w:noProof/>
          </w:rPr>
          <w:instrText>16</w:instrText>
        </w:r>
      </w:fldSimple>
      <w:r w:rsidRPr="000859C7">
        <w:instrText>)</w:instrText>
      </w:r>
      <w:r w:rsidRPr="000859C7">
        <w:fldChar w:fldCharType="end"/>
      </w:r>
    </w:p>
    <w:p w14:paraId="01BF378F" w14:textId="24A6C371" w:rsidR="00A06B95" w:rsidRPr="000859C7" w:rsidRDefault="00A06B95" w:rsidP="00A06B95">
      <w:pPr>
        <w:rPr>
          <w:lang w:eastAsia="zh-CN" w:bidi="en-US"/>
        </w:rPr>
      </w:pPr>
      <w:r w:rsidRPr="000859C7">
        <w:t>The projection weight for the key (</w:t>
      </w:r>
      <w:r w:rsidRPr="000859C7">
        <w:rPr>
          <w:position w:val="-4"/>
        </w:rPr>
        <w:object w:dxaOrig="240" w:dyaOrig="220" w14:anchorId="1FC31229">
          <v:shape id="_x0000_i1124" type="#_x0000_t75" style="width:11.75pt;height:11pt" o:ole="">
            <v:imagedata r:id="rId215" o:title=""/>
          </v:shape>
          <o:OLEObject Type="Embed" ProgID="Equation.DSMT4" ShapeID="_x0000_i1124" DrawAspect="Content" ObjectID="_1842262278" r:id="rId216"/>
        </w:object>
      </w:r>
      <w:r w:rsidRPr="000859C7">
        <w:t xml:space="preserve">), </w:t>
      </w:r>
      <w:r w:rsidRPr="000859C7">
        <w:rPr>
          <w:position w:val="-10"/>
        </w:rPr>
        <w:object w:dxaOrig="960" w:dyaOrig="320" w14:anchorId="199C84FE">
          <v:shape id="_x0000_i1125" type="#_x0000_t75" style="width:48pt;height:15.75pt" o:ole="">
            <v:imagedata r:id="rId217" o:title=""/>
          </v:shape>
          <o:OLEObject Type="Embed" ProgID="Equation.DSMT4" ShapeID="_x0000_i1125" DrawAspect="Content" ObjectID="_1842262279" r:id="rId218"/>
        </w:object>
      </w:r>
      <w:r w:rsidRPr="000859C7">
        <w:rPr>
          <w:rFonts w:hint="eastAsia"/>
        </w:rPr>
        <w:t>,</w:t>
      </w:r>
    </w:p>
    <w:p w14:paraId="74AA0771" w14:textId="65EF068E" w:rsidR="00C53EF7" w:rsidRPr="000859C7" w:rsidRDefault="00EA507A" w:rsidP="00A06B95">
      <w:pPr>
        <w:ind w:firstLine="0"/>
      </w:pPr>
      <w:r w:rsidRPr="000859C7">
        <w:t xml:space="preserve">remains frozen and relies solely on the pre-trained knowledge. This design reduces the number of trainable parameters from </w:t>
      </w:r>
      <w:r w:rsidR="00EB50CA" w:rsidRPr="000859C7">
        <w:rPr>
          <w:position w:val="-14"/>
        </w:rPr>
        <w:object w:dxaOrig="639" w:dyaOrig="380" w14:anchorId="0D8F3CAD">
          <v:shape id="_x0000_i1126" type="#_x0000_t75" style="width:32.25pt;height:19.25pt" o:ole="">
            <v:imagedata r:id="rId219" o:title=""/>
          </v:shape>
          <o:OLEObject Type="Embed" ProgID="Equation.DSMT4" ShapeID="_x0000_i1126" DrawAspect="Content" ObjectID="_1842262280" r:id="rId220"/>
        </w:object>
      </w:r>
      <w:r w:rsidRPr="000859C7">
        <w:t xml:space="preserve">to </w:t>
      </w:r>
      <w:r w:rsidR="00EB50CA" w:rsidRPr="000859C7">
        <w:rPr>
          <w:position w:val="-12"/>
        </w:rPr>
        <w:object w:dxaOrig="720" w:dyaOrig="340" w14:anchorId="5615BB89">
          <v:shape id="_x0000_i1127" type="#_x0000_t75" style="width:36pt;height:17.25pt" o:ole="">
            <v:imagedata r:id="rId221" o:title=""/>
          </v:shape>
          <o:OLEObject Type="Embed" ProgID="Equation.DSMT4" ShapeID="_x0000_i1127" DrawAspect="Content" ObjectID="_1842262281" r:id="rId222"/>
        </w:object>
      </w:r>
      <w:r w:rsidRPr="000859C7">
        <w:t>, significantly lowering the fine-tuning cost for while preserving the model's capacity to fit channel characteristics.</w:t>
      </w:r>
    </w:p>
    <w:p w14:paraId="74052814" w14:textId="7D8B67A1" w:rsidR="00EA507A" w:rsidRPr="000859C7" w:rsidRDefault="00EA507A" w:rsidP="00EA507A">
      <w:pPr>
        <w:rPr>
          <w:lang w:bidi="en-US"/>
        </w:rPr>
      </w:pPr>
      <w:r w:rsidRPr="000859C7">
        <w:rPr>
          <w:lang w:bidi="en-US"/>
        </w:rPr>
        <w:t xml:space="preserve">The output of the </w:t>
      </w:r>
      <w:proofErr w:type="spellStart"/>
      <w:r w:rsidRPr="000859C7">
        <w:rPr>
          <w:lang w:bidi="en-US"/>
        </w:rPr>
        <w:t>LoRA</w:t>
      </w:r>
      <w:proofErr w:type="spellEnd"/>
      <w:r w:rsidRPr="000859C7">
        <w:rPr>
          <w:lang w:bidi="en-US"/>
        </w:rPr>
        <w:t xml:space="preserve"> fine-tuned </w:t>
      </w:r>
      <w:r w:rsidRPr="000859C7">
        <w:rPr>
          <w:rFonts w:hint="eastAsia"/>
          <w:lang w:bidi="en-US"/>
        </w:rPr>
        <w:t>GQA module</w:t>
      </w:r>
      <w:r w:rsidRPr="000859C7">
        <w:rPr>
          <w:lang w:bidi="en-US"/>
        </w:rPr>
        <w:t xml:space="preserve"> is then fused via addition and embedded with positional information using the rotary position embedding (</w:t>
      </w:r>
      <w:proofErr w:type="spellStart"/>
      <w:r w:rsidRPr="000859C7">
        <w:rPr>
          <w:lang w:bidi="en-US"/>
        </w:rPr>
        <w:t>RoPE</w:t>
      </w:r>
      <w:proofErr w:type="spellEnd"/>
      <w:r w:rsidRPr="000859C7">
        <w:rPr>
          <w:lang w:bidi="en-US"/>
        </w:rPr>
        <w:t xml:space="preserve">) technique. </w:t>
      </w:r>
      <w:proofErr w:type="spellStart"/>
      <w:r w:rsidRPr="000859C7">
        <w:rPr>
          <w:lang w:bidi="en-US"/>
        </w:rPr>
        <w:t>RoPE</w:t>
      </w:r>
      <w:proofErr w:type="spellEnd"/>
      <w:r w:rsidRPr="000859C7">
        <w:rPr>
          <w:lang w:bidi="en-US"/>
        </w:rPr>
        <w:t xml:space="preserve"> encodes positional information by applying 2×2 rotation matrices to pairwise feature dimension groups. The rotation matrix for the </w:t>
      </w:r>
      <w:r w:rsidR="004B2CAD" w:rsidRPr="000859C7">
        <w:rPr>
          <w:position w:val="-6"/>
        </w:rPr>
        <w:object w:dxaOrig="139" w:dyaOrig="240" w14:anchorId="07E9F437">
          <v:shape id="_x0000_i1128" type="#_x0000_t75" style="width:7.25pt;height:11.75pt" o:ole="">
            <v:imagedata r:id="rId223" o:title=""/>
          </v:shape>
          <o:OLEObject Type="Embed" ProgID="Equation.DSMT4" ShapeID="_x0000_i1128" DrawAspect="Content" ObjectID="_1842262282" r:id="rId224"/>
        </w:object>
      </w:r>
      <w:r w:rsidRPr="000859C7">
        <w:rPr>
          <w:lang w:bidi="en-US"/>
        </w:rPr>
        <w:t>-</w:t>
      </w:r>
      <w:proofErr w:type="spellStart"/>
      <w:r w:rsidRPr="000859C7">
        <w:rPr>
          <w:lang w:bidi="en-US"/>
        </w:rPr>
        <w:t>th</w:t>
      </w:r>
      <w:proofErr w:type="spellEnd"/>
      <w:r w:rsidRPr="000859C7">
        <w:rPr>
          <w:lang w:bidi="en-US"/>
        </w:rPr>
        <w:t xml:space="preserve"> group is defined as:</w:t>
      </w:r>
    </w:p>
    <w:p w14:paraId="5F2B142C" w14:textId="78B5BA4B" w:rsidR="00784555" w:rsidRPr="000859C7" w:rsidRDefault="00784555" w:rsidP="00784555">
      <w:pPr>
        <w:pStyle w:val="Equation"/>
      </w:pPr>
      <w:r w:rsidRPr="000859C7">
        <w:tab/>
      </w:r>
      <w:bookmarkStart w:id="99" w:name="OLE_LINK51"/>
      <w:r w:rsidR="00055523" w:rsidRPr="000859C7">
        <w:rPr>
          <w:position w:val="-28"/>
        </w:rPr>
        <w:object w:dxaOrig="2740" w:dyaOrig="660" w14:anchorId="31184C13">
          <v:shape id="_x0000_i1129" type="#_x0000_t75" style="width:131.25pt;height:31.25pt" o:ole="">
            <v:imagedata r:id="rId225" o:title=""/>
          </v:shape>
          <o:OLEObject Type="Embed" ProgID="Equation.DSMT4" ShapeID="_x0000_i1129" DrawAspect="Content" ObjectID="_1842262283" r:id="rId226"/>
        </w:object>
      </w:r>
      <w:r w:rsidRPr="000859C7">
        <w:tab/>
      </w:r>
      <w:r w:rsidR="00982D4D" w:rsidRPr="000859C7">
        <w:fldChar w:fldCharType="begin"/>
      </w:r>
      <w:r w:rsidR="00982D4D" w:rsidRPr="000859C7">
        <w:instrText xml:space="preserve"> MACROBUTTON MTPlaceRef \* MERGEFORMAT </w:instrText>
      </w:r>
      <w:r w:rsidR="00982D4D" w:rsidRPr="000859C7">
        <w:fldChar w:fldCharType="begin"/>
      </w:r>
      <w:r w:rsidR="00982D4D" w:rsidRPr="000859C7">
        <w:instrText xml:space="preserve"> SEQ MTEqn \h \* MERGEFORMAT </w:instrText>
      </w:r>
      <w:r w:rsidR="00982D4D" w:rsidRPr="000859C7">
        <w:fldChar w:fldCharType="end"/>
      </w:r>
      <w:r w:rsidR="00982D4D" w:rsidRPr="000859C7">
        <w:instrText>(</w:instrText>
      </w:r>
      <w:fldSimple w:instr=" SEQ MTEqn \c \* Arabic \* MERGEFORMAT ">
        <w:r w:rsidR="00863B8C" w:rsidRPr="000859C7">
          <w:rPr>
            <w:noProof/>
          </w:rPr>
          <w:instrText>17</w:instrText>
        </w:r>
      </w:fldSimple>
      <w:r w:rsidR="00982D4D" w:rsidRPr="000859C7">
        <w:instrText>)</w:instrText>
      </w:r>
      <w:r w:rsidR="00982D4D" w:rsidRPr="000859C7">
        <w:fldChar w:fldCharType="end"/>
      </w:r>
      <w:bookmarkEnd w:id="99"/>
    </w:p>
    <w:p w14:paraId="65E83DF6" w14:textId="588C7171" w:rsidR="00123A5E" w:rsidRPr="000859C7" w:rsidRDefault="00123A5E" w:rsidP="00123A5E">
      <w:pPr>
        <w:ind w:firstLine="0"/>
        <w:rPr>
          <w:lang w:bidi="en-US"/>
        </w:rPr>
      </w:pPr>
      <w:r w:rsidRPr="000859C7">
        <w:rPr>
          <w:lang w:bidi="en-US"/>
        </w:rPr>
        <w:t xml:space="preserve">where </w:t>
      </w:r>
      <w:r w:rsidR="004B2CAD" w:rsidRPr="000859C7">
        <w:rPr>
          <w:position w:val="-12"/>
        </w:rPr>
        <w:object w:dxaOrig="1340" w:dyaOrig="340" w14:anchorId="3F09203F">
          <v:shape id="_x0000_i1130" type="#_x0000_t75" style="width:66.75pt;height:17.25pt" o:ole="">
            <v:imagedata r:id="rId227" o:title=""/>
          </v:shape>
          <o:OLEObject Type="Embed" ProgID="Equation.DSMT4" ShapeID="_x0000_i1130" DrawAspect="Content" ObjectID="_1842262284" r:id="rId228"/>
        </w:object>
      </w:r>
      <w:r w:rsidRPr="000859C7">
        <w:rPr>
          <w:lang w:bidi="en-US"/>
        </w:rPr>
        <w:t xml:space="preserve"> denotes the position index, and </w:t>
      </w:r>
      <w:r w:rsidR="004B2CAD" w:rsidRPr="000859C7">
        <w:rPr>
          <w:position w:val="-10"/>
        </w:rPr>
        <w:object w:dxaOrig="360" w:dyaOrig="300" w14:anchorId="3EB48CC3">
          <v:shape id="_x0000_i1131" type="#_x0000_t75" style="width:18.5pt;height:14.75pt" o:ole="">
            <v:imagedata r:id="rId229" o:title=""/>
          </v:shape>
          <o:OLEObject Type="Embed" ProgID="Equation.DSMT4" ShapeID="_x0000_i1131" DrawAspect="Content" ObjectID="_1842262285" r:id="rId230"/>
        </w:object>
      </w:r>
      <w:r w:rsidRPr="000859C7">
        <w:rPr>
          <w:lang w:bidi="en-US"/>
        </w:rPr>
        <w:t xml:space="preserve"> represents the rotation angle corresponding to position </w:t>
      </w:r>
      <w:r w:rsidR="004B2CAD" w:rsidRPr="000859C7">
        <w:rPr>
          <w:position w:val="-6"/>
        </w:rPr>
        <w:object w:dxaOrig="220" w:dyaOrig="200" w14:anchorId="292B0103">
          <v:shape id="_x0000_i1132" type="#_x0000_t75" style="width:11pt;height:10.5pt" o:ole="">
            <v:imagedata r:id="rId231" o:title=""/>
          </v:shape>
          <o:OLEObject Type="Embed" ProgID="Equation.DSMT4" ShapeID="_x0000_i1132" DrawAspect="Content" ObjectID="_1842262286" r:id="rId232"/>
        </w:object>
      </w:r>
      <w:r w:rsidRPr="000859C7">
        <w:rPr>
          <w:lang w:bidi="en-US"/>
        </w:rPr>
        <w:t xml:space="preserve">. The rotational base frequency </w:t>
      </w:r>
      <w:r w:rsidR="004B2CAD" w:rsidRPr="000859C7">
        <w:rPr>
          <w:position w:val="-10"/>
        </w:rPr>
        <w:object w:dxaOrig="200" w:dyaOrig="300" w14:anchorId="0373CB71">
          <v:shape id="_x0000_i1133" type="#_x0000_t75" style="width:10.5pt;height:14.75pt" o:ole="">
            <v:imagedata r:id="rId233" o:title=""/>
          </v:shape>
          <o:OLEObject Type="Embed" ProgID="Equation.DSMT4" ShapeID="_x0000_i1133" DrawAspect="Content" ObjectID="_1842262287" r:id="rId234"/>
        </w:object>
      </w:r>
      <w:r w:rsidRPr="000859C7">
        <w:rPr>
          <w:lang w:bidi="en-US"/>
        </w:rPr>
        <w:t xml:space="preserve"> is expressed as:</w:t>
      </w:r>
    </w:p>
    <w:p w14:paraId="33589523" w14:textId="48E9F513" w:rsidR="003A45CC" w:rsidRPr="000859C7" w:rsidRDefault="003A45CC" w:rsidP="003A45CC">
      <w:pPr>
        <w:pStyle w:val="Equation"/>
      </w:pPr>
      <w:bookmarkStart w:id="100" w:name="OLE_LINK54"/>
      <w:r w:rsidRPr="000859C7">
        <w:tab/>
      </w:r>
      <w:r w:rsidR="00EB50CA" w:rsidRPr="000859C7">
        <w:rPr>
          <w:position w:val="-20"/>
        </w:rPr>
        <w:object w:dxaOrig="2640" w:dyaOrig="580" w14:anchorId="14E2603D">
          <v:shape id="_x0000_i1134" type="#_x0000_t75" style="width:132pt;height:29.25pt" o:ole="">
            <v:imagedata r:id="rId235" o:title=""/>
          </v:shape>
          <o:OLEObject Type="Embed" ProgID="Equation.DSMT4" ShapeID="_x0000_i1134" DrawAspect="Content" ObjectID="_1842262288" r:id="rId236"/>
        </w:object>
      </w:r>
      <w:r w:rsidRPr="000859C7">
        <w:tab/>
      </w:r>
      <w:r w:rsidR="00982D4D" w:rsidRPr="000859C7">
        <w:fldChar w:fldCharType="begin"/>
      </w:r>
      <w:r w:rsidR="00982D4D" w:rsidRPr="000859C7">
        <w:instrText xml:space="preserve"> MACROBUTTON MTPlaceRef \* MERGEFORMAT </w:instrText>
      </w:r>
      <w:r w:rsidR="00982D4D" w:rsidRPr="000859C7">
        <w:fldChar w:fldCharType="begin"/>
      </w:r>
      <w:r w:rsidR="00982D4D" w:rsidRPr="000859C7">
        <w:instrText xml:space="preserve"> SEQ MTEqn \h \* MERGEFORMAT </w:instrText>
      </w:r>
      <w:r w:rsidR="00982D4D" w:rsidRPr="000859C7">
        <w:fldChar w:fldCharType="end"/>
      </w:r>
      <w:r w:rsidR="00982D4D" w:rsidRPr="000859C7">
        <w:instrText>(</w:instrText>
      </w:r>
      <w:fldSimple w:instr=" SEQ MTEqn \c \* Arabic \* MERGEFORMAT ">
        <w:r w:rsidR="00863B8C" w:rsidRPr="000859C7">
          <w:rPr>
            <w:noProof/>
          </w:rPr>
          <w:instrText>18</w:instrText>
        </w:r>
      </w:fldSimple>
      <w:r w:rsidR="00982D4D" w:rsidRPr="000859C7">
        <w:instrText>)</w:instrText>
      </w:r>
      <w:r w:rsidR="00982D4D" w:rsidRPr="000859C7">
        <w:fldChar w:fldCharType="end"/>
      </w:r>
    </w:p>
    <w:bookmarkEnd w:id="100"/>
    <w:p w14:paraId="38A9BBD5" w14:textId="152DBE49" w:rsidR="003A45CC" w:rsidRPr="000859C7" w:rsidRDefault="003A45CC" w:rsidP="003A45CC">
      <w:pPr>
        <w:ind w:firstLine="0"/>
        <w:rPr>
          <w:lang w:bidi="en-US"/>
        </w:rPr>
      </w:pPr>
      <w:r w:rsidRPr="000859C7">
        <w:rPr>
          <w:lang w:bidi="en-US"/>
        </w:rPr>
        <w:t xml:space="preserve">where </w:t>
      </w:r>
      <w:r w:rsidR="00E17A8C" w:rsidRPr="000859C7">
        <w:rPr>
          <w:position w:val="-10"/>
        </w:rPr>
        <w:object w:dxaOrig="1719" w:dyaOrig="300" w14:anchorId="052A83C0">
          <v:shape id="_x0000_i1135" type="#_x0000_t75" style="width:85.75pt;height:14.75pt" o:ole="">
            <v:imagedata r:id="rId237" o:title=""/>
          </v:shape>
          <o:OLEObject Type="Embed" ProgID="Equation.DSMT4" ShapeID="_x0000_i1135" DrawAspect="Content" ObjectID="_1842262289" r:id="rId238"/>
        </w:object>
      </w:r>
      <w:r w:rsidRPr="000859C7">
        <w:rPr>
          <w:lang w:bidi="en-US"/>
        </w:rPr>
        <w:t>.</w:t>
      </w:r>
    </w:p>
    <w:p w14:paraId="36142C73" w14:textId="012C19C2" w:rsidR="00492B0D" w:rsidRPr="000859C7" w:rsidRDefault="00492B0D" w:rsidP="000F09B9">
      <w:pPr>
        <w:pStyle w:val="af0"/>
        <w:numPr>
          <w:ilvl w:val="0"/>
          <w:numId w:val="19"/>
        </w:numPr>
        <w:ind w:firstLineChars="0"/>
        <w:rPr>
          <w:rStyle w:val="ae"/>
          <w:lang w:eastAsia="zh-CN" w:bidi="en-US"/>
        </w:rPr>
      </w:pPr>
      <w:r w:rsidRPr="000859C7">
        <w:rPr>
          <w:b/>
          <w:bCs/>
          <w:lang w:eastAsia="zh-CN" w:bidi="en-US"/>
        </w:rPr>
        <w:lastRenderedPageBreak/>
        <w:t>Causal Mask</w:t>
      </w:r>
    </w:p>
    <w:p w14:paraId="46F46A1D" w14:textId="545026E0" w:rsidR="009A2249" w:rsidRPr="000859C7" w:rsidRDefault="009A2249" w:rsidP="009A2249">
      <w:pPr>
        <w:rPr>
          <w:lang w:bidi="en-US"/>
        </w:rPr>
      </w:pPr>
      <w:r w:rsidRPr="000859C7">
        <w:rPr>
          <w:lang w:bidi="en-US"/>
        </w:rPr>
        <w:t xml:space="preserve">To enforce the auto-regressive temporal constraint in CSI prediction, a causal mask is applied after the dot-product operation between </w:t>
      </w:r>
      <w:r w:rsidR="004B2CAD" w:rsidRPr="000859C7">
        <w:rPr>
          <w:position w:val="-8"/>
        </w:rPr>
        <w:object w:dxaOrig="240" w:dyaOrig="260" w14:anchorId="5BE71FA7">
          <v:shape id="_x0000_i1136" type="#_x0000_t75" style="width:11.75pt;height:13.5pt" o:ole="">
            <v:imagedata r:id="rId239" o:title=""/>
          </v:shape>
          <o:OLEObject Type="Embed" ProgID="Equation.DSMT4" ShapeID="_x0000_i1136" DrawAspect="Content" ObjectID="_1842262290" r:id="rId240"/>
        </w:object>
      </w:r>
      <w:r w:rsidRPr="000859C7">
        <w:rPr>
          <w:lang w:bidi="en-US"/>
        </w:rPr>
        <w:t xml:space="preserve"> and </w:t>
      </w:r>
      <w:r w:rsidR="004B2CAD" w:rsidRPr="000859C7">
        <w:rPr>
          <w:position w:val="-4"/>
        </w:rPr>
        <w:object w:dxaOrig="240" w:dyaOrig="220" w14:anchorId="7F9D1337">
          <v:shape id="_x0000_i1137" type="#_x0000_t75" style="width:11.75pt;height:11pt" o:ole="">
            <v:imagedata r:id="rId241" o:title=""/>
          </v:shape>
          <o:OLEObject Type="Embed" ProgID="Equation.DSMT4" ShapeID="_x0000_i1137" DrawAspect="Content" ObjectID="_1842262291" r:id="rId242"/>
        </w:object>
      </w:r>
      <w:r w:rsidRPr="000859C7">
        <w:rPr>
          <w:lang w:bidi="en-US"/>
        </w:rPr>
        <w:t xml:space="preserve">. Let the attention score matrix be </w:t>
      </w:r>
      <w:r w:rsidR="003E30B4" w:rsidRPr="000859C7">
        <w:rPr>
          <w:position w:val="-12"/>
        </w:rPr>
        <w:object w:dxaOrig="1260" w:dyaOrig="360" w14:anchorId="66B8735F">
          <v:shape id="_x0000_i1138" type="#_x0000_t75" style="width:63pt;height:18.5pt" o:ole="">
            <v:imagedata r:id="rId243" o:title=""/>
          </v:shape>
          <o:OLEObject Type="Embed" ProgID="Equation.DSMT4" ShapeID="_x0000_i1138" DrawAspect="Content" ObjectID="_1842262292" r:id="rId244"/>
        </w:object>
      </w:r>
      <w:r w:rsidRPr="000859C7">
        <w:rPr>
          <w:lang w:bidi="en-US"/>
        </w:rPr>
        <w:t xml:space="preserve">, where </w:t>
      </w:r>
      <w:r w:rsidR="004B2CAD" w:rsidRPr="000859C7">
        <w:rPr>
          <w:position w:val="-10"/>
        </w:rPr>
        <w:object w:dxaOrig="260" w:dyaOrig="300" w14:anchorId="7E94FE2C">
          <v:shape id="_x0000_i1139" type="#_x0000_t75" style="width:13.5pt;height:14.75pt" o:ole="">
            <v:imagedata r:id="rId245" o:title=""/>
          </v:shape>
          <o:OLEObject Type="Embed" ProgID="Equation.DSMT4" ShapeID="_x0000_i1139" DrawAspect="Content" ObjectID="_1842262293" r:id="rId246"/>
        </w:object>
      </w:r>
      <w:r w:rsidRPr="000859C7">
        <w:rPr>
          <w:rFonts w:hint="eastAsia"/>
          <w:lang w:bidi="en-US"/>
        </w:rPr>
        <w:t xml:space="preserve"> </w:t>
      </w:r>
      <w:r w:rsidRPr="000859C7">
        <w:rPr>
          <w:lang w:bidi="en-US"/>
        </w:rPr>
        <w:t xml:space="preserve">is the key dimension. The causal mask </w:t>
      </w:r>
      <w:r w:rsidR="00E17A8C" w:rsidRPr="000859C7">
        <w:rPr>
          <w:position w:val="-10"/>
        </w:rPr>
        <w:object w:dxaOrig="1320" w:dyaOrig="320" w14:anchorId="7AB0FEA3">
          <v:shape id="_x0000_i1140" type="#_x0000_t75" style="width:66pt;height:15.75pt" o:ole="">
            <v:imagedata r:id="rId247" o:title=""/>
          </v:shape>
          <o:OLEObject Type="Embed" ProgID="Equation.DSMT4" ShapeID="_x0000_i1140" DrawAspect="Content" ObjectID="_1842262294" r:id="rId248"/>
        </w:object>
      </w:r>
      <w:r w:rsidRPr="000859C7">
        <w:rPr>
          <w:rFonts w:hint="eastAsia"/>
          <w:lang w:bidi="en-US"/>
        </w:rPr>
        <w:t xml:space="preserve"> i</w:t>
      </w:r>
      <w:r w:rsidRPr="000859C7">
        <w:rPr>
          <w:lang w:bidi="en-US"/>
        </w:rPr>
        <w:t>s defined as</w:t>
      </w:r>
      <w:r w:rsidR="003A291D" w:rsidRPr="000859C7">
        <w:rPr>
          <w:rFonts w:hint="eastAsia"/>
          <w:lang w:eastAsia="zh-CN" w:bidi="en-US"/>
        </w:rPr>
        <w:t xml:space="preserve"> </w:t>
      </w:r>
      <w:r w:rsidR="003A291D" w:rsidRPr="000859C7">
        <w:rPr>
          <w:rFonts w:hint="eastAsia"/>
          <w:color w:val="FF0000"/>
          <w:lang w:eastAsia="zh-CN" w:bidi="en-US"/>
        </w:rPr>
        <w:t>[46]</w:t>
      </w:r>
      <w:r w:rsidRPr="000859C7">
        <w:rPr>
          <w:lang w:bidi="en-US"/>
        </w:rPr>
        <w:t>:</w:t>
      </w:r>
    </w:p>
    <w:p w14:paraId="130546AC" w14:textId="16759478" w:rsidR="00C67B9F" w:rsidRPr="000859C7" w:rsidRDefault="00C67B9F" w:rsidP="00C67B9F">
      <w:pPr>
        <w:pStyle w:val="Equation"/>
      </w:pPr>
      <w:bookmarkStart w:id="101" w:name="OLE_LINK56"/>
      <w:r w:rsidRPr="000859C7">
        <w:tab/>
      </w:r>
      <w:r w:rsidR="003E30B4" w:rsidRPr="000859C7">
        <w:rPr>
          <w:position w:val="-26"/>
        </w:rPr>
        <w:object w:dxaOrig="1740" w:dyaOrig="620" w14:anchorId="082038B3">
          <v:shape id="_x0000_i1141" type="#_x0000_t75" style="width:86.75pt;height:31.25pt" o:ole="">
            <v:imagedata r:id="rId249" o:title=""/>
          </v:shape>
          <o:OLEObject Type="Embed" ProgID="Equation.DSMT4" ShapeID="_x0000_i1141" DrawAspect="Content" ObjectID="_1842262295" r:id="rId250"/>
        </w:object>
      </w:r>
      <w:r w:rsidRPr="000859C7">
        <w:tab/>
      </w:r>
      <w:bookmarkStart w:id="102" w:name="OLE_LINK57"/>
      <w:r w:rsidR="00982D4D" w:rsidRPr="000859C7">
        <w:fldChar w:fldCharType="begin"/>
      </w:r>
      <w:r w:rsidR="00982D4D" w:rsidRPr="000859C7">
        <w:instrText xml:space="preserve"> MACROBUTTON MTPlaceRef \* MERGEFORMAT </w:instrText>
      </w:r>
      <w:r w:rsidR="00982D4D" w:rsidRPr="000859C7">
        <w:fldChar w:fldCharType="begin"/>
      </w:r>
      <w:r w:rsidR="00982D4D" w:rsidRPr="000859C7">
        <w:instrText xml:space="preserve"> SEQ MTEqn \h \* MERGEFORMAT </w:instrText>
      </w:r>
      <w:r w:rsidR="00982D4D" w:rsidRPr="000859C7">
        <w:fldChar w:fldCharType="end"/>
      </w:r>
      <w:r w:rsidR="00982D4D" w:rsidRPr="000859C7">
        <w:instrText>(</w:instrText>
      </w:r>
      <w:fldSimple w:instr=" SEQ MTEqn \c \* Arabic \* MERGEFORMAT ">
        <w:r w:rsidR="00863B8C" w:rsidRPr="000859C7">
          <w:rPr>
            <w:noProof/>
          </w:rPr>
          <w:instrText>19</w:instrText>
        </w:r>
      </w:fldSimple>
      <w:r w:rsidR="00982D4D" w:rsidRPr="000859C7">
        <w:instrText>)</w:instrText>
      </w:r>
      <w:r w:rsidR="00982D4D" w:rsidRPr="000859C7">
        <w:fldChar w:fldCharType="end"/>
      </w:r>
      <w:bookmarkEnd w:id="102"/>
    </w:p>
    <w:bookmarkEnd w:id="101"/>
    <w:p w14:paraId="3F856816" w14:textId="77F97133" w:rsidR="00C53EF7" w:rsidRPr="000859C7" w:rsidRDefault="007B58D4" w:rsidP="007B58D4">
      <w:pPr>
        <w:ind w:firstLine="0"/>
      </w:pPr>
      <w:r w:rsidRPr="000859C7">
        <w:t xml:space="preserve">where </w:t>
      </w:r>
      <w:r w:rsidR="004B2CAD" w:rsidRPr="000859C7">
        <w:rPr>
          <w:position w:val="-12"/>
        </w:rPr>
        <w:object w:dxaOrig="1500" w:dyaOrig="340" w14:anchorId="2049A154">
          <v:shape id="_x0000_i1142" type="#_x0000_t75" style="width:75pt;height:17.25pt" o:ole="">
            <v:imagedata r:id="rId251" o:title=""/>
          </v:shape>
          <o:OLEObject Type="Embed" ProgID="Equation.DSMT4" ShapeID="_x0000_i1142" DrawAspect="Content" ObjectID="_1842262296" r:id="rId252"/>
        </w:object>
      </w:r>
      <w:r w:rsidRPr="000859C7">
        <w:rPr>
          <w:rFonts w:hint="eastAsia"/>
        </w:rPr>
        <w:t>,</w:t>
      </w:r>
      <w:r w:rsidRPr="000859C7">
        <w:rPr>
          <w:i/>
        </w:rPr>
        <w:t xml:space="preserve"> </w:t>
      </w:r>
      <w:r w:rsidR="004B2CAD" w:rsidRPr="000859C7">
        <w:rPr>
          <w:position w:val="-6"/>
        </w:rPr>
        <w:object w:dxaOrig="220" w:dyaOrig="200" w14:anchorId="7FDE0996">
          <v:shape id="_x0000_i1143" type="#_x0000_t75" style="width:11pt;height:10.5pt" o:ole="">
            <v:imagedata r:id="rId253" o:title=""/>
          </v:shape>
          <o:OLEObject Type="Embed" ProgID="Equation.DSMT4" ShapeID="_x0000_i1143" DrawAspect="Content" ObjectID="_1842262297" r:id="rId254"/>
        </w:object>
      </w:r>
      <w:r w:rsidRPr="000859C7">
        <w:rPr>
          <w:rFonts w:hint="eastAsia"/>
        </w:rPr>
        <w:t xml:space="preserve"> </w:t>
      </w:r>
      <w:r w:rsidRPr="000859C7">
        <w:t xml:space="preserve">denotes the current position, and </w:t>
      </w:r>
      <w:r w:rsidR="004B2CAD" w:rsidRPr="000859C7">
        <w:rPr>
          <w:position w:val="-6"/>
        </w:rPr>
        <w:object w:dxaOrig="180" w:dyaOrig="200" w14:anchorId="66B86473">
          <v:shape id="_x0000_i1144" type="#_x0000_t75" style="width:9pt;height:10.5pt" o:ole="">
            <v:imagedata r:id="rId255" o:title=""/>
          </v:shape>
          <o:OLEObject Type="Embed" ProgID="Equation.DSMT4" ShapeID="_x0000_i1144" DrawAspect="Content" ObjectID="_1842262298" r:id="rId256"/>
        </w:object>
      </w:r>
      <w:r w:rsidRPr="000859C7">
        <w:t xml:space="preserve"> denotes the attended position. </w:t>
      </w:r>
      <w:r w:rsidRPr="000859C7">
        <w:rPr>
          <w:rFonts w:hint="eastAsia"/>
        </w:rPr>
        <w:t xml:space="preserve">The masked attention score is then computed as </w:t>
      </w:r>
      <w:r w:rsidR="004B2CAD" w:rsidRPr="000859C7">
        <w:rPr>
          <w:position w:val="-6"/>
        </w:rPr>
        <w:object w:dxaOrig="920" w:dyaOrig="260" w14:anchorId="49978966">
          <v:shape id="_x0000_i1145" type="#_x0000_t75" style="width:45.75pt;height:13.5pt" o:ole="">
            <v:imagedata r:id="rId257" o:title=""/>
          </v:shape>
          <o:OLEObject Type="Embed" ProgID="Equation.DSMT4" ShapeID="_x0000_i1145" DrawAspect="Content" ObjectID="_1842262299" r:id="rId258"/>
        </w:object>
      </w:r>
      <w:r w:rsidRPr="000859C7">
        <w:rPr>
          <w:rFonts w:hint="eastAsia"/>
        </w:rPr>
        <w:t xml:space="preserve">. Finally, the attention weights </w:t>
      </w:r>
      <w:r w:rsidR="004B2CAD" w:rsidRPr="000859C7">
        <w:rPr>
          <w:position w:val="-4"/>
        </w:rPr>
        <w:object w:dxaOrig="240" w:dyaOrig="220" w14:anchorId="572F3495">
          <v:shape id="_x0000_i1146" type="#_x0000_t75" style="width:11.75pt;height:11pt" o:ole="">
            <v:imagedata r:id="rId259" o:title=""/>
          </v:shape>
          <o:OLEObject Type="Embed" ProgID="Equation.DSMT4" ShapeID="_x0000_i1146" DrawAspect="Content" ObjectID="_1842262300" r:id="rId260"/>
        </w:object>
      </w:r>
      <w:r w:rsidRPr="000859C7">
        <w:t xml:space="preserve"> </w:t>
      </w:r>
      <w:r w:rsidRPr="000859C7">
        <w:rPr>
          <w:rFonts w:hint="eastAsia"/>
        </w:rPr>
        <w:t xml:space="preserve">are obtained by applying the </w:t>
      </w:r>
      <w:proofErr w:type="spellStart"/>
      <w:r w:rsidRPr="000859C7">
        <w:rPr>
          <w:rFonts w:hint="eastAsia"/>
        </w:rPr>
        <w:t>Softmax</w:t>
      </w:r>
      <w:proofErr w:type="spellEnd"/>
      <w:r w:rsidRPr="000859C7">
        <w:rPr>
          <w:rFonts w:hint="eastAsia"/>
        </w:rPr>
        <w:t xml:space="preserve"> function: </w:t>
      </w:r>
      <w:r w:rsidR="004B2CAD" w:rsidRPr="000859C7">
        <w:rPr>
          <w:position w:val="-12"/>
        </w:rPr>
        <w:object w:dxaOrig="1440" w:dyaOrig="340" w14:anchorId="16ED840A">
          <v:shape id="_x0000_i1147" type="#_x0000_t75" style="width:1in;height:17.25pt" o:ole="">
            <v:imagedata r:id="rId261" o:title=""/>
          </v:shape>
          <o:OLEObject Type="Embed" ProgID="Equation.DSMT4" ShapeID="_x0000_i1147" DrawAspect="Content" ObjectID="_1842262301" r:id="rId262"/>
        </w:object>
      </w:r>
      <w:r w:rsidRPr="000859C7">
        <w:rPr>
          <w:rFonts w:hint="eastAsia"/>
        </w:rPr>
        <w:t xml:space="preserve">. This operation ensures that when predicting the CSI at the current time step, the model can only attend to </w:t>
      </w:r>
      <w:r w:rsidRPr="000859C7">
        <w:t>information from historical and current time steps, thereby preventing any information leakage from future states</w:t>
      </w:r>
      <w:r w:rsidRPr="000859C7">
        <w:rPr>
          <w:rFonts w:hint="eastAsia"/>
        </w:rPr>
        <w:t>.</w:t>
      </w:r>
    </w:p>
    <w:p w14:paraId="49A78637" w14:textId="74AC9748" w:rsidR="00C53EF7" w:rsidRPr="000859C7" w:rsidRDefault="006163CF" w:rsidP="006163CF">
      <w:pPr>
        <w:pStyle w:val="2"/>
        <w:ind w:left="425" w:hanging="425"/>
      </w:pPr>
      <w:r w:rsidRPr="000859C7">
        <w:rPr>
          <w:rFonts w:hint="eastAsia"/>
        </w:rPr>
        <w:t>Output</w:t>
      </w:r>
      <w:r w:rsidRPr="000859C7">
        <w:t xml:space="preserve"> Processing</w:t>
      </w:r>
    </w:p>
    <w:p w14:paraId="4F347746" w14:textId="03FB708F" w:rsidR="00DC3979" w:rsidRPr="000859C7" w:rsidRDefault="006163CF" w:rsidP="00F5226B">
      <w:pPr>
        <w:rPr>
          <w:iCs/>
        </w:rPr>
      </w:pPr>
      <w:r w:rsidRPr="000859C7">
        <w:rPr>
          <w:iCs/>
        </w:rPr>
        <w:t>The output layer converts the features from a text-like repre</w:t>
      </w:r>
      <w:bookmarkStart w:id="103" w:name="OLE_LINK192"/>
      <w:r w:rsidRPr="000859C7">
        <w:rPr>
          <w:iCs/>
        </w:rPr>
        <w:t>se</w:t>
      </w:r>
      <w:bookmarkEnd w:id="103"/>
      <w:r w:rsidRPr="000859C7">
        <w:rPr>
          <w:iCs/>
        </w:rPr>
        <w:t>ntation to the CSI feature space. The process consists of three steps. First, a two-layer linear mapping is applied to transform the dimension:</w:t>
      </w:r>
    </w:p>
    <w:p w14:paraId="0ED1CACC" w14:textId="15138964" w:rsidR="006163CF" w:rsidRPr="000859C7" w:rsidRDefault="006163CF" w:rsidP="006163CF">
      <w:pPr>
        <w:pStyle w:val="Equation"/>
      </w:pPr>
      <w:r w:rsidRPr="000859C7">
        <w:tab/>
      </w:r>
      <w:r w:rsidR="00982D4D" w:rsidRPr="000859C7">
        <w:rPr>
          <w:position w:val="-16"/>
        </w:rPr>
        <w:object w:dxaOrig="2840" w:dyaOrig="420" w14:anchorId="0F4F555E">
          <v:shape id="_x0000_i1148" type="#_x0000_t75" style="width:142.5pt;height:20.75pt" o:ole="">
            <v:imagedata r:id="rId263" o:title=""/>
          </v:shape>
          <o:OLEObject Type="Embed" ProgID="Equation.DSMT4" ShapeID="_x0000_i1148" DrawAspect="Content" ObjectID="_1842262302" r:id="rId264"/>
        </w:object>
      </w:r>
      <w:r w:rsidRPr="000859C7">
        <w:t xml:space="preserve">. </w:t>
      </w:r>
      <w:r w:rsidRPr="000859C7">
        <w:tab/>
      </w:r>
      <w:r w:rsidR="00982D4D" w:rsidRPr="000859C7">
        <w:fldChar w:fldCharType="begin"/>
      </w:r>
      <w:r w:rsidR="00982D4D" w:rsidRPr="000859C7">
        <w:instrText xml:space="preserve"> MACROBUTTON MTPlaceRef \* MERGEFORMAT </w:instrText>
      </w:r>
      <w:r w:rsidR="00982D4D" w:rsidRPr="000859C7">
        <w:fldChar w:fldCharType="begin"/>
      </w:r>
      <w:r w:rsidR="00982D4D" w:rsidRPr="000859C7">
        <w:instrText xml:space="preserve"> SEQ MTEqn \h \* MERGEFORMAT </w:instrText>
      </w:r>
      <w:r w:rsidR="00982D4D" w:rsidRPr="000859C7">
        <w:fldChar w:fldCharType="end"/>
      </w:r>
      <w:r w:rsidR="00982D4D" w:rsidRPr="000859C7">
        <w:instrText>(</w:instrText>
      </w:r>
      <w:fldSimple w:instr=" SEQ MTEqn \c \* Arabic \* MERGEFORMAT ">
        <w:r w:rsidR="00863B8C" w:rsidRPr="000859C7">
          <w:rPr>
            <w:noProof/>
          </w:rPr>
          <w:instrText>20</w:instrText>
        </w:r>
      </w:fldSimple>
      <w:r w:rsidR="00982D4D" w:rsidRPr="000859C7">
        <w:instrText>)</w:instrText>
      </w:r>
      <w:r w:rsidR="00982D4D" w:rsidRPr="000859C7">
        <w:fldChar w:fldCharType="end"/>
      </w:r>
    </w:p>
    <w:p w14:paraId="0842BE22" w14:textId="672EFC1C" w:rsidR="0056491C" w:rsidRPr="000859C7" w:rsidRDefault="0056491C" w:rsidP="0056491C">
      <w:pPr>
        <w:ind w:firstLine="0"/>
        <w:rPr>
          <w:lang w:bidi="en-US"/>
        </w:rPr>
      </w:pPr>
      <w:r w:rsidRPr="000859C7">
        <w:rPr>
          <w:lang w:bidi="en-US"/>
        </w:rPr>
        <w:t xml:space="preserve">where </w:t>
      </w:r>
      <w:r w:rsidR="00982D4D" w:rsidRPr="000859C7">
        <w:rPr>
          <w:position w:val="-12"/>
        </w:rPr>
        <w:object w:dxaOrig="540" w:dyaOrig="340" w14:anchorId="05FA65CA">
          <v:shape id="_x0000_i1149" type="#_x0000_t75" style="width:27.5pt;height:17.25pt" o:ole="">
            <v:imagedata r:id="rId265" o:title=""/>
          </v:shape>
          <o:OLEObject Type="Embed" ProgID="Equation.DSMT4" ShapeID="_x0000_i1149" DrawAspect="Content" ObjectID="_1842262303" r:id="rId266"/>
        </w:object>
      </w:r>
      <w:r w:rsidRPr="000859C7">
        <w:rPr>
          <w:lang w:bidi="en-US"/>
        </w:rPr>
        <w:t xml:space="preserve">denotes a </w:t>
      </w:r>
      <w:r w:rsidR="00B45586" w:rsidRPr="000859C7">
        <w:rPr>
          <w:lang w:eastAsia="zh-CN"/>
        </w:rPr>
        <w:t>fully connected</w:t>
      </w:r>
      <w:r w:rsidR="00B45586" w:rsidRPr="000859C7">
        <w:rPr>
          <w:lang w:bidi="en-US"/>
        </w:rPr>
        <w:t xml:space="preserve"> </w:t>
      </w:r>
      <w:r w:rsidRPr="000859C7">
        <w:rPr>
          <w:lang w:bidi="en-US"/>
        </w:rPr>
        <w:t xml:space="preserve">linear layer, and </w:t>
      </w:r>
      <w:r w:rsidR="004B2CAD" w:rsidRPr="000859C7">
        <w:rPr>
          <w:position w:val="-4"/>
        </w:rPr>
        <w:object w:dxaOrig="200" w:dyaOrig="220" w14:anchorId="7818702C">
          <v:shape id="_x0000_i1150" type="#_x0000_t75" style="width:10.5pt;height:11pt" o:ole="">
            <v:imagedata r:id="rId267" o:title=""/>
          </v:shape>
          <o:OLEObject Type="Embed" ProgID="Equation.DSMT4" ShapeID="_x0000_i1150" DrawAspect="Content" ObjectID="_1842262304" r:id="rId268"/>
        </w:object>
      </w:r>
      <w:r w:rsidRPr="000859C7">
        <w:rPr>
          <w:lang w:bidi="en-US"/>
        </w:rPr>
        <w:t xml:space="preserve"> is the prediction horizon length. Subsequently, </w:t>
      </w:r>
      <w:r w:rsidR="004B2CAD" w:rsidRPr="000859C7">
        <w:rPr>
          <w:position w:val="-10"/>
        </w:rPr>
        <w:object w:dxaOrig="400" w:dyaOrig="300" w14:anchorId="082D013B">
          <v:shape id="_x0000_i1151" type="#_x0000_t75" style="width:20pt;height:14.75pt" o:ole="">
            <v:imagedata r:id="rId269" o:title=""/>
          </v:shape>
          <o:OLEObject Type="Embed" ProgID="Equation.DSMT4" ShapeID="_x0000_i1151" DrawAspect="Content" ObjectID="_1842262305" r:id="rId270"/>
        </w:object>
      </w:r>
      <w:r w:rsidRPr="000859C7">
        <w:rPr>
          <w:lang w:bidi="en-US"/>
        </w:rPr>
        <w:t xml:space="preserve"> is reshaped into a tensor </w:t>
      </w:r>
      <w:r w:rsidR="00982D4D" w:rsidRPr="000859C7">
        <w:rPr>
          <w:position w:val="-10"/>
        </w:rPr>
        <w:object w:dxaOrig="1560" w:dyaOrig="340" w14:anchorId="29AF0861">
          <v:shape id="_x0000_i1152" type="#_x0000_t75" style="width:78.5pt;height:17.25pt" o:ole="">
            <v:imagedata r:id="rId271" o:title=""/>
          </v:shape>
          <o:OLEObject Type="Embed" ProgID="Equation.DSMT4" ShapeID="_x0000_i1152" DrawAspect="Content" ObjectID="_1842262306" r:id="rId272"/>
        </w:object>
      </w:r>
      <w:r w:rsidRPr="000859C7">
        <w:rPr>
          <w:rFonts w:hint="eastAsia"/>
          <w:lang w:bidi="en-US"/>
        </w:rPr>
        <w:t>.</w:t>
      </w:r>
      <w:r w:rsidRPr="000859C7">
        <w:rPr>
          <w:lang w:bidi="en-US"/>
        </w:rPr>
        <w:t xml:space="preserve"> The two feature maps along the first dimension correspond to the real and imaginary components, respectively. Finally, denormalization is performed using the previously calculated statistics as </w:t>
      </w:r>
      <w:r w:rsidR="004B2CAD" w:rsidRPr="000859C7">
        <w:rPr>
          <w:position w:val="-10"/>
        </w:rPr>
        <w:object w:dxaOrig="1560" w:dyaOrig="300" w14:anchorId="7AD4E823">
          <v:shape id="_x0000_i1153" type="#_x0000_t75" style="width:78.5pt;height:14.75pt" o:ole="">
            <v:imagedata r:id="rId273" o:title=""/>
          </v:shape>
          <o:OLEObject Type="Embed" ProgID="Equation.DSMT4" ShapeID="_x0000_i1153" DrawAspect="Content" ObjectID="_1842262307" r:id="rId274"/>
        </w:object>
      </w:r>
      <w:r w:rsidRPr="000859C7">
        <w:rPr>
          <w:rFonts w:hint="eastAsia"/>
          <w:lang w:bidi="en-US"/>
        </w:rPr>
        <w:t>.</w:t>
      </w:r>
      <w:r w:rsidRPr="000859C7">
        <w:rPr>
          <w:lang w:bidi="en-US"/>
        </w:rPr>
        <w:t>The output CSI is then reconstructed in complex form by combining the real and imaginary components:</w:t>
      </w:r>
    </w:p>
    <w:p w14:paraId="77A79B98" w14:textId="1ED6575E" w:rsidR="006163CF" w:rsidRPr="000859C7" w:rsidRDefault="001D169B" w:rsidP="001D169B">
      <w:pPr>
        <w:pStyle w:val="Equation"/>
      </w:pPr>
      <w:bookmarkStart w:id="104" w:name="OLE_LINK61"/>
      <w:r w:rsidRPr="000859C7">
        <w:tab/>
      </w:r>
      <w:r w:rsidR="00982D4D" w:rsidRPr="000859C7">
        <w:rPr>
          <w:position w:val="-12"/>
        </w:rPr>
        <w:object w:dxaOrig="2680" w:dyaOrig="360" w14:anchorId="6E3F4D3E">
          <v:shape id="_x0000_i1154" type="#_x0000_t75" style="width:133.75pt;height:18.5pt" o:ole="">
            <v:imagedata r:id="rId275" o:title=""/>
          </v:shape>
          <o:OLEObject Type="Embed" ProgID="Equation.DSMT4" ShapeID="_x0000_i1154" DrawAspect="Content" ObjectID="_1842262308" r:id="rId276"/>
        </w:object>
      </w:r>
      <w:r w:rsidRPr="000859C7">
        <w:t xml:space="preserve">. </w:t>
      </w:r>
      <w:r w:rsidRPr="000859C7">
        <w:tab/>
      </w:r>
      <w:r w:rsidR="00982D4D" w:rsidRPr="000859C7">
        <w:fldChar w:fldCharType="begin"/>
      </w:r>
      <w:r w:rsidR="00982D4D" w:rsidRPr="000859C7">
        <w:instrText xml:space="preserve"> MACROBUTTON MTPlaceRef \* MERGEFORMAT </w:instrText>
      </w:r>
      <w:r w:rsidR="00982D4D" w:rsidRPr="000859C7">
        <w:fldChar w:fldCharType="begin"/>
      </w:r>
      <w:r w:rsidR="00982D4D" w:rsidRPr="000859C7">
        <w:instrText xml:space="preserve"> SEQ MTEqn \h \* MERGEFORMAT </w:instrText>
      </w:r>
      <w:r w:rsidR="00982D4D" w:rsidRPr="000859C7">
        <w:fldChar w:fldCharType="end"/>
      </w:r>
      <w:r w:rsidR="00982D4D" w:rsidRPr="000859C7">
        <w:instrText>(</w:instrText>
      </w:r>
      <w:fldSimple w:instr=" SEQ MTEqn \c \* Arabic \* MERGEFORMAT ">
        <w:r w:rsidR="00863B8C" w:rsidRPr="000859C7">
          <w:rPr>
            <w:noProof/>
          </w:rPr>
          <w:instrText>21</w:instrText>
        </w:r>
      </w:fldSimple>
      <w:r w:rsidR="00982D4D" w:rsidRPr="000859C7">
        <w:instrText>)</w:instrText>
      </w:r>
      <w:r w:rsidR="00982D4D" w:rsidRPr="000859C7">
        <w:fldChar w:fldCharType="end"/>
      </w:r>
    </w:p>
    <w:bookmarkEnd w:id="104"/>
    <w:p w14:paraId="6B6F62AA" w14:textId="5A2B1934" w:rsidR="008A0260" w:rsidRPr="000859C7" w:rsidRDefault="008A0260" w:rsidP="008A0260">
      <w:pPr>
        <w:ind w:firstLine="0"/>
        <w:rPr>
          <w:lang w:bidi="en-US"/>
        </w:rPr>
      </w:pPr>
      <w:r w:rsidRPr="000859C7">
        <w:rPr>
          <w:lang w:bidi="en-US"/>
        </w:rPr>
        <w:t xml:space="preserve">where </w:t>
      </w:r>
      <w:r w:rsidR="00B45586" w:rsidRPr="000859C7">
        <w:rPr>
          <w:position w:val="-10"/>
        </w:rPr>
        <w:object w:dxaOrig="700" w:dyaOrig="340" w14:anchorId="49297B5D">
          <v:shape id="_x0000_i1155" type="#_x0000_t75" style="width:35pt;height:17.25pt" o:ole="">
            <v:imagedata r:id="rId277" o:title=""/>
          </v:shape>
          <o:OLEObject Type="Embed" ProgID="Equation.DSMT4" ShapeID="_x0000_i1155" DrawAspect="Content" ObjectID="_1842262309" r:id="rId278"/>
        </w:object>
      </w:r>
      <w:r w:rsidRPr="000859C7">
        <w:rPr>
          <w:rFonts w:hint="eastAsia"/>
          <w:lang w:bidi="en-US"/>
        </w:rPr>
        <w:t xml:space="preserve"> </w:t>
      </w:r>
      <w:r w:rsidRPr="000859C7">
        <w:rPr>
          <w:lang w:bidi="en-US"/>
        </w:rPr>
        <w:t>represents the imaginary unit. This yields the final predicted CSI sequence in frequency domain.</w:t>
      </w:r>
    </w:p>
    <w:p w14:paraId="716947D4" w14:textId="52B2F2B9" w:rsidR="00DC3979" w:rsidRPr="000859C7" w:rsidRDefault="004C2ADB" w:rsidP="004C2ADB">
      <w:pPr>
        <w:pStyle w:val="1"/>
        <w:ind w:left="425" w:hanging="425"/>
      </w:pPr>
      <w:r w:rsidRPr="000859C7">
        <w:t>Experimental Results and Analysis</w:t>
      </w:r>
    </w:p>
    <w:p w14:paraId="5E3A3F9F" w14:textId="609FAFFB" w:rsidR="00DC3979" w:rsidRPr="000859C7" w:rsidRDefault="004C2ADB" w:rsidP="00F5226B">
      <w:r w:rsidRPr="000859C7">
        <w:t>This section presents experimental results to validate the performance of our proposed lightweight LLM-based channel prediction method.</w:t>
      </w:r>
      <w:r w:rsidR="00FD4427" w:rsidRPr="000859C7">
        <w:t xml:space="preserve"> </w:t>
      </w:r>
      <w:r w:rsidR="00FD4427" w:rsidRPr="000859C7">
        <w:rPr>
          <w:color w:val="FF0000"/>
        </w:rPr>
        <w:t xml:space="preserve">Experiments are implemented on a server equipped with one NVIDIA RTX 4090 D (24 GB GPU memory), Intel Xeon Platinum CPU and 754 GB </w:t>
      </w:r>
      <w:r w:rsidR="00FD4427" w:rsidRPr="000859C7">
        <w:rPr>
          <w:color w:val="FF0000"/>
        </w:rPr>
        <w:t xml:space="preserve">physical RAM under Ubuntu 22.04 OS. For software configuration, we adopt Python 3.12.3 and </w:t>
      </w:r>
      <w:proofErr w:type="spellStart"/>
      <w:r w:rsidR="00FD4427" w:rsidRPr="000859C7">
        <w:rPr>
          <w:color w:val="FF0000"/>
        </w:rPr>
        <w:t>PyTorch</w:t>
      </w:r>
      <w:proofErr w:type="spellEnd"/>
      <w:r w:rsidR="00FD4427" w:rsidRPr="000859C7">
        <w:rPr>
          <w:color w:val="FF0000"/>
        </w:rPr>
        <w:t xml:space="preserve"> 2.3.0 with CUDA 12.1. The </w:t>
      </w:r>
      <w:proofErr w:type="spellStart"/>
      <w:r w:rsidR="00FD4427" w:rsidRPr="000859C7">
        <w:rPr>
          <w:color w:val="FF0000"/>
        </w:rPr>
        <w:t>LoRA</w:t>
      </w:r>
      <w:proofErr w:type="spellEnd"/>
      <w:r w:rsidR="00FD4427" w:rsidRPr="000859C7">
        <w:rPr>
          <w:color w:val="FF0000"/>
        </w:rPr>
        <w:t xml:space="preserve">-based fine-tuning is realized via </w:t>
      </w:r>
      <w:bookmarkStart w:id="105" w:name="OLE_LINK55"/>
      <w:r w:rsidR="00FD4427" w:rsidRPr="000859C7">
        <w:rPr>
          <w:rFonts w:hint="eastAsia"/>
          <w:color w:val="FF0000"/>
          <w:lang w:eastAsia="zh-CN"/>
        </w:rPr>
        <w:t>p</w:t>
      </w:r>
      <w:r w:rsidR="00FD4427" w:rsidRPr="000859C7">
        <w:rPr>
          <w:color w:val="FF0000"/>
        </w:rPr>
        <w:t>arameter-</w:t>
      </w:r>
      <w:r w:rsidR="00FD4427" w:rsidRPr="000859C7">
        <w:rPr>
          <w:rFonts w:hint="eastAsia"/>
          <w:color w:val="FF0000"/>
          <w:lang w:eastAsia="zh-CN"/>
        </w:rPr>
        <w:t>e</w:t>
      </w:r>
      <w:r w:rsidR="00FD4427" w:rsidRPr="000859C7">
        <w:rPr>
          <w:color w:val="FF0000"/>
        </w:rPr>
        <w:t xml:space="preserve">fficient </w:t>
      </w:r>
      <w:r w:rsidR="00FD4427" w:rsidRPr="000859C7">
        <w:rPr>
          <w:rFonts w:hint="eastAsia"/>
          <w:color w:val="FF0000"/>
          <w:lang w:eastAsia="zh-CN"/>
        </w:rPr>
        <w:t>f</w:t>
      </w:r>
      <w:r w:rsidR="00FD4427" w:rsidRPr="000859C7">
        <w:rPr>
          <w:color w:val="FF0000"/>
        </w:rPr>
        <w:t>ine-</w:t>
      </w:r>
      <w:r w:rsidR="00FD4427" w:rsidRPr="000859C7">
        <w:rPr>
          <w:rFonts w:hint="eastAsia"/>
          <w:color w:val="FF0000"/>
          <w:lang w:eastAsia="zh-CN"/>
        </w:rPr>
        <w:t>t</w:t>
      </w:r>
      <w:r w:rsidR="00FD4427" w:rsidRPr="000859C7">
        <w:rPr>
          <w:color w:val="FF0000"/>
        </w:rPr>
        <w:t>uning</w:t>
      </w:r>
      <w:r w:rsidR="00FD4427" w:rsidRPr="000859C7">
        <w:rPr>
          <w:color w:val="FF0000"/>
        </w:rPr>
        <w:t xml:space="preserve"> </w:t>
      </w:r>
      <w:r w:rsidR="00FD4427" w:rsidRPr="000859C7">
        <w:rPr>
          <w:rFonts w:hint="eastAsia"/>
          <w:color w:val="FF0000"/>
          <w:lang w:eastAsia="zh-CN"/>
        </w:rPr>
        <w:t>(</w:t>
      </w:r>
      <w:r w:rsidR="00FD4427" w:rsidRPr="000859C7">
        <w:rPr>
          <w:color w:val="FF0000"/>
        </w:rPr>
        <w:t>PEFT</w:t>
      </w:r>
      <w:bookmarkEnd w:id="105"/>
      <w:r w:rsidR="00FD4427" w:rsidRPr="000859C7">
        <w:rPr>
          <w:rFonts w:hint="eastAsia"/>
          <w:color w:val="FF0000"/>
          <w:lang w:eastAsia="zh-CN"/>
        </w:rPr>
        <w:t>)</w:t>
      </w:r>
      <w:r w:rsidR="00FD4427" w:rsidRPr="000859C7">
        <w:rPr>
          <w:color w:val="FF0000"/>
        </w:rPr>
        <w:t xml:space="preserve"> 0.19.1</w:t>
      </w:r>
      <w:r w:rsidR="00406FE7" w:rsidRPr="000859C7">
        <w:rPr>
          <w:rFonts w:hint="eastAsia"/>
          <w:color w:val="FF0000"/>
          <w:lang w:eastAsia="zh-CN"/>
        </w:rPr>
        <w:t>.</w:t>
      </w:r>
      <w:r w:rsidR="00FD4427" w:rsidRPr="000859C7">
        <w:rPr>
          <w:color w:val="FF0000"/>
        </w:rPr>
        <w:t xml:space="preserve"> </w:t>
      </w:r>
      <w:bookmarkStart w:id="106" w:name="_Hlk231640288"/>
      <w:r w:rsidR="00FD4427" w:rsidRPr="000859C7">
        <w:rPr>
          <w:color w:val="FF0000"/>
        </w:rPr>
        <w:t xml:space="preserve">Auxiliary packages including Transformers, h5py, hdf5storage, </w:t>
      </w:r>
      <w:proofErr w:type="spellStart"/>
      <w:r w:rsidR="00FD4427" w:rsidRPr="000859C7">
        <w:rPr>
          <w:color w:val="FF0000"/>
        </w:rPr>
        <w:t>einops</w:t>
      </w:r>
      <w:proofErr w:type="spellEnd"/>
      <w:r w:rsidR="00FD4427" w:rsidRPr="000859C7">
        <w:rPr>
          <w:color w:val="FF0000"/>
        </w:rPr>
        <w:t>, NumPy and Matplotlib are utilized for dataset processing and result visualization.</w:t>
      </w:r>
    </w:p>
    <w:p w14:paraId="04283C61" w14:textId="067A3E0C" w:rsidR="005338D9" w:rsidRPr="000859C7" w:rsidRDefault="005338D9" w:rsidP="005338D9">
      <w:pPr>
        <w:pStyle w:val="2"/>
        <w:ind w:left="425" w:hanging="425"/>
      </w:pPr>
      <w:bookmarkStart w:id="107" w:name="OLE_LINK37"/>
      <w:bookmarkEnd w:id="106"/>
      <w:r w:rsidRPr="000859C7">
        <w:t>Experimental Setup</w:t>
      </w:r>
      <w:bookmarkEnd w:id="107"/>
      <w:r w:rsidRPr="000859C7">
        <w:rPr>
          <w:rFonts w:hint="eastAsia"/>
        </w:rPr>
        <w:t xml:space="preserve"> </w:t>
      </w:r>
    </w:p>
    <w:p w14:paraId="2912BBE8" w14:textId="5D50A1D9" w:rsidR="004C2ADB" w:rsidRPr="000859C7" w:rsidRDefault="00B40F6A" w:rsidP="00F5226B">
      <w:pPr>
        <w:rPr>
          <w:lang w:eastAsia="zh-CN"/>
        </w:rPr>
      </w:pPr>
      <w:r w:rsidRPr="000859C7">
        <w:rPr>
          <w:lang w:eastAsia="zh-CN"/>
        </w:rPr>
        <w:t xml:space="preserve">The dataset in this paper is generated based on the 3GPP standardized channel model using the stochastic channel modeling and simulation tool </w:t>
      </w:r>
      <w:bookmarkStart w:id="108" w:name="OLE_LINK50"/>
      <w:proofErr w:type="spellStart"/>
      <w:r w:rsidR="00344114" w:rsidRPr="000859C7">
        <w:rPr>
          <w:color w:val="FF0000"/>
          <w:lang w:eastAsia="zh-CN"/>
        </w:rPr>
        <w:t>QuaDRiGa</w:t>
      </w:r>
      <w:bookmarkEnd w:id="108"/>
      <w:proofErr w:type="spellEnd"/>
      <w:r w:rsidR="00B70A48" w:rsidRPr="000859C7">
        <w:rPr>
          <w:rStyle w:val="af3"/>
          <w:color w:val="FF0000"/>
          <w:lang w:eastAsia="zh-CN"/>
        </w:rPr>
        <w:footnoteReference w:id="1"/>
      </w:r>
      <w:r w:rsidR="00B043B0" w:rsidRPr="000859C7">
        <w:rPr>
          <w:lang w:eastAsia="zh-CN"/>
        </w:rPr>
        <w:t xml:space="preserve"> </w:t>
      </w:r>
      <w:r w:rsidRPr="000859C7">
        <w:rPr>
          <w:lang w:eastAsia="zh-CN"/>
        </w:rPr>
        <w:t xml:space="preserve">to produce time-varying CSI data. Since the experiments in this section focus on validating the prediction accuracy for multi-antenna channels, the BS is configured with a UPA providing rich spatial-dimensional information, including azimuth and elevation angles, to generate complex channel characteristics with multiple paths and </w:t>
      </w:r>
      <w:proofErr w:type="spellStart"/>
      <w:r w:rsidRPr="000859C7">
        <w:rPr>
          <w:lang w:eastAsia="zh-CN"/>
        </w:rPr>
        <w:t>scenatios</w:t>
      </w:r>
      <w:proofErr w:type="spellEnd"/>
      <w:r w:rsidRPr="000859C7">
        <w:rPr>
          <w:lang w:eastAsia="zh-CN"/>
        </w:rPr>
        <w:t xml:space="preserve">. This ensures sufficient training and testing </w:t>
      </w:r>
      <w:proofErr w:type="spellStart"/>
      <w:r w:rsidR="00F14595" w:rsidRPr="000859C7">
        <w:rPr>
          <w:rFonts w:hint="eastAsia"/>
          <w:lang w:eastAsia="zh-CN"/>
        </w:rPr>
        <w:t>data</w:t>
      </w:r>
      <w:r w:rsidRPr="000859C7">
        <w:rPr>
          <w:lang w:eastAsia="zh-CN"/>
        </w:rPr>
        <w:t>s</w:t>
      </w:r>
      <w:proofErr w:type="spellEnd"/>
      <w:r w:rsidRPr="000859C7">
        <w:rPr>
          <w:lang w:eastAsia="zh-CN"/>
        </w:rPr>
        <w:t xml:space="preserve"> for the CSI prediction model.</w:t>
      </w:r>
    </w:p>
    <w:p w14:paraId="6A2F3DBE" w14:textId="31DF55EE" w:rsidR="00B40F6A" w:rsidRPr="000859C7" w:rsidRDefault="00B40F6A" w:rsidP="00CA000C">
      <w:pPr>
        <w:rPr>
          <w:lang w:eastAsia="zh-CN"/>
        </w:rPr>
      </w:pPr>
      <w:r w:rsidRPr="000859C7">
        <w:rPr>
          <w:lang w:eastAsia="zh-CN"/>
        </w:rPr>
        <w:t xml:space="preserve">To concentrate the experimental analysis on the prediction accuracy of multi-antenna CSI at the base station side, the system is configured as a multiple-input single-output OFDM architecture. </w:t>
      </w:r>
      <w:r w:rsidR="00CA000C" w:rsidRPr="000859C7">
        <w:rPr>
          <w:rFonts w:eastAsia="等线"/>
          <w:color w:val="FF0000"/>
          <w:lang w:eastAsia="zh-CN"/>
        </w:rPr>
        <w:t xml:space="preserve">The </w:t>
      </w:r>
      <w:r w:rsidR="00CA000C" w:rsidRPr="000859C7">
        <w:rPr>
          <w:rFonts w:eastAsia="等线" w:hint="eastAsia"/>
          <w:color w:val="FF0000"/>
          <w:lang w:eastAsia="zh-CN"/>
        </w:rPr>
        <w:t>BS is equipped with a 4</w:t>
      </w:r>
      <w:r w:rsidR="00CA000C" w:rsidRPr="000859C7">
        <w:rPr>
          <w:rFonts w:eastAsia="等线" w:hint="eastAsia"/>
          <w:color w:val="FF0000"/>
          <w:lang w:eastAsia="zh-CN"/>
        </w:rPr>
        <w:t>×</w:t>
      </w:r>
      <w:r w:rsidR="00CA000C" w:rsidRPr="000859C7">
        <w:rPr>
          <w:rFonts w:eastAsia="等线" w:hint="eastAsia"/>
          <w:color w:val="FF0000"/>
          <w:lang w:eastAsia="zh-CN"/>
        </w:rPr>
        <w:t>4 dual-polarized UPA</w:t>
      </w:r>
      <w:r w:rsidR="00CA000C" w:rsidRPr="000859C7">
        <w:rPr>
          <w:rFonts w:eastAsia="等线"/>
          <w:color w:val="FF0000"/>
          <w:lang w:eastAsia="zh-CN"/>
        </w:rPr>
        <w:t xml:space="preserve"> (4 elements per dimension), while </w:t>
      </w:r>
      <w:r w:rsidR="00CA000C" w:rsidRPr="000859C7">
        <w:rPr>
          <w:rFonts w:eastAsia="等线" w:hint="eastAsia"/>
          <w:color w:val="FF0000"/>
          <w:lang w:eastAsia="zh-CN"/>
        </w:rPr>
        <w:t>the UE employs a 1</w:t>
      </w:r>
      <w:r w:rsidR="00CA000C" w:rsidRPr="000859C7">
        <w:rPr>
          <w:rFonts w:eastAsia="等线" w:hint="eastAsia"/>
          <w:color w:val="FF0000"/>
          <w:lang w:eastAsia="zh-CN"/>
        </w:rPr>
        <w:t>×</w:t>
      </w:r>
      <w:r w:rsidR="00CA000C" w:rsidRPr="000859C7">
        <w:rPr>
          <w:rFonts w:eastAsia="等线" w:hint="eastAsia"/>
          <w:color w:val="FF0000"/>
          <w:lang w:eastAsia="zh-CN"/>
        </w:rPr>
        <w:t>4 ULA (</w:t>
      </w:r>
      <w:r w:rsidR="00CA000C" w:rsidRPr="000859C7">
        <w:rPr>
          <w:rFonts w:eastAsia="等线" w:hint="eastAsia"/>
          <w:i/>
          <w:iCs/>
          <w:color w:val="FF0000"/>
          <w:lang w:eastAsia="zh-CN"/>
        </w:rPr>
        <w:t>N</w:t>
      </w:r>
      <w:r w:rsidR="00CA000C" w:rsidRPr="000859C7">
        <w:rPr>
          <w:rFonts w:eastAsia="等线" w:hint="eastAsia"/>
          <w:color w:val="FF0000"/>
          <w:vertAlign w:val="subscript"/>
          <w:lang w:eastAsia="zh-CN"/>
        </w:rPr>
        <w:t>r</w:t>
      </w:r>
      <w:r w:rsidR="00CA000C" w:rsidRPr="000859C7">
        <w:rPr>
          <w:rFonts w:eastAsia="等线" w:hint="eastAsia"/>
          <w:color w:val="FF0000"/>
          <w:lang w:eastAsia="zh-CN"/>
        </w:rPr>
        <w:t xml:space="preserve"> = 4)</w:t>
      </w:r>
      <w:r w:rsidR="00CA000C" w:rsidRPr="000859C7">
        <w:rPr>
          <w:rFonts w:eastAsia="等线"/>
          <w:color w:val="FF0000"/>
          <w:lang w:eastAsia="zh-CN"/>
        </w:rPr>
        <w:t>.</w:t>
      </w:r>
      <w:r w:rsidRPr="000859C7">
        <w:rPr>
          <w:lang w:eastAsia="zh-CN"/>
        </w:rPr>
        <w:t>The antenna element spacing is set to half-wavelength (a standard configuration for MIMO arrays) to enhance array gain.</w:t>
      </w:r>
    </w:p>
    <w:p w14:paraId="5DFA57E8" w14:textId="67F1882F" w:rsidR="00B40F6A" w:rsidRPr="000859C7" w:rsidRDefault="00B40F6A" w:rsidP="00F5226B">
      <w:pPr>
        <w:rPr>
          <w:lang w:eastAsia="zh-CN"/>
        </w:rPr>
      </w:pPr>
      <w:r w:rsidRPr="000859C7">
        <w:rPr>
          <w:lang w:eastAsia="zh-CN"/>
        </w:rPr>
        <w:t xml:space="preserve">The simulation scenarios include 3GPP Urban </w:t>
      </w:r>
      <w:proofErr w:type="spellStart"/>
      <w:r w:rsidRPr="000859C7">
        <w:rPr>
          <w:lang w:eastAsia="zh-CN"/>
        </w:rPr>
        <w:t>Macrocell</w:t>
      </w:r>
      <w:proofErr w:type="spellEnd"/>
      <w:r w:rsidRPr="000859C7">
        <w:rPr>
          <w:lang w:eastAsia="zh-CN"/>
        </w:rPr>
        <w:t xml:space="preserve"> (</w:t>
      </w:r>
      <w:proofErr w:type="spellStart"/>
      <w:r w:rsidRPr="000859C7">
        <w:rPr>
          <w:lang w:eastAsia="zh-CN"/>
        </w:rPr>
        <w:t>UMa</w:t>
      </w:r>
      <w:proofErr w:type="spellEnd"/>
      <w:r w:rsidRPr="000859C7">
        <w:rPr>
          <w:lang w:eastAsia="zh-CN"/>
        </w:rPr>
        <w:t xml:space="preserve">) and </w:t>
      </w:r>
      <w:r w:rsidR="00B45586" w:rsidRPr="000859C7">
        <w:rPr>
          <w:rFonts w:hint="eastAsia"/>
          <w:lang w:eastAsia="zh-CN"/>
        </w:rPr>
        <w:t>n</w:t>
      </w:r>
      <w:r w:rsidRPr="000859C7">
        <w:rPr>
          <w:lang w:eastAsia="zh-CN"/>
        </w:rPr>
        <w:t>on-</w:t>
      </w:r>
      <w:r w:rsidR="00B45586" w:rsidRPr="000859C7">
        <w:rPr>
          <w:rFonts w:hint="eastAsia"/>
          <w:lang w:eastAsia="zh-CN"/>
        </w:rPr>
        <w:t>l</w:t>
      </w:r>
      <w:r w:rsidRPr="000859C7">
        <w:rPr>
          <w:lang w:eastAsia="zh-CN"/>
        </w:rPr>
        <w:t>ine-of-</w:t>
      </w:r>
      <w:r w:rsidR="00B45586" w:rsidRPr="000859C7">
        <w:rPr>
          <w:rFonts w:hint="eastAsia"/>
          <w:lang w:eastAsia="zh-CN"/>
        </w:rPr>
        <w:t>s</w:t>
      </w:r>
      <w:r w:rsidRPr="000859C7">
        <w:rPr>
          <w:lang w:eastAsia="zh-CN"/>
        </w:rPr>
        <w:t>ight (NLOS) environments, modeling a complex channel with 21 scattering clusters, each containing 20 multipath components. The UE movement follows a linear trajectory model with initial coordinates randomly distributed within the coverage area. The dataset is partitioned into 8,000 training segments and 1,000 validation segments, with terminal speeds uniformly sampled between 10 km/h and 100 km/h. The test set comprises 10 equally spaced speed test points (at 10 km/h intervals), each containing 1,000 segments.</w:t>
      </w:r>
    </w:p>
    <w:p w14:paraId="19A1CD7C" w14:textId="1601EBA1" w:rsidR="00B40F6A" w:rsidRPr="000859C7" w:rsidRDefault="00B40F6A" w:rsidP="00F5226B">
      <w:pPr>
        <w:rPr>
          <w:lang w:eastAsia="zh-CN"/>
        </w:rPr>
      </w:pPr>
      <w:r w:rsidRPr="000859C7">
        <w:rPr>
          <w:lang w:eastAsia="zh-CN"/>
        </w:rPr>
        <w:t xml:space="preserve">In terms of the operating frequency band, both uplink and downlink channels are configured with a bandwidth of 8.64 MHz, divided into 48 </w:t>
      </w:r>
      <w:bookmarkStart w:id="109" w:name="OLE_LINK34"/>
      <w:r w:rsidRPr="000859C7">
        <w:rPr>
          <w:lang w:eastAsia="zh-CN"/>
        </w:rPr>
        <w:t>resource blocks</w:t>
      </w:r>
      <w:bookmarkEnd w:id="109"/>
      <w:r w:rsidRPr="000859C7">
        <w:rPr>
          <w:lang w:eastAsia="zh-CN"/>
        </w:rPr>
        <w:t xml:space="preserve"> (each corresponds to 180 kHz subcarriers). For the duplexing scheme, the center frequency of the uplink is set to 2.4 GHz for both TDD and FDD modes, where FDD achieves uplink-downlink isolation through adjacent frequency bands. The channel is assumed to be quasistatic over the </w:t>
      </w:r>
      <w:r w:rsidR="004B2CAD" w:rsidRPr="000859C7">
        <w:rPr>
          <w:position w:val="-6"/>
        </w:rPr>
        <w:object w:dxaOrig="920" w:dyaOrig="240" w14:anchorId="526BCF69">
          <v:shape id="_x0000_i1156" type="#_x0000_t75" style="width:45.75pt;height:11.75pt" o:ole="">
            <v:imagedata r:id="rId279" o:title=""/>
          </v:shape>
          <o:OLEObject Type="Embed" ProgID="Equation.DSMT4" ShapeID="_x0000_i1156" DrawAspect="Content" ObjectID="_1842262310" r:id="rId280"/>
        </w:object>
      </w:r>
      <w:r w:rsidRPr="000859C7">
        <w:rPr>
          <w:lang w:eastAsia="zh-CN"/>
        </w:rPr>
        <w:t xml:space="preserve"> consecutive frames considered for prediction (</w:t>
      </w:r>
      <w:r w:rsidR="004B2CAD" w:rsidRPr="000859C7">
        <w:rPr>
          <w:position w:val="-6"/>
        </w:rPr>
        <w:object w:dxaOrig="600" w:dyaOrig="240" w14:anchorId="4D3AD4B3">
          <v:shape id="_x0000_i1157" type="#_x0000_t75" style="width:29.75pt;height:11.75pt" o:ole="">
            <v:imagedata r:id="rId281" o:title=""/>
          </v:shape>
          <o:OLEObject Type="Embed" ProgID="Equation.DSMT4" ShapeID="_x0000_i1157" DrawAspect="Content" ObjectID="_1842262311" r:id="rId282"/>
        </w:object>
      </w:r>
      <w:r w:rsidRPr="000859C7">
        <w:rPr>
          <w:lang w:eastAsia="zh-CN"/>
        </w:rPr>
        <w:t xml:space="preserve"> historical steps and </w:t>
      </w:r>
      <w:r w:rsidR="004B2CAD" w:rsidRPr="000859C7">
        <w:rPr>
          <w:position w:val="-4"/>
        </w:rPr>
        <w:object w:dxaOrig="499" w:dyaOrig="220" w14:anchorId="4EBBB764">
          <v:shape id="_x0000_i1158" type="#_x0000_t75" style="width:25.25pt;height:11pt" o:ole="">
            <v:imagedata r:id="rId283" o:title=""/>
          </v:shape>
          <o:OLEObject Type="Embed" ProgID="Equation.DSMT4" ShapeID="_x0000_i1158" DrawAspect="Content" ObjectID="_1842262312" r:id="rId284"/>
        </w:object>
      </w:r>
      <w:r w:rsidRPr="000859C7">
        <w:rPr>
          <w:lang w:eastAsia="zh-CN"/>
        </w:rPr>
        <w:t xml:space="preserve"> future steps), with a time interval of 0.5 </w:t>
      </w:r>
      <w:proofErr w:type="spellStart"/>
      <w:r w:rsidRPr="000859C7">
        <w:rPr>
          <w:lang w:eastAsia="zh-CN"/>
        </w:rPr>
        <w:t>ms.</w:t>
      </w:r>
      <w:proofErr w:type="spellEnd"/>
      <w:r w:rsidRPr="000859C7">
        <w:rPr>
          <w:lang w:eastAsia="zh-CN"/>
        </w:rPr>
        <w:t xml:space="preserve"> The patch size and CSI attention processing size are both set to 4. And the kernel size of all convolutional layers is set to 3×3. The </w:t>
      </w:r>
      <w:bookmarkStart w:id="110" w:name="OLE_LINK3"/>
      <w:r w:rsidRPr="000859C7">
        <w:rPr>
          <w:lang w:eastAsia="zh-CN"/>
        </w:rPr>
        <w:t>DeepSeek-R1-Distill-Qwen-1.5B</w:t>
      </w:r>
      <w:bookmarkEnd w:id="110"/>
      <w:r w:rsidRPr="000859C7">
        <w:rPr>
          <w:lang w:eastAsia="zh-CN"/>
        </w:rPr>
        <w:t xml:space="preserve"> </w:t>
      </w:r>
      <w:r w:rsidRPr="000859C7">
        <w:rPr>
          <w:lang w:eastAsia="zh-CN"/>
        </w:rPr>
        <w:lastRenderedPageBreak/>
        <w:t>model (a lightweight pre-trained language model) is used as the base LLM, with a feature dimension of 768.</w:t>
      </w:r>
    </w:p>
    <w:p w14:paraId="12723DBA" w14:textId="2EE6BCCA" w:rsidR="00502735" w:rsidRPr="000859C7" w:rsidRDefault="00B40F6A" w:rsidP="00F5226B">
      <w:pPr>
        <w:rPr>
          <w:lang w:eastAsia="zh-CN"/>
        </w:rPr>
      </w:pPr>
      <w:r w:rsidRPr="000859C7">
        <w:rPr>
          <w:lang w:eastAsia="zh-CN"/>
        </w:rPr>
        <w:t>A comparative framework consisting of traditional prediction algorithms and deep neural network architectures is constructed for baseline selection, which specifically includes:</w:t>
      </w:r>
    </w:p>
    <w:p w14:paraId="566F91FA" w14:textId="15BF2288" w:rsidR="00502735" w:rsidRPr="000859C7" w:rsidRDefault="00B40F6A" w:rsidP="00B40F6A">
      <w:pPr>
        <w:pStyle w:val="Item"/>
        <w:tabs>
          <w:tab w:val="clear" w:pos="720"/>
          <w:tab w:val="num" w:pos="426"/>
        </w:tabs>
        <w:ind w:left="426" w:hanging="284"/>
        <w:rPr>
          <w:lang w:eastAsia="zh-CN"/>
        </w:rPr>
      </w:pPr>
      <w:r w:rsidRPr="000859C7">
        <w:rPr>
          <w:lang w:eastAsia="zh-CN"/>
        </w:rPr>
        <w:t>No-Prediction Scheme: This strategy employs a zero-prediction approach by directly mapping the latest uplink CSI. While it avoids prediction errors, it fully retains the information delay caused by channel aging, providing a crucial baseline reference for evaluating the effects of channel time-variation.</w:t>
      </w:r>
    </w:p>
    <w:p w14:paraId="77634C69" w14:textId="2152B28C" w:rsidR="00B40F6A" w:rsidRPr="000859C7" w:rsidRDefault="00B40F6A" w:rsidP="00B40F6A">
      <w:pPr>
        <w:pStyle w:val="Item"/>
        <w:tabs>
          <w:tab w:val="clear" w:pos="720"/>
          <w:tab w:val="num" w:pos="426"/>
        </w:tabs>
        <w:ind w:left="426" w:hanging="284"/>
        <w:rPr>
          <w:lang w:eastAsia="zh-CN"/>
        </w:rPr>
      </w:pPr>
      <w:r w:rsidRPr="000859C7">
        <w:rPr>
          <w:lang w:eastAsia="zh-CN"/>
        </w:rPr>
        <w:t>CNN</w:t>
      </w:r>
      <w:r w:rsidRPr="000859C7">
        <w:rPr>
          <w:rFonts w:hint="eastAsia"/>
          <w:lang w:eastAsia="zh-CN"/>
        </w:rPr>
        <w:t xml:space="preserve"> </w:t>
      </w:r>
      <w:bookmarkStart w:id="111" w:name="OLE_LINK43"/>
      <w:r w:rsidRPr="000859C7">
        <w:rPr>
          <w:color w:val="FF0000"/>
          <w:lang w:eastAsia="zh-CN"/>
        </w:rPr>
        <w:t>[</w:t>
      </w:r>
      <w:r w:rsidR="00CA000C" w:rsidRPr="000859C7">
        <w:rPr>
          <w:rFonts w:hint="eastAsia"/>
          <w:color w:val="FF0000"/>
          <w:lang w:eastAsia="zh-CN"/>
        </w:rPr>
        <w:t>27</w:t>
      </w:r>
      <w:r w:rsidRPr="000859C7">
        <w:rPr>
          <w:color w:val="FF0000"/>
          <w:lang w:eastAsia="zh-CN"/>
        </w:rPr>
        <w:t>]</w:t>
      </w:r>
      <w:bookmarkEnd w:id="111"/>
      <w:r w:rsidRPr="000859C7">
        <w:rPr>
          <w:lang w:eastAsia="zh-CN"/>
        </w:rPr>
        <w:t xml:space="preserve"> Predictor: Innovatively reconstructs the time–frequency domain CSI matrix into a two-dimensional feature map and constructs a deep architecture comprising ten 3×3 convolutional layers. This design captures the joint correlations along the time–frequency dimensions through a local perception mechanism, while the deep convolutional stacking enables hierarchical feature extraction.</w:t>
      </w:r>
    </w:p>
    <w:p w14:paraId="7B3360B9" w14:textId="7E6C28C5" w:rsidR="00B40F6A" w:rsidRPr="000859C7" w:rsidRDefault="00B40F6A" w:rsidP="00B40F6A">
      <w:pPr>
        <w:pStyle w:val="Item"/>
        <w:tabs>
          <w:tab w:val="clear" w:pos="720"/>
          <w:tab w:val="num" w:pos="426"/>
        </w:tabs>
        <w:ind w:left="426" w:hanging="284"/>
        <w:rPr>
          <w:lang w:eastAsia="zh-CN"/>
        </w:rPr>
      </w:pPr>
      <w:r w:rsidRPr="000859C7">
        <w:rPr>
          <w:lang w:eastAsia="zh-CN"/>
        </w:rPr>
        <w:t>GRU</w:t>
      </w:r>
      <w:r w:rsidRPr="000859C7">
        <w:rPr>
          <w:rFonts w:hint="eastAsia"/>
          <w:lang w:eastAsia="zh-CN"/>
        </w:rPr>
        <w:t xml:space="preserve"> </w:t>
      </w:r>
      <w:r w:rsidRPr="000859C7">
        <w:rPr>
          <w:color w:val="FF0000"/>
          <w:lang w:eastAsia="zh-CN"/>
        </w:rPr>
        <w:t>[</w:t>
      </w:r>
      <w:r w:rsidR="00CA000C" w:rsidRPr="000859C7">
        <w:rPr>
          <w:rFonts w:hint="eastAsia"/>
          <w:color w:val="FF0000"/>
          <w:lang w:eastAsia="zh-CN"/>
        </w:rPr>
        <w:t>24</w:t>
      </w:r>
      <w:r w:rsidRPr="000859C7">
        <w:rPr>
          <w:color w:val="FF0000"/>
          <w:lang w:eastAsia="zh-CN"/>
        </w:rPr>
        <w:t>]</w:t>
      </w:r>
      <w:r w:rsidRPr="000859C7">
        <w:rPr>
          <w:lang w:eastAsia="zh-CN"/>
        </w:rPr>
        <w:t>: As a lightweight variant of LSTM, it employs synergistic operations of update and reset gates to reduce the number of model parameters while maintaining comparable prediction performance. In the channel prediction task, the GRU is configured with four layers.</w:t>
      </w:r>
    </w:p>
    <w:p w14:paraId="2F4797FE" w14:textId="0E359377" w:rsidR="00B40F6A" w:rsidRPr="000859C7" w:rsidRDefault="001E6FBE" w:rsidP="00B40F6A">
      <w:pPr>
        <w:pStyle w:val="Item"/>
        <w:tabs>
          <w:tab w:val="clear" w:pos="720"/>
          <w:tab w:val="num" w:pos="426"/>
        </w:tabs>
        <w:ind w:left="426" w:hanging="284"/>
        <w:rPr>
          <w:lang w:eastAsia="zh-CN"/>
        </w:rPr>
      </w:pPr>
      <w:r w:rsidRPr="000859C7">
        <w:rPr>
          <w:lang w:eastAsia="zh-CN"/>
        </w:rPr>
        <w:t>LSTM</w:t>
      </w:r>
      <w:r w:rsidRPr="000859C7">
        <w:rPr>
          <w:rFonts w:hint="eastAsia"/>
          <w:color w:val="FF0000"/>
          <w:lang w:eastAsia="zh-CN"/>
        </w:rPr>
        <w:t xml:space="preserve"> </w:t>
      </w:r>
      <w:r w:rsidRPr="000859C7">
        <w:rPr>
          <w:color w:val="FF0000"/>
          <w:lang w:eastAsia="zh-CN"/>
        </w:rPr>
        <w:t>[</w:t>
      </w:r>
      <w:r w:rsidR="00CA000C" w:rsidRPr="000859C7">
        <w:rPr>
          <w:rFonts w:hint="eastAsia"/>
          <w:color w:val="FF0000"/>
          <w:lang w:eastAsia="zh-CN"/>
        </w:rPr>
        <w:t>25</w:t>
      </w:r>
      <w:r w:rsidRPr="000859C7">
        <w:rPr>
          <w:color w:val="FF0000"/>
          <w:lang w:eastAsia="zh-CN"/>
        </w:rPr>
        <w:t>]</w:t>
      </w:r>
      <w:r w:rsidRPr="000859C7">
        <w:rPr>
          <w:lang w:eastAsia="zh-CN"/>
        </w:rPr>
        <w:t>: Built upon the standard RNN, it introduces memory cells and a triple-gating mechanism (input gate, forget gate, output gate). The 4-layer stacked structure significantly enhances the ability to model long-term dependencies in time-varying channel characteristics.</w:t>
      </w:r>
    </w:p>
    <w:p w14:paraId="593F8369" w14:textId="527297D4" w:rsidR="001E6FBE" w:rsidRPr="000859C7" w:rsidRDefault="001E6FBE" w:rsidP="00B40F6A">
      <w:pPr>
        <w:pStyle w:val="Item"/>
        <w:tabs>
          <w:tab w:val="clear" w:pos="720"/>
          <w:tab w:val="num" w:pos="426"/>
        </w:tabs>
        <w:ind w:left="426" w:hanging="284"/>
        <w:rPr>
          <w:lang w:eastAsia="zh-CN"/>
        </w:rPr>
      </w:pPr>
      <w:r w:rsidRPr="000859C7">
        <w:rPr>
          <w:lang w:eastAsia="zh-CN"/>
        </w:rPr>
        <w:t>RNN</w:t>
      </w:r>
      <w:r w:rsidRPr="000859C7">
        <w:rPr>
          <w:rFonts w:hint="eastAsia"/>
          <w:lang w:eastAsia="zh-CN"/>
        </w:rPr>
        <w:t xml:space="preserve"> </w:t>
      </w:r>
      <w:r w:rsidRPr="000859C7">
        <w:rPr>
          <w:color w:val="FF0000"/>
          <w:lang w:eastAsia="zh-CN"/>
        </w:rPr>
        <w:t>[</w:t>
      </w:r>
      <w:r w:rsidR="00CA000C" w:rsidRPr="000859C7">
        <w:rPr>
          <w:rFonts w:hint="eastAsia"/>
          <w:color w:val="FF0000"/>
          <w:lang w:eastAsia="zh-CN"/>
        </w:rPr>
        <w:t>22</w:t>
      </w:r>
      <w:r w:rsidRPr="000859C7">
        <w:rPr>
          <w:color w:val="FF0000"/>
          <w:lang w:eastAsia="zh-CN"/>
        </w:rPr>
        <w:t>]</w:t>
      </w:r>
      <w:r w:rsidRPr="000859C7">
        <w:rPr>
          <w:lang w:eastAsia="zh-CN"/>
        </w:rPr>
        <w:t>: A 4-layer recurrent architecture is constructed using the classical Elman network structure, which transmits temporal information through hidden states. However, its practical prediction depth is limited due to the vanishing gradient problem.</w:t>
      </w:r>
    </w:p>
    <w:p w14:paraId="1F1A69F6" w14:textId="00E5F443" w:rsidR="001E6FBE" w:rsidRPr="000859C7" w:rsidRDefault="001E6FBE" w:rsidP="00B40F6A">
      <w:pPr>
        <w:pStyle w:val="Item"/>
        <w:tabs>
          <w:tab w:val="clear" w:pos="720"/>
          <w:tab w:val="num" w:pos="426"/>
        </w:tabs>
        <w:ind w:left="426" w:hanging="284"/>
        <w:rPr>
          <w:lang w:eastAsia="zh-CN"/>
        </w:rPr>
      </w:pPr>
      <w:r w:rsidRPr="000859C7">
        <w:rPr>
          <w:lang w:eastAsia="zh-CN"/>
        </w:rPr>
        <w:t>PAD</w:t>
      </w:r>
      <w:r w:rsidRPr="000859C7">
        <w:rPr>
          <w:rFonts w:hint="eastAsia"/>
          <w:lang w:eastAsia="zh-CN"/>
        </w:rPr>
        <w:t xml:space="preserve"> </w:t>
      </w:r>
      <w:r w:rsidRPr="000859C7">
        <w:rPr>
          <w:color w:val="FF0000"/>
          <w:lang w:eastAsia="zh-CN"/>
        </w:rPr>
        <w:t>[</w:t>
      </w:r>
      <w:r w:rsidR="00CA000C" w:rsidRPr="000859C7">
        <w:rPr>
          <w:rFonts w:hint="eastAsia"/>
          <w:color w:val="FF0000"/>
          <w:lang w:eastAsia="zh-CN"/>
        </w:rPr>
        <w:t>19</w:t>
      </w:r>
      <w:r w:rsidRPr="000859C7">
        <w:rPr>
          <w:color w:val="FF0000"/>
          <w:lang w:eastAsia="zh-CN"/>
        </w:rPr>
        <w:t>]</w:t>
      </w:r>
      <w:r w:rsidRPr="000859C7">
        <w:rPr>
          <w:lang w:eastAsia="zh-CN"/>
        </w:rPr>
        <w:t xml:space="preserve"> Predictor: As an advanced representative of model-driven methods, this algorithm captures the dynamic characteristics of channel variations by constructing an 8-order autoregressive model. Its innovation lies in employing a sliding window mechanism to process</w:t>
      </w:r>
      <w:r w:rsidR="00F14595" w:rsidRPr="000859C7">
        <w:rPr>
          <w:rFonts w:hint="eastAsia"/>
          <w:lang w:eastAsia="zh-CN"/>
        </w:rPr>
        <w:t xml:space="preserve">15 </w:t>
      </w:r>
      <w:r w:rsidRPr="000859C7">
        <w:rPr>
          <w:lang w:eastAsia="zh-CN"/>
        </w:rPr>
        <w:t>historical CSI samples, with prediction parameters dynamically updated using the least squares method. This design is particularly suitable for channel tracking in high-speed mobility scenarios within TDD systems, as the high-order modeling effectively overcomes the tracking lag problem caused by rapid time-varying channels.</w:t>
      </w:r>
    </w:p>
    <w:p w14:paraId="2C3DC80E" w14:textId="27D03507" w:rsidR="001E6FBE" w:rsidRPr="000859C7" w:rsidRDefault="001E6FBE" w:rsidP="00F5226B">
      <w:pPr>
        <w:rPr>
          <w:lang w:eastAsia="zh-CN"/>
        </w:rPr>
      </w:pPr>
      <w:r w:rsidRPr="000859C7">
        <w:rPr>
          <w:lang w:eastAsia="zh-CN"/>
        </w:rPr>
        <w:t xml:space="preserve">To ensure fairness, all comparative experiments are conducted with identical hardware and environmental conditions. Furthermore, the hyperparameters for each method are optimized using the same tuning strategy to compare them at their respective best performance levels. The key </w:t>
      </w:r>
      <w:r w:rsidR="00097FCC" w:rsidRPr="000859C7">
        <w:rPr>
          <w:lang w:eastAsia="zh-CN"/>
        </w:rPr>
        <w:t>simulation parameter</w:t>
      </w:r>
      <w:r w:rsidR="00097FCC" w:rsidRPr="000859C7">
        <w:rPr>
          <w:rFonts w:hint="eastAsia"/>
          <w:lang w:eastAsia="zh-CN"/>
        </w:rPr>
        <w:t>s</w:t>
      </w:r>
      <w:r w:rsidRPr="000859C7">
        <w:rPr>
          <w:lang w:eastAsia="zh-CN"/>
        </w:rPr>
        <w:t xml:space="preserve"> are summarized in Tab</w:t>
      </w:r>
      <w:r w:rsidR="00E32E7C" w:rsidRPr="000859C7">
        <w:rPr>
          <w:rFonts w:hint="eastAsia"/>
          <w:lang w:eastAsia="zh-CN"/>
        </w:rPr>
        <w:t>.</w:t>
      </w:r>
      <w:r w:rsidR="00E32E7C" w:rsidRPr="000859C7">
        <w:t> </w:t>
      </w:r>
      <w:r w:rsidR="003A291D" w:rsidRPr="000859C7">
        <w:rPr>
          <w:rFonts w:hint="eastAsia"/>
          <w:lang w:eastAsia="zh-CN"/>
        </w:rPr>
        <w:t>2</w:t>
      </w:r>
      <w:r w:rsidRPr="000859C7">
        <w:rPr>
          <w:lang w:eastAsia="zh-CN"/>
        </w:rPr>
        <w:t>.</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85" w:type="dxa"/>
          <w:right w:w="85" w:type="dxa"/>
        </w:tblCellMar>
        <w:tblLook w:val="01E0" w:firstRow="1" w:lastRow="1" w:firstColumn="1" w:lastColumn="1" w:noHBand="0" w:noVBand="0"/>
      </w:tblPr>
      <w:tblGrid>
        <w:gridCol w:w="2131"/>
        <w:gridCol w:w="1970"/>
      </w:tblGrid>
      <w:tr w:rsidR="001E6FBE" w:rsidRPr="000859C7" w14:paraId="45716783" w14:textId="77777777" w:rsidTr="00CC1D12">
        <w:trPr>
          <w:jc w:val="center"/>
        </w:trPr>
        <w:tc>
          <w:tcPr>
            <w:tcW w:w="2131" w:type="dxa"/>
            <w:vAlign w:val="center"/>
          </w:tcPr>
          <w:p w14:paraId="0720C1FF" w14:textId="7BA1886A" w:rsidR="001E6FBE" w:rsidRPr="000859C7" w:rsidRDefault="001E6FBE" w:rsidP="00AF02B7">
            <w:pPr>
              <w:pStyle w:val="Table"/>
            </w:pPr>
            <w:bookmarkStart w:id="112" w:name="OLE_LINK134"/>
            <w:proofErr w:type="spellStart"/>
            <w:r w:rsidRPr="000859C7">
              <w:rPr>
                <w:b/>
              </w:rPr>
              <w:t>Paremeter</w:t>
            </w:r>
            <w:proofErr w:type="spellEnd"/>
          </w:p>
        </w:tc>
        <w:tc>
          <w:tcPr>
            <w:tcW w:w="1970" w:type="dxa"/>
            <w:vAlign w:val="center"/>
          </w:tcPr>
          <w:p w14:paraId="0EBF1906" w14:textId="4FECCA70" w:rsidR="001E6FBE" w:rsidRPr="000859C7" w:rsidRDefault="001E6FBE" w:rsidP="00AF02B7">
            <w:pPr>
              <w:pStyle w:val="Table"/>
              <w:rPr>
                <w:b/>
              </w:rPr>
            </w:pPr>
            <w:r w:rsidRPr="000859C7">
              <w:rPr>
                <w:b/>
              </w:rPr>
              <w:t>Value</w:t>
            </w:r>
          </w:p>
        </w:tc>
      </w:tr>
      <w:tr w:rsidR="00153803" w:rsidRPr="000859C7" w14:paraId="1528C4EB" w14:textId="77777777" w:rsidTr="0034669F">
        <w:trPr>
          <w:jc w:val="center"/>
        </w:trPr>
        <w:tc>
          <w:tcPr>
            <w:tcW w:w="2131" w:type="dxa"/>
          </w:tcPr>
          <w:p w14:paraId="1F7A50E1" w14:textId="2F78A446" w:rsidR="00153803" w:rsidRPr="000859C7" w:rsidRDefault="00153803" w:rsidP="00153803">
            <w:pPr>
              <w:pStyle w:val="Table"/>
            </w:pPr>
            <w:r w:rsidRPr="000859C7">
              <w:t>Channel model</w:t>
            </w:r>
          </w:p>
        </w:tc>
        <w:tc>
          <w:tcPr>
            <w:tcW w:w="1970" w:type="dxa"/>
          </w:tcPr>
          <w:p w14:paraId="412779A0" w14:textId="77777777" w:rsidR="00406FE7" w:rsidRPr="000859C7" w:rsidRDefault="00153803" w:rsidP="00153803">
            <w:pPr>
              <w:pStyle w:val="Table"/>
            </w:pPr>
            <w:proofErr w:type="spellStart"/>
            <w:r w:rsidRPr="000859C7">
              <w:t>QuaDRiGa</w:t>
            </w:r>
            <w:proofErr w:type="spellEnd"/>
            <w:r w:rsidRPr="000859C7">
              <w:t xml:space="preserve"> </w:t>
            </w:r>
          </w:p>
          <w:p w14:paraId="327D8A20" w14:textId="120E1425" w:rsidR="00153803" w:rsidRPr="000859C7" w:rsidRDefault="00153803" w:rsidP="00153803">
            <w:pPr>
              <w:pStyle w:val="Table"/>
            </w:pPr>
            <w:r w:rsidRPr="000859C7">
              <w:t xml:space="preserve">(3GPP TR 38.901 GSCM, </w:t>
            </w:r>
            <w:proofErr w:type="spellStart"/>
            <w:r w:rsidRPr="000859C7">
              <w:t>UMa</w:t>
            </w:r>
            <w:proofErr w:type="spellEnd"/>
            <w:r w:rsidRPr="000859C7">
              <w:t xml:space="preserve"> NLOS)</w:t>
            </w:r>
          </w:p>
        </w:tc>
      </w:tr>
      <w:tr w:rsidR="00153803" w:rsidRPr="000859C7" w14:paraId="2033E7CE" w14:textId="77777777" w:rsidTr="0034669F">
        <w:trPr>
          <w:jc w:val="center"/>
        </w:trPr>
        <w:tc>
          <w:tcPr>
            <w:tcW w:w="2131" w:type="dxa"/>
          </w:tcPr>
          <w:p w14:paraId="6ED9C342" w14:textId="1C70C5EE" w:rsidR="00153803" w:rsidRPr="000859C7" w:rsidRDefault="00153803" w:rsidP="00153803">
            <w:pPr>
              <w:pStyle w:val="Table"/>
            </w:pPr>
            <w:r w:rsidRPr="000859C7">
              <w:t>Center frequency</w:t>
            </w:r>
          </w:p>
        </w:tc>
        <w:tc>
          <w:tcPr>
            <w:tcW w:w="1970" w:type="dxa"/>
          </w:tcPr>
          <w:p w14:paraId="3324A753" w14:textId="2D660185" w:rsidR="00153803" w:rsidRPr="000859C7" w:rsidRDefault="00153803" w:rsidP="00153803">
            <w:pPr>
              <w:pStyle w:val="Table"/>
            </w:pPr>
            <w:r w:rsidRPr="000859C7">
              <w:t>2.4 GHz</w:t>
            </w:r>
          </w:p>
        </w:tc>
      </w:tr>
      <w:tr w:rsidR="00153803" w:rsidRPr="000859C7" w14:paraId="274F223C" w14:textId="77777777" w:rsidTr="0034669F">
        <w:trPr>
          <w:jc w:val="center"/>
        </w:trPr>
        <w:tc>
          <w:tcPr>
            <w:tcW w:w="2131" w:type="dxa"/>
          </w:tcPr>
          <w:p w14:paraId="5FB1E6E9" w14:textId="3D551EC9" w:rsidR="00153803" w:rsidRPr="000859C7" w:rsidRDefault="00153803" w:rsidP="00153803">
            <w:pPr>
              <w:pStyle w:val="Table"/>
            </w:pPr>
            <w:r w:rsidRPr="000859C7">
              <w:t>Bandwidth</w:t>
            </w:r>
          </w:p>
        </w:tc>
        <w:tc>
          <w:tcPr>
            <w:tcW w:w="1970" w:type="dxa"/>
          </w:tcPr>
          <w:p w14:paraId="46F45AE0" w14:textId="5AD7617B" w:rsidR="00153803" w:rsidRPr="000859C7" w:rsidRDefault="00153803" w:rsidP="00153803">
            <w:pPr>
              <w:pStyle w:val="Table"/>
            </w:pPr>
            <w:r w:rsidRPr="000859C7">
              <w:t xml:space="preserve">8.64 MHz </w:t>
            </w:r>
            <w:bookmarkStart w:id="113" w:name="OLE_LINK92"/>
            <w:r w:rsidRPr="000859C7">
              <w:t>(48 RB</w:t>
            </w:r>
            <w:bookmarkStart w:id="114" w:name="OLE_LINK90"/>
            <w:r w:rsidR="00406FE7" w:rsidRPr="000859C7">
              <w:rPr>
                <w:rFonts w:ascii="宋体" w:eastAsia="宋体" w:hAnsi="宋体" w:hint="eastAsia"/>
                <w:lang w:eastAsia="zh-CN"/>
              </w:rPr>
              <w:t>×</w:t>
            </w:r>
            <w:bookmarkEnd w:id="114"/>
            <w:r w:rsidRPr="000859C7">
              <w:t>180 kHz)</w:t>
            </w:r>
            <w:bookmarkEnd w:id="113"/>
          </w:p>
        </w:tc>
      </w:tr>
      <w:tr w:rsidR="00153803" w:rsidRPr="000859C7" w14:paraId="28833393" w14:textId="77777777" w:rsidTr="0034669F">
        <w:trPr>
          <w:jc w:val="center"/>
        </w:trPr>
        <w:tc>
          <w:tcPr>
            <w:tcW w:w="2131" w:type="dxa"/>
          </w:tcPr>
          <w:p w14:paraId="42A06190" w14:textId="3D941893" w:rsidR="00153803" w:rsidRPr="000859C7" w:rsidRDefault="00153803" w:rsidP="00153803">
            <w:pPr>
              <w:pStyle w:val="Table"/>
            </w:pPr>
            <w:r w:rsidRPr="000859C7">
              <w:t>Duplexing</w:t>
            </w:r>
          </w:p>
        </w:tc>
        <w:tc>
          <w:tcPr>
            <w:tcW w:w="1970" w:type="dxa"/>
          </w:tcPr>
          <w:p w14:paraId="1DCBA4EF" w14:textId="757F9425" w:rsidR="00153803" w:rsidRPr="000859C7" w:rsidRDefault="00153803" w:rsidP="00153803">
            <w:pPr>
              <w:pStyle w:val="Table"/>
            </w:pPr>
            <w:r w:rsidRPr="000859C7">
              <w:t>TDD and FDD</w:t>
            </w:r>
          </w:p>
        </w:tc>
      </w:tr>
      <w:tr w:rsidR="00153803" w:rsidRPr="000859C7" w14:paraId="33673ADA" w14:textId="77777777" w:rsidTr="0034669F">
        <w:trPr>
          <w:jc w:val="center"/>
        </w:trPr>
        <w:tc>
          <w:tcPr>
            <w:tcW w:w="2131" w:type="dxa"/>
          </w:tcPr>
          <w:p w14:paraId="5628B91B" w14:textId="3A6339FD" w:rsidR="00153803" w:rsidRPr="000859C7" w:rsidRDefault="00153803" w:rsidP="00153803">
            <w:pPr>
              <w:pStyle w:val="Table"/>
            </w:pPr>
            <w:r w:rsidRPr="000859C7">
              <w:t>BS antenna</w:t>
            </w:r>
          </w:p>
        </w:tc>
        <w:tc>
          <w:tcPr>
            <w:tcW w:w="1970" w:type="dxa"/>
          </w:tcPr>
          <w:p w14:paraId="73523279" w14:textId="22C34195" w:rsidR="00153803" w:rsidRPr="000859C7" w:rsidRDefault="00153803" w:rsidP="00153803">
            <w:pPr>
              <w:pStyle w:val="Table"/>
              <w:rPr>
                <w:rFonts w:hint="eastAsia"/>
                <w:lang w:eastAsia="zh-CN"/>
              </w:rPr>
            </w:pPr>
            <w:bookmarkStart w:id="115" w:name="OLE_LINK71"/>
            <w:bookmarkStart w:id="116" w:name="OLE_LINK93"/>
            <w:r w:rsidRPr="000859C7">
              <w:t>4</w:t>
            </w:r>
            <w:bookmarkEnd w:id="116"/>
            <w:r w:rsidR="00406FE7" w:rsidRPr="000859C7">
              <w:rPr>
                <w:rFonts w:ascii="宋体" w:eastAsia="宋体" w:hAnsi="宋体" w:hint="eastAsia"/>
                <w:lang w:eastAsia="zh-CN"/>
              </w:rPr>
              <w:t>×</w:t>
            </w:r>
            <w:r w:rsidRPr="000859C7">
              <w:t xml:space="preserve">4 dual-polarized UPA </w:t>
            </w:r>
            <w:bookmarkEnd w:id="115"/>
          </w:p>
        </w:tc>
      </w:tr>
      <w:tr w:rsidR="00406FE7" w:rsidRPr="000859C7" w14:paraId="020EAD9A" w14:textId="77777777" w:rsidTr="00462FE8">
        <w:trPr>
          <w:jc w:val="center"/>
        </w:trPr>
        <w:tc>
          <w:tcPr>
            <w:tcW w:w="2131" w:type="dxa"/>
          </w:tcPr>
          <w:p w14:paraId="0834B0E0" w14:textId="4259DC8A" w:rsidR="00406FE7" w:rsidRPr="000859C7" w:rsidRDefault="00406FE7" w:rsidP="00406FE7">
            <w:pPr>
              <w:pStyle w:val="Table"/>
              <w:rPr>
                <w:b/>
              </w:rPr>
            </w:pPr>
            <w:r w:rsidRPr="000859C7">
              <w:rPr>
                <w:sz w:val="18"/>
                <w:lang w:eastAsia="zh-CN"/>
              </w:rPr>
              <w:t>UE antenna</w:t>
            </w:r>
          </w:p>
        </w:tc>
        <w:tc>
          <w:tcPr>
            <w:tcW w:w="1970" w:type="dxa"/>
          </w:tcPr>
          <w:p w14:paraId="68724003" w14:textId="45C87A09" w:rsidR="00406FE7" w:rsidRPr="000859C7" w:rsidRDefault="00406FE7" w:rsidP="00406FE7">
            <w:pPr>
              <w:pStyle w:val="Table"/>
              <w:rPr>
                <w:b/>
              </w:rPr>
            </w:pPr>
            <w:r w:rsidRPr="000859C7">
              <w:rPr>
                <w:rFonts w:ascii="宋体" w:eastAsia="宋体" w:hAnsi="宋体" w:hint="eastAsia"/>
                <w:lang w:eastAsia="zh-CN"/>
              </w:rPr>
              <w:t>1</w:t>
            </w:r>
            <w:bookmarkStart w:id="117" w:name="OLE_LINK83"/>
            <w:r w:rsidRPr="000859C7">
              <w:rPr>
                <w:rFonts w:ascii="宋体" w:eastAsia="宋体" w:hAnsi="宋体" w:hint="eastAsia"/>
                <w:lang w:eastAsia="zh-CN"/>
              </w:rPr>
              <w:t>×</w:t>
            </w:r>
            <w:bookmarkEnd w:id="117"/>
            <w:r w:rsidRPr="000859C7">
              <w:t>4 U</w:t>
            </w:r>
            <w:r w:rsidRPr="000859C7">
              <w:rPr>
                <w:rFonts w:hint="eastAsia"/>
                <w:lang w:eastAsia="zh-CN"/>
              </w:rPr>
              <w:t>L</w:t>
            </w:r>
            <w:r w:rsidRPr="000859C7">
              <w:t>A</w:t>
            </w:r>
          </w:p>
        </w:tc>
      </w:tr>
      <w:tr w:rsidR="00406FE7" w:rsidRPr="000859C7" w14:paraId="1EC0064A" w14:textId="77777777" w:rsidTr="00462FE8">
        <w:trPr>
          <w:jc w:val="center"/>
        </w:trPr>
        <w:tc>
          <w:tcPr>
            <w:tcW w:w="2131" w:type="dxa"/>
          </w:tcPr>
          <w:p w14:paraId="52452F2E" w14:textId="01DD263B" w:rsidR="00406FE7" w:rsidRPr="000859C7" w:rsidRDefault="00406FE7" w:rsidP="00406FE7">
            <w:pPr>
              <w:pStyle w:val="Table"/>
              <w:rPr>
                <w:b/>
              </w:rPr>
            </w:pPr>
            <w:r w:rsidRPr="000859C7">
              <w:rPr>
                <w:sz w:val="18"/>
                <w:lang w:eastAsia="zh-CN"/>
              </w:rPr>
              <w:t>Speed range</w:t>
            </w:r>
          </w:p>
        </w:tc>
        <w:tc>
          <w:tcPr>
            <w:tcW w:w="1970" w:type="dxa"/>
          </w:tcPr>
          <w:p w14:paraId="432FE063" w14:textId="1C105EFB" w:rsidR="00406FE7" w:rsidRPr="000859C7" w:rsidRDefault="00406FE7" w:rsidP="00406FE7">
            <w:pPr>
              <w:pStyle w:val="Table"/>
              <w:rPr>
                <w:b/>
              </w:rPr>
            </w:pPr>
            <w:r w:rsidRPr="000859C7">
              <w:rPr>
                <w:sz w:val="18"/>
                <w:lang w:eastAsia="zh-CN"/>
              </w:rPr>
              <w:t>10-100 km/h</w:t>
            </w:r>
          </w:p>
        </w:tc>
      </w:tr>
      <w:tr w:rsidR="00406FE7" w:rsidRPr="000859C7" w14:paraId="1476C71D" w14:textId="77777777" w:rsidTr="00462FE8">
        <w:trPr>
          <w:jc w:val="center"/>
        </w:trPr>
        <w:tc>
          <w:tcPr>
            <w:tcW w:w="2131" w:type="dxa"/>
          </w:tcPr>
          <w:p w14:paraId="6F74090F" w14:textId="3B1889D8" w:rsidR="00406FE7" w:rsidRPr="000859C7" w:rsidRDefault="00406FE7" w:rsidP="00406FE7">
            <w:pPr>
              <w:pStyle w:val="Table"/>
              <w:rPr>
                <w:b/>
              </w:rPr>
            </w:pPr>
            <w:bookmarkStart w:id="118" w:name="_Hlk231641368"/>
            <w:r w:rsidRPr="000859C7">
              <w:rPr>
                <w:sz w:val="18"/>
                <w:lang w:eastAsia="zh-CN"/>
              </w:rPr>
              <w:t>Training samples</w:t>
            </w:r>
          </w:p>
        </w:tc>
        <w:tc>
          <w:tcPr>
            <w:tcW w:w="1970" w:type="dxa"/>
          </w:tcPr>
          <w:p w14:paraId="518C7524" w14:textId="376CF8F6" w:rsidR="00406FE7" w:rsidRPr="000859C7" w:rsidRDefault="00406FE7" w:rsidP="00406FE7">
            <w:pPr>
              <w:pStyle w:val="Table"/>
              <w:rPr>
                <w:b/>
              </w:rPr>
            </w:pPr>
            <w:r w:rsidRPr="000859C7">
              <w:rPr>
                <w:sz w:val="18"/>
                <w:lang w:eastAsia="zh-CN"/>
              </w:rPr>
              <w:t>8,000</w:t>
            </w:r>
          </w:p>
        </w:tc>
      </w:tr>
      <w:tr w:rsidR="00406FE7" w:rsidRPr="000859C7" w14:paraId="14E6E13B" w14:textId="77777777" w:rsidTr="00462FE8">
        <w:trPr>
          <w:jc w:val="center"/>
        </w:trPr>
        <w:tc>
          <w:tcPr>
            <w:tcW w:w="2131" w:type="dxa"/>
          </w:tcPr>
          <w:p w14:paraId="3D9076BC" w14:textId="6A97D8DF" w:rsidR="00406FE7" w:rsidRPr="000859C7" w:rsidRDefault="00406FE7" w:rsidP="00406FE7">
            <w:pPr>
              <w:pStyle w:val="Table"/>
              <w:rPr>
                <w:b/>
              </w:rPr>
            </w:pPr>
            <w:r w:rsidRPr="000859C7">
              <w:rPr>
                <w:sz w:val="18"/>
                <w:lang w:eastAsia="zh-CN"/>
              </w:rPr>
              <w:t>Validation samples</w:t>
            </w:r>
          </w:p>
        </w:tc>
        <w:tc>
          <w:tcPr>
            <w:tcW w:w="1970" w:type="dxa"/>
          </w:tcPr>
          <w:p w14:paraId="6A27D36D" w14:textId="5E67C53E" w:rsidR="00406FE7" w:rsidRPr="000859C7" w:rsidRDefault="00406FE7" w:rsidP="00406FE7">
            <w:pPr>
              <w:pStyle w:val="Table"/>
              <w:rPr>
                <w:b/>
              </w:rPr>
            </w:pPr>
            <w:r w:rsidRPr="000859C7">
              <w:rPr>
                <w:sz w:val="18"/>
                <w:lang w:eastAsia="zh-CN"/>
              </w:rPr>
              <w:t>1,000</w:t>
            </w:r>
          </w:p>
        </w:tc>
      </w:tr>
      <w:bookmarkEnd w:id="118"/>
      <w:tr w:rsidR="00406FE7" w:rsidRPr="000859C7" w14:paraId="47CFE346" w14:textId="77777777" w:rsidTr="00462FE8">
        <w:trPr>
          <w:jc w:val="center"/>
        </w:trPr>
        <w:tc>
          <w:tcPr>
            <w:tcW w:w="2131" w:type="dxa"/>
          </w:tcPr>
          <w:p w14:paraId="5AF86B39" w14:textId="4E06BA62" w:rsidR="00406FE7" w:rsidRPr="000859C7" w:rsidRDefault="00406FE7" w:rsidP="00406FE7">
            <w:pPr>
              <w:pStyle w:val="Table"/>
              <w:rPr>
                <w:b/>
              </w:rPr>
            </w:pPr>
            <w:r w:rsidRPr="000859C7">
              <w:rPr>
                <w:sz w:val="18"/>
                <w:lang w:eastAsia="zh-CN"/>
              </w:rPr>
              <w:t>Test samples</w:t>
            </w:r>
          </w:p>
        </w:tc>
        <w:tc>
          <w:tcPr>
            <w:tcW w:w="1970" w:type="dxa"/>
          </w:tcPr>
          <w:p w14:paraId="073643B3" w14:textId="0F4E886A" w:rsidR="00406FE7" w:rsidRPr="000859C7" w:rsidRDefault="00406FE7" w:rsidP="00406FE7">
            <w:pPr>
              <w:pStyle w:val="Table"/>
              <w:rPr>
                <w:b/>
              </w:rPr>
            </w:pPr>
            <w:r w:rsidRPr="000859C7">
              <w:rPr>
                <w:sz w:val="18"/>
                <w:lang w:eastAsia="zh-CN"/>
              </w:rPr>
              <w:t>10</w:t>
            </w:r>
            <w:r w:rsidRPr="000859C7">
              <w:rPr>
                <w:rFonts w:ascii="宋体" w:eastAsia="宋体" w:hAnsi="宋体" w:hint="eastAsia"/>
                <w:lang w:eastAsia="zh-CN"/>
              </w:rPr>
              <w:t>×</w:t>
            </w:r>
            <w:r w:rsidRPr="000859C7">
              <w:rPr>
                <w:sz w:val="18"/>
                <w:lang w:eastAsia="zh-CN"/>
              </w:rPr>
              <w:t>1,000</w:t>
            </w:r>
          </w:p>
        </w:tc>
      </w:tr>
      <w:tr w:rsidR="00406FE7" w:rsidRPr="000859C7" w14:paraId="761C556B" w14:textId="77777777" w:rsidTr="00462FE8">
        <w:trPr>
          <w:jc w:val="center"/>
        </w:trPr>
        <w:tc>
          <w:tcPr>
            <w:tcW w:w="2131" w:type="dxa"/>
          </w:tcPr>
          <w:p w14:paraId="2DF8590D" w14:textId="0ACF5292" w:rsidR="00406FE7" w:rsidRPr="000859C7" w:rsidRDefault="00406FE7" w:rsidP="00406FE7">
            <w:pPr>
              <w:pStyle w:val="Table"/>
              <w:rPr>
                <w:b/>
              </w:rPr>
            </w:pPr>
            <w:r w:rsidRPr="000859C7">
              <w:rPr>
                <w:sz w:val="18"/>
                <w:lang w:eastAsia="zh-CN"/>
              </w:rPr>
              <w:t>Historical time steps</w:t>
            </w:r>
          </w:p>
        </w:tc>
        <w:tc>
          <w:tcPr>
            <w:tcW w:w="1970" w:type="dxa"/>
          </w:tcPr>
          <w:p w14:paraId="2B7D0457" w14:textId="4E9F6C00" w:rsidR="00406FE7" w:rsidRPr="000859C7" w:rsidRDefault="00406FE7" w:rsidP="00406FE7">
            <w:pPr>
              <w:pStyle w:val="Table"/>
              <w:rPr>
                <w:b/>
              </w:rPr>
            </w:pPr>
            <w:r w:rsidRPr="000859C7">
              <w:rPr>
                <w:sz w:val="18"/>
                <w:lang w:eastAsia="zh-CN"/>
              </w:rPr>
              <w:t>16</w:t>
            </w:r>
          </w:p>
        </w:tc>
      </w:tr>
      <w:tr w:rsidR="00406FE7" w:rsidRPr="000859C7" w14:paraId="708169D2" w14:textId="77777777" w:rsidTr="00462FE8">
        <w:trPr>
          <w:jc w:val="center"/>
        </w:trPr>
        <w:tc>
          <w:tcPr>
            <w:tcW w:w="2131" w:type="dxa"/>
          </w:tcPr>
          <w:p w14:paraId="603CC91F" w14:textId="54FF2858" w:rsidR="00406FE7" w:rsidRPr="000859C7" w:rsidRDefault="00406FE7" w:rsidP="00406FE7">
            <w:pPr>
              <w:pStyle w:val="Table"/>
              <w:rPr>
                <w:b/>
              </w:rPr>
            </w:pPr>
            <w:r w:rsidRPr="000859C7">
              <w:rPr>
                <w:sz w:val="18"/>
                <w:lang w:eastAsia="zh-CN"/>
              </w:rPr>
              <w:t>Future time steps</w:t>
            </w:r>
          </w:p>
        </w:tc>
        <w:tc>
          <w:tcPr>
            <w:tcW w:w="1970" w:type="dxa"/>
          </w:tcPr>
          <w:p w14:paraId="16FC84DA" w14:textId="5BBBAAD5" w:rsidR="00406FE7" w:rsidRPr="000859C7" w:rsidRDefault="00406FE7" w:rsidP="00406FE7">
            <w:pPr>
              <w:pStyle w:val="Table"/>
              <w:rPr>
                <w:b/>
              </w:rPr>
            </w:pPr>
            <w:r w:rsidRPr="000859C7">
              <w:rPr>
                <w:sz w:val="18"/>
                <w:lang w:eastAsia="zh-CN"/>
              </w:rPr>
              <w:t>4</w:t>
            </w:r>
          </w:p>
        </w:tc>
      </w:tr>
      <w:tr w:rsidR="00406FE7" w:rsidRPr="000859C7" w14:paraId="19D275BA" w14:textId="77777777" w:rsidTr="00462FE8">
        <w:trPr>
          <w:jc w:val="center"/>
        </w:trPr>
        <w:tc>
          <w:tcPr>
            <w:tcW w:w="2131" w:type="dxa"/>
          </w:tcPr>
          <w:p w14:paraId="3333A230" w14:textId="499598AD" w:rsidR="00406FE7" w:rsidRPr="000859C7" w:rsidRDefault="00406FE7" w:rsidP="00406FE7">
            <w:pPr>
              <w:pStyle w:val="Table"/>
              <w:rPr>
                <w:b/>
              </w:rPr>
            </w:pPr>
            <w:r w:rsidRPr="000859C7">
              <w:rPr>
                <w:sz w:val="18"/>
                <w:lang w:eastAsia="zh-CN"/>
              </w:rPr>
              <w:t>Time interval</w:t>
            </w:r>
          </w:p>
        </w:tc>
        <w:tc>
          <w:tcPr>
            <w:tcW w:w="1970" w:type="dxa"/>
          </w:tcPr>
          <w:p w14:paraId="5EE1DC6F" w14:textId="0B0F02E3" w:rsidR="00406FE7" w:rsidRPr="000859C7" w:rsidRDefault="00406FE7" w:rsidP="00406FE7">
            <w:pPr>
              <w:pStyle w:val="Table"/>
              <w:rPr>
                <w:b/>
              </w:rPr>
            </w:pPr>
            <w:r w:rsidRPr="000859C7">
              <w:rPr>
                <w:sz w:val="18"/>
                <w:lang w:eastAsia="zh-CN"/>
              </w:rPr>
              <w:t>0.5 ms</w:t>
            </w:r>
          </w:p>
        </w:tc>
      </w:tr>
      <w:tr w:rsidR="00406FE7" w:rsidRPr="000859C7" w14:paraId="7DB443E6" w14:textId="77777777" w:rsidTr="00556F15">
        <w:trPr>
          <w:jc w:val="center"/>
        </w:trPr>
        <w:tc>
          <w:tcPr>
            <w:tcW w:w="2131" w:type="dxa"/>
          </w:tcPr>
          <w:p w14:paraId="346748E1" w14:textId="45E86004" w:rsidR="00406FE7" w:rsidRPr="000859C7" w:rsidRDefault="00406FE7" w:rsidP="00406FE7">
            <w:pPr>
              <w:pStyle w:val="Table"/>
            </w:pPr>
            <w:r w:rsidRPr="000859C7">
              <w:t>Base LLM</w:t>
            </w:r>
          </w:p>
        </w:tc>
        <w:tc>
          <w:tcPr>
            <w:tcW w:w="1970" w:type="dxa"/>
          </w:tcPr>
          <w:p w14:paraId="79639E13" w14:textId="7EB85E3A" w:rsidR="00406FE7" w:rsidRPr="000859C7" w:rsidRDefault="00406FE7" w:rsidP="00406FE7">
            <w:pPr>
              <w:pStyle w:val="Table"/>
            </w:pPr>
            <w:r w:rsidRPr="000859C7">
              <w:t>DeepSeek-R1-Distill-Qwen-1.5B</w:t>
            </w:r>
          </w:p>
        </w:tc>
      </w:tr>
      <w:tr w:rsidR="00406FE7" w:rsidRPr="000859C7" w14:paraId="3C2CFF8D" w14:textId="77777777" w:rsidTr="00556F15">
        <w:trPr>
          <w:jc w:val="center"/>
        </w:trPr>
        <w:tc>
          <w:tcPr>
            <w:tcW w:w="2131" w:type="dxa"/>
          </w:tcPr>
          <w:p w14:paraId="05B37E13" w14:textId="0203E30A" w:rsidR="00406FE7" w:rsidRPr="000859C7" w:rsidRDefault="00406FE7" w:rsidP="00406FE7">
            <w:pPr>
              <w:pStyle w:val="Table"/>
            </w:pPr>
            <w:r w:rsidRPr="000859C7">
              <w:t>Hidden dimension</w:t>
            </w:r>
          </w:p>
        </w:tc>
        <w:tc>
          <w:tcPr>
            <w:tcW w:w="1970" w:type="dxa"/>
          </w:tcPr>
          <w:p w14:paraId="51F842F1" w14:textId="6A29B5CC" w:rsidR="00406FE7" w:rsidRPr="000859C7" w:rsidRDefault="00406FE7" w:rsidP="00406FE7">
            <w:pPr>
              <w:pStyle w:val="Table"/>
            </w:pPr>
            <w:r w:rsidRPr="000859C7">
              <w:t>1,536</w:t>
            </w:r>
          </w:p>
        </w:tc>
      </w:tr>
      <w:tr w:rsidR="00406FE7" w:rsidRPr="000859C7" w14:paraId="68CF1BD3" w14:textId="77777777" w:rsidTr="00556F15">
        <w:trPr>
          <w:jc w:val="center"/>
        </w:trPr>
        <w:tc>
          <w:tcPr>
            <w:tcW w:w="2131" w:type="dxa"/>
          </w:tcPr>
          <w:p w14:paraId="25FE2186" w14:textId="5D3031AB" w:rsidR="00406FE7" w:rsidRPr="000859C7" w:rsidRDefault="00406FE7" w:rsidP="00406FE7">
            <w:pPr>
              <w:pStyle w:val="Table"/>
            </w:pPr>
            <w:r w:rsidRPr="000859C7">
              <w:t>LLM layers</w:t>
            </w:r>
          </w:p>
        </w:tc>
        <w:tc>
          <w:tcPr>
            <w:tcW w:w="1970" w:type="dxa"/>
          </w:tcPr>
          <w:p w14:paraId="2158DAD0" w14:textId="1CEE66CF" w:rsidR="00406FE7" w:rsidRPr="000859C7" w:rsidRDefault="00406FE7" w:rsidP="00406FE7">
            <w:pPr>
              <w:pStyle w:val="Table"/>
            </w:pPr>
            <w:r w:rsidRPr="000859C7">
              <w:t>6 (first 6 of 28)</w:t>
            </w:r>
          </w:p>
        </w:tc>
      </w:tr>
      <w:tr w:rsidR="00406FE7" w:rsidRPr="000859C7" w14:paraId="53AE4F08" w14:textId="77777777" w:rsidTr="00556F15">
        <w:trPr>
          <w:jc w:val="center"/>
        </w:trPr>
        <w:tc>
          <w:tcPr>
            <w:tcW w:w="2131" w:type="dxa"/>
          </w:tcPr>
          <w:p w14:paraId="02C18D21" w14:textId="00EAC614" w:rsidR="00406FE7" w:rsidRPr="000859C7" w:rsidRDefault="00406FE7" w:rsidP="00406FE7">
            <w:pPr>
              <w:pStyle w:val="Table"/>
            </w:pPr>
            <w:r w:rsidRPr="000859C7">
              <w:t>Feature extraction</w:t>
            </w:r>
          </w:p>
        </w:tc>
        <w:tc>
          <w:tcPr>
            <w:tcW w:w="1970" w:type="dxa"/>
          </w:tcPr>
          <w:p w14:paraId="564FEFC5" w14:textId="49BDAD8E" w:rsidR="00406FE7" w:rsidRPr="000859C7" w:rsidRDefault="00406FE7" w:rsidP="00406FE7">
            <w:pPr>
              <w:pStyle w:val="Table"/>
            </w:pPr>
            <w:r w:rsidRPr="000859C7">
              <w:t xml:space="preserve">Time-frequency dual-domain, 4 </w:t>
            </w:r>
            <w:proofErr w:type="spellStart"/>
            <w:r w:rsidRPr="000859C7">
              <w:t>Res_block</w:t>
            </w:r>
            <w:proofErr w:type="spellEnd"/>
            <w:r w:rsidRPr="000859C7">
              <w:t xml:space="preserve"> each</w:t>
            </w:r>
          </w:p>
        </w:tc>
      </w:tr>
      <w:tr w:rsidR="00406FE7" w:rsidRPr="000859C7" w14:paraId="08B2AEFF" w14:textId="77777777" w:rsidTr="00CC1D12">
        <w:trPr>
          <w:jc w:val="center"/>
        </w:trPr>
        <w:tc>
          <w:tcPr>
            <w:tcW w:w="2131" w:type="dxa"/>
            <w:vAlign w:val="center"/>
          </w:tcPr>
          <w:p w14:paraId="2A9CE7A1" w14:textId="23CDC361" w:rsidR="00406FE7" w:rsidRPr="000859C7" w:rsidRDefault="00406FE7" w:rsidP="00406FE7">
            <w:pPr>
              <w:pStyle w:val="Table"/>
            </w:pPr>
            <w:r w:rsidRPr="000859C7">
              <w:t>Batch size</w:t>
            </w:r>
          </w:p>
        </w:tc>
        <w:tc>
          <w:tcPr>
            <w:tcW w:w="1970" w:type="dxa"/>
            <w:vAlign w:val="center"/>
          </w:tcPr>
          <w:p w14:paraId="606ED990" w14:textId="1D2C4D38" w:rsidR="00406FE7" w:rsidRPr="000859C7" w:rsidRDefault="00406FE7" w:rsidP="00406FE7">
            <w:pPr>
              <w:pStyle w:val="Table"/>
            </w:pPr>
            <w:r w:rsidRPr="000859C7">
              <w:t>256</w:t>
            </w:r>
          </w:p>
        </w:tc>
      </w:tr>
      <w:tr w:rsidR="00406FE7" w:rsidRPr="000859C7" w14:paraId="30030DD0" w14:textId="77777777" w:rsidTr="00CC1D12">
        <w:trPr>
          <w:jc w:val="center"/>
        </w:trPr>
        <w:tc>
          <w:tcPr>
            <w:tcW w:w="2131" w:type="dxa"/>
            <w:vAlign w:val="center"/>
          </w:tcPr>
          <w:p w14:paraId="0CFFFE4A" w14:textId="27CD271F" w:rsidR="00406FE7" w:rsidRPr="000859C7" w:rsidRDefault="00406FE7" w:rsidP="00406FE7">
            <w:pPr>
              <w:pStyle w:val="Table"/>
            </w:pPr>
            <w:r w:rsidRPr="000859C7">
              <w:rPr>
                <w:rFonts w:hint="eastAsia"/>
                <w:lang w:eastAsia="zh-CN"/>
              </w:rPr>
              <w:t>E</w:t>
            </w:r>
            <w:r w:rsidRPr="000859C7">
              <w:rPr>
                <w:lang w:eastAsia="zh-CN"/>
              </w:rPr>
              <w:t>poch</w:t>
            </w:r>
          </w:p>
        </w:tc>
        <w:tc>
          <w:tcPr>
            <w:tcW w:w="1970" w:type="dxa"/>
            <w:vAlign w:val="center"/>
          </w:tcPr>
          <w:p w14:paraId="53CB0EC9" w14:textId="479B2E1E" w:rsidR="00406FE7" w:rsidRPr="000859C7" w:rsidRDefault="00406FE7" w:rsidP="00406FE7">
            <w:pPr>
              <w:pStyle w:val="Table"/>
            </w:pPr>
            <w:r w:rsidRPr="000859C7">
              <w:rPr>
                <w:rFonts w:hint="eastAsia"/>
                <w:lang w:eastAsia="zh-CN"/>
              </w:rPr>
              <w:t>2</w:t>
            </w:r>
            <w:r w:rsidRPr="000859C7">
              <w:rPr>
                <w:lang w:eastAsia="zh-CN"/>
              </w:rPr>
              <w:t>00</w:t>
            </w:r>
          </w:p>
        </w:tc>
      </w:tr>
      <w:tr w:rsidR="00406FE7" w:rsidRPr="000859C7" w14:paraId="3C9A55D4" w14:textId="77777777" w:rsidTr="00CC1D12">
        <w:trPr>
          <w:jc w:val="center"/>
        </w:trPr>
        <w:tc>
          <w:tcPr>
            <w:tcW w:w="2131" w:type="dxa"/>
            <w:vAlign w:val="center"/>
          </w:tcPr>
          <w:p w14:paraId="4C9335B4" w14:textId="0462A3A9" w:rsidR="00406FE7" w:rsidRPr="000859C7" w:rsidRDefault="00406FE7" w:rsidP="00406FE7">
            <w:pPr>
              <w:pStyle w:val="Table"/>
            </w:pPr>
            <w:r w:rsidRPr="000859C7">
              <w:rPr>
                <w:rFonts w:hint="eastAsia"/>
                <w:lang w:eastAsia="zh-CN"/>
              </w:rPr>
              <w:t>O</w:t>
            </w:r>
            <w:r w:rsidRPr="000859C7">
              <w:rPr>
                <w:lang w:eastAsia="zh-CN"/>
              </w:rPr>
              <w:t>ptimizer</w:t>
            </w:r>
          </w:p>
        </w:tc>
        <w:tc>
          <w:tcPr>
            <w:tcW w:w="1970" w:type="dxa"/>
            <w:vAlign w:val="center"/>
          </w:tcPr>
          <w:p w14:paraId="468021B7" w14:textId="27450765" w:rsidR="00406FE7" w:rsidRPr="000859C7" w:rsidRDefault="00406FE7" w:rsidP="00406FE7">
            <w:pPr>
              <w:pStyle w:val="Table"/>
            </w:pPr>
            <w:r w:rsidRPr="000859C7">
              <w:rPr>
                <w:rFonts w:hint="eastAsia"/>
                <w:lang w:eastAsia="zh-CN"/>
              </w:rPr>
              <w:t>A</w:t>
            </w:r>
            <w:r w:rsidRPr="000859C7">
              <w:rPr>
                <w:lang w:eastAsia="zh-CN"/>
              </w:rPr>
              <w:t>dam</w:t>
            </w:r>
          </w:p>
        </w:tc>
      </w:tr>
      <w:tr w:rsidR="00406FE7" w:rsidRPr="000859C7" w14:paraId="49E5D533" w14:textId="77777777" w:rsidTr="00CC1D12">
        <w:trPr>
          <w:jc w:val="center"/>
        </w:trPr>
        <w:tc>
          <w:tcPr>
            <w:tcW w:w="2131" w:type="dxa"/>
            <w:vAlign w:val="center"/>
          </w:tcPr>
          <w:p w14:paraId="49F02668" w14:textId="1BC40DD6" w:rsidR="00406FE7" w:rsidRPr="000859C7" w:rsidRDefault="00406FE7" w:rsidP="00406FE7">
            <w:pPr>
              <w:pStyle w:val="Table"/>
            </w:pPr>
            <w:r w:rsidRPr="000859C7">
              <w:rPr>
                <w:rFonts w:hint="eastAsia"/>
                <w:lang w:eastAsia="zh-CN"/>
              </w:rPr>
              <w:t>L</w:t>
            </w:r>
            <w:r w:rsidRPr="000859C7">
              <w:t>earning rate</w:t>
            </w:r>
          </w:p>
        </w:tc>
        <w:tc>
          <w:tcPr>
            <w:tcW w:w="1970" w:type="dxa"/>
            <w:vAlign w:val="center"/>
          </w:tcPr>
          <w:p w14:paraId="1CFE3F59" w14:textId="1FFD1EFC" w:rsidR="00406FE7" w:rsidRPr="000859C7" w:rsidRDefault="00406FE7" w:rsidP="00406FE7">
            <w:pPr>
              <w:pStyle w:val="Table"/>
            </w:pPr>
            <w:r w:rsidRPr="000859C7">
              <w:t>0.0001</w:t>
            </w:r>
          </w:p>
        </w:tc>
      </w:tr>
      <w:tr w:rsidR="00406FE7" w:rsidRPr="000859C7" w14:paraId="72F78FD6" w14:textId="77777777" w:rsidTr="00CC1D12">
        <w:trPr>
          <w:jc w:val="center"/>
        </w:trPr>
        <w:tc>
          <w:tcPr>
            <w:tcW w:w="2131" w:type="dxa"/>
            <w:vAlign w:val="center"/>
          </w:tcPr>
          <w:p w14:paraId="5B33203D" w14:textId="0C16852B" w:rsidR="00406FE7" w:rsidRPr="000859C7" w:rsidRDefault="00406FE7" w:rsidP="00406FE7">
            <w:pPr>
              <w:pStyle w:val="Table"/>
            </w:pPr>
            <w:proofErr w:type="spellStart"/>
            <w:r w:rsidRPr="000859C7">
              <w:t>LoRA</w:t>
            </w:r>
            <w:proofErr w:type="spellEnd"/>
            <w:r w:rsidRPr="000859C7">
              <w:t xml:space="preserve"> configuration</w:t>
            </w:r>
          </w:p>
        </w:tc>
        <w:tc>
          <w:tcPr>
            <w:tcW w:w="1970" w:type="dxa"/>
            <w:vAlign w:val="center"/>
          </w:tcPr>
          <w:p w14:paraId="5368B514" w14:textId="5404676B" w:rsidR="00406FE7" w:rsidRPr="000859C7" w:rsidRDefault="00406FE7" w:rsidP="00406FE7">
            <w:pPr>
              <w:pStyle w:val="Table"/>
            </w:pPr>
            <w:r w:rsidRPr="000859C7">
              <w:rPr>
                <w:i/>
                <w:iCs/>
              </w:rPr>
              <w:t>r</w:t>
            </w:r>
            <w:r w:rsidRPr="000859C7">
              <w:t xml:space="preserve"> = 8, α = 16</w:t>
            </w:r>
          </w:p>
        </w:tc>
      </w:tr>
      <w:tr w:rsidR="00406FE7" w:rsidRPr="000859C7" w14:paraId="2787992E" w14:textId="77777777" w:rsidTr="00CC1D12">
        <w:trPr>
          <w:jc w:val="center"/>
        </w:trPr>
        <w:tc>
          <w:tcPr>
            <w:tcW w:w="2131" w:type="dxa"/>
            <w:vAlign w:val="center"/>
          </w:tcPr>
          <w:p w14:paraId="7CBB431C" w14:textId="784C7AC6" w:rsidR="00406FE7" w:rsidRPr="000859C7" w:rsidRDefault="00406FE7" w:rsidP="00406FE7">
            <w:pPr>
              <w:pStyle w:val="Table"/>
            </w:pPr>
            <w:r w:rsidRPr="000859C7">
              <w:t>KD temperature T / weight α</w:t>
            </w:r>
          </w:p>
        </w:tc>
        <w:tc>
          <w:tcPr>
            <w:tcW w:w="1970" w:type="dxa"/>
            <w:vAlign w:val="center"/>
          </w:tcPr>
          <w:p w14:paraId="370A7718" w14:textId="5FBFBB4D" w:rsidR="00406FE7" w:rsidRPr="000859C7" w:rsidRDefault="00406FE7" w:rsidP="00406FE7">
            <w:pPr>
              <w:pStyle w:val="Table"/>
            </w:pPr>
            <w:r w:rsidRPr="000859C7">
              <w:t>4.0 / 0.5</w:t>
            </w:r>
          </w:p>
        </w:tc>
      </w:tr>
    </w:tbl>
    <w:p w14:paraId="1130DC5F" w14:textId="65A51E01" w:rsidR="001E6FBE" w:rsidRPr="000859C7" w:rsidRDefault="001E6FBE" w:rsidP="001E6FBE">
      <w:pPr>
        <w:pStyle w:val="11"/>
      </w:pPr>
      <w:r w:rsidRPr="000859C7">
        <w:rPr>
          <w:b/>
        </w:rPr>
        <w:t xml:space="preserve">Tab. </w:t>
      </w:r>
      <w:r w:rsidR="003A291D" w:rsidRPr="000859C7">
        <w:rPr>
          <w:rFonts w:hint="eastAsia"/>
          <w:b/>
          <w:lang w:eastAsia="zh-CN"/>
        </w:rPr>
        <w:t>2</w:t>
      </w:r>
      <w:r w:rsidRPr="000859C7">
        <w:rPr>
          <w:b/>
        </w:rPr>
        <w:t>.</w:t>
      </w:r>
      <w:r w:rsidRPr="000859C7">
        <w:rPr>
          <w:b/>
        </w:rPr>
        <w:tab/>
      </w:r>
      <w:bookmarkStart w:id="119" w:name="OLE_LINK114"/>
      <w:r w:rsidR="00097FCC" w:rsidRPr="000859C7">
        <w:rPr>
          <w:bCs w:val="0"/>
        </w:rPr>
        <w:t xml:space="preserve">Key </w:t>
      </w:r>
      <w:bookmarkStart w:id="120" w:name="OLE_LINK103"/>
      <w:r w:rsidR="00097FCC" w:rsidRPr="000859C7">
        <w:rPr>
          <w:rFonts w:hint="eastAsia"/>
          <w:bCs w:val="0"/>
          <w:lang w:eastAsia="zh-CN"/>
        </w:rPr>
        <w:t>s</w:t>
      </w:r>
      <w:r w:rsidR="00097FCC" w:rsidRPr="000859C7">
        <w:rPr>
          <w:bCs w:val="0"/>
        </w:rPr>
        <w:t xml:space="preserve">imulation </w:t>
      </w:r>
      <w:r w:rsidR="00097FCC" w:rsidRPr="000859C7">
        <w:rPr>
          <w:rFonts w:hint="eastAsia"/>
          <w:bCs w:val="0"/>
          <w:lang w:eastAsia="zh-CN"/>
        </w:rPr>
        <w:t>p</w:t>
      </w:r>
      <w:r w:rsidR="00097FCC" w:rsidRPr="000859C7">
        <w:rPr>
          <w:bCs w:val="0"/>
        </w:rPr>
        <w:t>aramete</w:t>
      </w:r>
      <w:bookmarkEnd w:id="120"/>
      <w:r w:rsidR="00097FCC" w:rsidRPr="000859C7">
        <w:rPr>
          <w:bCs w:val="0"/>
        </w:rPr>
        <w:t xml:space="preserve">r </w:t>
      </w:r>
      <w:r w:rsidR="00097FCC" w:rsidRPr="000859C7">
        <w:rPr>
          <w:rFonts w:hint="eastAsia"/>
          <w:bCs w:val="0"/>
          <w:lang w:eastAsia="zh-CN"/>
        </w:rPr>
        <w:t>s</w:t>
      </w:r>
      <w:r w:rsidR="00097FCC" w:rsidRPr="000859C7">
        <w:rPr>
          <w:bCs w:val="0"/>
        </w:rPr>
        <w:t>ettings</w:t>
      </w:r>
      <w:bookmarkEnd w:id="119"/>
      <w:r w:rsidRPr="000859C7">
        <w:rPr>
          <w:color w:val="auto"/>
        </w:rPr>
        <w:t>.</w:t>
      </w:r>
    </w:p>
    <w:bookmarkEnd w:id="112"/>
    <w:p w14:paraId="258D1053" w14:textId="0282733E" w:rsidR="004C2ADB" w:rsidRPr="000859C7" w:rsidRDefault="003E17E4" w:rsidP="00F5226B">
      <w:r w:rsidRPr="000859C7">
        <w:t>To comprehensively evaluate the performance of the proposed scheme, we employ the NMSE as the metric for assessing model performance. NMSE is a widely used performance indicator, commonly utilized to measure the error between estimated values and true values. Through normalization processing, it eliminates the influence of dimensions, facilitating result comparison across different scenarios and directly reflecting the accuracy of channel prediction. Therefore, in the experiments of this paper, the mean square error is adopted as the primary indicator.</w:t>
      </w:r>
    </w:p>
    <w:p w14:paraId="5D8E1C62" w14:textId="2A955602" w:rsidR="002549C1" w:rsidRPr="000859C7" w:rsidRDefault="002549C1" w:rsidP="002549C1">
      <w:pPr>
        <w:pStyle w:val="Equation"/>
      </w:pPr>
      <w:r w:rsidRPr="000859C7">
        <w:tab/>
      </w:r>
      <w:r w:rsidR="006A0321" w:rsidRPr="000859C7">
        <w:rPr>
          <w:position w:val="-32"/>
        </w:rPr>
        <w:object w:dxaOrig="1420" w:dyaOrig="820" w14:anchorId="0E0DA509">
          <v:shape id="_x0000_i1159" type="#_x0000_t75" style="width:71pt;height:41pt" o:ole="">
            <v:imagedata r:id="rId285" o:title=""/>
          </v:shape>
          <o:OLEObject Type="Embed" ProgID="Equation.DSMT4" ShapeID="_x0000_i1159" DrawAspect="Content" ObjectID="_1842262313" r:id="rId286"/>
        </w:object>
      </w:r>
      <w:r w:rsidRPr="000859C7">
        <w:t xml:space="preserve">. </w:t>
      </w:r>
      <w:r w:rsidRPr="000859C7">
        <w:tab/>
        <w:t>(2</w:t>
      </w:r>
      <w:r w:rsidRPr="000859C7">
        <w:rPr>
          <w:rFonts w:hint="eastAsia"/>
          <w:lang w:eastAsia="zh-CN"/>
        </w:rPr>
        <w:t>4</w:t>
      </w:r>
      <w:r w:rsidRPr="000859C7">
        <w:t>)</w:t>
      </w:r>
    </w:p>
    <w:p w14:paraId="65EC0495" w14:textId="2B3A0549" w:rsidR="00A71B0D" w:rsidRPr="000859C7" w:rsidRDefault="00015FE4" w:rsidP="009E51DC">
      <w:pPr>
        <w:pStyle w:val="2"/>
        <w:ind w:left="425" w:hanging="425"/>
      </w:pPr>
      <w:r w:rsidRPr="000859C7">
        <w:t>Performance Evaluation</w:t>
      </w:r>
    </w:p>
    <w:p w14:paraId="324834B5" w14:textId="419AF780" w:rsidR="00060AEF" w:rsidRPr="000859C7" w:rsidRDefault="001327CB" w:rsidP="00B45586">
      <w:pPr>
        <w:pStyle w:val="af0"/>
        <w:numPr>
          <w:ilvl w:val="0"/>
          <w:numId w:val="20"/>
        </w:numPr>
        <w:ind w:firstLineChars="0"/>
        <w:rPr>
          <w:rStyle w:val="ae"/>
          <w:lang w:eastAsia="zh-CN" w:bidi="en-US"/>
        </w:rPr>
      </w:pPr>
      <w:r w:rsidRPr="000859C7">
        <w:rPr>
          <w:rStyle w:val="ae"/>
          <w:lang w:eastAsia="zh-CN" w:bidi="en-US"/>
        </w:rPr>
        <w:t>Performance under Time-Varying Speed</w:t>
      </w:r>
    </w:p>
    <w:p w14:paraId="7BA8A4EB" w14:textId="226AAC03" w:rsidR="00060AEF" w:rsidRPr="000859C7" w:rsidRDefault="001327CB" w:rsidP="00F5226B">
      <w:bookmarkStart w:id="121" w:name="OLE_LINK32"/>
      <w:r w:rsidRPr="000859C7">
        <w:t>The impact of UE mobility speed on channel prediction accuracy in TDD systems is compared</w:t>
      </w:r>
      <w:bookmarkEnd w:id="121"/>
      <w:r w:rsidRPr="000859C7">
        <w:t xml:space="preserve"> in </w:t>
      </w:r>
      <w:r w:rsidR="00AA6933" w:rsidRPr="000859C7">
        <w:rPr>
          <w:lang w:bidi="en-US"/>
        </w:rPr>
        <w:t>Fig.</w:t>
      </w:r>
      <w:r w:rsidR="00AA6933" w:rsidRPr="000859C7">
        <w:t> </w:t>
      </w:r>
      <w:r w:rsidRPr="000859C7">
        <w:t>6, with a specific focus on our LLM-based CSI prediction model (labeled as DS-1.5B). Experimental results reveal distinct performance patterns across different methods as UE speed increases from 10 km/h to 100 km/h.</w:t>
      </w:r>
    </w:p>
    <w:p w14:paraId="02CF52C9" w14:textId="77777777" w:rsidR="00097FCC" w:rsidRPr="000859C7" w:rsidRDefault="001327CB" w:rsidP="00CC4DD3">
      <w:pPr>
        <w:rPr>
          <w:lang w:eastAsia="zh-CN"/>
        </w:rPr>
      </w:pPr>
      <w:r w:rsidRPr="000859C7">
        <w:rPr>
          <w:rFonts w:hint="eastAsia"/>
        </w:rPr>
        <w:t xml:space="preserve">The NMSE </w:t>
      </w:r>
      <w:r w:rsidRPr="000859C7">
        <w:t>of t</w:t>
      </w:r>
      <w:r w:rsidRPr="000859C7">
        <w:rPr>
          <w:rFonts w:hint="eastAsia"/>
        </w:rPr>
        <w:t xml:space="preserve">raditional </w:t>
      </w:r>
      <w:r w:rsidRPr="000859C7">
        <w:t>b</w:t>
      </w:r>
      <w:r w:rsidRPr="000859C7">
        <w:rPr>
          <w:rFonts w:hint="eastAsia"/>
        </w:rPr>
        <w:t xml:space="preserve">aseline </w:t>
      </w:r>
      <w:r w:rsidRPr="000859C7">
        <w:t>m</w:t>
      </w:r>
      <w:r w:rsidRPr="000859C7">
        <w:rPr>
          <w:rFonts w:hint="eastAsia"/>
        </w:rPr>
        <w:t>ethods</w:t>
      </w:r>
      <w:r w:rsidR="001D716C" w:rsidRPr="000859C7">
        <w:rPr>
          <w:rFonts w:hint="eastAsia"/>
          <w:lang w:eastAsia="zh-CN"/>
        </w:rPr>
        <w:t xml:space="preserve">, </w:t>
      </w:r>
      <w:r w:rsidRPr="000859C7">
        <w:rPr>
          <w:rFonts w:hint="eastAsia"/>
        </w:rPr>
        <w:t>e.g., CNN, GRU, LSTM</w:t>
      </w:r>
      <w:r w:rsidR="001D716C" w:rsidRPr="000859C7">
        <w:rPr>
          <w:rFonts w:hint="eastAsia"/>
          <w:lang w:eastAsia="zh-CN"/>
        </w:rPr>
        <w:t xml:space="preserve"> and </w:t>
      </w:r>
      <w:r w:rsidRPr="000859C7">
        <w:rPr>
          <w:rFonts w:hint="eastAsia"/>
        </w:rPr>
        <w:t>RNN</w:t>
      </w:r>
      <w:r w:rsidR="001D716C" w:rsidRPr="000859C7">
        <w:rPr>
          <w:rFonts w:hint="eastAsia"/>
          <w:lang w:eastAsia="zh-CN"/>
        </w:rPr>
        <w:t>,</w:t>
      </w:r>
      <w:r w:rsidRPr="000859C7">
        <w:rPr>
          <w:rFonts w:hint="eastAsia"/>
        </w:rPr>
        <w:t xml:space="preserve"> generally approaches 0.1 at high speeds (</w:t>
      </w:r>
      <w:r w:rsidRPr="000859C7">
        <w:rPr>
          <w:rFonts w:hint="eastAsia"/>
        </w:rPr>
        <w:t>≥</w:t>
      </w:r>
      <w:r w:rsidRPr="000859C7">
        <w:rPr>
          <w:rFonts w:hint="eastAsia"/>
        </w:rPr>
        <w:t xml:space="preserve">80 km/h). For instance, at 60 km/h, CNN and GRU yield NMSE values of </w:t>
      </w:r>
      <w:r w:rsidR="00CC4DD3" w:rsidRPr="000859C7">
        <w:rPr>
          <w:rFonts w:hint="eastAsia"/>
          <w:lang w:eastAsia="zh-CN"/>
        </w:rPr>
        <w:t>4</w:t>
      </w:r>
      <w:r w:rsidRPr="000859C7">
        <w:t>.</w:t>
      </w:r>
      <w:r w:rsidR="00CC4DD3" w:rsidRPr="000859C7">
        <w:rPr>
          <w:rFonts w:hint="eastAsia"/>
          <w:lang w:eastAsia="zh-CN"/>
        </w:rPr>
        <w:t>4</w:t>
      </w:r>
      <w:r w:rsidRPr="000859C7">
        <w:t>×10⁻²</w:t>
      </w:r>
      <w:r w:rsidRPr="000859C7">
        <w:rPr>
          <w:rFonts w:hint="eastAsia"/>
        </w:rPr>
        <w:t xml:space="preserve"> and </w:t>
      </w:r>
      <w:r w:rsidR="00CC4DD3" w:rsidRPr="000859C7">
        <w:rPr>
          <w:rFonts w:hint="eastAsia"/>
          <w:lang w:eastAsia="zh-CN"/>
        </w:rPr>
        <w:t>7</w:t>
      </w:r>
      <w:r w:rsidRPr="000859C7">
        <w:t>.</w:t>
      </w:r>
      <w:r w:rsidR="00CC4DD3" w:rsidRPr="000859C7">
        <w:rPr>
          <w:rFonts w:hint="eastAsia"/>
          <w:lang w:eastAsia="zh-CN"/>
        </w:rPr>
        <w:t>1</w:t>
      </w:r>
      <w:r w:rsidRPr="000859C7">
        <w:t>×10⁻²</w:t>
      </w:r>
      <w:r w:rsidRPr="000859C7">
        <w:rPr>
          <w:rFonts w:hint="eastAsia"/>
        </w:rPr>
        <w:t>, respectively. This degradation stems from Doppler spread, w</w:t>
      </w:r>
      <w:r w:rsidRPr="000859C7">
        <w:t>hich shortens the channel coherence time under high</w:t>
      </w:r>
      <w:r w:rsidR="00097FCC" w:rsidRPr="000859C7">
        <w:rPr>
          <w:rFonts w:hint="eastAsia"/>
          <w:lang w:eastAsia="zh-CN"/>
        </w:rPr>
        <w:t xml:space="preserve"> </w:t>
      </w:r>
    </w:p>
    <w:p w14:paraId="72A41647" w14:textId="77777777" w:rsidR="00097FCC" w:rsidRPr="000859C7" w:rsidRDefault="00097FCC" w:rsidP="00097FCC">
      <w:pPr>
        <w:ind w:firstLine="0"/>
        <w:rPr>
          <w:lang w:eastAsia="zh-CN"/>
        </w:rPr>
      </w:pPr>
      <w:r w:rsidRPr="000859C7">
        <w:rPr>
          <w:rFonts w:hint="eastAsia"/>
          <w:noProof/>
          <w:lang w:eastAsia="zh-CN"/>
        </w:rPr>
        <w:lastRenderedPageBreak/>
        <w:drawing>
          <wp:inline distT="0" distB="0" distL="0" distR="0" wp14:anchorId="06A6DE75" wp14:editId="4AB0ED4B">
            <wp:extent cx="3041650" cy="2329180"/>
            <wp:effectExtent l="0" t="0" r="0" b="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1"/>
                    <pic:cNvPicPr/>
                  </pic:nvPicPr>
                  <pic:blipFill>
                    <a:blip r:embed="rId287">
                      <a:extLst>
                        <a:ext uri="{96DAC541-7B7A-43D3-8B79-37D633B846F1}">
                          <asvg:svgBlip xmlns:asvg="http://schemas.microsoft.com/office/drawing/2016/SVG/main" r:embed="rId288"/>
                        </a:ext>
                      </a:extLst>
                    </a:blip>
                    <a:stretch>
                      <a:fillRect/>
                    </a:stretch>
                  </pic:blipFill>
                  <pic:spPr>
                    <a:xfrm>
                      <a:off x="0" y="0"/>
                      <a:ext cx="3041650" cy="2329180"/>
                    </a:xfrm>
                    <a:prstGeom prst="rect">
                      <a:avLst/>
                    </a:prstGeom>
                  </pic:spPr>
                </pic:pic>
              </a:graphicData>
            </a:graphic>
          </wp:inline>
        </w:drawing>
      </w:r>
    </w:p>
    <w:p w14:paraId="1BF7A5F8" w14:textId="77777777" w:rsidR="00097FCC" w:rsidRPr="000859C7" w:rsidRDefault="00097FCC" w:rsidP="00097FCC">
      <w:pPr>
        <w:pStyle w:val="11"/>
      </w:pPr>
      <w:bookmarkStart w:id="122" w:name="OLE_LINK115"/>
      <w:r w:rsidRPr="000859C7">
        <w:rPr>
          <w:b/>
          <w:color w:val="FF0000"/>
        </w:rPr>
        <w:t xml:space="preserve">Fig. </w:t>
      </w:r>
      <w:r w:rsidRPr="000859C7">
        <w:rPr>
          <w:rFonts w:hint="eastAsia"/>
          <w:b/>
          <w:color w:val="FF0000"/>
          <w:lang w:eastAsia="zh-CN"/>
        </w:rPr>
        <w:t>6</w:t>
      </w:r>
      <w:r w:rsidRPr="000859C7">
        <w:rPr>
          <w:b/>
          <w:color w:val="FF0000"/>
        </w:rPr>
        <w:t>.</w:t>
      </w:r>
      <w:r w:rsidRPr="000859C7">
        <w:tab/>
        <w:t xml:space="preserve">NMSE of each model under different </w:t>
      </w:r>
      <w:r w:rsidRPr="000859C7">
        <w:rPr>
          <w:rFonts w:hint="eastAsia"/>
        </w:rPr>
        <w:t>UE</w:t>
      </w:r>
      <w:r w:rsidRPr="000859C7">
        <w:t xml:space="preserve"> speeds in the TDD system.</w:t>
      </w:r>
    </w:p>
    <w:bookmarkEnd w:id="122"/>
    <w:p w14:paraId="653741E7" w14:textId="36F10CB8" w:rsidR="00B4310A" w:rsidRPr="000859C7" w:rsidRDefault="001327CB" w:rsidP="00097FCC">
      <w:pPr>
        <w:ind w:firstLine="0"/>
        <w:rPr>
          <w:lang w:eastAsia="zh-CN"/>
        </w:rPr>
      </w:pPr>
      <w:r w:rsidRPr="000859C7">
        <w:t>mobility conditions, making it challenging for these methods to capture rapidly time-varying channel dynamics.</w:t>
      </w:r>
      <w:r w:rsidR="003C30B7" w:rsidRPr="000859C7">
        <w:rPr>
          <w:rFonts w:hint="eastAsia"/>
          <w:lang w:eastAsia="zh-CN"/>
        </w:rPr>
        <w:t xml:space="preserve"> </w:t>
      </w:r>
      <w:r w:rsidR="00506B3E" w:rsidRPr="000859C7">
        <w:t>No-prediction method (</w:t>
      </w:r>
      <w:r w:rsidR="00CA3409" w:rsidRPr="000859C7">
        <w:t xml:space="preserve">labeled as </w:t>
      </w:r>
      <w:r w:rsidR="00506B3E" w:rsidRPr="000859C7">
        <w:t>np) directly uses the latest CSI as prediction, exhibits significant errors (NMSE &gt; 0.1 even at 20 km/h) and shows a steep increase in error with speed. It fails to account for c</w:t>
      </w:r>
      <w:bookmarkStart w:id="123" w:name="OLE_LINK105"/>
      <w:r w:rsidR="00506B3E" w:rsidRPr="000859C7">
        <w:t>hannel temporal correlations, making it unsuitable for dynamic scenarios.</w:t>
      </w:r>
    </w:p>
    <w:bookmarkEnd w:id="123"/>
    <w:p w14:paraId="512288DC" w14:textId="4B7B24E6" w:rsidR="001327CB" w:rsidRPr="000859C7" w:rsidRDefault="002521C5" w:rsidP="00B4310A">
      <w:r w:rsidRPr="000859C7">
        <w:rPr>
          <w:rFonts w:hint="eastAsia"/>
          <w:lang w:eastAsia="zh-CN"/>
        </w:rPr>
        <w:t>The p</w:t>
      </w:r>
      <w:r w:rsidR="001327CB" w:rsidRPr="000859C7">
        <w:t>roposed DS-1.5B</w:t>
      </w:r>
      <w:r w:rsidRPr="000859C7">
        <w:rPr>
          <w:rFonts w:hint="eastAsia"/>
          <w:lang w:eastAsia="zh-CN"/>
        </w:rPr>
        <w:t xml:space="preserve"> model</w:t>
      </w:r>
      <w:r w:rsidR="001327CB" w:rsidRPr="000859C7">
        <w:t xml:space="preserve"> demonstrates consistent superiority over all baselines across the entire speed range</w:t>
      </w:r>
      <w:r w:rsidR="004B4632" w:rsidRPr="000859C7">
        <w:rPr>
          <w:rFonts w:hint="eastAsia"/>
          <w:lang w:eastAsia="zh-CN"/>
        </w:rPr>
        <w:t xml:space="preserve">. </w:t>
      </w:r>
      <w:r w:rsidRPr="000859C7">
        <w:rPr>
          <w:rFonts w:hint="eastAsia"/>
          <w:lang w:eastAsia="zh-CN"/>
        </w:rPr>
        <w:t xml:space="preserve">This performance gain stems from the </w:t>
      </w:r>
      <w:r w:rsidR="00B45586" w:rsidRPr="000859C7">
        <w:t xml:space="preserve">time-frequency dual-domain </w:t>
      </w:r>
      <w:r w:rsidR="001327CB" w:rsidRPr="000859C7">
        <w:t>feature decoupling mechanism</w:t>
      </w:r>
      <w:r w:rsidRPr="000859C7">
        <w:rPr>
          <w:rFonts w:hint="eastAsia"/>
          <w:lang w:eastAsia="zh-CN"/>
        </w:rPr>
        <w:t xml:space="preserve">, which </w:t>
      </w:r>
      <w:r w:rsidR="001327CB" w:rsidRPr="000859C7">
        <w:t xml:space="preserve">explicitly models subcarrier-frequency correlations and antenna-spatial dependencies, enabling accurate capture of CSI variations under mobility. Even at extreme mobility (100 km/h), </w:t>
      </w:r>
      <w:r w:rsidRPr="000859C7">
        <w:t xml:space="preserve">DS-1.5B </w:t>
      </w:r>
      <w:r w:rsidR="001327CB" w:rsidRPr="000859C7">
        <w:t>maintains an NMSE below 5.7×10</w:t>
      </w:r>
      <w:r w:rsidR="001327CB" w:rsidRPr="000859C7">
        <w:rPr>
          <w:vertAlign w:val="superscript"/>
        </w:rPr>
        <w:t>−2</w:t>
      </w:r>
      <w:r w:rsidR="001327CB" w:rsidRPr="000859C7">
        <w:t xml:space="preserve">, </w:t>
      </w:r>
      <w:r w:rsidRPr="000859C7">
        <w:rPr>
          <w:rFonts w:hint="eastAsia"/>
          <w:lang w:eastAsia="zh-CN"/>
        </w:rPr>
        <w:t>achieving</w:t>
      </w:r>
      <w:r w:rsidR="001327CB" w:rsidRPr="000859C7">
        <w:t xml:space="preserve"> 29% and 43% </w:t>
      </w:r>
      <w:r w:rsidRPr="000859C7">
        <w:rPr>
          <w:rFonts w:hint="eastAsia"/>
          <w:lang w:eastAsia="zh-CN"/>
        </w:rPr>
        <w:t>reduction over CNN</w:t>
      </w:r>
      <w:r w:rsidR="001327CB" w:rsidRPr="000859C7">
        <w:t xml:space="preserve"> </w:t>
      </w:r>
      <w:r w:rsidRPr="000859C7">
        <w:rPr>
          <w:rFonts w:hint="eastAsia"/>
          <w:lang w:eastAsia="zh-CN"/>
        </w:rPr>
        <w:t>and</w:t>
      </w:r>
      <w:r w:rsidR="001327CB" w:rsidRPr="000859C7">
        <w:t xml:space="preserve"> GRU</w:t>
      </w:r>
      <w:r w:rsidRPr="000859C7">
        <w:rPr>
          <w:rFonts w:hint="eastAsia"/>
          <w:lang w:eastAsia="zh-CN"/>
        </w:rPr>
        <w:t>, respectively</w:t>
      </w:r>
      <w:r w:rsidR="001327CB" w:rsidRPr="000859C7">
        <w:t>. Notably, compared to the state-of-the-art PAD method, our model achieves a 76% NMSE</w:t>
      </w:r>
      <w:r w:rsidR="00B4310A" w:rsidRPr="000859C7">
        <w:rPr>
          <w:rFonts w:hint="eastAsia"/>
          <w:lang w:eastAsia="zh-CN"/>
        </w:rPr>
        <w:t xml:space="preserve"> </w:t>
      </w:r>
      <w:r w:rsidR="00B4310A" w:rsidRPr="000859C7">
        <w:t>reduction</w:t>
      </w:r>
      <w:r w:rsidR="001327CB" w:rsidRPr="000859C7">
        <w:t xml:space="preserve"> at 80 km/h, </w:t>
      </w:r>
      <w:r w:rsidR="00B4310A" w:rsidRPr="000859C7">
        <w:t xml:space="preserve">which can be attributed to the strong generalization capability enabled by parameter-efficient fine-tuning via </w:t>
      </w:r>
      <w:proofErr w:type="spellStart"/>
      <w:r w:rsidR="00B4310A" w:rsidRPr="000859C7">
        <w:t>LoRA</w:t>
      </w:r>
      <w:proofErr w:type="spellEnd"/>
      <w:r w:rsidR="00B4310A" w:rsidRPr="000859C7">
        <w:t xml:space="preserve"> </w:t>
      </w:r>
      <w:r w:rsidR="00B4310A" w:rsidRPr="000859C7">
        <w:rPr>
          <w:rFonts w:hint="eastAsia"/>
          <w:lang w:eastAsia="zh-CN"/>
        </w:rPr>
        <w:t xml:space="preserve">and </w:t>
      </w:r>
      <w:r w:rsidR="001327CB" w:rsidRPr="000859C7">
        <w:t>validat</w:t>
      </w:r>
      <w:r w:rsidR="00B4310A" w:rsidRPr="000859C7">
        <w:rPr>
          <w:rFonts w:hint="eastAsia"/>
          <w:lang w:eastAsia="zh-CN"/>
        </w:rPr>
        <w:t>ed</w:t>
      </w:r>
      <w:r w:rsidR="001327CB" w:rsidRPr="000859C7">
        <w:t xml:space="preserve"> its robust modeling capability for rapidly time-varying channels.</w:t>
      </w:r>
    </w:p>
    <w:p w14:paraId="24F9D3C5" w14:textId="217E6DB0" w:rsidR="00060AEF" w:rsidRPr="000859C7" w:rsidRDefault="001327CB" w:rsidP="00F5226B">
      <w:bookmarkStart w:id="124" w:name="OLE_LINK33"/>
      <w:r w:rsidRPr="000859C7">
        <w:t xml:space="preserve">In FDD systems, downlink CSI must be fed back to the base station via the uplink, a process that introduces inherent feedback delays (typically ranging from several milliseconds to tens of milliseconds). Since channel aging in FDD is primarily induced by this feedback delay rather than variations in </w:t>
      </w:r>
      <w:r w:rsidRPr="000859C7">
        <w:rPr>
          <w:rFonts w:hint="eastAsia"/>
        </w:rPr>
        <w:t>UE</w:t>
      </w:r>
      <w:r w:rsidRPr="000859C7">
        <w:t xml:space="preserve"> mobility speeds, the performance fluctuation of the NMSE across different speed scenarios is significantly mitigated</w:t>
      </w:r>
      <w:r w:rsidR="00CA3409" w:rsidRPr="000859C7">
        <w:rPr>
          <w:rFonts w:hint="eastAsia"/>
          <w:lang w:eastAsia="zh-CN"/>
        </w:rPr>
        <w:t>, as</w:t>
      </w:r>
      <w:r w:rsidRPr="000859C7">
        <w:t xml:space="preserve"> examined in </w:t>
      </w:r>
      <w:r w:rsidR="00AA6933" w:rsidRPr="000859C7">
        <w:rPr>
          <w:lang w:bidi="en-US"/>
        </w:rPr>
        <w:t>Fig.</w:t>
      </w:r>
      <w:r w:rsidR="00AA6933" w:rsidRPr="000859C7">
        <w:t> </w:t>
      </w:r>
      <w:r w:rsidRPr="000859C7">
        <w:t>7.</w:t>
      </w:r>
    </w:p>
    <w:p w14:paraId="1E59BF71" w14:textId="77777777" w:rsidR="00097FCC" w:rsidRPr="000859C7" w:rsidRDefault="001327CB" w:rsidP="00F5226B">
      <w:pPr>
        <w:rPr>
          <w:lang w:eastAsia="zh-CN"/>
        </w:rPr>
      </w:pPr>
      <w:r w:rsidRPr="000859C7">
        <w:t>DS-1.5B exhibits remarkable stability across the entire speed range, with NMSE consistently below 0.4</w:t>
      </w:r>
      <w:r w:rsidR="00E75589" w:rsidRPr="000859C7">
        <w:rPr>
          <w:rFonts w:hint="eastAsia"/>
          <w:lang w:eastAsia="zh-CN"/>
        </w:rPr>
        <w:t>，</w:t>
      </w:r>
      <w:r w:rsidR="00E75589" w:rsidRPr="000859C7">
        <w:rPr>
          <w:lang w:eastAsia="zh-CN"/>
        </w:rPr>
        <w:t>validating the robustness of the proposed end-to-end lightweight LLM-driven framework under dominant feedback</w:t>
      </w:r>
      <w:r w:rsidR="001E2D48" w:rsidRPr="000859C7">
        <w:rPr>
          <w:rFonts w:hint="eastAsia"/>
          <w:lang w:eastAsia="zh-CN"/>
        </w:rPr>
        <w:t xml:space="preserve"> </w:t>
      </w:r>
      <w:r w:rsidR="00E75589" w:rsidRPr="000859C7">
        <w:rPr>
          <w:lang w:eastAsia="zh-CN"/>
        </w:rPr>
        <w:t>delay</w:t>
      </w:r>
      <w:r w:rsidR="001E2D48" w:rsidRPr="000859C7">
        <w:rPr>
          <w:rFonts w:hint="eastAsia"/>
          <w:lang w:eastAsia="zh-CN"/>
        </w:rPr>
        <w:t xml:space="preserve"> </w:t>
      </w:r>
      <w:r w:rsidR="00E75589" w:rsidRPr="000859C7">
        <w:rPr>
          <w:lang w:eastAsia="zh-CN"/>
        </w:rPr>
        <w:t>induced aging</w:t>
      </w:r>
      <w:r w:rsidRPr="000859C7">
        <w:t xml:space="preserve">. This outstanding stability stems from the </w:t>
      </w:r>
      <w:r w:rsidR="00720A34" w:rsidRPr="000859C7">
        <w:rPr>
          <w:rFonts w:hint="eastAsia"/>
          <w:lang w:eastAsia="zh-CN"/>
        </w:rPr>
        <w:t>t</w:t>
      </w:r>
      <w:r w:rsidR="00720A34" w:rsidRPr="000859C7">
        <w:t>ime-frequency dual-domain feature decoupling mechanism</w:t>
      </w:r>
      <w:r w:rsidR="00720A34" w:rsidRPr="000859C7">
        <w:rPr>
          <w:rFonts w:hint="eastAsia"/>
          <w:lang w:eastAsia="zh-CN"/>
        </w:rPr>
        <w:t>, which explicitly</w:t>
      </w:r>
      <w:r w:rsidR="00720A34" w:rsidRPr="000859C7">
        <w:t xml:space="preserve"> </w:t>
      </w:r>
      <w:r w:rsidRPr="000859C7">
        <w:t xml:space="preserve">model’s </w:t>
      </w:r>
      <w:r w:rsidR="00720A34" w:rsidRPr="000859C7">
        <w:t>frequency-domain subcarrier correlations</w:t>
      </w:r>
      <w:r w:rsidR="00720A34" w:rsidRPr="000859C7">
        <w:rPr>
          <w:rFonts w:hint="eastAsia"/>
          <w:lang w:eastAsia="zh-CN"/>
        </w:rPr>
        <w:t xml:space="preserve"> to compensate for CSI distortion accumulated during feedback delay, rather than relying solely on </w:t>
      </w:r>
    </w:p>
    <w:p w14:paraId="11575B42" w14:textId="77777777" w:rsidR="00097FCC" w:rsidRPr="000859C7" w:rsidRDefault="00097FCC" w:rsidP="00097FCC">
      <w:pPr>
        <w:ind w:firstLine="0"/>
        <w:rPr>
          <w:lang w:eastAsia="zh-CN"/>
        </w:rPr>
      </w:pPr>
      <w:r w:rsidRPr="000859C7">
        <w:rPr>
          <w:rFonts w:hint="eastAsia"/>
          <w:noProof/>
          <w:lang w:eastAsia="zh-CN"/>
        </w:rPr>
        <w:drawing>
          <wp:inline distT="0" distB="0" distL="0" distR="0" wp14:anchorId="4F6E0BB2" wp14:editId="4BC39D41">
            <wp:extent cx="3041650" cy="2329180"/>
            <wp:effectExtent l="0" t="0" r="0"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289">
                      <a:extLst>
                        <a:ext uri="{96DAC541-7B7A-43D3-8B79-37D633B846F1}">
                          <asvg:svgBlip xmlns:asvg="http://schemas.microsoft.com/office/drawing/2016/SVG/main" r:embed="rId290"/>
                        </a:ext>
                      </a:extLst>
                    </a:blip>
                    <a:stretch>
                      <a:fillRect/>
                    </a:stretch>
                  </pic:blipFill>
                  <pic:spPr>
                    <a:xfrm>
                      <a:off x="0" y="0"/>
                      <a:ext cx="3041650" cy="2329180"/>
                    </a:xfrm>
                    <a:prstGeom prst="rect">
                      <a:avLst/>
                    </a:prstGeom>
                  </pic:spPr>
                </pic:pic>
              </a:graphicData>
            </a:graphic>
          </wp:inline>
        </w:drawing>
      </w:r>
    </w:p>
    <w:p w14:paraId="5F54B343" w14:textId="77777777" w:rsidR="00097FCC" w:rsidRPr="000859C7" w:rsidRDefault="00097FCC" w:rsidP="00097FCC">
      <w:pPr>
        <w:pStyle w:val="11"/>
      </w:pPr>
      <w:r w:rsidRPr="000859C7">
        <w:rPr>
          <w:b/>
        </w:rPr>
        <w:t xml:space="preserve">Fig. </w:t>
      </w:r>
      <w:r w:rsidRPr="000859C7">
        <w:rPr>
          <w:rFonts w:hint="eastAsia"/>
          <w:b/>
          <w:lang w:eastAsia="zh-CN"/>
        </w:rPr>
        <w:t>7</w:t>
      </w:r>
      <w:r w:rsidRPr="000859C7">
        <w:rPr>
          <w:b/>
        </w:rPr>
        <w:t>.</w:t>
      </w:r>
      <w:r w:rsidRPr="000859C7">
        <w:tab/>
        <w:t xml:space="preserve">NMSE of each model under different </w:t>
      </w:r>
      <w:r w:rsidRPr="000859C7">
        <w:rPr>
          <w:rFonts w:hint="eastAsia"/>
        </w:rPr>
        <w:t>UE</w:t>
      </w:r>
      <w:r w:rsidRPr="000859C7">
        <w:t xml:space="preserve"> speeds in the FDD system.</w:t>
      </w:r>
    </w:p>
    <w:p w14:paraId="321C2510" w14:textId="78565766" w:rsidR="001327CB" w:rsidRPr="000859C7" w:rsidRDefault="00720A34" w:rsidP="00097FCC">
      <w:pPr>
        <w:ind w:firstLine="0"/>
      </w:pPr>
      <w:r w:rsidRPr="000859C7">
        <w:rPr>
          <w:rFonts w:hint="eastAsia"/>
          <w:lang w:eastAsia="zh-CN"/>
        </w:rPr>
        <w:t>temporal evolution</w:t>
      </w:r>
      <w:r w:rsidR="001327CB" w:rsidRPr="000859C7">
        <w:t xml:space="preserve">. </w:t>
      </w:r>
      <w:r w:rsidR="001E2D48" w:rsidRPr="000859C7">
        <w:t>By decoupling and reconstructing channel dynamics in the frequency domain, DS-1.5B effectively mitigates aging effects even when temporal information is compromised by feedback latency.</w:t>
      </w:r>
    </w:p>
    <w:p w14:paraId="4C030F5E" w14:textId="5958BB7F" w:rsidR="0061102E" w:rsidRPr="000859C7" w:rsidRDefault="006005F3" w:rsidP="00097FCC">
      <w:r w:rsidRPr="000859C7">
        <w:t>Traditional baselines</w:t>
      </w:r>
      <w:r w:rsidR="001D716C" w:rsidRPr="000859C7">
        <w:rPr>
          <w:rFonts w:hint="eastAsia"/>
          <w:lang w:eastAsia="zh-CN"/>
        </w:rPr>
        <w:t xml:space="preserve"> including </w:t>
      </w:r>
      <w:r w:rsidRPr="000859C7">
        <w:t xml:space="preserve">CNN, GRU, LSTM, </w:t>
      </w:r>
      <w:r w:rsidR="001D716C" w:rsidRPr="000859C7">
        <w:rPr>
          <w:rFonts w:hint="eastAsia"/>
          <w:lang w:eastAsia="zh-CN"/>
        </w:rPr>
        <w:t xml:space="preserve">and </w:t>
      </w:r>
      <w:r w:rsidRPr="000859C7">
        <w:t xml:space="preserve">RNN show significantly higher NMSE (~0.6, 50% higher than DS-1.5B), suffering from limited capability in exploiting frequency-domain correlations to counteract feedback-delay-induced errors. The no-prediction method fails </w:t>
      </w:r>
      <w:r w:rsidR="00FD203D" w:rsidRPr="000859C7">
        <w:t>completely (NMSE ~2) due to its inability to account for</w:t>
      </w:r>
      <w:r w:rsidR="00097FCC" w:rsidRPr="000859C7">
        <w:rPr>
          <w:rFonts w:hint="eastAsia"/>
          <w:lang w:eastAsia="zh-CN"/>
        </w:rPr>
        <w:t xml:space="preserve"> </w:t>
      </w:r>
      <w:r w:rsidR="0061102E" w:rsidRPr="000859C7">
        <w:t>channel changes during feedback.</w:t>
      </w:r>
    </w:p>
    <w:bookmarkEnd w:id="124"/>
    <w:p w14:paraId="446FDB52" w14:textId="42506F4E" w:rsidR="006A5A5A" w:rsidRPr="000859C7" w:rsidRDefault="006A5A5A" w:rsidP="00B4310A">
      <w:pPr>
        <w:pStyle w:val="af0"/>
        <w:numPr>
          <w:ilvl w:val="0"/>
          <w:numId w:val="20"/>
        </w:numPr>
        <w:ind w:firstLineChars="0"/>
        <w:rPr>
          <w:rStyle w:val="ae"/>
          <w:lang w:eastAsia="zh-CN" w:bidi="en-US"/>
        </w:rPr>
      </w:pPr>
      <w:r w:rsidRPr="000859C7">
        <w:rPr>
          <w:b/>
          <w:bCs/>
          <w:lang w:eastAsia="zh-CN" w:bidi="en-US"/>
        </w:rPr>
        <w:t>Few-</w:t>
      </w:r>
      <w:r w:rsidR="002D66B5" w:rsidRPr="000859C7">
        <w:rPr>
          <w:rFonts w:hint="eastAsia"/>
          <w:b/>
          <w:bCs/>
          <w:lang w:eastAsia="zh-CN" w:bidi="en-US"/>
        </w:rPr>
        <w:t>S</w:t>
      </w:r>
      <w:r w:rsidRPr="000859C7">
        <w:rPr>
          <w:b/>
          <w:bCs/>
          <w:lang w:eastAsia="zh-CN" w:bidi="en-US"/>
        </w:rPr>
        <w:t xml:space="preserve">hot </w:t>
      </w:r>
      <w:r w:rsidR="001D716C" w:rsidRPr="000859C7">
        <w:rPr>
          <w:rStyle w:val="ae"/>
          <w:lang w:eastAsia="zh-CN" w:bidi="en-US"/>
        </w:rPr>
        <w:t>Performance</w:t>
      </w:r>
    </w:p>
    <w:p w14:paraId="13289178" w14:textId="045CD0A9" w:rsidR="001327CB" w:rsidRPr="000859C7" w:rsidRDefault="006A5A5A" w:rsidP="00F5226B">
      <w:pPr>
        <w:rPr>
          <w:lang w:eastAsia="zh-CN"/>
        </w:rPr>
      </w:pPr>
      <w:r w:rsidRPr="000859C7">
        <w:rPr>
          <w:lang w:eastAsia="zh-CN"/>
        </w:rPr>
        <w:t xml:space="preserve">To reduce the resource overhead of CSI acquisition and model training, developing few-shot prediction methods is of great significance for the rapid </w:t>
      </w:r>
      <w:r w:rsidR="00323CCF" w:rsidRPr="000859C7">
        <w:rPr>
          <w:lang w:eastAsia="zh-CN"/>
        </w:rPr>
        <w:t xml:space="preserve">model </w:t>
      </w:r>
      <w:r w:rsidRPr="000859C7">
        <w:rPr>
          <w:lang w:eastAsia="zh-CN"/>
        </w:rPr>
        <w:t>deployment. In this paper, an experimental scenario with low data volume is constructed by using only 10% of the dataset for network training, and the few-shot learning performance of different models is systematically evaluated.</w:t>
      </w:r>
    </w:p>
    <w:p w14:paraId="324956DD" w14:textId="12563ECA" w:rsidR="001327CB" w:rsidRPr="000859C7" w:rsidRDefault="006A5A5A" w:rsidP="00F5226B">
      <w:r w:rsidRPr="000859C7">
        <w:t xml:space="preserve">As shown in </w:t>
      </w:r>
      <w:r w:rsidR="00AA6933" w:rsidRPr="000859C7">
        <w:rPr>
          <w:lang w:bidi="en-US"/>
        </w:rPr>
        <w:t>Fig.</w:t>
      </w:r>
      <w:r w:rsidR="00AA6933" w:rsidRPr="000859C7">
        <w:t> </w:t>
      </w:r>
      <w:r w:rsidRPr="000859C7">
        <w:t xml:space="preserve">8, with the UE speed increases from 10 km/h to 100 km/h, the NMSE of the DS-1.5B increases from </w:t>
      </w:r>
      <w:r w:rsidR="00710EF3" w:rsidRPr="000859C7">
        <w:rPr>
          <w:rFonts w:hint="eastAsia"/>
          <w:lang w:eastAsia="zh-CN"/>
        </w:rPr>
        <w:t>4</w:t>
      </w:r>
      <w:r w:rsidRPr="000859C7">
        <w:t>×10</w:t>
      </w:r>
      <w:r w:rsidRPr="000859C7">
        <w:rPr>
          <w:vertAlign w:val="superscript"/>
        </w:rPr>
        <w:t>-2</w:t>
      </w:r>
      <w:r w:rsidRPr="000859C7">
        <w:t xml:space="preserve"> to 7.</w:t>
      </w:r>
      <w:r w:rsidR="00710EF3" w:rsidRPr="000859C7">
        <w:rPr>
          <w:rFonts w:hint="eastAsia"/>
          <w:lang w:eastAsia="zh-CN"/>
        </w:rPr>
        <w:t>8</w:t>
      </w:r>
      <w:r w:rsidRPr="000859C7">
        <w:t>×10</w:t>
      </w:r>
      <w:r w:rsidRPr="000859C7">
        <w:rPr>
          <w:vertAlign w:val="superscript"/>
        </w:rPr>
        <w:t>-2</w:t>
      </w:r>
      <w:r w:rsidRPr="000859C7">
        <w:t xml:space="preserve">, yet it still maintains a significant </w:t>
      </w:r>
      <w:r w:rsidR="00246479" w:rsidRPr="000859C7">
        <w:rPr>
          <w:rFonts w:hint="eastAsia"/>
          <w:lang w:eastAsia="zh-CN"/>
        </w:rPr>
        <w:t xml:space="preserve">and consistent </w:t>
      </w:r>
      <w:r w:rsidRPr="000859C7">
        <w:t xml:space="preserve">advantage over other models. </w:t>
      </w:r>
      <w:r w:rsidR="0061356A" w:rsidRPr="000859C7">
        <w:t>Compared with full-sample training, such stable and superior prediction capability is attributed to the model’s tailored time-frequency dual-domain feature extraction module. This module can efficiently mine robust multi-dimensional channel features even with limited training samples, enabling the model to well adapt to the fast time-varying channel conditions caused by high user mobility.</w:t>
      </w:r>
      <w:r w:rsidR="0061356A" w:rsidRPr="000859C7">
        <w:rPr>
          <w:rFonts w:hint="eastAsia"/>
          <w:lang w:eastAsia="zh-CN"/>
        </w:rPr>
        <w:t xml:space="preserve"> </w:t>
      </w:r>
    </w:p>
    <w:p w14:paraId="2103BBAE" w14:textId="77777777" w:rsidR="0094647A" w:rsidRPr="000859C7" w:rsidRDefault="0061356A" w:rsidP="00F5226B">
      <w:r w:rsidRPr="000859C7">
        <w:rPr>
          <w:rFonts w:hint="eastAsia"/>
          <w:lang w:eastAsia="zh-CN"/>
        </w:rPr>
        <w:t>T</w:t>
      </w:r>
      <w:r w:rsidR="006A5A5A" w:rsidRPr="000859C7">
        <w:t>raditional baseline methods</w:t>
      </w:r>
      <w:r w:rsidRPr="000859C7">
        <w:rPr>
          <w:rFonts w:hint="eastAsia"/>
          <w:lang w:eastAsia="zh-CN"/>
        </w:rPr>
        <w:t xml:space="preserve"> including </w:t>
      </w:r>
      <w:r w:rsidR="006A5A5A" w:rsidRPr="000859C7">
        <w:t>CNN, GRU, LSTM</w:t>
      </w:r>
      <w:r w:rsidRPr="000859C7">
        <w:rPr>
          <w:rFonts w:hint="eastAsia"/>
          <w:lang w:eastAsia="zh-CN"/>
        </w:rPr>
        <w:t xml:space="preserve"> and </w:t>
      </w:r>
      <w:r w:rsidR="006A5A5A" w:rsidRPr="000859C7">
        <w:t xml:space="preserve">RNN </w:t>
      </w:r>
      <w:r w:rsidRPr="000859C7">
        <w:rPr>
          <w:rFonts w:hint="eastAsia"/>
          <w:lang w:eastAsia="zh-CN"/>
        </w:rPr>
        <w:t>present</w:t>
      </w:r>
      <w:r w:rsidR="006A5A5A" w:rsidRPr="000859C7">
        <w:t xml:space="preserve"> relatively high NMSE values and less stability. For </w:t>
      </w:r>
      <w:r w:rsidRPr="000859C7">
        <w:rPr>
          <w:rFonts w:hint="eastAsia"/>
          <w:lang w:eastAsia="zh-CN"/>
        </w:rPr>
        <w:t>instance</w:t>
      </w:r>
      <w:r w:rsidR="006A5A5A" w:rsidRPr="000859C7">
        <w:t xml:space="preserve">, </w:t>
      </w:r>
      <w:r w:rsidRPr="000859C7">
        <w:rPr>
          <w:rFonts w:hint="eastAsia"/>
          <w:lang w:eastAsia="zh-CN"/>
        </w:rPr>
        <w:t xml:space="preserve">the </w:t>
      </w:r>
      <w:r w:rsidRPr="000859C7">
        <w:t xml:space="preserve">NMSE values </w:t>
      </w:r>
      <w:r w:rsidRPr="000859C7">
        <w:rPr>
          <w:rFonts w:hint="eastAsia"/>
          <w:lang w:eastAsia="zh-CN"/>
        </w:rPr>
        <w:t xml:space="preserve">of </w:t>
      </w:r>
      <w:r w:rsidR="006A5A5A" w:rsidRPr="000859C7">
        <w:t xml:space="preserve">GRU and LSTM </w:t>
      </w:r>
      <w:r w:rsidRPr="000859C7">
        <w:rPr>
          <w:rFonts w:hint="eastAsia"/>
          <w:lang w:eastAsia="zh-CN"/>
        </w:rPr>
        <w:t>are</w:t>
      </w:r>
      <w:r w:rsidR="006A5A5A" w:rsidRPr="000859C7">
        <w:t xml:space="preserve"> </w:t>
      </w:r>
      <w:r w:rsidRPr="000859C7">
        <w:rPr>
          <w:rFonts w:hint="eastAsia"/>
          <w:lang w:eastAsia="zh-CN"/>
        </w:rPr>
        <w:t xml:space="preserve">notably </w:t>
      </w:r>
      <w:r w:rsidR="006A5A5A" w:rsidRPr="000859C7">
        <w:t xml:space="preserve">higher than </w:t>
      </w:r>
      <w:r w:rsidRPr="000859C7">
        <w:rPr>
          <w:rFonts w:hint="eastAsia"/>
          <w:lang w:eastAsia="zh-CN"/>
        </w:rPr>
        <w:t xml:space="preserve">that of </w:t>
      </w:r>
      <w:r w:rsidR="006A5A5A" w:rsidRPr="000859C7">
        <w:t xml:space="preserve">DS-1.5B </w:t>
      </w:r>
      <w:r w:rsidRPr="000859C7">
        <w:rPr>
          <w:rFonts w:hint="eastAsia"/>
          <w:lang w:eastAsia="zh-CN"/>
        </w:rPr>
        <w:t>under</w:t>
      </w:r>
      <w:r w:rsidR="006A5A5A" w:rsidRPr="000859C7">
        <w:t xml:space="preserve"> all speed</w:t>
      </w:r>
      <w:r w:rsidRPr="000859C7">
        <w:rPr>
          <w:rFonts w:hint="eastAsia"/>
          <w:lang w:eastAsia="zh-CN"/>
        </w:rPr>
        <w:t xml:space="preserve"> conditions</w:t>
      </w:r>
      <w:r w:rsidR="006A5A5A" w:rsidRPr="000859C7">
        <w:t>. Their inferior performance in the few-</w:t>
      </w:r>
      <w:r w:rsidR="00F14595" w:rsidRPr="000859C7">
        <w:rPr>
          <w:rFonts w:hint="eastAsia"/>
          <w:lang w:eastAsia="zh-CN"/>
        </w:rPr>
        <w:t>shot</w:t>
      </w:r>
      <w:r w:rsidR="006A5A5A" w:rsidRPr="000859C7">
        <w:t xml:space="preserve"> scenario stems from </w:t>
      </w:r>
      <w:r w:rsidRPr="000859C7">
        <w:t xml:space="preserve">excessive dependence on large-scale labeled datasets to learn effective channel patterns, making them prone to severe overfitting or underfitting when </w:t>
      </w:r>
    </w:p>
    <w:p w14:paraId="6E83913E" w14:textId="296B019E" w:rsidR="0094647A" w:rsidRPr="000859C7" w:rsidRDefault="0094647A" w:rsidP="0094647A">
      <w:pPr>
        <w:ind w:firstLine="0"/>
      </w:pPr>
      <w:r w:rsidRPr="000859C7">
        <w:rPr>
          <w:rFonts w:hint="eastAsia"/>
          <w:noProof/>
          <w:lang w:eastAsia="zh-CN"/>
        </w:rPr>
        <w:lastRenderedPageBreak/>
        <w:drawing>
          <wp:inline distT="0" distB="0" distL="0" distR="0" wp14:anchorId="0929D15C" wp14:editId="4E282E83">
            <wp:extent cx="3041650" cy="2329180"/>
            <wp:effectExtent l="0" t="0" r="0" b="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形 7"/>
                    <pic:cNvPicPr/>
                  </pic:nvPicPr>
                  <pic:blipFill>
                    <a:blip r:embed="rId291">
                      <a:extLst>
                        <a:ext uri="{96DAC541-7B7A-43D3-8B79-37D633B846F1}">
                          <asvg:svgBlip xmlns:asvg="http://schemas.microsoft.com/office/drawing/2016/SVG/main" r:embed="rId292"/>
                        </a:ext>
                      </a:extLst>
                    </a:blip>
                    <a:stretch>
                      <a:fillRect/>
                    </a:stretch>
                  </pic:blipFill>
                  <pic:spPr>
                    <a:xfrm>
                      <a:off x="0" y="0"/>
                      <a:ext cx="3041650" cy="2329180"/>
                    </a:xfrm>
                    <a:prstGeom prst="rect">
                      <a:avLst/>
                    </a:prstGeom>
                  </pic:spPr>
                </pic:pic>
              </a:graphicData>
            </a:graphic>
          </wp:inline>
        </w:drawing>
      </w:r>
    </w:p>
    <w:p w14:paraId="2136AC0E" w14:textId="0795FF8A" w:rsidR="0094647A" w:rsidRPr="000859C7" w:rsidRDefault="0094647A" w:rsidP="0094647A">
      <w:pPr>
        <w:pStyle w:val="11"/>
      </w:pPr>
      <w:r w:rsidRPr="000859C7">
        <w:rPr>
          <w:b/>
        </w:rPr>
        <w:t xml:space="preserve">Fig. </w:t>
      </w:r>
      <w:r w:rsidRPr="000859C7">
        <w:rPr>
          <w:rFonts w:hint="eastAsia"/>
          <w:b/>
          <w:lang w:eastAsia="zh-CN"/>
        </w:rPr>
        <w:t>8</w:t>
      </w:r>
      <w:r w:rsidRPr="000859C7">
        <w:rPr>
          <w:b/>
        </w:rPr>
        <w:t>.</w:t>
      </w:r>
      <w:r w:rsidRPr="000859C7">
        <w:tab/>
        <w:t xml:space="preserve">NMSE of each model under different </w:t>
      </w:r>
      <w:r w:rsidRPr="000859C7">
        <w:rPr>
          <w:rFonts w:hint="eastAsia"/>
        </w:rPr>
        <w:t>UE</w:t>
      </w:r>
      <w:r w:rsidRPr="000859C7">
        <w:t xml:space="preserve"> speeds in the TDD system (fe</w:t>
      </w:r>
      <w:r w:rsidRPr="000859C7">
        <w:rPr>
          <w:bCs w:val="0"/>
        </w:rPr>
        <w:t>w</w:t>
      </w:r>
      <w:r w:rsidRPr="000859C7">
        <w:rPr>
          <w:rFonts w:hint="eastAsia"/>
          <w:bCs w:val="0"/>
          <w:lang w:eastAsia="zh-CN"/>
        </w:rPr>
        <w:t>-</w:t>
      </w:r>
      <w:r w:rsidRPr="000859C7">
        <w:rPr>
          <w:bCs w:val="0"/>
          <w:lang w:eastAsia="zh-CN" w:bidi="en-US"/>
        </w:rPr>
        <w:t>shot</w:t>
      </w:r>
      <w:r w:rsidRPr="000859C7">
        <w:rPr>
          <w:bCs w:val="0"/>
        </w:rPr>
        <w:t>)</w:t>
      </w:r>
      <w:r w:rsidRPr="000859C7">
        <w:t>.</w:t>
      </w:r>
    </w:p>
    <w:p w14:paraId="1A7C8030" w14:textId="12535027" w:rsidR="00BA0AEF" w:rsidRPr="000859C7" w:rsidRDefault="0061356A" w:rsidP="0094647A">
      <w:pPr>
        <w:ind w:firstLine="0"/>
        <w:rPr>
          <w:lang w:eastAsia="zh-CN"/>
        </w:rPr>
      </w:pPr>
      <w:r w:rsidRPr="000859C7">
        <w:t>training data is scarce.</w:t>
      </w:r>
      <w:r w:rsidR="00246479" w:rsidRPr="000859C7">
        <w:rPr>
          <w:rFonts w:hint="eastAsia"/>
          <w:lang w:eastAsia="zh-CN"/>
        </w:rPr>
        <w:t xml:space="preserve"> </w:t>
      </w:r>
      <w:r w:rsidRPr="000859C7">
        <w:rPr>
          <w:lang w:eastAsia="zh-CN"/>
        </w:rPr>
        <w:t xml:space="preserve">In contrast, the proposed framework integrates </w:t>
      </w:r>
      <w:proofErr w:type="spellStart"/>
      <w:r w:rsidRPr="000859C7">
        <w:rPr>
          <w:lang w:eastAsia="zh-CN"/>
        </w:rPr>
        <w:t>LoRA</w:t>
      </w:r>
      <w:proofErr w:type="spellEnd"/>
      <w:r w:rsidRPr="000859C7">
        <w:rPr>
          <w:lang w:eastAsia="zh-CN"/>
        </w:rPr>
        <w:t xml:space="preserve"> with </w:t>
      </w:r>
      <w:r w:rsidR="000F0104" w:rsidRPr="000859C7">
        <w:rPr>
          <w:rFonts w:hint="eastAsia"/>
          <w:lang w:eastAsia="zh-CN"/>
        </w:rPr>
        <w:t>KD</w:t>
      </w:r>
      <w:r w:rsidRPr="000859C7">
        <w:rPr>
          <w:lang w:eastAsia="zh-CN"/>
        </w:rPr>
        <w:t xml:space="preserve"> from pre-trained large language models, which drastically cuts down computational complexity and the number of trainable parameters, realizing efficient few-shot learning and reliable generalization performance even with sparse training data. </w:t>
      </w:r>
    </w:p>
    <w:p w14:paraId="1EB291F4" w14:textId="4EDB7BDA" w:rsidR="00BA0AEF" w:rsidRPr="000859C7" w:rsidRDefault="00BA0AEF" w:rsidP="0094647A">
      <w:pPr>
        <w:rPr>
          <w:lang w:eastAsia="zh-CN"/>
        </w:rPr>
      </w:pPr>
      <w:r w:rsidRPr="000859C7">
        <w:rPr>
          <w:lang w:eastAsia="zh-CN"/>
        </w:rPr>
        <w:t>The no-prediction method achieves relatively low NMSE at low speeds, but its performance deteriorates sharply as the UE speed increases. This method fails to capture the inherent temporal evolu</w:t>
      </w:r>
      <w:bookmarkStart w:id="125" w:name="OLE_LINK106"/>
      <w:r w:rsidRPr="000859C7">
        <w:rPr>
          <w:lang w:eastAsia="zh-CN"/>
        </w:rPr>
        <w:t xml:space="preserve">tion correlations of wireless channels, especially in the few-shot scenario with </w:t>
      </w:r>
      <w:bookmarkEnd w:id="125"/>
      <w:r w:rsidRPr="000859C7">
        <w:rPr>
          <w:lang w:eastAsia="zh-CN"/>
        </w:rPr>
        <w:t xml:space="preserve">limited historical CSI data, resulting in drastic prediction errors under high mobility conditions. Although the PAD method outperforms traditional deep learning baselines, it still lags behind DS-1.5B obviously. The performance degradation of PAD in the few-shot scenario reveals its limited generalization ability from sparse data samples. By contrast, the knowledge distillation architecture of DS-1.5B enables effective utilization of pre-trained prior knowledge even in few-shot cases, which is a core advantage of the </w:t>
      </w:r>
      <w:proofErr w:type="spellStart"/>
      <w:r w:rsidRPr="000859C7">
        <w:rPr>
          <w:lang w:eastAsia="zh-CN"/>
        </w:rPr>
        <w:t>LoRA</w:t>
      </w:r>
      <w:proofErr w:type="spellEnd"/>
      <w:r w:rsidRPr="000859C7">
        <w:rPr>
          <w:lang w:eastAsia="zh-CN"/>
        </w:rPr>
        <w:t>-enhanced few-shot learning strategy; this design maintains strong generalization while lowering resource overhead, making the framework suitable for resource-constrained compact devices.</w:t>
      </w:r>
    </w:p>
    <w:p w14:paraId="0D49ED6E" w14:textId="0F3BE4CB" w:rsidR="00BA0AEF" w:rsidRPr="000859C7" w:rsidRDefault="00BA0AEF" w:rsidP="00F5226B">
      <w:pPr>
        <w:rPr>
          <w:lang w:eastAsia="zh-CN"/>
        </w:rPr>
      </w:pPr>
      <w:r w:rsidRPr="000859C7">
        <w:rPr>
          <w:lang w:eastAsia="zh-CN"/>
        </w:rPr>
        <w:t>Furthermore, the distinct separation between DS-1.5B’s performance curve and those of other baselines in Fig. 8 fully validates its strong generalization capability in TDD systems with limited training samples. Even as the UE speed continues to rise, the model can still sustain superior CSI prediction accuracy, which demonstrates its strong robustness to both high-mobility-induced channel variations and data scarcity constraints.</w:t>
      </w:r>
    </w:p>
    <w:p w14:paraId="5D0BEDD8" w14:textId="20296FF6" w:rsidR="0094647A" w:rsidRPr="000859C7" w:rsidRDefault="004F03E7" w:rsidP="0025413A">
      <w:pPr>
        <w:rPr>
          <w:rFonts w:hint="eastAsia"/>
          <w:lang w:eastAsia="zh-CN"/>
        </w:rPr>
      </w:pPr>
      <w:r w:rsidRPr="000859C7">
        <w:rPr>
          <w:rFonts w:hint="eastAsia"/>
          <w:lang w:eastAsia="zh-CN"/>
        </w:rPr>
        <w:t>I</w:t>
      </w:r>
      <w:r w:rsidR="00C8400C" w:rsidRPr="000859C7">
        <w:rPr>
          <w:lang w:eastAsia="zh-CN"/>
        </w:rPr>
        <w:t xml:space="preserve">n </w:t>
      </w:r>
      <w:r w:rsidR="00AA6933" w:rsidRPr="000859C7">
        <w:rPr>
          <w:lang w:eastAsia="zh-CN" w:bidi="en-US"/>
        </w:rPr>
        <w:t>Fig.</w:t>
      </w:r>
      <w:bookmarkStart w:id="126" w:name="OLE_LINK107"/>
      <w:r w:rsidR="00AA6933" w:rsidRPr="000859C7">
        <w:rPr>
          <w:lang w:eastAsia="zh-CN"/>
        </w:rPr>
        <w:t> </w:t>
      </w:r>
      <w:bookmarkEnd w:id="126"/>
      <w:r w:rsidR="00C8400C" w:rsidRPr="000859C7">
        <w:rPr>
          <w:lang w:eastAsia="zh-CN"/>
        </w:rPr>
        <w:t xml:space="preserve">9, we further verified the few-shot learning performance </w:t>
      </w:r>
      <w:r w:rsidR="001D716C" w:rsidRPr="000859C7">
        <w:rPr>
          <w:rFonts w:hint="eastAsia"/>
          <w:lang w:eastAsia="zh-CN"/>
        </w:rPr>
        <w:t xml:space="preserve">of the proposed method </w:t>
      </w:r>
      <w:r w:rsidR="00C8400C" w:rsidRPr="000859C7">
        <w:rPr>
          <w:lang w:eastAsia="zh-CN"/>
        </w:rPr>
        <w:t xml:space="preserve">in FDD mode. </w:t>
      </w:r>
      <w:r w:rsidR="00D30ECF" w:rsidRPr="000859C7">
        <w:rPr>
          <w:rFonts w:hint="eastAsia"/>
          <w:lang w:eastAsia="zh-CN"/>
        </w:rPr>
        <w:t>T</w:t>
      </w:r>
      <w:r w:rsidR="003B1BC0" w:rsidRPr="000859C7">
        <w:rPr>
          <w:lang w:eastAsia="zh-CN"/>
        </w:rPr>
        <w:t xml:space="preserve">raditional baseline methods </w:t>
      </w:r>
      <w:r w:rsidR="001D716C" w:rsidRPr="000859C7">
        <w:rPr>
          <w:rFonts w:hint="eastAsia"/>
          <w:lang w:eastAsia="zh-CN"/>
        </w:rPr>
        <w:t xml:space="preserve">including </w:t>
      </w:r>
      <w:r w:rsidR="003B1BC0" w:rsidRPr="000859C7">
        <w:rPr>
          <w:lang w:eastAsia="zh-CN"/>
        </w:rPr>
        <w:t>CNN, GRU, LSTM</w:t>
      </w:r>
      <w:r w:rsidR="001D716C" w:rsidRPr="000859C7">
        <w:rPr>
          <w:rFonts w:hint="eastAsia"/>
          <w:lang w:eastAsia="zh-CN"/>
        </w:rPr>
        <w:t xml:space="preserve"> and</w:t>
      </w:r>
      <w:r w:rsidR="003B1BC0" w:rsidRPr="000859C7">
        <w:rPr>
          <w:lang w:eastAsia="zh-CN"/>
        </w:rPr>
        <w:t xml:space="preserve"> RNN</w:t>
      </w:r>
      <w:r w:rsidR="00D30ECF" w:rsidRPr="000859C7">
        <w:rPr>
          <w:rFonts w:hint="eastAsia"/>
          <w:lang w:eastAsia="zh-CN"/>
        </w:rPr>
        <w:t xml:space="preserve"> exhibit conspicuous</w:t>
      </w:r>
      <w:r w:rsidR="003B1BC0" w:rsidRPr="000859C7">
        <w:rPr>
          <w:lang w:eastAsia="zh-CN"/>
        </w:rPr>
        <w:t xml:space="preserve"> performance </w:t>
      </w:r>
      <w:r w:rsidR="00D30ECF" w:rsidRPr="000859C7">
        <w:rPr>
          <w:rFonts w:hint="eastAsia"/>
          <w:lang w:eastAsia="zh-CN"/>
        </w:rPr>
        <w:t>degradation under this scenario</w:t>
      </w:r>
      <w:r w:rsidR="003B1BC0" w:rsidRPr="000859C7">
        <w:rPr>
          <w:lang w:eastAsia="zh-CN"/>
        </w:rPr>
        <w:t>.</w:t>
      </w:r>
      <w:r w:rsidR="00D30ECF" w:rsidRPr="000859C7">
        <w:rPr>
          <w:rFonts w:hint="eastAsia"/>
          <w:lang w:eastAsia="zh-CN"/>
        </w:rPr>
        <w:t xml:space="preserve"> Specifically,</w:t>
      </w:r>
      <w:r w:rsidR="003B1BC0" w:rsidRPr="000859C7">
        <w:rPr>
          <w:lang w:eastAsia="zh-CN"/>
        </w:rPr>
        <w:t xml:space="preserve"> CNN </w:t>
      </w:r>
      <w:r w:rsidR="00D30ECF" w:rsidRPr="000859C7">
        <w:rPr>
          <w:rFonts w:hint="eastAsia"/>
          <w:lang w:eastAsia="zh-CN"/>
        </w:rPr>
        <w:t>achieves an</w:t>
      </w:r>
      <w:r w:rsidR="003B1BC0" w:rsidRPr="000859C7">
        <w:rPr>
          <w:lang w:eastAsia="zh-CN"/>
        </w:rPr>
        <w:t xml:space="preserve"> </w:t>
      </w:r>
      <w:r w:rsidR="0094647A" w:rsidRPr="000859C7">
        <w:rPr>
          <w:lang w:eastAsia="zh-CN"/>
        </w:rPr>
        <w:t xml:space="preserve">extremely high NMSE </w:t>
      </w:r>
      <w:r w:rsidR="0094647A" w:rsidRPr="000859C7">
        <w:rPr>
          <w:rFonts w:hint="eastAsia"/>
          <w:lang w:eastAsia="zh-CN"/>
        </w:rPr>
        <w:t>value close to 1</w:t>
      </w:r>
      <w:r w:rsidR="0094647A" w:rsidRPr="000859C7">
        <w:rPr>
          <w:lang w:eastAsia="zh-CN"/>
        </w:rPr>
        <w:t xml:space="preserve">, </w:t>
      </w:r>
      <w:r w:rsidR="0094647A" w:rsidRPr="000859C7">
        <w:rPr>
          <w:rFonts w:hint="eastAsia"/>
          <w:lang w:eastAsia="zh-CN"/>
        </w:rPr>
        <w:t xml:space="preserve">which </w:t>
      </w:r>
      <w:r w:rsidR="0094647A" w:rsidRPr="000859C7">
        <w:rPr>
          <w:lang w:eastAsia="zh-CN"/>
        </w:rPr>
        <w:t>indicat</w:t>
      </w:r>
      <w:r w:rsidR="0094647A" w:rsidRPr="000859C7">
        <w:rPr>
          <w:rFonts w:hint="eastAsia"/>
          <w:lang w:eastAsia="zh-CN"/>
        </w:rPr>
        <w:t>es that it is</w:t>
      </w:r>
      <w:r w:rsidR="0094647A" w:rsidRPr="000859C7">
        <w:rPr>
          <w:lang w:eastAsia="zh-CN"/>
        </w:rPr>
        <w:t xml:space="preserve"> complet</w:t>
      </w:r>
      <w:r w:rsidR="0094647A" w:rsidRPr="000859C7">
        <w:rPr>
          <w:rFonts w:hint="eastAsia"/>
          <w:lang w:eastAsia="zh-CN"/>
        </w:rPr>
        <w:t>ely</w:t>
      </w:r>
      <w:r w:rsidR="0094647A" w:rsidRPr="000859C7">
        <w:rPr>
          <w:lang w:eastAsia="zh-CN"/>
        </w:rPr>
        <w:t xml:space="preserve"> in</w:t>
      </w:r>
      <w:r w:rsidR="0094647A" w:rsidRPr="000859C7">
        <w:rPr>
          <w:rFonts w:hint="eastAsia"/>
          <w:lang w:eastAsia="zh-CN"/>
        </w:rPr>
        <w:t xml:space="preserve">capable of </w:t>
      </w:r>
      <w:r w:rsidR="0094647A" w:rsidRPr="000859C7">
        <w:rPr>
          <w:lang w:eastAsia="zh-CN"/>
        </w:rPr>
        <w:t>completing accurate CSI</w:t>
      </w:r>
    </w:p>
    <w:p w14:paraId="374A3557" w14:textId="77777777" w:rsidR="0094647A" w:rsidRPr="000859C7" w:rsidRDefault="0094647A" w:rsidP="0094647A">
      <w:pPr>
        <w:pStyle w:val="Figure"/>
        <w:rPr>
          <w:lang w:eastAsia="zh-CN"/>
        </w:rPr>
      </w:pPr>
      <w:r w:rsidRPr="000859C7">
        <w:rPr>
          <w:rFonts w:hint="eastAsia"/>
          <w:noProof/>
          <w:lang w:eastAsia="zh-CN"/>
        </w:rPr>
        <w:drawing>
          <wp:inline distT="0" distB="0" distL="0" distR="0" wp14:anchorId="08375F9E" wp14:editId="4F5BDA35">
            <wp:extent cx="3041650" cy="2329180"/>
            <wp:effectExtent l="0" t="0" r="0" b="0"/>
            <wp:docPr id="12" name="图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形 12"/>
                    <pic:cNvPicPr/>
                  </pic:nvPicPr>
                  <pic:blipFill>
                    <a:blip r:embed="rId293">
                      <a:extLst>
                        <a:ext uri="{96DAC541-7B7A-43D3-8B79-37D633B846F1}">
                          <asvg:svgBlip xmlns:asvg="http://schemas.microsoft.com/office/drawing/2016/SVG/main" r:embed="rId294"/>
                        </a:ext>
                      </a:extLst>
                    </a:blip>
                    <a:stretch>
                      <a:fillRect/>
                    </a:stretch>
                  </pic:blipFill>
                  <pic:spPr>
                    <a:xfrm>
                      <a:off x="0" y="0"/>
                      <a:ext cx="3041650" cy="2329180"/>
                    </a:xfrm>
                    <a:prstGeom prst="rect">
                      <a:avLst/>
                    </a:prstGeom>
                  </pic:spPr>
                </pic:pic>
              </a:graphicData>
            </a:graphic>
          </wp:inline>
        </w:drawing>
      </w:r>
    </w:p>
    <w:p w14:paraId="34ED21D3" w14:textId="77777777" w:rsidR="0094647A" w:rsidRPr="000859C7" w:rsidRDefault="0094647A" w:rsidP="0094647A">
      <w:pPr>
        <w:pStyle w:val="11"/>
        <w:rPr>
          <w:lang w:eastAsia="zh-CN"/>
        </w:rPr>
      </w:pPr>
      <w:r w:rsidRPr="000859C7">
        <w:rPr>
          <w:b/>
        </w:rPr>
        <w:t xml:space="preserve">Fig. </w:t>
      </w:r>
      <w:r w:rsidRPr="000859C7">
        <w:rPr>
          <w:rFonts w:hint="eastAsia"/>
          <w:b/>
          <w:lang w:eastAsia="zh-CN"/>
        </w:rPr>
        <w:t>9</w:t>
      </w:r>
      <w:r w:rsidRPr="000859C7">
        <w:rPr>
          <w:b/>
        </w:rPr>
        <w:t>.</w:t>
      </w:r>
      <w:r w:rsidRPr="000859C7">
        <w:tab/>
        <w:t xml:space="preserve">NMSE of each model under different </w:t>
      </w:r>
      <w:r w:rsidRPr="000859C7">
        <w:rPr>
          <w:rFonts w:hint="eastAsia"/>
        </w:rPr>
        <w:t>UE</w:t>
      </w:r>
      <w:r w:rsidRPr="000859C7">
        <w:t xml:space="preserve"> speeds in FDD system (few</w:t>
      </w:r>
      <w:r w:rsidRPr="000859C7">
        <w:rPr>
          <w:rFonts w:hint="eastAsia"/>
          <w:bCs w:val="0"/>
          <w:lang w:eastAsia="zh-CN"/>
        </w:rPr>
        <w:t>-</w:t>
      </w:r>
      <w:r w:rsidRPr="000859C7">
        <w:rPr>
          <w:lang w:eastAsia="zh-CN" w:bidi="en-US"/>
        </w:rPr>
        <w:t>shot</w:t>
      </w:r>
      <w:r w:rsidRPr="000859C7">
        <w:t>).</w:t>
      </w:r>
    </w:p>
    <w:p w14:paraId="35AAD040" w14:textId="604D483A" w:rsidR="0025413A" w:rsidRPr="000859C7" w:rsidRDefault="00D30ECF" w:rsidP="0025413A">
      <w:pPr>
        <w:ind w:firstLine="0"/>
        <w:rPr>
          <w:lang w:eastAsia="zh-CN"/>
        </w:rPr>
      </w:pPr>
      <w:r w:rsidRPr="000859C7">
        <w:rPr>
          <w:lang w:eastAsia="zh-CN"/>
        </w:rPr>
        <w:t>prediction tasks in FDD systems with limited training samples.</w:t>
      </w:r>
      <w:r w:rsidR="003B1BC0" w:rsidRPr="000859C7">
        <w:rPr>
          <w:lang w:eastAsia="zh-CN"/>
        </w:rPr>
        <w:t xml:space="preserve"> GRU, LSTM, and RNN </w:t>
      </w:r>
      <w:r w:rsidRPr="000859C7">
        <w:rPr>
          <w:rFonts w:hint="eastAsia"/>
          <w:lang w:eastAsia="zh-CN"/>
        </w:rPr>
        <w:t>achieve</w:t>
      </w:r>
      <w:r w:rsidR="003B1BC0" w:rsidRPr="000859C7">
        <w:rPr>
          <w:lang w:eastAsia="zh-CN"/>
        </w:rPr>
        <w:t xml:space="preserve"> NMSE values </w:t>
      </w:r>
      <w:r w:rsidRPr="000859C7">
        <w:rPr>
          <w:rFonts w:hint="eastAsia"/>
          <w:lang w:eastAsia="zh-CN"/>
        </w:rPr>
        <w:t>ranging from</w:t>
      </w:r>
      <w:r w:rsidR="003B1BC0" w:rsidRPr="000859C7">
        <w:rPr>
          <w:lang w:eastAsia="zh-CN"/>
        </w:rPr>
        <w:t xml:space="preserve"> 6.5×10</w:t>
      </w:r>
      <w:r w:rsidR="003B1BC0" w:rsidRPr="000859C7">
        <w:rPr>
          <w:vertAlign w:val="superscript"/>
          <w:lang w:eastAsia="zh-CN"/>
        </w:rPr>
        <w:t>−1</w:t>
      </w:r>
      <w:r w:rsidR="003B1BC0" w:rsidRPr="000859C7">
        <w:rPr>
          <w:lang w:eastAsia="zh-CN"/>
        </w:rPr>
        <w:t xml:space="preserve"> to 7.5×10</w:t>
      </w:r>
      <w:r w:rsidR="003B1BC0" w:rsidRPr="000859C7">
        <w:rPr>
          <w:vertAlign w:val="superscript"/>
          <w:lang w:eastAsia="zh-CN"/>
        </w:rPr>
        <w:t>−1</w:t>
      </w:r>
      <w:r w:rsidR="003B1BC0" w:rsidRPr="000859C7">
        <w:rPr>
          <w:lang w:eastAsia="zh-CN"/>
        </w:rPr>
        <w:t xml:space="preserve">, which </w:t>
      </w:r>
      <w:r w:rsidRPr="000859C7">
        <w:rPr>
          <w:lang w:eastAsia="zh-CN"/>
        </w:rPr>
        <w:t>are still far higher than that of DS-1.5B. Their inferior performance is mainly attributed to heavy dependence on massive labeled datasets to capture effective channel variation patterns, rendering them prone to serious underfitting when training data is scarce</w:t>
      </w:r>
      <w:r w:rsidR="003B1BC0" w:rsidRPr="000859C7">
        <w:rPr>
          <w:lang w:eastAsia="zh-CN"/>
        </w:rPr>
        <w:t>.</w:t>
      </w:r>
      <w:r w:rsidR="003B1BC0" w:rsidRPr="000859C7">
        <w:rPr>
          <w:rFonts w:hint="eastAsia"/>
          <w:lang w:eastAsia="zh-CN"/>
        </w:rPr>
        <w:t xml:space="preserve"> </w:t>
      </w:r>
      <w:r w:rsidR="003B1BC0" w:rsidRPr="000859C7">
        <w:rPr>
          <w:lang w:eastAsia="zh-CN"/>
        </w:rPr>
        <w:t xml:space="preserve">No-prediction </w:t>
      </w:r>
      <w:r w:rsidRPr="000859C7">
        <w:rPr>
          <w:lang w:eastAsia="zh-CN"/>
        </w:rPr>
        <w:t xml:space="preserve">method performs the worst, with an NMSE value of around 2, which is far beyond the acceptable range for practical communication. In FDD systems, the inherent frequency-band separation between uplink and downlink channels eliminates channel reciprocity, and coupled with limited training samples, this naive non-prediction strategy becomes completely ineffective, as it </w:t>
      </w:r>
      <w:r w:rsidR="00A06B95" w:rsidRPr="000859C7">
        <w:rPr>
          <w:lang w:eastAsia="zh-CN"/>
        </w:rPr>
        <w:t xml:space="preserve">fails to track and compensate for channel state </w:t>
      </w:r>
      <w:proofErr w:type="spellStart"/>
      <w:r w:rsidR="00A06B95" w:rsidRPr="000859C7">
        <w:rPr>
          <w:lang w:eastAsia="zh-CN"/>
        </w:rPr>
        <w:t>changes</w:t>
      </w:r>
      <w:r w:rsidR="0025413A" w:rsidRPr="000859C7">
        <w:rPr>
          <w:lang w:eastAsia="zh-CN"/>
        </w:rPr>
        <w:t>during</w:t>
      </w:r>
      <w:proofErr w:type="spellEnd"/>
      <w:r w:rsidR="0025413A" w:rsidRPr="000859C7">
        <w:rPr>
          <w:lang w:eastAsia="zh-CN"/>
        </w:rPr>
        <w:t xml:space="preserve"> the CSI feedback process.</w:t>
      </w:r>
    </w:p>
    <w:p w14:paraId="3F1B233D" w14:textId="4113BD1E" w:rsidR="006A5A5A" w:rsidRPr="000859C7" w:rsidRDefault="003B1BC0" w:rsidP="003E2287">
      <w:pPr>
        <w:rPr>
          <w:lang w:eastAsia="zh-CN"/>
        </w:rPr>
      </w:pPr>
      <w:r w:rsidRPr="000859C7">
        <w:rPr>
          <w:lang w:eastAsia="zh-CN"/>
        </w:rPr>
        <w:t xml:space="preserve">Although the non-reciprocity of FDD channels </w:t>
      </w:r>
      <w:r w:rsidR="00FB65E7" w:rsidRPr="000859C7">
        <w:rPr>
          <w:lang w:eastAsia="zh-CN"/>
        </w:rPr>
        <w:t xml:space="preserve">induced </w:t>
      </w:r>
      <w:r w:rsidRPr="000859C7">
        <w:rPr>
          <w:lang w:eastAsia="zh-CN"/>
        </w:rPr>
        <w:t xml:space="preserve">by frequency division duplexing </w:t>
      </w:r>
      <w:r w:rsidR="00FB65E7" w:rsidRPr="000859C7">
        <w:rPr>
          <w:lang w:eastAsia="zh-CN"/>
        </w:rPr>
        <w:t xml:space="preserve">substantially </w:t>
      </w:r>
      <w:r w:rsidRPr="000859C7">
        <w:rPr>
          <w:lang w:eastAsia="zh-CN"/>
        </w:rPr>
        <w:t>increases the difficulty of prediction, DS-1.5B still maintains a significant advantage within the UE speed range of 10–100 km/h</w:t>
      </w:r>
      <w:r w:rsidRPr="000859C7">
        <w:rPr>
          <w:rFonts w:hint="eastAsia"/>
          <w:lang w:eastAsia="zh-CN"/>
        </w:rPr>
        <w:t>. It</w:t>
      </w:r>
      <w:r w:rsidR="00C8400C" w:rsidRPr="000859C7">
        <w:rPr>
          <w:lang w:eastAsia="zh-CN"/>
        </w:rPr>
        <w:t xml:space="preserve"> demonstrates remarkable stability, with NMSE consistently maintaining at approximately 6×10</w:t>
      </w:r>
      <w:r w:rsidR="00C8400C" w:rsidRPr="000859C7">
        <w:rPr>
          <w:vertAlign w:val="superscript"/>
          <w:lang w:eastAsia="zh-CN"/>
        </w:rPr>
        <w:t>−1</w:t>
      </w:r>
      <w:r w:rsidR="00C8400C" w:rsidRPr="000859C7">
        <w:rPr>
          <w:lang w:eastAsia="zh-CN"/>
        </w:rPr>
        <w:t xml:space="preserve"> across the entire speed range. </w:t>
      </w:r>
      <w:r w:rsidR="00440BA5" w:rsidRPr="000859C7">
        <w:rPr>
          <w:lang w:eastAsia="zh-CN"/>
        </w:rPr>
        <w:t xml:space="preserve">This stable performance stems from two core designs of the proposed framework: the time-frequency dual-domain feature decoupling mechanism that enables robust extraction of multi-dimensional channel features, and the integration of </w:t>
      </w:r>
      <w:proofErr w:type="spellStart"/>
      <w:r w:rsidR="00440BA5" w:rsidRPr="000859C7">
        <w:rPr>
          <w:lang w:eastAsia="zh-CN"/>
        </w:rPr>
        <w:t>LoRA</w:t>
      </w:r>
      <w:proofErr w:type="spellEnd"/>
      <w:r w:rsidR="00440BA5" w:rsidRPr="000859C7">
        <w:rPr>
          <w:lang w:eastAsia="zh-CN"/>
        </w:rPr>
        <w:t xml:space="preserve"> with pre-trained LLM knowledge distillation that realizes efficient few-shot learning with limited training data. </w:t>
      </w:r>
      <w:r w:rsidR="00F14595" w:rsidRPr="000859C7">
        <w:rPr>
          <w:rFonts w:hint="eastAsia"/>
          <w:lang w:eastAsia="zh-CN"/>
        </w:rPr>
        <w:t>a</w:t>
      </w:r>
      <w:r w:rsidR="005A6AAD" w:rsidRPr="000859C7">
        <w:rPr>
          <w:lang w:eastAsia="zh-CN"/>
        </w:rPr>
        <w:t>.</w:t>
      </w:r>
      <w:r w:rsidR="00C8400C" w:rsidRPr="000859C7">
        <w:rPr>
          <w:lang w:eastAsia="zh-CN"/>
        </w:rPr>
        <w:t xml:space="preserve"> </w:t>
      </w:r>
      <w:r w:rsidR="00A948BE" w:rsidRPr="000859C7">
        <w:rPr>
          <w:lang w:eastAsia="zh-CN"/>
        </w:rPr>
        <w:t>In FDD systems, feedback delay is identified as the dominant factor affecting CSI prediction error, and DS-1.5B’s capability to explicitly model the temporal correlations introduced by such delay ensures reliable and accurate prediction even in data-scarce scenarios.</w:t>
      </w:r>
      <w:r w:rsidR="00C8400C" w:rsidRPr="000859C7">
        <w:rPr>
          <w:lang w:eastAsia="zh-CN"/>
        </w:rPr>
        <w:t xml:space="preserve"> </w:t>
      </w:r>
    </w:p>
    <w:p w14:paraId="183C4688" w14:textId="77777777" w:rsidR="007D0003" w:rsidRPr="000859C7" w:rsidRDefault="00BE7B07" w:rsidP="00A948BE">
      <w:pPr>
        <w:rPr>
          <w:lang w:eastAsia="zh-CN"/>
        </w:rPr>
      </w:pPr>
      <w:r w:rsidRPr="000859C7">
        <w:rPr>
          <w:lang w:eastAsia="zh-CN"/>
        </w:rPr>
        <w:t>Notably</w:t>
      </w:r>
      <w:r w:rsidR="00C8400C" w:rsidRPr="000859C7">
        <w:rPr>
          <w:lang w:eastAsia="zh-CN"/>
        </w:rPr>
        <w:t xml:space="preserve">, the minimal NMSE fluctuation of DS-1.5B as </w:t>
      </w:r>
      <w:r w:rsidR="00C8400C" w:rsidRPr="000859C7">
        <w:rPr>
          <w:rFonts w:hint="eastAsia"/>
          <w:lang w:eastAsia="zh-CN"/>
        </w:rPr>
        <w:t>UE</w:t>
      </w:r>
      <w:r w:rsidR="00C8400C" w:rsidRPr="000859C7">
        <w:rPr>
          <w:lang w:eastAsia="zh-CN"/>
        </w:rPr>
        <w:t xml:space="preserve"> speed increases from 10 km/h to 100 km/h further validates the conclusion that feedback delay, rather than </w:t>
      </w:r>
      <w:r w:rsidR="00C8400C" w:rsidRPr="000859C7">
        <w:rPr>
          <w:rFonts w:hint="eastAsia"/>
          <w:lang w:eastAsia="zh-CN"/>
        </w:rPr>
        <w:t>UE</w:t>
      </w:r>
      <w:r w:rsidR="00C8400C" w:rsidRPr="000859C7">
        <w:rPr>
          <w:lang w:eastAsia="zh-CN"/>
        </w:rPr>
        <w:t xml:space="preserve"> mobility, is the dominant factor affecting prediction error in FDD systems. </w:t>
      </w:r>
      <w:r w:rsidR="00A948BE" w:rsidRPr="000859C7">
        <w:rPr>
          <w:lang w:eastAsia="zh-CN"/>
        </w:rPr>
        <w:t xml:space="preserve">Even under the few-shot condition with sparse training data, the knowledge-distilled architecture of DS-1.5B enables strong generalization ability, maintaining </w:t>
      </w:r>
    </w:p>
    <w:tbl>
      <w:tblPr>
        <w:tblW w:w="339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85" w:type="dxa"/>
          <w:right w:w="85" w:type="dxa"/>
        </w:tblCellMar>
        <w:tblLook w:val="01E0" w:firstRow="1" w:lastRow="1" w:firstColumn="1" w:lastColumn="1" w:noHBand="0" w:noVBand="0"/>
      </w:tblPr>
      <w:tblGrid>
        <w:gridCol w:w="891"/>
        <w:gridCol w:w="1621"/>
        <w:gridCol w:w="880"/>
      </w:tblGrid>
      <w:tr w:rsidR="007D0003" w:rsidRPr="000859C7" w14:paraId="146D4B1F" w14:textId="77777777" w:rsidTr="007D0003">
        <w:trPr>
          <w:jc w:val="center"/>
        </w:trPr>
        <w:tc>
          <w:tcPr>
            <w:tcW w:w="891" w:type="dxa"/>
            <w:vAlign w:val="center"/>
          </w:tcPr>
          <w:p w14:paraId="554F6BEB" w14:textId="4C6B0005" w:rsidR="007D0003" w:rsidRPr="000859C7" w:rsidRDefault="007D0003" w:rsidP="007D0003">
            <w:pPr>
              <w:pStyle w:val="Table"/>
              <w:rPr>
                <w:b/>
                <w:bCs/>
              </w:rPr>
            </w:pPr>
            <w:bookmarkStart w:id="127" w:name="_Hlk231642423"/>
            <w:bookmarkStart w:id="128" w:name="_Hlk231642704"/>
            <w:r w:rsidRPr="000859C7">
              <w:rPr>
                <w:b/>
                <w:bCs/>
              </w:rPr>
              <w:lastRenderedPageBreak/>
              <w:t>Model</w:t>
            </w:r>
          </w:p>
        </w:tc>
        <w:tc>
          <w:tcPr>
            <w:tcW w:w="1621" w:type="dxa"/>
            <w:vAlign w:val="center"/>
          </w:tcPr>
          <w:p w14:paraId="6C76A47E" w14:textId="77777777" w:rsidR="007D0003" w:rsidRPr="000859C7" w:rsidRDefault="007D0003" w:rsidP="007D0003">
            <w:pPr>
              <w:pStyle w:val="Table"/>
              <w:rPr>
                <w:b/>
                <w:bCs/>
              </w:rPr>
            </w:pPr>
            <w:r w:rsidRPr="000859C7">
              <w:rPr>
                <w:b/>
                <w:bCs/>
              </w:rPr>
              <w:t xml:space="preserve">NMSE </w:t>
            </w:r>
          </w:p>
          <w:p w14:paraId="7AAF0D4B" w14:textId="6DDBDC7C" w:rsidR="007D0003" w:rsidRPr="000859C7" w:rsidRDefault="007D0003" w:rsidP="007D0003">
            <w:pPr>
              <w:pStyle w:val="Table"/>
              <w:rPr>
                <w:b/>
                <w:bCs/>
              </w:rPr>
            </w:pPr>
            <w:r w:rsidRPr="000859C7">
              <w:rPr>
                <w:b/>
                <w:bCs/>
              </w:rPr>
              <w:t xml:space="preserve">(TDD 100 </w:t>
            </w:r>
            <w:bookmarkStart w:id="129" w:name="OLE_LINK119"/>
            <w:r w:rsidRPr="000859C7">
              <w:rPr>
                <w:b/>
                <w:bCs/>
              </w:rPr>
              <w:t>km/h)</w:t>
            </w:r>
            <w:r w:rsidRPr="000859C7">
              <w:rPr>
                <w:b/>
                <w:bCs/>
              </w:rPr>
              <w:t xml:space="preserve"> </w:t>
            </w:r>
            <w:r w:rsidRPr="000859C7">
              <w:rPr>
                <w:b/>
                <w:bCs/>
              </w:rPr>
              <w:t>e</w:t>
            </w:r>
          </w:p>
        </w:tc>
        <w:tc>
          <w:tcPr>
            <w:tcW w:w="880" w:type="dxa"/>
            <w:vAlign w:val="center"/>
          </w:tcPr>
          <w:p w14:paraId="62EC0AF5" w14:textId="14E74412" w:rsidR="007D0003" w:rsidRPr="000859C7" w:rsidRDefault="007D0003" w:rsidP="007D0003">
            <w:pPr>
              <w:pStyle w:val="Table"/>
              <w:rPr>
                <w:b/>
                <w:bCs/>
              </w:rPr>
            </w:pPr>
            <w:r w:rsidRPr="000859C7">
              <w:rPr>
                <w:b/>
                <w:bCs/>
              </w:rPr>
              <w:t>Trainable Params</w:t>
            </w:r>
          </w:p>
        </w:tc>
      </w:tr>
      <w:bookmarkEnd w:id="127"/>
      <w:bookmarkEnd w:id="129"/>
      <w:tr w:rsidR="007D0003" w:rsidRPr="000859C7" w14:paraId="3D6CDC36" w14:textId="77777777" w:rsidTr="007D0003">
        <w:trPr>
          <w:jc w:val="center"/>
        </w:trPr>
        <w:tc>
          <w:tcPr>
            <w:tcW w:w="891" w:type="dxa"/>
          </w:tcPr>
          <w:p w14:paraId="000754AA" w14:textId="50FA15A1" w:rsidR="007D0003" w:rsidRPr="000859C7" w:rsidRDefault="007D0003" w:rsidP="007D0003">
            <w:pPr>
              <w:pStyle w:val="Table"/>
            </w:pPr>
            <w:r w:rsidRPr="000859C7">
              <w:t>PAD</w:t>
            </w:r>
          </w:p>
        </w:tc>
        <w:tc>
          <w:tcPr>
            <w:tcW w:w="1621" w:type="dxa"/>
          </w:tcPr>
          <w:p w14:paraId="36CE48E9" w14:textId="251CABBD" w:rsidR="007D0003" w:rsidRPr="000859C7" w:rsidRDefault="007D0003" w:rsidP="007D0003">
            <w:pPr>
              <w:pStyle w:val="Table"/>
            </w:pPr>
            <w:r w:rsidRPr="000859C7">
              <w:t>0.206</w:t>
            </w:r>
          </w:p>
        </w:tc>
        <w:tc>
          <w:tcPr>
            <w:tcW w:w="880" w:type="dxa"/>
          </w:tcPr>
          <w:p w14:paraId="3447B162" w14:textId="57F54654" w:rsidR="007D0003" w:rsidRPr="000859C7" w:rsidRDefault="007D0003" w:rsidP="007D0003">
            <w:pPr>
              <w:pStyle w:val="Table"/>
            </w:pPr>
            <w:r w:rsidRPr="000859C7">
              <w:t>0</w:t>
            </w:r>
          </w:p>
        </w:tc>
      </w:tr>
      <w:tr w:rsidR="007D0003" w:rsidRPr="000859C7" w14:paraId="7FFC1B84" w14:textId="77777777" w:rsidTr="007D0003">
        <w:trPr>
          <w:jc w:val="center"/>
        </w:trPr>
        <w:tc>
          <w:tcPr>
            <w:tcW w:w="891" w:type="dxa"/>
          </w:tcPr>
          <w:p w14:paraId="1448E268" w14:textId="7797E818" w:rsidR="007D0003" w:rsidRPr="000859C7" w:rsidRDefault="007D0003" w:rsidP="007D0003">
            <w:pPr>
              <w:pStyle w:val="Table"/>
            </w:pPr>
            <w:r w:rsidRPr="000859C7">
              <w:t>RNN</w:t>
            </w:r>
          </w:p>
        </w:tc>
        <w:tc>
          <w:tcPr>
            <w:tcW w:w="1621" w:type="dxa"/>
          </w:tcPr>
          <w:p w14:paraId="19E76E4E" w14:textId="19AFC9EC" w:rsidR="007D0003" w:rsidRPr="000859C7" w:rsidRDefault="007D0003" w:rsidP="007D0003">
            <w:pPr>
              <w:pStyle w:val="Table"/>
            </w:pPr>
            <w:r w:rsidRPr="000859C7">
              <w:t>0.243</w:t>
            </w:r>
          </w:p>
        </w:tc>
        <w:tc>
          <w:tcPr>
            <w:tcW w:w="880" w:type="dxa"/>
          </w:tcPr>
          <w:p w14:paraId="4B225AA4" w14:textId="07E2171D" w:rsidR="007D0003" w:rsidRPr="000859C7" w:rsidRDefault="007D0003" w:rsidP="007D0003">
            <w:pPr>
              <w:pStyle w:val="Table"/>
            </w:pPr>
            <w:r w:rsidRPr="000859C7">
              <w:t>0.31 M</w:t>
            </w:r>
          </w:p>
        </w:tc>
      </w:tr>
      <w:tr w:rsidR="007D0003" w:rsidRPr="000859C7" w14:paraId="0C5BE5E4" w14:textId="77777777" w:rsidTr="007D0003">
        <w:trPr>
          <w:jc w:val="center"/>
        </w:trPr>
        <w:tc>
          <w:tcPr>
            <w:tcW w:w="891" w:type="dxa"/>
          </w:tcPr>
          <w:p w14:paraId="05B8A446" w14:textId="079D65BE" w:rsidR="007D0003" w:rsidRPr="000859C7" w:rsidRDefault="007D0003" w:rsidP="007D0003">
            <w:pPr>
              <w:pStyle w:val="Table"/>
            </w:pPr>
            <w:r w:rsidRPr="000859C7">
              <w:t>GRU</w:t>
            </w:r>
          </w:p>
        </w:tc>
        <w:tc>
          <w:tcPr>
            <w:tcW w:w="1621" w:type="dxa"/>
          </w:tcPr>
          <w:p w14:paraId="57BC25B0" w14:textId="3C54D1F6" w:rsidR="007D0003" w:rsidRPr="000859C7" w:rsidRDefault="007D0003" w:rsidP="007D0003">
            <w:pPr>
              <w:pStyle w:val="Table"/>
            </w:pPr>
            <w:r w:rsidRPr="000859C7">
              <w:t>0.112</w:t>
            </w:r>
          </w:p>
        </w:tc>
        <w:tc>
          <w:tcPr>
            <w:tcW w:w="880" w:type="dxa"/>
          </w:tcPr>
          <w:p w14:paraId="1782B4B9" w14:textId="1D079D17" w:rsidR="007D0003" w:rsidRPr="000859C7" w:rsidRDefault="007D0003" w:rsidP="007D0003">
            <w:pPr>
              <w:pStyle w:val="Table"/>
            </w:pPr>
            <w:r w:rsidRPr="000859C7">
              <w:t>0.86 M</w:t>
            </w:r>
          </w:p>
        </w:tc>
      </w:tr>
      <w:tr w:rsidR="007D0003" w:rsidRPr="000859C7" w14:paraId="289AB067" w14:textId="77777777" w:rsidTr="007D0003">
        <w:trPr>
          <w:jc w:val="center"/>
        </w:trPr>
        <w:tc>
          <w:tcPr>
            <w:tcW w:w="891" w:type="dxa"/>
          </w:tcPr>
          <w:p w14:paraId="3C8F16A6" w14:textId="48224336" w:rsidR="007D0003" w:rsidRPr="000859C7" w:rsidRDefault="007D0003" w:rsidP="007D0003">
            <w:pPr>
              <w:pStyle w:val="Table"/>
            </w:pPr>
            <w:r w:rsidRPr="000859C7">
              <w:t>LSTM</w:t>
            </w:r>
          </w:p>
        </w:tc>
        <w:tc>
          <w:tcPr>
            <w:tcW w:w="1621" w:type="dxa"/>
          </w:tcPr>
          <w:p w14:paraId="332EE055" w14:textId="65794FDF" w:rsidR="007D0003" w:rsidRPr="000859C7" w:rsidRDefault="007D0003" w:rsidP="007D0003">
            <w:pPr>
              <w:pStyle w:val="Table"/>
              <w:rPr>
                <w:rFonts w:hint="eastAsia"/>
                <w:lang w:eastAsia="zh-CN"/>
              </w:rPr>
            </w:pPr>
            <w:r w:rsidRPr="000859C7">
              <w:t>0.140</w:t>
            </w:r>
          </w:p>
        </w:tc>
        <w:tc>
          <w:tcPr>
            <w:tcW w:w="880" w:type="dxa"/>
          </w:tcPr>
          <w:p w14:paraId="5864A855" w14:textId="79FA155F" w:rsidR="007D0003" w:rsidRPr="000859C7" w:rsidRDefault="007D0003" w:rsidP="007D0003">
            <w:pPr>
              <w:pStyle w:val="Table"/>
              <w:rPr>
                <w:rFonts w:hint="eastAsia"/>
                <w:lang w:eastAsia="zh-CN"/>
              </w:rPr>
            </w:pPr>
            <w:r w:rsidRPr="000859C7">
              <w:t>1.14 M</w:t>
            </w:r>
          </w:p>
        </w:tc>
      </w:tr>
      <w:tr w:rsidR="007D0003" w:rsidRPr="000859C7" w14:paraId="6934050B" w14:textId="77777777" w:rsidTr="007D0003">
        <w:trPr>
          <w:jc w:val="center"/>
        </w:trPr>
        <w:tc>
          <w:tcPr>
            <w:tcW w:w="891" w:type="dxa"/>
          </w:tcPr>
          <w:p w14:paraId="516E2BFE" w14:textId="0A12C4EB" w:rsidR="007D0003" w:rsidRPr="000859C7" w:rsidRDefault="007D0003" w:rsidP="007D0003">
            <w:pPr>
              <w:pStyle w:val="Table"/>
              <w:rPr>
                <w:b/>
              </w:rPr>
            </w:pPr>
            <w:r w:rsidRPr="000859C7">
              <w:t>CNN</w:t>
            </w:r>
          </w:p>
        </w:tc>
        <w:tc>
          <w:tcPr>
            <w:tcW w:w="1621" w:type="dxa"/>
          </w:tcPr>
          <w:p w14:paraId="2956347E" w14:textId="0D1911F6" w:rsidR="007D0003" w:rsidRPr="000859C7" w:rsidRDefault="007D0003" w:rsidP="007D0003">
            <w:pPr>
              <w:pStyle w:val="Table"/>
              <w:rPr>
                <w:b/>
              </w:rPr>
            </w:pPr>
            <w:r w:rsidRPr="000859C7">
              <w:t>0.088</w:t>
            </w:r>
          </w:p>
        </w:tc>
        <w:tc>
          <w:tcPr>
            <w:tcW w:w="880" w:type="dxa"/>
          </w:tcPr>
          <w:p w14:paraId="0A9AA18B" w14:textId="15D2D2C0" w:rsidR="007D0003" w:rsidRPr="000859C7" w:rsidRDefault="007D0003" w:rsidP="007D0003">
            <w:pPr>
              <w:pStyle w:val="Table"/>
              <w:rPr>
                <w:b/>
              </w:rPr>
            </w:pPr>
            <w:r w:rsidRPr="000859C7">
              <w:t>3.15 M</w:t>
            </w:r>
          </w:p>
        </w:tc>
      </w:tr>
      <w:tr w:rsidR="007D0003" w:rsidRPr="000859C7" w14:paraId="509B2CAA" w14:textId="77777777" w:rsidTr="007D0003">
        <w:trPr>
          <w:jc w:val="center"/>
        </w:trPr>
        <w:tc>
          <w:tcPr>
            <w:tcW w:w="891" w:type="dxa"/>
          </w:tcPr>
          <w:p w14:paraId="0BB27601" w14:textId="53EBD50F" w:rsidR="007D0003" w:rsidRPr="000859C7" w:rsidRDefault="007D0003" w:rsidP="007D0003">
            <w:pPr>
              <w:pStyle w:val="Table"/>
              <w:rPr>
                <w:b/>
              </w:rPr>
            </w:pPr>
            <w:r w:rsidRPr="000859C7">
              <w:t>DS-1.5B</w:t>
            </w:r>
          </w:p>
        </w:tc>
        <w:tc>
          <w:tcPr>
            <w:tcW w:w="1621" w:type="dxa"/>
          </w:tcPr>
          <w:p w14:paraId="100A4103" w14:textId="19597AF7" w:rsidR="007D0003" w:rsidRPr="000859C7" w:rsidRDefault="007D0003" w:rsidP="007D0003">
            <w:pPr>
              <w:pStyle w:val="Table"/>
              <w:rPr>
                <w:b/>
              </w:rPr>
            </w:pPr>
            <w:r w:rsidRPr="000859C7">
              <w:t>0.059</w:t>
            </w:r>
          </w:p>
        </w:tc>
        <w:tc>
          <w:tcPr>
            <w:tcW w:w="880" w:type="dxa"/>
          </w:tcPr>
          <w:p w14:paraId="5865B344" w14:textId="18CF1965" w:rsidR="007D0003" w:rsidRPr="000859C7" w:rsidRDefault="007D0003" w:rsidP="007D0003">
            <w:pPr>
              <w:pStyle w:val="Table"/>
              <w:rPr>
                <w:b/>
              </w:rPr>
            </w:pPr>
            <w:r w:rsidRPr="000859C7">
              <w:t>19.66 M</w:t>
            </w:r>
          </w:p>
        </w:tc>
      </w:tr>
    </w:tbl>
    <w:bookmarkEnd w:id="128"/>
    <w:p w14:paraId="2F984E6B" w14:textId="701C4BBC" w:rsidR="007D0003" w:rsidRPr="000859C7" w:rsidRDefault="007D0003" w:rsidP="007D0003">
      <w:pPr>
        <w:pStyle w:val="11"/>
        <w:rPr>
          <w:rFonts w:hint="eastAsia"/>
          <w:bCs w:val="0"/>
          <w:color w:val="FF0000"/>
          <w:lang w:eastAsia="zh-CN"/>
        </w:rPr>
      </w:pPr>
      <w:r w:rsidRPr="000859C7">
        <w:rPr>
          <w:b/>
          <w:color w:val="FF0000"/>
        </w:rPr>
        <w:t xml:space="preserve">Tab. </w:t>
      </w:r>
      <w:r w:rsidRPr="000859C7">
        <w:rPr>
          <w:rFonts w:hint="eastAsia"/>
          <w:b/>
          <w:color w:val="FF0000"/>
          <w:lang w:eastAsia="zh-CN"/>
        </w:rPr>
        <w:t>3</w:t>
      </w:r>
      <w:r w:rsidRPr="000859C7">
        <w:rPr>
          <w:b/>
          <w:color w:val="FF0000"/>
        </w:rPr>
        <w:t>.</w:t>
      </w:r>
      <w:r w:rsidRPr="000859C7">
        <w:rPr>
          <w:b/>
          <w:color w:val="FF0000"/>
        </w:rPr>
        <w:tab/>
      </w:r>
      <w:r w:rsidR="00800832" w:rsidRPr="000859C7">
        <w:rPr>
          <w:bCs w:val="0"/>
          <w:color w:val="FF0000"/>
        </w:rPr>
        <w:t xml:space="preserve">Performance and </w:t>
      </w:r>
      <w:r w:rsidR="00800832" w:rsidRPr="000859C7">
        <w:rPr>
          <w:rFonts w:hint="eastAsia"/>
          <w:bCs w:val="0"/>
          <w:color w:val="FF0000"/>
          <w:lang w:eastAsia="zh-CN"/>
        </w:rPr>
        <w:t>p</w:t>
      </w:r>
      <w:r w:rsidR="00800832" w:rsidRPr="000859C7">
        <w:rPr>
          <w:bCs w:val="0"/>
          <w:color w:val="FF0000"/>
        </w:rPr>
        <w:t xml:space="preserve">arameter </w:t>
      </w:r>
      <w:r w:rsidR="00800832" w:rsidRPr="000859C7">
        <w:rPr>
          <w:rFonts w:hint="eastAsia"/>
          <w:bCs w:val="0"/>
          <w:color w:val="FF0000"/>
          <w:lang w:eastAsia="zh-CN"/>
        </w:rPr>
        <w:t>c</w:t>
      </w:r>
      <w:r w:rsidR="00800832" w:rsidRPr="000859C7">
        <w:rPr>
          <w:bCs w:val="0"/>
          <w:color w:val="FF0000"/>
        </w:rPr>
        <w:t>omparison</w:t>
      </w:r>
      <w:r w:rsidR="00800832" w:rsidRPr="000859C7">
        <w:rPr>
          <w:rFonts w:hint="eastAsia"/>
          <w:bCs w:val="0"/>
          <w:color w:val="FF0000"/>
          <w:lang w:eastAsia="zh-CN"/>
        </w:rPr>
        <w:t>.</w:t>
      </w:r>
    </w:p>
    <w:p w14:paraId="1016A9D8" w14:textId="5E493CBA" w:rsidR="00A948BE" w:rsidRPr="000859C7" w:rsidRDefault="00A948BE" w:rsidP="007D0003">
      <w:pPr>
        <w:ind w:firstLine="0"/>
        <w:rPr>
          <w:lang w:eastAsia="zh-CN"/>
        </w:rPr>
      </w:pPr>
      <w:r w:rsidRPr="000859C7">
        <w:rPr>
          <w:lang w:eastAsia="zh-CN"/>
        </w:rPr>
        <w:t>stable and superior prediction performance throughout the tested speed range.</w:t>
      </w:r>
    </w:p>
    <w:p w14:paraId="3E1D8681" w14:textId="030D7696" w:rsidR="006A5A5A" w:rsidRPr="000859C7" w:rsidRDefault="00A948BE" w:rsidP="00A948BE">
      <w:pPr>
        <w:rPr>
          <w:lang w:eastAsia="zh-CN"/>
        </w:rPr>
      </w:pPr>
      <w:r w:rsidRPr="000859C7">
        <w:rPr>
          <w:lang w:eastAsia="zh-CN"/>
        </w:rPr>
        <w:t>Comprehensive experimental results demonstrate that the proposed LLM-based CSI prediction algorithm can effectively reduce the model’s dependence on large-scale labeled datasets, while retaining stable and high-precision channel prediction performance. This unique advantage makes the framework highly suitable for rapid deployment in practical communication systems with constrained computing resources, and provides solid feasibility verification for engineering applications of high-mobility wireless communication.</w:t>
      </w:r>
    </w:p>
    <w:p w14:paraId="3D57D64E" w14:textId="1242E3B5" w:rsidR="00874E10" w:rsidRPr="000859C7" w:rsidRDefault="00874E10" w:rsidP="00A948BE">
      <w:pPr>
        <w:rPr>
          <w:color w:val="FF0000"/>
          <w:lang w:eastAsia="zh-CN"/>
        </w:rPr>
      </w:pPr>
      <w:r w:rsidRPr="000859C7">
        <w:rPr>
          <w:color w:val="FF0000"/>
          <w:lang w:eastAsia="zh-CN"/>
        </w:rPr>
        <w:t>To further demonstrate the practical advantages of DS-1.5B over traditional methods, Tab</w:t>
      </w:r>
      <w:r w:rsidR="007D0003" w:rsidRPr="000859C7">
        <w:rPr>
          <w:rFonts w:hint="eastAsia"/>
          <w:color w:val="FF0000"/>
          <w:lang w:eastAsia="zh-CN"/>
        </w:rPr>
        <w:t>.</w:t>
      </w:r>
      <w:r w:rsidR="007D0003" w:rsidRPr="000859C7">
        <w:rPr>
          <w:color w:val="FF0000"/>
          <w:lang w:eastAsia="zh-CN"/>
        </w:rPr>
        <w:t> </w:t>
      </w:r>
      <w:r w:rsidR="007D0003" w:rsidRPr="000859C7">
        <w:rPr>
          <w:rFonts w:hint="eastAsia"/>
          <w:color w:val="FF0000"/>
          <w:lang w:eastAsia="zh-CN"/>
        </w:rPr>
        <w:t>3</w:t>
      </w:r>
      <w:r w:rsidRPr="000859C7">
        <w:rPr>
          <w:color w:val="FF0000"/>
          <w:lang w:eastAsia="zh-CN"/>
        </w:rPr>
        <w:t xml:space="preserve"> compares the prediction accuracy and parameter efficiency across all baselines. </w:t>
      </w:r>
      <w:r w:rsidR="007D0003" w:rsidRPr="000859C7">
        <w:rPr>
          <w:color w:val="FF0000"/>
          <w:lang w:eastAsia="zh-CN"/>
        </w:rPr>
        <w:t>Under the TDD full-shot setup with a UE speed of 100 km/h, DS-1.5B obtains an NMSE of 0.059, corresponding to a reduction of 33.0%, 57.9%, 71.4% and 75.7% against CNN (0.088), LSTM (0.140), PAD (0.206) and RNN (0.243), respectively.</w:t>
      </w:r>
      <w:r w:rsidR="007D0003" w:rsidRPr="000859C7">
        <w:rPr>
          <w:rFonts w:hint="eastAsia"/>
          <w:color w:val="FF0000"/>
          <w:lang w:eastAsia="zh-CN"/>
        </w:rPr>
        <w:t xml:space="preserve"> </w:t>
      </w:r>
      <w:bookmarkStart w:id="130" w:name="OLE_LINK125"/>
      <w:bookmarkStart w:id="131" w:name="OLE_LINK127"/>
      <w:r w:rsidR="004429C5" w:rsidRPr="000859C7">
        <w:rPr>
          <w:color w:val="FF0000"/>
          <w:lang w:eastAsia="zh-CN"/>
        </w:rPr>
        <w:t xml:space="preserve">Under few-shot TDD at 100 km/h, DS-1.5B achieves an NMSE of 0.078, while CNN reaches 0.143 and LSTM degrades to 0.201. In FDD full-shot mode, DS-1.5B maintains NMSE between 0.25 and 0.37 across all speeds, whereas CNN fluctuates between 0.88 and 1.00. </w:t>
      </w:r>
      <w:bookmarkStart w:id="132" w:name="OLE_LINK126"/>
      <w:r w:rsidR="004429C5" w:rsidRPr="000859C7">
        <w:rPr>
          <w:color w:val="FF0000"/>
          <w:lang w:eastAsia="zh-CN"/>
        </w:rPr>
        <w:t>In FDD few-shot mode, DS-1.5B maintains NMSE between 0.47 and 0.61, while CNN fluctuates between 0.92 and 1.01.</w:t>
      </w:r>
      <w:bookmarkEnd w:id="132"/>
      <w:r w:rsidR="004429C5" w:rsidRPr="000859C7">
        <w:rPr>
          <w:rFonts w:hint="eastAsia"/>
          <w:color w:val="FF0000"/>
          <w:lang w:eastAsia="zh-CN"/>
        </w:rPr>
        <w:t xml:space="preserve"> </w:t>
      </w:r>
      <w:bookmarkEnd w:id="130"/>
      <w:bookmarkEnd w:id="131"/>
      <w:r w:rsidRPr="000859C7">
        <w:rPr>
          <w:color w:val="FF0000"/>
          <w:lang w:eastAsia="zh-CN"/>
        </w:rPr>
        <w:t xml:space="preserve">In terms of computational efficiency, DS-1.5B requires only 0.15M </w:t>
      </w:r>
      <w:proofErr w:type="spellStart"/>
      <w:r w:rsidRPr="000859C7">
        <w:rPr>
          <w:color w:val="FF0000"/>
          <w:lang w:eastAsia="zh-CN"/>
        </w:rPr>
        <w:t>LoRA</w:t>
      </w:r>
      <w:proofErr w:type="spellEnd"/>
      <w:r w:rsidRPr="000859C7">
        <w:rPr>
          <w:color w:val="FF0000"/>
          <w:lang w:eastAsia="zh-CN"/>
        </w:rPr>
        <w:t xml:space="preserve"> adapter parameters (19.66M total trainable parameters), compared to 3.15M for CNN, 1.14M for LSTM, 0.86M for GRU, and 0.31M for RNN. These results confirm that the proposed framework delivers state-of-the-art prediction accuracy while achieving a favorable accuracy-efficiency trade-off suitable for resource-constrained edge deployment.</w:t>
      </w:r>
    </w:p>
    <w:p w14:paraId="3182A281" w14:textId="4A7AFD93" w:rsidR="00C8400C" w:rsidRPr="000859C7" w:rsidRDefault="002D66B5" w:rsidP="002D66B5">
      <w:pPr>
        <w:pStyle w:val="af0"/>
        <w:numPr>
          <w:ilvl w:val="0"/>
          <w:numId w:val="20"/>
        </w:numPr>
        <w:ind w:firstLineChars="0"/>
        <w:rPr>
          <w:rStyle w:val="ae"/>
          <w:lang w:eastAsia="zh-CN" w:bidi="en-US"/>
        </w:rPr>
      </w:pPr>
      <w:r w:rsidRPr="000859C7">
        <w:rPr>
          <w:rStyle w:val="ae"/>
          <w:lang w:eastAsia="zh-CN" w:bidi="en-US"/>
        </w:rPr>
        <w:t>Performance</w:t>
      </w:r>
      <w:r w:rsidRPr="000859C7">
        <w:rPr>
          <w:b/>
          <w:bCs/>
          <w:lang w:eastAsia="zh-CN" w:bidi="en-US"/>
        </w:rPr>
        <w:t xml:space="preserve"> </w:t>
      </w:r>
      <w:r w:rsidRPr="000859C7">
        <w:rPr>
          <w:rFonts w:hint="eastAsia"/>
          <w:b/>
          <w:bCs/>
          <w:lang w:eastAsia="zh-CN" w:bidi="en-US"/>
        </w:rPr>
        <w:t xml:space="preserve">of </w:t>
      </w:r>
      <w:r w:rsidR="003E2287" w:rsidRPr="000859C7">
        <w:rPr>
          <w:b/>
          <w:bCs/>
          <w:lang w:eastAsia="zh-CN" w:bidi="en-US"/>
        </w:rPr>
        <w:t>Zero-Shot</w:t>
      </w:r>
      <w:r w:rsidR="003E2287" w:rsidRPr="000859C7">
        <w:rPr>
          <w:rFonts w:hint="eastAsia"/>
          <w:b/>
          <w:bCs/>
          <w:lang w:eastAsia="zh-CN" w:bidi="en-US"/>
        </w:rPr>
        <w:t xml:space="preserve"> </w:t>
      </w:r>
      <w:r w:rsidR="00C8400C" w:rsidRPr="000859C7">
        <w:rPr>
          <w:b/>
          <w:bCs/>
          <w:lang w:eastAsia="zh-CN" w:bidi="en-US"/>
        </w:rPr>
        <w:t xml:space="preserve">Generalization </w:t>
      </w:r>
    </w:p>
    <w:p w14:paraId="5106AC35" w14:textId="4FC3F903" w:rsidR="009E1C99" w:rsidRPr="000859C7" w:rsidRDefault="003E2287" w:rsidP="00F5226B">
      <w:pPr>
        <w:rPr>
          <w:lang w:eastAsia="zh-CN"/>
        </w:rPr>
      </w:pPr>
      <w:r w:rsidRPr="000859C7">
        <w:rPr>
          <w:lang w:eastAsia="zh-CN"/>
        </w:rPr>
        <w:t>Model generalization capability stands as a critical indicator for practical real</w:t>
      </w:r>
      <w:r w:rsidR="00A13060" w:rsidRPr="000859C7">
        <w:rPr>
          <w:rFonts w:hint="eastAsia"/>
          <w:lang w:eastAsia="zh-CN"/>
        </w:rPr>
        <w:t>-</w:t>
      </w:r>
      <w:r w:rsidRPr="000859C7">
        <w:rPr>
          <w:lang w:eastAsia="zh-CN"/>
        </w:rPr>
        <w:t xml:space="preserve">world deployment of channel prediction models. A well-trained and high-quality model </w:t>
      </w:r>
      <w:r w:rsidR="00FA19DB" w:rsidRPr="000859C7">
        <w:rPr>
          <w:lang w:eastAsia="zh-CN"/>
        </w:rPr>
        <w:t xml:space="preserve">should maintain stable and effective prediction performance in unseen communication scenarios, with no need for extra fine-tuning or retraining data. To verify the transfer adaptability of the proposed framework, this paper further evaluates the zero-shot generalization performance under the TDD system via a zero-shot transfer strategy. Specifically, all models are fully trained on the 3GPP </w:t>
      </w:r>
      <w:proofErr w:type="spellStart"/>
      <w:r w:rsidR="00FA19DB" w:rsidRPr="000859C7">
        <w:rPr>
          <w:lang w:eastAsia="zh-CN"/>
        </w:rPr>
        <w:t>UMa</w:t>
      </w:r>
      <w:proofErr w:type="spellEnd"/>
      <w:r w:rsidR="00FA19DB" w:rsidRPr="000859C7">
        <w:rPr>
          <w:lang w:eastAsia="zh-CN"/>
        </w:rPr>
        <w:t xml:space="preserve"> scenario, and then directly transferred to the 3GPP </w:t>
      </w:r>
      <w:r w:rsidR="00FA19DB" w:rsidRPr="000859C7">
        <w:rPr>
          <w:rFonts w:hint="eastAsia"/>
          <w:lang w:eastAsia="zh-CN"/>
        </w:rPr>
        <w:t>u</w:t>
      </w:r>
      <w:r w:rsidR="00FA19DB" w:rsidRPr="000859C7">
        <w:rPr>
          <w:lang w:eastAsia="zh-CN"/>
        </w:rPr>
        <w:t xml:space="preserve">rban </w:t>
      </w:r>
      <w:r w:rsidR="00FA19DB" w:rsidRPr="000859C7">
        <w:rPr>
          <w:rFonts w:hint="eastAsia"/>
          <w:lang w:eastAsia="zh-CN"/>
        </w:rPr>
        <w:t>m</w:t>
      </w:r>
      <w:r w:rsidR="00FA19DB" w:rsidRPr="000859C7">
        <w:rPr>
          <w:lang w:eastAsia="zh-CN"/>
        </w:rPr>
        <w:t>icrocell (</w:t>
      </w:r>
      <w:proofErr w:type="spellStart"/>
      <w:r w:rsidR="00FA19DB" w:rsidRPr="000859C7">
        <w:rPr>
          <w:lang w:eastAsia="zh-CN"/>
        </w:rPr>
        <w:t>UMi</w:t>
      </w:r>
      <w:proofErr w:type="spellEnd"/>
      <w:r w:rsidR="00FA19DB" w:rsidRPr="000859C7">
        <w:rPr>
          <w:lang w:eastAsia="zh-CN"/>
        </w:rPr>
        <w:t xml:space="preserve">) scenario for testing, with all hyperparameters and network configurations kept </w:t>
      </w:r>
    </w:p>
    <w:p w14:paraId="6B52BD32" w14:textId="5473245A" w:rsidR="00710EF3" w:rsidRPr="000859C7" w:rsidRDefault="00710EF3" w:rsidP="009E1C99">
      <w:pPr>
        <w:ind w:firstLine="0"/>
        <w:rPr>
          <w:lang w:eastAsia="zh-CN"/>
        </w:rPr>
      </w:pPr>
      <w:r w:rsidRPr="000859C7">
        <w:rPr>
          <w:rFonts w:hint="eastAsia"/>
          <w:noProof/>
          <w:lang w:eastAsia="zh-CN"/>
        </w:rPr>
        <w:drawing>
          <wp:inline distT="0" distB="0" distL="0" distR="0" wp14:anchorId="60466F8E" wp14:editId="52AC55DC">
            <wp:extent cx="3041650" cy="2329180"/>
            <wp:effectExtent l="0" t="0" r="0" b="0"/>
            <wp:docPr id="13"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形 13"/>
                    <pic:cNvPicPr/>
                  </pic:nvPicPr>
                  <pic:blipFill>
                    <a:blip r:embed="rId295">
                      <a:extLst>
                        <a:ext uri="{96DAC541-7B7A-43D3-8B79-37D633B846F1}">
                          <asvg:svgBlip xmlns:asvg="http://schemas.microsoft.com/office/drawing/2016/SVG/main" r:embed="rId296"/>
                        </a:ext>
                      </a:extLst>
                    </a:blip>
                    <a:stretch>
                      <a:fillRect/>
                    </a:stretch>
                  </pic:blipFill>
                  <pic:spPr>
                    <a:xfrm>
                      <a:off x="0" y="0"/>
                      <a:ext cx="3041650" cy="2329180"/>
                    </a:xfrm>
                    <a:prstGeom prst="rect">
                      <a:avLst/>
                    </a:prstGeom>
                  </pic:spPr>
                </pic:pic>
              </a:graphicData>
            </a:graphic>
          </wp:inline>
        </w:drawing>
      </w:r>
    </w:p>
    <w:p w14:paraId="34D03E81" w14:textId="556B4CF7" w:rsidR="009E1C99" w:rsidRPr="000859C7" w:rsidRDefault="009E1C99" w:rsidP="00C424A9">
      <w:pPr>
        <w:pStyle w:val="11"/>
        <w:rPr>
          <w:lang w:eastAsia="zh-CN"/>
        </w:rPr>
      </w:pPr>
      <w:r w:rsidRPr="000859C7">
        <w:rPr>
          <w:b/>
        </w:rPr>
        <w:t xml:space="preserve">Fig. </w:t>
      </w:r>
      <w:r w:rsidRPr="000859C7">
        <w:rPr>
          <w:rFonts w:hint="eastAsia"/>
          <w:b/>
          <w:lang w:eastAsia="zh-CN"/>
        </w:rPr>
        <w:t>10</w:t>
      </w:r>
      <w:r w:rsidRPr="000859C7">
        <w:rPr>
          <w:b/>
        </w:rPr>
        <w:t>.</w:t>
      </w:r>
      <w:r w:rsidRPr="000859C7">
        <w:tab/>
        <w:t>The generalization ability of the TDD system in the Umi scenario.</w:t>
      </w:r>
    </w:p>
    <w:p w14:paraId="09DDC3AB" w14:textId="2C34C839" w:rsidR="003E2287" w:rsidRPr="000859C7" w:rsidRDefault="00FA19DB" w:rsidP="009E1C99">
      <w:pPr>
        <w:ind w:firstLine="0"/>
        <w:rPr>
          <w:lang w:eastAsia="zh-CN"/>
        </w:rPr>
      </w:pPr>
      <w:r w:rsidRPr="000859C7">
        <w:rPr>
          <w:lang w:eastAsia="zh-CN"/>
        </w:rPr>
        <w:t>unchanged, completely omitting the retraining process to simulate a real zero-shot deployment scenario.</w:t>
      </w:r>
    </w:p>
    <w:p w14:paraId="7C619D1B" w14:textId="107491A0" w:rsidR="00C8400C" w:rsidRPr="000859C7" w:rsidRDefault="0073015B" w:rsidP="009E1C99">
      <w:r w:rsidRPr="000859C7">
        <w:rPr>
          <w:lang w:eastAsia="zh-CN"/>
        </w:rPr>
        <w:t xml:space="preserve">Figure 10 depicts the zero-shot generalization performance of all comparison models transferred from </w:t>
      </w:r>
      <w:proofErr w:type="spellStart"/>
      <w:r w:rsidRPr="000859C7">
        <w:rPr>
          <w:lang w:eastAsia="zh-CN"/>
        </w:rPr>
        <w:t>UMa</w:t>
      </w:r>
      <w:proofErr w:type="spellEnd"/>
      <w:r w:rsidRPr="000859C7">
        <w:rPr>
          <w:lang w:eastAsia="zh-CN"/>
        </w:rPr>
        <w:t xml:space="preserve"> to </w:t>
      </w:r>
      <w:proofErr w:type="spellStart"/>
      <w:r w:rsidRPr="000859C7">
        <w:rPr>
          <w:lang w:eastAsia="zh-CN"/>
        </w:rPr>
        <w:t>UMi</w:t>
      </w:r>
      <w:proofErr w:type="spellEnd"/>
      <w:r w:rsidRPr="000859C7">
        <w:rPr>
          <w:lang w:eastAsia="zh-CN"/>
        </w:rPr>
        <w:t xml:space="preserve"> scenarios in TDD systems, with respect to varying UE speeds. Two key conclusions can be drawn from the experimental results. Firstly, owing to the faster time-varying characteristics of </w:t>
      </w:r>
      <w:proofErr w:type="spellStart"/>
      <w:r w:rsidRPr="000859C7">
        <w:rPr>
          <w:lang w:eastAsia="zh-CN"/>
        </w:rPr>
        <w:t>UMi</w:t>
      </w:r>
      <w:proofErr w:type="spellEnd"/>
      <w:r w:rsidRPr="000859C7">
        <w:rPr>
          <w:lang w:eastAsia="zh-CN"/>
        </w:rPr>
        <w:t xml:space="preserve"> channel environments, the NMSE values of all models show an upward trend as the UE speed increases, but the degree of performance degradation varies drastically among different models.</w:t>
      </w:r>
      <w:r w:rsidR="00C8400C" w:rsidRPr="000859C7">
        <w:rPr>
          <w:lang w:eastAsia="zh-CN"/>
        </w:rPr>
        <w:t xml:space="preserve"> DS-1.5B achieves the </w:t>
      </w:r>
      <w:r w:rsidRPr="000859C7">
        <w:rPr>
          <w:lang w:eastAsia="zh-CN"/>
        </w:rPr>
        <w:t xml:space="preserve">minimum </w:t>
      </w:r>
      <w:r w:rsidR="00C8400C" w:rsidRPr="000859C7">
        <w:rPr>
          <w:lang w:eastAsia="zh-CN"/>
        </w:rPr>
        <w:t xml:space="preserve">NMSE of only 3.3×10⁻² at 20 km/h and the </w:t>
      </w:r>
      <w:r w:rsidRPr="000859C7">
        <w:rPr>
          <w:lang w:eastAsia="zh-CN"/>
        </w:rPr>
        <w:t xml:space="preserve">maximum </w:t>
      </w:r>
      <w:r w:rsidR="00C8400C" w:rsidRPr="000859C7">
        <w:rPr>
          <w:lang w:eastAsia="zh-CN"/>
        </w:rPr>
        <w:t xml:space="preserve">NMSE of just 1.21×10⁻¹ at 100 km/h, </w:t>
      </w:r>
      <w:r w:rsidRPr="000859C7">
        <w:rPr>
          <w:lang w:eastAsia="zh-CN"/>
        </w:rPr>
        <w:t>maintaining the lowest prediction error across the entire tested speed range. In contrast, traditional baseline models such as CNN and LSTM suffer from severe performance fluctuations and rapid NMSE growth, with CNN’s prediction error spiking sharply under high-speed conditions, leading to drastic performance collapse.</w:t>
      </w:r>
      <w:r w:rsidR="00C8400C" w:rsidRPr="000859C7">
        <w:rPr>
          <w:lang w:eastAsia="zh-CN"/>
        </w:rPr>
        <w:t xml:space="preserve"> </w:t>
      </w:r>
      <w:r w:rsidRPr="000859C7">
        <w:rPr>
          <w:lang w:eastAsia="zh-CN"/>
        </w:rPr>
        <w:t xml:space="preserve">Secondly, DS-1.5B maintains a stable performance advantage over all baseline models at every speed point. Its low and steady NMSE confirms that the proposed model captures inherent and generalizable channel variation patterns from pre-training, rather than overfitting to scenario-specific features of the </w:t>
      </w:r>
      <w:proofErr w:type="spellStart"/>
      <w:r w:rsidRPr="000859C7">
        <w:rPr>
          <w:lang w:eastAsia="zh-CN"/>
        </w:rPr>
        <w:t>UMa</w:t>
      </w:r>
      <w:proofErr w:type="spellEnd"/>
      <w:r w:rsidRPr="000859C7">
        <w:rPr>
          <w:lang w:eastAsia="zh-CN"/>
        </w:rPr>
        <w:t xml:space="preserve"> environment. Furthermore, the strong robustness of the LLM-driven DS-1.5B model to high-mobility scenarios highlights its practical suitability for real-world TDD systems, where UE speeds often fluctuate widely. In summary, the zero-shot transfer experimental results fully demonstrate that the proposed DS-1.5B model significantly outperforms all benchmark methods in terms of prediction error and stability, validating its superior cross-scenario adaptation capability under varying channel distribution conditions.</w:t>
      </w:r>
    </w:p>
    <w:p w14:paraId="388A87C4" w14:textId="401F5EB7" w:rsidR="00C8400C" w:rsidRPr="000859C7" w:rsidRDefault="00B313F0" w:rsidP="00B313F0">
      <w:pPr>
        <w:pStyle w:val="1"/>
        <w:ind w:left="425" w:hanging="425"/>
      </w:pPr>
      <w:r w:rsidRPr="000859C7">
        <w:t>Conclusions</w:t>
      </w:r>
    </w:p>
    <w:p w14:paraId="0EC008B4" w14:textId="03CA45B2" w:rsidR="009E1C99" w:rsidRPr="000859C7" w:rsidRDefault="009E1C99" w:rsidP="000203E7">
      <w:pPr>
        <w:rPr>
          <w:lang w:eastAsia="zh-CN"/>
        </w:rPr>
      </w:pPr>
      <w:bookmarkStart w:id="133" w:name="OLE_LINK140"/>
      <w:r w:rsidRPr="000859C7">
        <w:rPr>
          <w:lang w:eastAsia="zh-CN"/>
        </w:rPr>
        <w:t>This paper presents an end-to-end</w:t>
      </w:r>
      <w:r w:rsidR="00C424A9" w:rsidRPr="000859C7">
        <w:rPr>
          <w:rFonts w:hint="eastAsia"/>
          <w:lang w:eastAsia="zh-CN"/>
        </w:rPr>
        <w:t xml:space="preserve"> lightweight</w:t>
      </w:r>
      <w:r w:rsidR="00CC4F8A" w:rsidRPr="000859C7">
        <w:rPr>
          <w:rFonts w:hint="eastAsia"/>
          <w:lang w:eastAsia="zh-CN"/>
        </w:rPr>
        <w:t xml:space="preserve"> LLM based</w:t>
      </w:r>
      <w:r w:rsidRPr="000859C7">
        <w:rPr>
          <w:lang w:eastAsia="zh-CN"/>
        </w:rPr>
        <w:t xml:space="preserve"> channel prediction framework for MIMO-OFDM </w:t>
      </w:r>
      <w:r w:rsidRPr="000859C7">
        <w:rPr>
          <w:lang w:eastAsia="zh-CN"/>
        </w:rPr>
        <w:lastRenderedPageBreak/>
        <w:t>systems, which</w:t>
      </w:r>
      <w:r w:rsidR="00CC4F8A" w:rsidRPr="000859C7">
        <w:t xml:space="preserve"> </w:t>
      </w:r>
      <w:r w:rsidR="00CC4F8A" w:rsidRPr="000859C7">
        <w:rPr>
          <w:lang w:eastAsia="zh-CN"/>
        </w:rPr>
        <w:t>fine-tunes</w:t>
      </w:r>
      <w:r w:rsidRPr="000859C7">
        <w:rPr>
          <w:lang w:eastAsia="zh-CN"/>
        </w:rPr>
        <w:t xml:space="preserve"> the DeepSeek-R1-Distill-Qwen-1.5B architecture</w:t>
      </w:r>
      <w:r w:rsidR="0011364C" w:rsidRPr="000859C7">
        <w:rPr>
          <w:rFonts w:hint="eastAsia"/>
          <w:lang w:eastAsia="zh-CN"/>
        </w:rPr>
        <w:t xml:space="preserve">, </w:t>
      </w:r>
      <w:r w:rsidRPr="000859C7">
        <w:rPr>
          <w:lang w:eastAsia="zh-CN"/>
        </w:rPr>
        <w:t xml:space="preserve">a distilled version of Qwen2.5-Math-1.5B with strong mathematical and logical reasoning capabilities. Benefiting from its compact parameter scale, the model is well suited for deployment on resource-constrained mobile and edge computing devices. </w:t>
      </w:r>
      <w:bookmarkStart w:id="134" w:name="OLE_LINK139"/>
      <w:r w:rsidRPr="000859C7">
        <w:rPr>
          <w:lang w:eastAsia="zh-CN"/>
        </w:rPr>
        <w:t xml:space="preserve">By exploiting historical CSI sequences, </w:t>
      </w:r>
      <w:r w:rsidR="00CC4F8A" w:rsidRPr="000859C7">
        <w:rPr>
          <w:rFonts w:hint="eastAsia"/>
          <w:lang w:eastAsia="zh-CN"/>
        </w:rPr>
        <w:t xml:space="preserve">it </w:t>
      </w:r>
      <w:r w:rsidRPr="000859C7">
        <w:rPr>
          <w:lang w:eastAsia="zh-CN"/>
        </w:rPr>
        <w:t>can accurately predict future downlink CSI</w:t>
      </w:r>
      <w:r w:rsidR="00CC4F8A" w:rsidRPr="000859C7">
        <w:rPr>
          <w:rFonts w:hint="eastAsia"/>
          <w:lang w:eastAsia="zh-CN"/>
        </w:rPr>
        <w:t xml:space="preserve"> </w:t>
      </w:r>
      <w:r w:rsidR="00CC4F8A" w:rsidRPr="000859C7">
        <w:rPr>
          <w:lang w:eastAsia="zh-CN"/>
        </w:rPr>
        <w:t>sequences</w:t>
      </w:r>
      <w:r w:rsidRPr="000859C7">
        <w:rPr>
          <w:lang w:eastAsia="zh-CN"/>
        </w:rPr>
        <w:t xml:space="preserve"> for both </w:t>
      </w:r>
      <w:r w:rsidR="00CC4F8A" w:rsidRPr="000859C7">
        <w:rPr>
          <w:rFonts w:hint="eastAsia"/>
          <w:lang w:eastAsia="zh-CN"/>
        </w:rPr>
        <w:t>F</w:t>
      </w:r>
      <w:r w:rsidRPr="000859C7">
        <w:rPr>
          <w:lang w:eastAsia="zh-CN"/>
        </w:rPr>
        <w:t xml:space="preserve">DD and </w:t>
      </w:r>
      <w:r w:rsidR="00CC4F8A" w:rsidRPr="000859C7">
        <w:rPr>
          <w:rFonts w:hint="eastAsia"/>
          <w:lang w:eastAsia="zh-CN"/>
        </w:rPr>
        <w:t>T</w:t>
      </w:r>
      <w:r w:rsidRPr="000859C7">
        <w:rPr>
          <w:lang w:eastAsia="zh-CN"/>
        </w:rPr>
        <w:t>DD systems, thereby alleviating CSI aging and performance degradation caused by high-mobility propagation conditions. The framework integrates a time-frequency dual-domain input module, followed by preprocessing</w:t>
      </w:r>
      <w:r w:rsidR="0011364C" w:rsidRPr="000859C7">
        <w:rPr>
          <w:rFonts w:hint="eastAsia"/>
          <w:lang w:eastAsia="zh-CN"/>
        </w:rPr>
        <w:t xml:space="preserve"> and position </w:t>
      </w:r>
      <w:r w:rsidRPr="000859C7">
        <w:rPr>
          <w:lang w:eastAsia="zh-CN"/>
        </w:rPr>
        <w:t>embedding to flexibly adapt the LLM to the CSI prediction task. To enable efficient adaptation to high-mobility</w:t>
      </w:r>
      <w:bookmarkEnd w:id="134"/>
      <w:r w:rsidRPr="000859C7">
        <w:rPr>
          <w:lang w:eastAsia="zh-CN"/>
        </w:rPr>
        <w:t xml:space="preserve"> MIMO-OFDM scenarios, most model parameters are frozen, and only the attention mechanism is fine-tuned via </w:t>
      </w:r>
      <w:proofErr w:type="spellStart"/>
      <w:r w:rsidRPr="000859C7">
        <w:rPr>
          <w:lang w:eastAsia="zh-CN"/>
        </w:rPr>
        <w:t>LoRA</w:t>
      </w:r>
      <w:proofErr w:type="spellEnd"/>
      <w:r w:rsidRPr="000859C7">
        <w:rPr>
          <w:lang w:eastAsia="zh-CN"/>
        </w:rPr>
        <w:t xml:space="preserve">. </w:t>
      </w:r>
      <w:r w:rsidR="00A07816" w:rsidRPr="000859C7">
        <w:rPr>
          <w:lang w:eastAsia="zh-CN"/>
        </w:rPr>
        <w:t xml:space="preserve">Experimental results confirm DS-1.5B yields NMSE of 0.059 and 0.078 under full-shot and few-shot TDD at 100 km/h, reducing prediction error by 33.0%, 57.9%, 71.4% versus CNN, LSTM and PAD in full-shot TDD and by 45.5%, 61.2% versus CNN, LSTM in few-shot TDD, respectively. For full-range speeds under few-shot FDD, its NMSE is confined within [0.47, 0.61] against severely deteriorated baselines. Besides, the peak NMSE stays as low as 0.053 during zero-shot </w:t>
      </w:r>
      <w:proofErr w:type="spellStart"/>
      <w:r w:rsidR="00A07816" w:rsidRPr="000859C7">
        <w:rPr>
          <w:lang w:eastAsia="zh-CN"/>
        </w:rPr>
        <w:t>UMa</w:t>
      </w:r>
      <w:proofErr w:type="spellEnd"/>
      <w:r w:rsidR="00A07816" w:rsidRPr="000859C7">
        <w:rPr>
          <w:lang w:eastAsia="zh-CN"/>
        </w:rPr>
        <w:t>-to-</w:t>
      </w:r>
      <w:proofErr w:type="spellStart"/>
      <w:r w:rsidR="00A07816" w:rsidRPr="000859C7">
        <w:rPr>
          <w:lang w:eastAsia="zh-CN"/>
        </w:rPr>
        <w:t>UMi</w:t>
      </w:r>
      <w:proofErr w:type="spellEnd"/>
      <w:r w:rsidR="00A07816" w:rsidRPr="000859C7">
        <w:rPr>
          <w:lang w:eastAsia="zh-CN"/>
        </w:rPr>
        <w:t xml:space="preserve"> migration without retraining, demonstrating prominent prediction superiority and robust cross-scenario generalization.</w:t>
      </w:r>
      <w:r w:rsidR="00A07816" w:rsidRPr="000859C7">
        <w:t xml:space="preserve"> </w:t>
      </w:r>
      <w:r w:rsidR="00A07816" w:rsidRPr="000859C7">
        <w:rPr>
          <w:lang w:eastAsia="zh-CN"/>
        </w:rPr>
        <w:t xml:space="preserve">With merely 0.15M </w:t>
      </w:r>
      <w:proofErr w:type="spellStart"/>
      <w:r w:rsidR="00A07816" w:rsidRPr="000859C7">
        <w:rPr>
          <w:lang w:eastAsia="zh-CN"/>
        </w:rPr>
        <w:t>LoRA</w:t>
      </w:r>
      <w:proofErr w:type="spellEnd"/>
      <w:r w:rsidR="00A07816" w:rsidRPr="000859C7">
        <w:rPr>
          <w:lang w:eastAsia="zh-CN"/>
        </w:rPr>
        <w:t xml:space="preserve"> adapter parameters among 19.66M total trainable parameters, the framework is readily deployable on resource-constrained edge devices. Future work will focus on validation with real-world channel measurements and further latency optimization.</w:t>
      </w:r>
    </w:p>
    <w:bookmarkEnd w:id="133"/>
    <w:p w14:paraId="0C683661" w14:textId="33E53AC4" w:rsidR="00C8400C" w:rsidRPr="000859C7" w:rsidRDefault="009E1C99" w:rsidP="00F5226B">
      <w:pPr>
        <w:rPr>
          <w:lang w:eastAsia="zh-CN"/>
        </w:rPr>
      </w:pPr>
      <w:r w:rsidRPr="000859C7">
        <w:rPr>
          <w:lang w:eastAsia="zh-CN"/>
        </w:rPr>
        <w:t xml:space="preserve">Several directions remain for future investigation to further improve the proposed method. First, the current validation is conducted solely based on </w:t>
      </w:r>
      <w:proofErr w:type="spellStart"/>
      <w:r w:rsidRPr="000859C7">
        <w:rPr>
          <w:lang w:eastAsia="zh-CN"/>
        </w:rPr>
        <w:t>QuaDriGa</w:t>
      </w:r>
      <w:proofErr w:type="spellEnd"/>
      <w:r w:rsidRPr="000859C7">
        <w:rPr>
          <w:lang w:eastAsia="zh-CN"/>
        </w:rPr>
        <w:t xml:space="preserve"> simulation data, and real-world measurement datasets need to be introduced for more practical verification. Second, although the model exhibits promising cross-scenario generalization, its robustness and adaptability under extreme channel conditions (e.g., ultra-high mobility) still require further validation. Third, the overall system design can be further optimized to meet the strict requirements of ultra-low-latency communication applications. These limitations provide clear guidance for our future research and improvement.</w:t>
      </w:r>
    </w:p>
    <w:p w14:paraId="21B6AEAA" w14:textId="77777777" w:rsidR="003C545B" w:rsidRPr="000859C7" w:rsidRDefault="003C545B" w:rsidP="003C545B">
      <w:pPr>
        <w:pStyle w:val="Reference-headline"/>
      </w:pPr>
      <w:r w:rsidRPr="000859C7">
        <w:t>Acknowledgments</w:t>
      </w:r>
    </w:p>
    <w:p w14:paraId="79AD8D3B" w14:textId="29C97834" w:rsidR="00C8400C" w:rsidRPr="000859C7" w:rsidRDefault="003C545B" w:rsidP="003C545B">
      <w:pPr>
        <w:rPr>
          <w:lang w:eastAsia="zh-CN"/>
        </w:rPr>
      </w:pPr>
      <w:r w:rsidRPr="000859C7">
        <w:t xml:space="preserve">This </w:t>
      </w:r>
      <w:r w:rsidR="00160853" w:rsidRPr="000859C7">
        <w:rPr>
          <w:rFonts w:hint="eastAsia"/>
          <w:lang w:eastAsia="zh-CN"/>
        </w:rPr>
        <w:t>work</w:t>
      </w:r>
      <w:r w:rsidRPr="000859C7">
        <w:t xml:space="preserve"> was funded by In-service Doctoral Research Funding Project of Nanjing Institute of Technology, grant number ZKJ202002.</w:t>
      </w:r>
    </w:p>
    <w:p w14:paraId="756897A6" w14:textId="77777777" w:rsidR="00523D5A" w:rsidRPr="000859C7" w:rsidRDefault="00523D5A" w:rsidP="00523D5A">
      <w:pPr>
        <w:pStyle w:val="Reference-headline"/>
      </w:pPr>
      <w:r w:rsidRPr="000859C7">
        <w:t>References</w:t>
      </w:r>
    </w:p>
    <w:p w14:paraId="4B665F2C" w14:textId="6D0E3D7D" w:rsidR="0063141D" w:rsidRPr="000859C7" w:rsidRDefault="0063141D" w:rsidP="0063141D">
      <w:pPr>
        <w:pStyle w:val="Reference"/>
        <w:rPr>
          <w:lang w:val="en-US"/>
        </w:rPr>
      </w:pPr>
      <w:r w:rsidRPr="000859C7">
        <w:rPr>
          <w:lang w:val="en-US"/>
        </w:rPr>
        <w:t>PARK, J., SOHRABI, F., GHOSH, A.</w:t>
      </w:r>
      <w:r w:rsidR="00F432D8" w:rsidRPr="000859C7">
        <w:t>, et al.</w:t>
      </w:r>
      <w:r w:rsidRPr="000859C7">
        <w:rPr>
          <w:lang w:val="en-US"/>
        </w:rPr>
        <w:t xml:space="preserve"> End-to-End Deep Learning for TDD MIMO Systems in the 6G Upper Midbands. </w:t>
      </w:r>
      <w:r w:rsidRPr="000859C7">
        <w:rPr>
          <w:i/>
          <w:iCs/>
          <w:lang w:val="en-US"/>
        </w:rPr>
        <w:t>IEEE Transactions on Wireless Communications</w:t>
      </w:r>
      <w:r w:rsidRPr="000859C7">
        <w:rPr>
          <w:lang w:val="en-US"/>
        </w:rPr>
        <w:t>, 2025, vol. 24, p.</w:t>
      </w:r>
      <w:r w:rsidR="00024EF0" w:rsidRPr="000859C7">
        <w:rPr>
          <w:lang w:eastAsia="zh-CN"/>
        </w:rPr>
        <w:t> </w:t>
      </w:r>
      <w:r w:rsidRPr="000859C7">
        <w:rPr>
          <w:lang w:val="en-US"/>
        </w:rPr>
        <w:t>2110</w:t>
      </w:r>
      <w:r w:rsidRPr="000859C7">
        <w:t>–</w:t>
      </w:r>
      <w:r w:rsidRPr="000859C7">
        <w:rPr>
          <w:lang w:val="en-US"/>
        </w:rPr>
        <w:t>2125. DOI: 10.1109/TWC.2024.3516633.</w:t>
      </w:r>
    </w:p>
    <w:p w14:paraId="315DF3C7" w14:textId="40B48243" w:rsidR="0063141D" w:rsidRPr="000859C7" w:rsidRDefault="0063141D" w:rsidP="0063141D">
      <w:pPr>
        <w:pStyle w:val="Reference"/>
        <w:rPr>
          <w:lang w:val="en-US"/>
        </w:rPr>
      </w:pPr>
      <w:r w:rsidRPr="000859C7">
        <w:rPr>
          <w:lang w:val="en-US"/>
        </w:rPr>
        <w:t>LI, W., YIN, H., QIN, Z.,</w:t>
      </w:r>
      <w:r w:rsidR="00F432D8" w:rsidRPr="000859C7">
        <w:t xml:space="preserve"> et al.</w:t>
      </w:r>
      <w:r w:rsidR="00F432D8" w:rsidRPr="000859C7">
        <w:rPr>
          <w:lang w:val="en-US"/>
        </w:rPr>
        <w:t xml:space="preserve"> </w:t>
      </w:r>
      <w:r w:rsidRPr="000859C7">
        <w:rPr>
          <w:lang w:val="en-US"/>
        </w:rPr>
        <w:t xml:space="preserve">A Multi-Dimensional Matrix Pencil-Based Channel Prediction Method for Massive MIMO With Mobility. </w:t>
      </w:r>
      <w:r w:rsidRPr="000859C7">
        <w:rPr>
          <w:i/>
          <w:iCs/>
          <w:lang w:val="en-US"/>
        </w:rPr>
        <w:t>IEEE Transactions on Wireless Communications</w:t>
      </w:r>
      <w:r w:rsidRPr="000859C7">
        <w:rPr>
          <w:lang w:val="en-US"/>
        </w:rPr>
        <w:t>, 2023, vol. 22, p.</w:t>
      </w:r>
      <w:r w:rsidR="00024EF0" w:rsidRPr="000859C7">
        <w:rPr>
          <w:lang w:eastAsia="zh-CN"/>
        </w:rPr>
        <w:t> </w:t>
      </w:r>
      <w:r w:rsidRPr="000859C7">
        <w:rPr>
          <w:lang w:val="en-US"/>
        </w:rPr>
        <w:t>2215–2230. DOI: 10.1109/TWC.2022.3210290.</w:t>
      </w:r>
    </w:p>
    <w:p w14:paraId="7C5DD622" w14:textId="664FCF22" w:rsidR="0063141D" w:rsidRPr="000859C7" w:rsidRDefault="0063141D" w:rsidP="0063141D">
      <w:pPr>
        <w:pStyle w:val="Reference"/>
        <w:rPr>
          <w:lang w:val="en-US"/>
        </w:rPr>
      </w:pPr>
      <w:bookmarkStart w:id="135" w:name="OLE_LINK118"/>
      <w:r w:rsidRPr="000859C7">
        <w:rPr>
          <w:lang w:val="en-US"/>
        </w:rPr>
        <w:t>LI, Y., HU, Y., MIN, K.,</w:t>
      </w:r>
      <w:r w:rsidR="00F432D8" w:rsidRPr="000859C7">
        <w:t xml:space="preserve"> et al.</w:t>
      </w:r>
      <w:r w:rsidR="00F432D8" w:rsidRPr="000859C7">
        <w:rPr>
          <w:lang w:val="en-US"/>
        </w:rPr>
        <w:t xml:space="preserve"> </w:t>
      </w:r>
      <w:r w:rsidRPr="000859C7">
        <w:rPr>
          <w:lang w:val="en-US"/>
        </w:rPr>
        <w:t xml:space="preserve">Artificial Intelligence Augmentation for Channel State Information in 5G and 6G. </w:t>
      </w:r>
      <w:r w:rsidRPr="000859C7">
        <w:rPr>
          <w:i/>
          <w:iCs/>
          <w:lang w:val="en-US"/>
        </w:rPr>
        <w:t>IEEE Wireless Communications</w:t>
      </w:r>
      <w:r w:rsidRPr="000859C7">
        <w:rPr>
          <w:lang w:val="en-US"/>
        </w:rPr>
        <w:t>, 2023, vol. 30, p.</w:t>
      </w:r>
      <w:r w:rsidR="00024EF0" w:rsidRPr="000859C7">
        <w:rPr>
          <w:lang w:eastAsia="zh-CN"/>
        </w:rPr>
        <w:t> </w:t>
      </w:r>
      <w:r w:rsidRPr="000859C7">
        <w:rPr>
          <w:lang w:val="en-US"/>
        </w:rPr>
        <w:t>104–110. DOI: 10.1109/MWC.005.2200245.</w:t>
      </w:r>
    </w:p>
    <w:bookmarkEnd w:id="135"/>
    <w:p w14:paraId="36ECC313" w14:textId="43CEC4C4" w:rsidR="0063141D" w:rsidRPr="000859C7" w:rsidRDefault="0063141D" w:rsidP="0063141D">
      <w:pPr>
        <w:pStyle w:val="Reference"/>
        <w:rPr>
          <w:lang w:val="en-US"/>
        </w:rPr>
      </w:pPr>
      <w:r w:rsidRPr="000859C7">
        <w:rPr>
          <w:lang w:val="en-US"/>
        </w:rPr>
        <w:t>TRUONG, K.T., HEATH, R.W. Effects of Channel Aging in Massive MIMO Systems. J</w:t>
      </w:r>
      <w:r w:rsidRPr="000859C7">
        <w:rPr>
          <w:i/>
          <w:iCs/>
          <w:lang w:val="en-US"/>
        </w:rPr>
        <w:t>ournal of Communications and Networks</w:t>
      </w:r>
      <w:r w:rsidRPr="000859C7">
        <w:rPr>
          <w:lang w:val="en-US"/>
        </w:rPr>
        <w:t>, 2013, vol. 15, p.</w:t>
      </w:r>
      <w:r w:rsidR="00024EF0" w:rsidRPr="000859C7">
        <w:rPr>
          <w:lang w:eastAsia="zh-CN"/>
        </w:rPr>
        <w:t> </w:t>
      </w:r>
      <w:r w:rsidRPr="000859C7">
        <w:rPr>
          <w:lang w:val="en-US"/>
        </w:rPr>
        <w:t>338–351. DOI: 10.1109/JCN.2013.000065.</w:t>
      </w:r>
    </w:p>
    <w:p w14:paraId="340478F5" w14:textId="3147F89D" w:rsidR="0063141D" w:rsidRPr="000859C7" w:rsidRDefault="0063141D" w:rsidP="0063141D">
      <w:pPr>
        <w:pStyle w:val="Reference"/>
        <w:rPr>
          <w:lang w:val="en-US"/>
        </w:rPr>
      </w:pPr>
      <w:r w:rsidRPr="000859C7">
        <w:rPr>
          <w:lang w:val="en-US"/>
        </w:rPr>
        <w:t xml:space="preserve">SHI, J., LI, Z., HU, J. OTFS Enabled LEO Satellite Communications: A Promising Solution to Severe Doppler Effects. </w:t>
      </w:r>
      <w:r w:rsidRPr="000859C7">
        <w:rPr>
          <w:i/>
          <w:iCs/>
          <w:lang w:val="en-US"/>
        </w:rPr>
        <w:t>IEEE Network</w:t>
      </w:r>
      <w:r w:rsidRPr="000859C7">
        <w:rPr>
          <w:lang w:val="en-US"/>
        </w:rPr>
        <w:t>, 2024, vol. 38, p.</w:t>
      </w:r>
      <w:r w:rsidR="00024EF0" w:rsidRPr="000859C7">
        <w:rPr>
          <w:lang w:eastAsia="zh-CN"/>
        </w:rPr>
        <w:t> </w:t>
      </w:r>
      <w:r w:rsidRPr="000859C7">
        <w:rPr>
          <w:lang w:val="en-US"/>
        </w:rPr>
        <w:t>203–209. DOI: 10.1109/MNET.129.2200458.</w:t>
      </w:r>
    </w:p>
    <w:p w14:paraId="2AA12CAA" w14:textId="4F405519" w:rsidR="0063141D" w:rsidRPr="000859C7" w:rsidRDefault="0063141D" w:rsidP="0063141D">
      <w:pPr>
        <w:pStyle w:val="Reference"/>
        <w:rPr>
          <w:lang w:val="en-US"/>
        </w:rPr>
      </w:pPr>
      <w:r w:rsidRPr="000859C7">
        <w:rPr>
          <w:lang w:val="en-US"/>
        </w:rPr>
        <w:t>LIM, B., YUN, W.J., KIM, J.,</w:t>
      </w:r>
      <w:r w:rsidR="00F432D8" w:rsidRPr="000859C7">
        <w:t xml:space="preserve"> et al.</w:t>
      </w:r>
      <w:r w:rsidR="00F432D8" w:rsidRPr="000859C7">
        <w:rPr>
          <w:lang w:val="en-US"/>
        </w:rPr>
        <w:t xml:space="preserve"> </w:t>
      </w:r>
      <w:r w:rsidRPr="000859C7">
        <w:rPr>
          <w:lang w:val="en-US"/>
        </w:rPr>
        <w:t xml:space="preserve">Joint Pilot Design and Channel Estimation Using Deep Residual Learning for Multi-Cell Massive MIMO Under Hardware Impairments. </w:t>
      </w:r>
      <w:r w:rsidRPr="000859C7">
        <w:rPr>
          <w:i/>
          <w:iCs/>
          <w:lang w:val="en-US"/>
        </w:rPr>
        <w:t>IEEE Transactions on Vehicular Technology</w:t>
      </w:r>
      <w:r w:rsidRPr="000859C7">
        <w:rPr>
          <w:lang w:val="en-US"/>
        </w:rPr>
        <w:t>, 2022, vol. 71, p.</w:t>
      </w:r>
      <w:r w:rsidR="00024EF0" w:rsidRPr="000859C7">
        <w:rPr>
          <w:lang w:eastAsia="zh-CN"/>
        </w:rPr>
        <w:t> </w:t>
      </w:r>
      <w:r w:rsidRPr="000859C7">
        <w:rPr>
          <w:lang w:val="en-US"/>
        </w:rPr>
        <w:t>7599–7612. DOI: 10.1109/TVT.2022.3170556.</w:t>
      </w:r>
    </w:p>
    <w:p w14:paraId="043B518D" w14:textId="4E39AA3C" w:rsidR="0063141D" w:rsidRPr="000859C7" w:rsidRDefault="0063141D" w:rsidP="0063141D">
      <w:pPr>
        <w:pStyle w:val="Reference"/>
        <w:rPr>
          <w:lang w:val="en-US"/>
        </w:rPr>
      </w:pPr>
      <w:r w:rsidRPr="000859C7">
        <w:rPr>
          <w:lang w:val="en-US"/>
        </w:rPr>
        <w:t xml:space="preserve">JEE, J., PARK, H. Deep Learning-Based Joint Optimization of Closed-Loop FDD </w:t>
      </w:r>
      <w:proofErr w:type="spellStart"/>
      <w:r w:rsidRPr="000859C7">
        <w:rPr>
          <w:lang w:val="en-US"/>
        </w:rPr>
        <w:t>mmWave</w:t>
      </w:r>
      <w:proofErr w:type="spellEnd"/>
      <w:r w:rsidRPr="000859C7">
        <w:rPr>
          <w:lang w:val="en-US"/>
        </w:rPr>
        <w:t xml:space="preserve"> Massive MIMO: Pilot Adaptation, CSI Feedback, and Beamforming. </w:t>
      </w:r>
      <w:r w:rsidRPr="000859C7">
        <w:rPr>
          <w:i/>
          <w:iCs/>
          <w:lang w:val="en-US"/>
        </w:rPr>
        <w:t>IEEE Transactions on Vehicular Technology</w:t>
      </w:r>
      <w:r w:rsidRPr="000859C7">
        <w:rPr>
          <w:lang w:val="en-US"/>
        </w:rPr>
        <w:t>, 2024, vol. 73, p.</w:t>
      </w:r>
      <w:r w:rsidR="00024EF0" w:rsidRPr="000859C7">
        <w:rPr>
          <w:lang w:eastAsia="zh-CN"/>
        </w:rPr>
        <w:t> </w:t>
      </w:r>
      <w:r w:rsidRPr="000859C7">
        <w:rPr>
          <w:lang w:val="en-US"/>
        </w:rPr>
        <w:t>4019–4034. DOI: 10.1109/TVT.2023.3327276.</w:t>
      </w:r>
    </w:p>
    <w:p w14:paraId="72B42EE3" w14:textId="6A86846A" w:rsidR="0063141D" w:rsidRPr="000859C7" w:rsidRDefault="0063141D" w:rsidP="0063141D">
      <w:pPr>
        <w:pStyle w:val="Reference"/>
        <w:rPr>
          <w:lang w:val="en-US"/>
        </w:rPr>
      </w:pPr>
      <w:r w:rsidRPr="000859C7">
        <w:rPr>
          <w:lang w:val="en-US"/>
        </w:rPr>
        <w:t xml:space="preserve"> ZHENG, J., ZHANG, J., BJÖRNSON, E.,</w:t>
      </w:r>
      <w:r w:rsidR="00F432D8" w:rsidRPr="000859C7">
        <w:t xml:space="preserve"> et al.</w:t>
      </w:r>
      <w:r w:rsidR="00F432D8" w:rsidRPr="000859C7">
        <w:rPr>
          <w:lang w:val="en-US"/>
        </w:rPr>
        <w:t xml:space="preserve"> </w:t>
      </w:r>
      <w:r w:rsidRPr="000859C7">
        <w:rPr>
          <w:lang w:val="en-US"/>
        </w:rPr>
        <w:t xml:space="preserve">Impact of Channel Aging on Cell-Free Massive MIMO Over Spatially Correlated Channels. </w:t>
      </w:r>
      <w:r w:rsidRPr="000859C7">
        <w:rPr>
          <w:i/>
          <w:iCs/>
          <w:lang w:val="en-US"/>
        </w:rPr>
        <w:t>IEEE Transactions on Wireless Communications</w:t>
      </w:r>
      <w:r w:rsidRPr="000859C7">
        <w:rPr>
          <w:lang w:val="en-US"/>
        </w:rPr>
        <w:t>, 2021, vol. 20, p.</w:t>
      </w:r>
      <w:r w:rsidR="00024EF0" w:rsidRPr="000859C7">
        <w:rPr>
          <w:lang w:eastAsia="zh-CN"/>
        </w:rPr>
        <w:t> </w:t>
      </w:r>
      <w:r w:rsidRPr="000859C7">
        <w:rPr>
          <w:lang w:val="en-US"/>
        </w:rPr>
        <w:t>6451–6466. DOI: 10.1109/TWC.2021.3074421.</w:t>
      </w:r>
    </w:p>
    <w:p w14:paraId="0577C22A" w14:textId="202B1507" w:rsidR="0063141D" w:rsidRPr="000859C7" w:rsidRDefault="0030049A" w:rsidP="0063141D">
      <w:pPr>
        <w:pStyle w:val="Reference"/>
        <w:rPr>
          <w:color w:val="FF0000"/>
          <w:lang w:val="en-US"/>
        </w:rPr>
      </w:pPr>
      <w:r w:rsidRPr="000859C7">
        <w:rPr>
          <w:color w:val="FF0000"/>
          <w:lang w:val="en-US"/>
        </w:rPr>
        <w:t xml:space="preserve">GE, L., QI, C., GUO, Y., QIAN, L., TONG, J., WEI, P. Classification Weighted Deep Neural Network Based Channel Equalization for Massive MIMO-OFDM Systems. </w:t>
      </w:r>
      <w:proofErr w:type="spellStart"/>
      <w:r w:rsidRPr="000859C7">
        <w:rPr>
          <w:color w:val="FF0000"/>
          <w:lang w:val="en-US"/>
        </w:rPr>
        <w:t>Radioengineering</w:t>
      </w:r>
      <w:proofErr w:type="spellEnd"/>
      <w:r w:rsidRPr="000859C7">
        <w:rPr>
          <w:color w:val="FF0000"/>
          <w:lang w:val="en-US"/>
        </w:rPr>
        <w:t>, 2022, vol. 31, no. 3, p. 346–356. DOI: 10.13164/re.2022.0346.</w:t>
      </w:r>
    </w:p>
    <w:p w14:paraId="5E6076EF" w14:textId="265FA3FF" w:rsidR="0063141D" w:rsidRPr="000859C7" w:rsidRDefault="0063141D" w:rsidP="0063141D">
      <w:pPr>
        <w:pStyle w:val="Reference"/>
        <w:rPr>
          <w:lang w:val="en-US"/>
        </w:rPr>
      </w:pPr>
      <w:r w:rsidRPr="000859C7">
        <w:rPr>
          <w:lang w:val="en-US"/>
        </w:rPr>
        <w:t xml:space="preserve">PAPAZAFEIROPOULOS, A.K. Impact of General Channel Aging Conditions on the Downlink Performance of Massive MIMO. </w:t>
      </w:r>
      <w:r w:rsidRPr="000859C7">
        <w:rPr>
          <w:i/>
          <w:iCs/>
          <w:lang w:val="en-US"/>
        </w:rPr>
        <w:t>IEEE Transactions on Vehicular Technology</w:t>
      </w:r>
      <w:r w:rsidRPr="000859C7">
        <w:rPr>
          <w:lang w:val="en-US"/>
        </w:rPr>
        <w:t>, 2017, vol. 66, p</w:t>
      </w:r>
      <w:bookmarkStart w:id="136" w:name="OLE_LINK4"/>
      <w:r w:rsidRPr="000859C7">
        <w:rPr>
          <w:lang w:val="en-US"/>
        </w:rPr>
        <w:t>.</w:t>
      </w:r>
      <w:r w:rsidR="00024EF0" w:rsidRPr="000859C7">
        <w:rPr>
          <w:lang w:eastAsia="zh-CN"/>
        </w:rPr>
        <w:t> </w:t>
      </w:r>
      <w:bookmarkEnd w:id="136"/>
      <w:r w:rsidRPr="000859C7">
        <w:rPr>
          <w:lang w:val="en-US"/>
        </w:rPr>
        <w:t>1428–1442. DOI: 10.1109/TVT.2016.2570742.</w:t>
      </w:r>
    </w:p>
    <w:p w14:paraId="35BF9913" w14:textId="3F16C32F" w:rsidR="0063141D" w:rsidRPr="000859C7" w:rsidRDefault="0063141D" w:rsidP="0063141D">
      <w:pPr>
        <w:pStyle w:val="Reference"/>
        <w:rPr>
          <w:lang w:val="en-US"/>
        </w:rPr>
      </w:pPr>
      <w:r w:rsidRPr="000859C7">
        <w:rPr>
          <w:lang w:val="en-US"/>
        </w:rPr>
        <w:t>ZHOU, B., YANG, X., MA, S.,</w:t>
      </w:r>
      <w:r w:rsidR="00F432D8" w:rsidRPr="000859C7">
        <w:t xml:space="preserve"> et al.</w:t>
      </w:r>
      <w:r w:rsidR="00F432D8" w:rsidRPr="000859C7">
        <w:rPr>
          <w:lang w:val="en-US"/>
        </w:rPr>
        <w:t xml:space="preserve"> </w:t>
      </w:r>
      <w:r w:rsidRPr="000859C7">
        <w:rPr>
          <w:lang w:val="en-US"/>
        </w:rPr>
        <w:t xml:space="preserve">Low-Overhead Channel Estimation via 3D Extrapolation for TDD </w:t>
      </w:r>
      <w:proofErr w:type="spellStart"/>
      <w:r w:rsidRPr="000859C7">
        <w:rPr>
          <w:lang w:val="en-US"/>
        </w:rPr>
        <w:t>mmWave</w:t>
      </w:r>
      <w:proofErr w:type="spellEnd"/>
      <w:r w:rsidRPr="000859C7">
        <w:rPr>
          <w:lang w:val="en-US"/>
        </w:rPr>
        <w:t xml:space="preserve"> Massive MIMO Systems Under High-Mobility Scenarios. </w:t>
      </w:r>
      <w:r w:rsidRPr="000859C7">
        <w:rPr>
          <w:i/>
          <w:iCs/>
          <w:lang w:val="en-US"/>
        </w:rPr>
        <w:t>IEEE Transactions on Wireless Communications</w:t>
      </w:r>
      <w:r w:rsidRPr="000859C7">
        <w:rPr>
          <w:lang w:val="en-US"/>
        </w:rPr>
        <w:t>, 2025, vol. 24, p</w:t>
      </w:r>
      <w:r w:rsidR="00024EF0" w:rsidRPr="000859C7">
        <w:rPr>
          <w:lang w:val="en-US"/>
        </w:rPr>
        <w:t>.</w:t>
      </w:r>
      <w:r w:rsidR="00024EF0" w:rsidRPr="000859C7">
        <w:rPr>
          <w:lang w:eastAsia="zh-CN"/>
        </w:rPr>
        <w:t> </w:t>
      </w:r>
      <w:r w:rsidRPr="000859C7">
        <w:rPr>
          <w:lang w:val="en-US"/>
        </w:rPr>
        <w:t>2797–2813. DOI: 10.1109/TWC.2024.3524911.</w:t>
      </w:r>
    </w:p>
    <w:p w14:paraId="1260371C" w14:textId="0F5A71C8" w:rsidR="0063141D" w:rsidRPr="000859C7" w:rsidRDefault="0030049A" w:rsidP="0063141D">
      <w:pPr>
        <w:pStyle w:val="Reference"/>
        <w:rPr>
          <w:color w:val="FF0000"/>
          <w:lang w:val="en-US"/>
        </w:rPr>
      </w:pPr>
      <w:r w:rsidRPr="000859C7">
        <w:rPr>
          <w:color w:val="FF0000"/>
          <w:lang w:val="en-US"/>
        </w:rPr>
        <w:t xml:space="preserve">GE, L., WANG, Z., QIAN, L., WEI, P. Sparsity Adaptive Compressive Sensing Based Two-stage Channel Estimation Algorithm for Massive MIMO-OFDM Systems. </w:t>
      </w:r>
      <w:proofErr w:type="spellStart"/>
      <w:r w:rsidRPr="000859C7">
        <w:rPr>
          <w:color w:val="FF0000"/>
          <w:lang w:val="en-US"/>
        </w:rPr>
        <w:t>Radioengineering</w:t>
      </w:r>
      <w:proofErr w:type="spellEnd"/>
      <w:r w:rsidRPr="000859C7">
        <w:rPr>
          <w:color w:val="FF0000"/>
          <w:lang w:val="en-US"/>
        </w:rPr>
        <w:t>, 2023, vol. 32, no. 2, p. 197–206. DOI: 10.13164/re.2023.0197.</w:t>
      </w:r>
    </w:p>
    <w:p w14:paraId="102EF269" w14:textId="48DBA3AC" w:rsidR="0063141D" w:rsidRPr="000859C7" w:rsidRDefault="0063141D" w:rsidP="0063141D">
      <w:pPr>
        <w:pStyle w:val="Reference"/>
        <w:rPr>
          <w:lang w:val="en-US"/>
        </w:rPr>
      </w:pPr>
      <w:r w:rsidRPr="000859C7">
        <w:rPr>
          <w:lang w:val="en-US"/>
        </w:rPr>
        <w:t xml:space="preserve">GIZZINI, A.K., CHAFII, M. Deep Learning Based Channel Estimation in High Mobility Communications Using Bi-RNN Networks. In </w:t>
      </w:r>
      <w:r w:rsidRPr="000859C7">
        <w:rPr>
          <w:i/>
          <w:iCs/>
          <w:lang w:val="en-US"/>
        </w:rPr>
        <w:t>Proceedings of the ICC 2023 - IEEE International Conference on Communications</w:t>
      </w:r>
      <w:r w:rsidRPr="000859C7">
        <w:rPr>
          <w:lang w:val="en-US"/>
        </w:rPr>
        <w:t>, Rome, Italy, 2023, p</w:t>
      </w:r>
      <w:r w:rsidR="00024EF0" w:rsidRPr="000859C7">
        <w:rPr>
          <w:lang w:val="en-US"/>
        </w:rPr>
        <w:t>.</w:t>
      </w:r>
      <w:r w:rsidR="00024EF0" w:rsidRPr="000859C7">
        <w:rPr>
          <w:lang w:eastAsia="zh-CN"/>
        </w:rPr>
        <w:t> </w:t>
      </w:r>
      <w:r w:rsidRPr="000859C7">
        <w:rPr>
          <w:lang w:val="en-US"/>
        </w:rPr>
        <w:t>2607–2612. DOI: 10.1109/ICC45041.2023.10278783.</w:t>
      </w:r>
    </w:p>
    <w:p w14:paraId="184054D7" w14:textId="3E249986" w:rsidR="00EC61BA" w:rsidRPr="000859C7" w:rsidRDefault="00EC61BA" w:rsidP="00EC61BA">
      <w:pPr>
        <w:pStyle w:val="Reference"/>
        <w:rPr>
          <w:lang w:val="en-US"/>
        </w:rPr>
      </w:pPr>
      <w:r w:rsidRPr="000859C7">
        <w:rPr>
          <w:lang w:val="en-US"/>
        </w:rPr>
        <w:t>PENG, F., ZHANG, S., JIANG, Z.,</w:t>
      </w:r>
      <w:r w:rsidRPr="000859C7">
        <w:t xml:space="preserve"> et al.</w:t>
      </w:r>
      <w:r w:rsidRPr="000859C7">
        <w:rPr>
          <w:lang w:val="en-US"/>
        </w:rPr>
        <w:t xml:space="preserve"> A Novel Mobility Induced Channel Prediction Mechanism for Vehicular Communications. </w:t>
      </w:r>
      <w:r w:rsidRPr="000859C7">
        <w:rPr>
          <w:i/>
          <w:iCs/>
          <w:lang w:val="en-US"/>
        </w:rPr>
        <w:t>IEEE Transactions on Wireless Communications</w:t>
      </w:r>
      <w:r w:rsidRPr="000859C7">
        <w:rPr>
          <w:lang w:val="en-US"/>
        </w:rPr>
        <w:t>, 2023, vol. 22, p.</w:t>
      </w:r>
      <w:r w:rsidRPr="000859C7">
        <w:rPr>
          <w:lang w:eastAsia="zh-CN"/>
        </w:rPr>
        <w:t> </w:t>
      </w:r>
      <w:r w:rsidRPr="000859C7">
        <w:rPr>
          <w:lang w:val="en-US"/>
        </w:rPr>
        <w:t>3488–3502. DOI: 10.1109/TWC.2022.3219052.</w:t>
      </w:r>
    </w:p>
    <w:p w14:paraId="11286259" w14:textId="6C599CD4" w:rsidR="00EC61BA" w:rsidRPr="000859C7" w:rsidRDefault="00EC61BA" w:rsidP="00EC61BA">
      <w:pPr>
        <w:pStyle w:val="Reference"/>
        <w:rPr>
          <w:lang w:val="en-US"/>
        </w:rPr>
      </w:pPr>
      <w:r w:rsidRPr="000859C7">
        <w:rPr>
          <w:lang w:val="en-US"/>
        </w:rPr>
        <w:t>SANG, Y., MA, K., WANG, Z.,</w:t>
      </w:r>
      <w:r w:rsidRPr="000859C7">
        <w:t xml:space="preserve"> et al.</w:t>
      </w:r>
      <w:r w:rsidRPr="000859C7">
        <w:rPr>
          <w:lang w:val="en-US"/>
        </w:rPr>
        <w:t xml:space="preserve"> Dual-Band Super-Resolution Channel Prediction in High-Mobility MIMO Systems. </w:t>
      </w:r>
      <w:r w:rsidRPr="000859C7">
        <w:rPr>
          <w:i/>
          <w:iCs/>
          <w:lang w:val="en-US"/>
        </w:rPr>
        <w:t>IEEE Transactions on Communications</w:t>
      </w:r>
      <w:r w:rsidRPr="000859C7">
        <w:rPr>
          <w:lang w:val="en-US"/>
        </w:rPr>
        <w:t>, 2025, vol. 73, p.</w:t>
      </w:r>
      <w:r w:rsidRPr="000859C7">
        <w:rPr>
          <w:lang w:eastAsia="zh-CN"/>
        </w:rPr>
        <w:t> </w:t>
      </w:r>
      <w:r w:rsidRPr="000859C7">
        <w:rPr>
          <w:lang w:val="en-US"/>
        </w:rPr>
        <w:t>4409–4424. DOI: 10.1109/TCOMM.2024.3511954.</w:t>
      </w:r>
    </w:p>
    <w:p w14:paraId="0BA6C781" w14:textId="36A1252B" w:rsidR="00EC61BA" w:rsidRPr="000859C7" w:rsidRDefault="00EC61BA" w:rsidP="0063141D">
      <w:pPr>
        <w:pStyle w:val="Reference"/>
        <w:rPr>
          <w:color w:val="FF0000"/>
          <w:lang w:val="en-US"/>
        </w:rPr>
      </w:pPr>
      <w:r w:rsidRPr="000859C7">
        <w:rPr>
          <w:color w:val="FF0000"/>
          <w:lang w:val="en-US"/>
        </w:rPr>
        <w:lastRenderedPageBreak/>
        <w:t>KRISTIANI, E., VERMA, V. K., YANG, C. T., et al. Deploying LLM Transformer on Edge Computing Devices: A Survey of Strategies, Challenges, and Future Directions. AI, 2026, vol. 7, no.1. DOI: 10.3390/ai7010015.</w:t>
      </w:r>
    </w:p>
    <w:p w14:paraId="102170DB" w14:textId="7378302A" w:rsidR="000E261E" w:rsidRPr="000859C7" w:rsidRDefault="000E261E" w:rsidP="000E261E">
      <w:pPr>
        <w:pStyle w:val="Reference"/>
        <w:rPr>
          <w:color w:val="FF0000"/>
          <w:lang w:val="en-US"/>
        </w:rPr>
      </w:pPr>
      <w:r w:rsidRPr="000859C7">
        <w:rPr>
          <w:color w:val="FF0000"/>
          <w:lang w:val="en-US"/>
        </w:rPr>
        <w:t xml:space="preserve">CHONG, B., LU, H., NIYATO, D., et al. Large Language Model-Driven Channel Prediction in Cell-Free </w:t>
      </w:r>
      <w:proofErr w:type="spellStart"/>
      <w:r w:rsidRPr="000859C7">
        <w:rPr>
          <w:color w:val="FF0000"/>
          <w:lang w:val="en-US"/>
        </w:rPr>
        <w:t>mMIMO</w:t>
      </w:r>
      <w:proofErr w:type="spellEnd"/>
      <w:r w:rsidRPr="000859C7">
        <w:rPr>
          <w:color w:val="FF0000"/>
          <w:lang w:val="en-US"/>
        </w:rPr>
        <w:t xml:space="preserve"> Systems. IEEE Journal on Selected Areas in Communications, 2026, vol. 44, p. 3412–3426. DOI: 10.1109/JSAC.2026.3654883.</w:t>
      </w:r>
    </w:p>
    <w:p w14:paraId="2638390E" w14:textId="63774FD2" w:rsidR="00EC61BA" w:rsidRPr="000859C7" w:rsidRDefault="00EC61BA" w:rsidP="00EC61BA">
      <w:pPr>
        <w:pStyle w:val="Reference"/>
        <w:rPr>
          <w:lang w:val="en-US"/>
        </w:rPr>
      </w:pPr>
      <w:r w:rsidRPr="000859C7">
        <w:rPr>
          <w:lang w:val="en-US"/>
        </w:rPr>
        <w:t xml:space="preserve">QWEN AI. </w:t>
      </w:r>
      <w:proofErr w:type="spellStart"/>
      <w:r w:rsidRPr="000859C7">
        <w:rPr>
          <w:lang w:val="en-US"/>
        </w:rPr>
        <w:t>Qwen</w:t>
      </w:r>
      <w:proofErr w:type="spellEnd"/>
      <w:r w:rsidRPr="000859C7">
        <w:rPr>
          <w:lang w:val="en-US"/>
        </w:rPr>
        <w:t xml:space="preserve"> 2.5 Requirements [EB/OL]. [Online] Available at: </w:t>
      </w:r>
      <w:hyperlink r:id="rId297" w:history="1">
        <w:r w:rsidRPr="000859C7">
          <w:rPr>
            <w:rStyle w:val="a4"/>
            <w:lang w:val="en-US"/>
          </w:rPr>
          <w:t>https://www.qwen-ai.com/requirements/</w:t>
        </w:r>
      </w:hyperlink>
      <w:r w:rsidRPr="000859C7">
        <w:rPr>
          <w:lang w:val="en-US"/>
        </w:rPr>
        <w:t>.</w:t>
      </w:r>
    </w:p>
    <w:p w14:paraId="74165353" w14:textId="6C10AF84" w:rsidR="0063141D" w:rsidRPr="000859C7" w:rsidRDefault="0063141D" w:rsidP="0063141D">
      <w:pPr>
        <w:pStyle w:val="Reference"/>
        <w:rPr>
          <w:lang w:val="en-US"/>
        </w:rPr>
      </w:pPr>
      <w:r w:rsidRPr="000859C7">
        <w:rPr>
          <w:lang w:val="en-US"/>
        </w:rPr>
        <w:t>YIN, H., WANG, H., LIU, Y.,</w:t>
      </w:r>
      <w:r w:rsidR="00F432D8" w:rsidRPr="000859C7">
        <w:t xml:space="preserve"> et al.</w:t>
      </w:r>
      <w:r w:rsidR="00F432D8" w:rsidRPr="000859C7">
        <w:rPr>
          <w:lang w:val="en-US"/>
        </w:rPr>
        <w:t xml:space="preserve"> </w:t>
      </w:r>
      <w:r w:rsidRPr="000859C7">
        <w:rPr>
          <w:lang w:val="en-US"/>
        </w:rPr>
        <w:t xml:space="preserve">Addressing the Curse of Mobility in Massive MIMO With Prony-Based Angular-Delay Domain Channel Predictions. </w:t>
      </w:r>
      <w:r w:rsidRPr="000859C7">
        <w:rPr>
          <w:i/>
          <w:iCs/>
          <w:lang w:val="en-US"/>
        </w:rPr>
        <w:t>IEEE Journal on Selected Areas in Communications</w:t>
      </w:r>
      <w:r w:rsidRPr="000859C7">
        <w:rPr>
          <w:lang w:val="en-US"/>
        </w:rPr>
        <w:t>, 2020, vol. 38, p</w:t>
      </w:r>
      <w:r w:rsidR="00024EF0" w:rsidRPr="000859C7">
        <w:rPr>
          <w:lang w:val="en-US"/>
        </w:rPr>
        <w:t>.</w:t>
      </w:r>
      <w:r w:rsidR="00024EF0" w:rsidRPr="000859C7">
        <w:rPr>
          <w:lang w:eastAsia="zh-CN"/>
        </w:rPr>
        <w:t> </w:t>
      </w:r>
      <w:r w:rsidRPr="000859C7">
        <w:rPr>
          <w:lang w:val="en-US"/>
        </w:rPr>
        <w:t>2903–2917. DOI: 10.1109/JSAC.2020.3005473.</w:t>
      </w:r>
    </w:p>
    <w:p w14:paraId="7FC89B4A" w14:textId="2A0BF195" w:rsidR="0063141D" w:rsidRPr="000859C7" w:rsidRDefault="0063141D" w:rsidP="0063141D">
      <w:pPr>
        <w:pStyle w:val="Reference"/>
        <w:rPr>
          <w:lang w:val="en-US"/>
        </w:rPr>
      </w:pPr>
      <w:r w:rsidRPr="000859C7">
        <w:rPr>
          <w:lang w:val="en-US"/>
        </w:rPr>
        <w:t>WANG, X., SHI, Y., XIN, W.,</w:t>
      </w:r>
      <w:r w:rsidR="00F432D8" w:rsidRPr="000859C7">
        <w:t xml:space="preserve"> et al.</w:t>
      </w:r>
      <w:r w:rsidR="00F432D8" w:rsidRPr="000859C7">
        <w:rPr>
          <w:lang w:val="en-US"/>
        </w:rPr>
        <w:t xml:space="preserve"> </w:t>
      </w:r>
      <w:r w:rsidRPr="000859C7">
        <w:rPr>
          <w:lang w:val="en-US"/>
        </w:rPr>
        <w:t xml:space="preserve">Channel Prediction </w:t>
      </w:r>
      <w:r w:rsidR="000D62D4" w:rsidRPr="000859C7">
        <w:rPr>
          <w:rFonts w:hint="eastAsia"/>
          <w:lang w:val="en-US" w:eastAsia="zh-CN"/>
        </w:rPr>
        <w:t>w</w:t>
      </w:r>
      <w:r w:rsidRPr="000859C7">
        <w:rPr>
          <w:lang w:val="en-US"/>
        </w:rPr>
        <w:t xml:space="preserve">ith Time-Varying Doppler Spectrum in High-Mobility Scenarios: A Polynomial Fourier Transform Based Approach and Field Measurements. </w:t>
      </w:r>
      <w:r w:rsidRPr="000859C7">
        <w:rPr>
          <w:i/>
          <w:iCs/>
          <w:lang w:val="en-US"/>
        </w:rPr>
        <w:t>IEEE Transactions on Wireless Communications</w:t>
      </w:r>
      <w:r w:rsidRPr="000859C7">
        <w:rPr>
          <w:lang w:val="en-US"/>
        </w:rPr>
        <w:t>, 2023, vol. 22, p</w:t>
      </w:r>
      <w:r w:rsidR="00024EF0" w:rsidRPr="000859C7">
        <w:rPr>
          <w:lang w:val="en-US"/>
        </w:rPr>
        <w:t>. </w:t>
      </w:r>
      <w:r w:rsidRPr="000859C7">
        <w:rPr>
          <w:lang w:val="en-US"/>
        </w:rPr>
        <w:t>7116–7129. DOI: 10.1109/TWC.2023.3247825.</w:t>
      </w:r>
    </w:p>
    <w:p w14:paraId="4DFA5D78" w14:textId="1AAF53C1" w:rsidR="0063141D" w:rsidRPr="000859C7" w:rsidRDefault="0063141D" w:rsidP="0063141D">
      <w:pPr>
        <w:pStyle w:val="Reference"/>
        <w:rPr>
          <w:lang w:val="en-US"/>
        </w:rPr>
      </w:pPr>
      <w:r w:rsidRPr="000859C7">
        <w:rPr>
          <w:lang w:val="en-US"/>
        </w:rPr>
        <w:t xml:space="preserve">MATTU, S.R., THEAGARAJAN, L.N., CHOCKALINGAM, A. Deep Channel Prediction: A DNN Framework for Receiver Design in Time-Varying Fading Channels. </w:t>
      </w:r>
      <w:r w:rsidRPr="000859C7">
        <w:rPr>
          <w:i/>
          <w:iCs/>
          <w:lang w:val="en-US"/>
        </w:rPr>
        <w:t>IEEE Transactions on Vehicular Technology</w:t>
      </w:r>
      <w:r w:rsidRPr="000859C7">
        <w:rPr>
          <w:lang w:val="en-US"/>
        </w:rPr>
        <w:t>, 2022, vol. 71, p</w:t>
      </w:r>
      <w:r w:rsidR="00024EF0" w:rsidRPr="000859C7">
        <w:rPr>
          <w:lang w:val="en-US"/>
        </w:rPr>
        <w:t>. </w:t>
      </w:r>
      <w:r w:rsidRPr="000859C7">
        <w:rPr>
          <w:lang w:val="en-US"/>
        </w:rPr>
        <w:t>6439–6453. DOI: 10.1109/TVT.2022.3162887.</w:t>
      </w:r>
    </w:p>
    <w:p w14:paraId="18E09A8A" w14:textId="034498D0" w:rsidR="0063141D" w:rsidRPr="000859C7" w:rsidRDefault="00830A3B" w:rsidP="0063141D">
      <w:pPr>
        <w:pStyle w:val="Reference"/>
        <w:rPr>
          <w:lang w:val="en-US"/>
        </w:rPr>
      </w:pPr>
      <w:r w:rsidRPr="000859C7">
        <w:rPr>
          <w:lang w:val="en-US"/>
        </w:rPr>
        <w:t xml:space="preserve">JIANG, W., SCHOTTEN, H.D. Neural network-based fading channel prediction: a comprehensive overview. </w:t>
      </w:r>
      <w:r w:rsidRPr="000859C7">
        <w:rPr>
          <w:i/>
          <w:iCs/>
          <w:lang w:val="en-US"/>
        </w:rPr>
        <w:t>IEEE Access</w:t>
      </w:r>
      <w:r w:rsidRPr="000859C7">
        <w:rPr>
          <w:lang w:val="en-US"/>
        </w:rPr>
        <w:t>, 2019, vol. 7, p</w:t>
      </w:r>
      <w:r w:rsidR="00024EF0" w:rsidRPr="000859C7">
        <w:rPr>
          <w:lang w:val="en-US"/>
        </w:rPr>
        <w:t>. </w:t>
      </w:r>
      <w:r w:rsidRPr="000859C7">
        <w:rPr>
          <w:lang w:val="en-US"/>
        </w:rPr>
        <w:t>118112–118124. DOI: 10.1109/ACCESS.2019.2937588</w:t>
      </w:r>
      <w:r w:rsidR="0063141D" w:rsidRPr="000859C7">
        <w:rPr>
          <w:lang w:val="en-US"/>
        </w:rPr>
        <w:t>.</w:t>
      </w:r>
    </w:p>
    <w:p w14:paraId="7B9560B8" w14:textId="2298FC6C" w:rsidR="0063141D" w:rsidRPr="000859C7" w:rsidRDefault="0063141D" w:rsidP="0063141D">
      <w:pPr>
        <w:pStyle w:val="Reference"/>
        <w:rPr>
          <w:lang w:val="en-US"/>
        </w:rPr>
      </w:pPr>
      <w:r w:rsidRPr="000859C7">
        <w:rPr>
          <w:lang w:val="en-US"/>
        </w:rPr>
        <w:t>LIU, Q., CAO, N., LI, M.,</w:t>
      </w:r>
      <w:r w:rsidR="00F432D8" w:rsidRPr="000859C7">
        <w:t xml:space="preserve"> et al.</w:t>
      </w:r>
      <w:r w:rsidR="00F432D8" w:rsidRPr="000859C7">
        <w:rPr>
          <w:lang w:val="en-US"/>
        </w:rPr>
        <w:t xml:space="preserve"> </w:t>
      </w:r>
      <w:r w:rsidRPr="000859C7">
        <w:rPr>
          <w:lang w:val="en-US"/>
        </w:rPr>
        <w:t xml:space="preserve">Wireless Channel State Prediction Method Based on Improved Adaptive and Parameter-Free Recurrent Neural Structure. </w:t>
      </w:r>
      <w:r w:rsidRPr="000859C7">
        <w:rPr>
          <w:i/>
          <w:iCs/>
          <w:lang w:val="en-US"/>
        </w:rPr>
        <w:t>IEEE Access</w:t>
      </w:r>
      <w:r w:rsidRPr="000859C7">
        <w:rPr>
          <w:lang w:val="en-US"/>
        </w:rPr>
        <w:t>, 2022, vol. 10, p</w:t>
      </w:r>
      <w:r w:rsidR="00024EF0" w:rsidRPr="000859C7">
        <w:rPr>
          <w:lang w:val="en-US"/>
        </w:rPr>
        <w:t>. </w:t>
      </w:r>
      <w:r w:rsidRPr="000859C7">
        <w:rPr>
          <w:lang w:val="en-US"/>
        </w:rPr>
        <w:t>63329–63338. DOI: 10.1109/ACCESS.2022.3182376.</w:t>
      </w:r>
    </w:p>
    <w:p w14:paraId="7403D1C2" w14:textId="206435F1" w:rsidR="00D06C15" w:rsidRPr="000859C7" w:rsidRDefault="00D06C15" w:rsidP="00D06C15">
      <w:pPr>
        <w:pStyle w:val="Reference"/>
        <w:rPr>
          <w:rFonts w:hint="eastAsia"/>
          <w:lang w:val="en-US"/>
        </w:rPr>
      </w:pPr>
      <w:r w:rsidRPr="000859C7">
        <w:rPr>
          <w:lang w:val="en-US"/>
        </w:rPr>
        <w:t xml:space="preserve">POLAK, L., TURAK, S., SOTNER, R., et al. Exploring Deep Learning Architectures for RF Signal Classification. In: 2025 35th International Conference </w:t>
      </w:r>
      <w:proofErr w:type="spellStart"/>
      <w:r w:rsidRPr="000859C7">
        <w:rPr>
          <w:lang w:val="en-US"/>
        </w:rPr>
        <w:t>Radioelektronika</w:t>
      </w:r>
      <w:proofErr w:type="spellEnd"/>
      <w:r w:rsidRPr="000859C7">
        <w:rPr>
          <w:lang w:val="en-US"/>
        </w:rPr>
        <w:t xml:space="preserve"> (RADIOELEKTRONIKA), 2025. DOI:10.1109/</w:t>
      </w:r>
      <w:proofErr w:type="spellStart"/>
      <w:r w:rsidRPr="000859C7">
        <w:rPr>
          <w:lang w:val="en-US"/>
        </w:rPr>
        <w:t>radioelektronika</w:t>
      </w:r>
      <w:proofErr w:type="spellEnd"/>
      <w:r w:rsidRPr="000859C7">
        <w:rPr>
          <w:rFonts w:hint="eastAsia"/>
          <w:lang w:val="en-US" w:eastAsia="zh-CN"/>
        </w:rPr>
        <w:t xml:space="preserve"> </w:t>
      </w:r>
      <w:r w:rsidRPr="000859C7">
        <w:rPr>
          <w:lang w:val="en-US"/>
        </w:rPr>
        <w:t>65656.2025.11008396.</w:t>
      </w:r>
    </w:p>
    <w:p w14:paraId="719AF885" w14:textId="7E56C27F" w:rsidR="0063141D" w:rsidRPr="000859C7" w:rsidRDefault="0063141D" w:rsidP="0063141D">
      <w:pPr>
        <w:pStyle w:val="Reference"/>
        <w:rPr>
          <w:lang w:val="en-US"/>
        </w:rPr>
      </w:pPr>
      <w:bookmarkStart w:id="137" w:name="OLE_LINK123"/>
      <w:r w:rsidRPr="000859C7">
        <w:rPr>
          <w:lang w:val="en-US"/>
        </w:rPr>
        <w:t>XIAO, Z., ZHANG, Z., CHEN, Z.,</w:t>
      </w:r>
      <w:r w:rsidR="00F432D8" w:rsidRPr="000859C7">
        <w:t xml:space="preserve"> et al.</w:t>
      </w:r>
      <w:r w:rsidR="00F432D8" w:rsidRPr="000859C7">
        <w:rPr>
          <w:lang w:val="en-US"/>
        </w:rPr>
        <w:t xml:space="preserve"> </w:t>
      </w:r>
      <w:r w:rsidRPr="000859C7">
        <w:rPr>
          <w:lang w:val="en-US"/>
        </w:rPr>
        <w:t xml:space="preserve">From Data-Driven Learning to Physics-Inspired Inferring: A Novel Mobile MIMO Channel Prediction Scheme Based on Neural ODE. </w:t>
      </w:r>
      <w:r w:rsidRPr="000859C7">
        <w:rPr>
          <w:i/>
          <w:iCs/>
          <w:lang w:val="en-US"/>
        </w:rPr>
        <w:t>IEEE Transactions on Wireless Communications</w:t>
      </w:r>
      <w:r w:rsidRPr="000859C7">
        <w:rPr>
          <w:lang w:val="en-US"/>
        </w:rPr>
        <w:t>, 2024, vol. 23, p</w:t>
      </w:r>
      <w:r w:rsidR="00024EF0" w:rsidRPr="000859C7">
        <w:rPr>
          <w:lang w:val="en-US"/>
        </w:rPr>
        <w:t>. </w:t>
      </w:r>
      <w:r w:rsidRPr="000859C7">
        <w:rPr>
          <w:lang w:val="en-US"/>
        </w:rPr>
        <w:t>7186–7199. DOI: 10.1109/TWC.2023.3338419.</w:t>
      </w:r>
    </w:p>
    <w:p w14:paraId="613CF941" w14:textId="3598290F" w:rsidR="0063141D" w:rsidRPr="000859C7" w:rsidRDefault="0063141D" w:rsidP="0063141D">
      <w:pPr>
        <w:pStyle w:val="Reference"/>
        <w:rPr>
          <w:lang w:val="en-US"/>
        </w:rPr>
      </w:pPr>
      <w:r w:rsidRPr="000859C7">
        <w:rPr>
          <w:lang w:val="en-US"/>
        </w:rPr>
        <w:t>ZHANG, Y., WU, Y., LIU, A.,</w:t>
      </w:r>
      <w:r w:rsidR="00F432D8" w:rsidRPr="000859C7">
        <w:t xml:space="preserve"> et al.</w:t>
      </w:r>
      <w:r w:rsidR="00F432D8" w:rsidRPr="000859C7">
        <w:rPr>
          <w:lang w:val="en-US"/>
        </w:rPr>
        <w:t xml:space="preserve"> </w:t>
      </w:r>
      <w:r w:rsidRPr="000859C7">
        <w:rPr>
          <w:lang w:val="en-US"/>
        </w:rPr>
        <w:t xml:space="preserve">Deep Learning-Based Channel Prediction for LEO Satellite Massive MIMO Communication System. </w:t>
      </w:r>
      <w:r w:rsidRPr="000859C7">
        <w:rPr>
          <w:i/>
          <w:iCs/>
          <w:lang w:val="en-US"/>
        </w:rPr>
        <w:t>IEEE Wireless Communications Letters</w:t>
      </w:r>
      <w:r w:rsidRPr="000859C7">
        <w:rPr>
          <w:lang w:val="en-US"/>
        </w:rPr>
        <w:t>, 2021, vol. 10, p</w:t>
      </w:r>
      <w:r w:rsidR="00024EF0" w:rsidRPr="000859C7">
        <w:rPr>
          <w:lang w:val="en-US"/>
        </w:rPr>
        <w:t>. </w:t>
      </w:r>
      <w:r w:rsidRPr="000859C7">
        <w:rPr>
          <w:lang w:val="en-US"/>
        </w:rPr>
        <w:t>1835–1839. DOI: 10.1109/LWC.2021.3083267.</w:t>
      </w:r>
    </w:p>
    <w:p w14:paraId="7B332507" w14:textId="3A0FC63C" w:rsidR="0063141D" w:rsidRPr="000859C7" w:rsidRDefault="0063141D" w:rsidP="0063141D">
      <w:pPr>
        <w:pStyle w:val="Reference"/>
        <w:rPr>
          <w:lang w:val="en-US"/>
        </w:rPr>
      </w:pPr>
      <w:bookmarkStart w:id="138" w:name="OLE_LINK66"/>
      <w:bookmarkEnd w:id="137"/>
      <w:r w:rsidRPr="000859C7">
        <w:rPr>
          <w:lang w:val="en-US"/>
        </w:rPr>
        <w:t xml:space="preserve">SAFARI, M.S., POURAHMADI, V., SODAGARI, S. Deep UL2DL: Data-driven channel knowledge transfer from uplink to downlink. </w:t>
      </w:r>
      <w:r w:rsidRPr="000859C7">
        <w:rPr>
          <w:i/>
          <w:iCs/>
          <w:lang w:val="en-US"/>
        </w:rPr>
        <w:t>IEEE Open Journal of Vehicular Technology</w:t>
      </w:r>
      <w:r w:rsidRPr="000859C7">
        <w:rPr>
          <w:lang w:val="en-US"/>
        </w:rPr>
        <w:t>, 2020, vol. 1, p</w:t>
      </w:r>
      <w:r w:rsidR="00024EF0" w:rsidRPr="000859C7">
        <w:rPr>
          <w:lang w:val="en-US"/>
        </w:rPr>
        <w:t>. </w:t>
      </w:r>
      <w:r w:rsidRPr="000859C7">
        <w:rPr>
          <w:lang w:val="en-US"/>
        </w:rPr>
        <w:t>29–44. DOI: 10.1109/OJVT.2019.2962631.</w:t>
      </w:r>
    </w:p>
    <w:p w14:paraId="19DEA43E" w14:textId="45BC9778" w:rsidR="0063141D" w:rsidRPr="000859C7" w:rsidRDefault="0063141D" w:rsidP="0063141D">
      <w:pPr>
        <w:pStyle w:val="Reference"/>
        <w:rPr>
          <w:lang w:val="en-US"/>
        </w:rPr>
      </w:pPr>
      <w:bookmarkStart w:id="139" w:name="OLE_LINK65"/>
      <w:bookmarkEnd w:id="138"/>
      <w:r w:rsidRPr="000859C7">
        <w:rPr>
          <w:lang w:val="en-US"/>
        </w:rPr>
        <w:t>CAO, C., CHEN, M., ZHANG, Y.,</w:t>
      </w:r>
      <w:r w:rsidR="00F432D8" w:rsidRPr="000859C7">
        <w:t xml:space="preserve"> et al.</w:t>
      </w:r>
      <w:r w:rsidR="00F432D8" w:rsidRPr="000859C7">
        <w:rPr>
          <w:lang w:val="en-US"/>
        </w:rPr>
        <w:t xml:space="preserve"> </w:t>
      </w:r>
      <w:r w:rsidRPr="000859C7">
        <w:rPr>
          <w:lang w:val="en-US"/>
        </w:rPr>
        <w:t xml:space="preserve">Deep Learning-Enhanced Channel Prediction for XL-MIMO Systems. </w:t>
      </w:r>
      <w:r w:rsidRPr="000859C7">
        <w:rPr>
          <w:i/>
          <w:iCs/>
          <w:lang w:val="en-US"/>
        </w:rPr>
        <w:t>IEEE Communications Letters</w:t>
      </w:r>
      <w:r w:rsidRPr="000859C7">
        <w:rPr>
          <w:lang w:val="en-US"/>
        </w:rPr>
        <w:t>, 2025, vol. 29, p</w:t>
      </w:r>
      <w:r w:rsidR="00024EF0" w:rsidRPr="000859C7">
        <w:rPr>
          <w:lang w:val="en-US"/>
        </w:rPr>
        <w:t>. </w:t>
      </w:r>
      <w:r w:rsidRPr="000859C7">
        <w:rPr>
          <w:lang w:val="en-US"/>
        </w:rPr>
        <w:t>1260–1264. DOI: 10.1109/LCOMM.2025.3558838.</w:t>
      </w:r>
    </w:p>
    <w:bookmarkEnd w:id="139"/>
    <w:p w14:paraId="0D4F9C31" w14:textId="6041DECC" w:rsidR="0063141D" w:rsidRPr="000859C7" w:rsidRDefault="0063141D" w:rsidP="0063141D">
      <w:pPr>
        <w:pStyle w:val="Reference"/>
        <w:rPr>
          <w:lang w:val="en-US"/>
        </w:rPr>
      </w:pPr>
      <w:r w:rsidRPr="000859C7">
        <w:rPr>
          <w:lang w:val="en-US"/>
        </w:rPr>
        <w:t>ZHANG, Z., ZHANG, Y., ZHANG, J.,</w:t>
      </w:r>
      <w:r w:rsidR="00F432D8" w:rsidRPr="000859C7">
        <w:t xml:space="preserve"> et al.</w:t>
      </w:r>
      <w:r w:rsidR="00F432D8" w:rsidRPr="000859C7">
        <w:rPr>
          <w:lang w:val="en-US"/>
        </w:rPr>
        <w:t xml:space="preserve"> </w:t>
      </w:r>
      <w:r w:rsidRPr="000859C7">
        <w:rPr>
          <w:lang w:val="en-US"/>
        </w:rPr>
        <w:t xml:space="preserve">Adversarial Training-Aided Time-Varying Channel Prediction for TDD/FDD Systems. </w:t>
      </w:r>
      <w:r w:rsidRPr="000859C7">
        <w:rPr>
          <w:i/>
          <w:iCs/>
          <w:lang w:val="en-US"/>
        </w:rPr>
        <w:t>China Communications</w:t>
      </w:r>
      <w:r w:rsidRPr="000859C7">
        <w:rPr>
          <w:lang w:val="en-US"/>
        </w:rPr>
        <w:t>, 2023, vol. 20, p</w:t>
      </w:r>
      <w:r w:rsidR="00024EF0" w:rsidRPr="000859C7">
        <w:rPr>
          <w:lang w:val="en-US"/>
        </w:rPr>
        <w:t>. </w:t>
      </w:r>
      <w:r w:rsidRPr="000859C7">
        <w:rPr>
          <w:lang w:val="en-US"/>
        </w:rPr>
        <w:t>100–115. DOI: 10.23919/JCC.fa.2020-0698.202306.</w:t>
      </w:r>
    </w:p>
    <w:p w14:paraId="5955B12D" w14:textId="5DAC49CE" w:rsidR="0063141D" w:rsidRPr="000859C7" w:rsidRDefault="0063141D" w:rsidP="0063141D">
      <w:pPr>
        <w:pStyle w:val="Reference"/>
        <w:rPr>
          <w:lang w:val="en-US"/>
        </w:rPr>
      </w:pPr>
      <w:r w:rsidRPr="000859C7">
        <w:rPr>
          <w:lang w:val="en-US"/>
        </w:rPr>
        <w:t xml:space="preserve">ZHOU, T. Transformer Network Based Channel Prediction for CSI Feedback Enhancement in AI-Native Air Interface. </w:t>
      </w:r>
      <w:r w:rsidRPr="000859C7">
        <w:rPr>
          <w:i/>
          <w:iCs/>
          <w:lang w:val="en-US"/>
        </w:rPr>
        <w:t>IEEE Transactions on Wireless Communications</w:t>
      </w:r>
      <w:r w:rsidRPr="000859C7">
        <w:rPr>
          <w:lang w:val="en-US"/>
        </w:rPr>
        <w:t>, 2024, vol. 23, p</w:t>
      </w:r>
      <w:r w:rsidR="00024EF0" w:rsidRPr="000859C7">
        <w:rPr>
          <w:lang w:val="en-US"/>
        </w:rPr>
        <w:t>. </w:t>
      </w:r>
      <w:r w:rsidRPr="000859C7">
        <w:rPr>
          <w:lang w:val="en-US"/>
        </w:rPr>
        <w:t>11154–11167. DOI: 10.1109/TWC.2024.3379123.</w:t>
      </w:r>
    </w:p>
    <w:p w14:paraId="477AEAE2" w14:textId="5DF8A846" w:rsidR="0063141D" w:rsidRPr="000859C7" w:rsidRDefault="0063141D" w:rsidP="0063141D">
      <w:pPr>
        <w:pStyle w:val="Reference"/>
        <w:rPr>
          <w:lang w:val="en-US"/>
        </w:rPr>
      </w:pPr>
      <w:r w:rsidRPr="000859C7">
        <w:rPr>
          <w:lang w:val="en-US"/>
        </w:rPr>
        <w:t>JIANG, H., CUI, M., NG, D.W.K.,</w:t>
      </w:r>
      <w:r w:rsidR="00F432D8" w:rsidRPr="000859C7">
        <w:t xml:space="preserve"> et al.</w:t>
      </w:r>
      <w:r w:rsidR="00F432D8" w:rsidRPr="000859C7">
        <w:rPr>
          <w:lang w:val="en-US"/>
        </w:rPr>
        <w:t xml:space="preserve"> </w:t>
      </w:r>
      <w:r w:rsidRPr="000859C7">
        <w:rPr>
          <w:lang w:val="en-US"/>
        </w:rPr>
        <w:t xml:space="preserve">Accurate Channel Prediction Based on Transformer: Making Mobility Negligible. </w:t>
      </w:r>
      <w:r w:rsidRPr="000859C7">
        <w:rPr>
          <w:i/>
          <w:iCs/>
          <w:lang w:val="en-US"/>
        </w:rPr>
        <w:t>IEEE Journal on Selected Areas in Communications</w:t>
      </w:r>
      <w:r w:rsidRPr="000859C7">
        <w:rPr>
          <w:lang w:val="en-US"/>
        </w:rPr>
        <w:t>, 2022, vol. 40, p</w:t>
      </w:r>
      <w:r w:rsidR="00024EF0" w:rsidRPr="000859C7">
        <w:rPr>
          <w:lang w:val="en-US"/>
        </w:rPr>
        <w:t>. </w:t>
      </w:r>
      <w:r w:rsidRPr="000859C7">
        <w:rPr>
          <w:lang w:val="en-US"/>
        </w:rPr>
        <w:t>2717–2732. DOI: 10.1109/JSAC.2022.3191334.</w:t>
      </w:r>
    </w:p>
    <w:p w14:paraId="5AA3A834" w14:textId="62351D25" w:rsidR="00EC61BA" w:rsidRPr="000859C7" w:rsidRDefault="0063141D" w:rsidP="00EC61BA">
      <w:pPr>
        <w:pStyle w:val="Reference"/>
        <w:rPr>
          <w:lang w:val="en-US" w:eastAsia="zh-CN"/>
        </w:rPr>
      </w:pPr>
      <w:r w:rsidRPr="000859C7">
        <w:rPr>
          <w:lang w:val="en-US"/>
        </w:rPr>
        <w:t xml:space="preserve">OU, R., LIU, X., YI, Y. Channel State Information Prediction Using Transformer Models for High-Mobility Wireless Networks. In </w:t>
      </w:r>
      <w:r w:rsidRPr="000859C7">
        <w:rPr>
          <w:i/>
          <w:iCs/>
          <w:lang w:val="en-US"/>
        </w:rPr>
        <w:t>Proceedings of the 2025 International Conference on Electrical Automation and Artificial Intelligence (ICEAAI)</w:t>
      </w:r>
      <w:r w:rsidRPr="000859C7">
        <w:rPr>
          <w:lang w:val="en-US"/>
        </w:rPr>
        <w:t>, Guangzhou, China, 2025, p</w:t>
      </w:r>
      <w:r w:rsidR="00024EF0" w:rsidRPr="000859C7">
        <w:rPr>
          <w:lang w:val="en-US"/>
        </w:rPr>
        <w:t>. </w:t>
      </w:r>
      <w:r w:rsidRPr="000859C7">
        <w:rPr>
          <w:lang w:val="en-US"/>
        </w:rPr>
        <w:t>925–929. DOI: 10.1109/ICEAAI64185.2025.10956273.</w:t>
      </w:r>
    </w:p>
    <w:p w14:paraId="1404E1F3" w14:textId="3B817BBD" w:rsidR="003F0751" w:rsidRPr="000859C7" w:rsidRDefault="003F0751" w:rsidP="00EC61BA">
      <w:pPr>
        <w:pStyle w:val="Reference"/>
        <w:rPr>
          <w:lang w:val="en-US" w:eastAsia="zh-CN"/>
        </w:rPr>
      </w:pPr>
      <w:r w:rsidRPr="000859C7">
        <w:rPr>
          <w:color w:val="FF0000"/>
          <w:lang w:val="en-US"/>
        </w:rPr>
        <w:t>KIM</w:t>
      </w:r>
      <w:r w:rsidRPr="000859C7">
        <w:rPr>
          <w:color w:val="FF0000"/>
          <w:lang w:val="en-US" w:eastAsia="zh-CN"/>
        </w:rPr>
        <w:t xml:space="preserve">, D., GONG, J., KANG, J. MIMO Channel Prediction via Deep Learning-based Conformal Bayes Filter. </w:t>
      </w:r>
      <w:proofErr w:type="spellStart"/>
      <w:r w:rsidRPr="000859C7">
        <w:rPr>
          <w:color w:val="FF0000"/>
          <w:lang w:val="en-US" w:eastAsia="zh-CN"/>
        </w:rPr>
        <w:t>arXiv</w:t>
      </w:r>
      <w:proofErr w:type="spellEnd"/>
      <w:r w:rsidRPr="000859C7">
        <w:rPr>
          <w:color w:val="FF0000"/>
          <w:lang w:val="en-US" w:eastAsia="zh-CN"/>
        </w:rPr>
        <w:t xml:space="preserve"> Preprint, 2026. DOI: 10.48550/arXiv.2603.04764.</w:t>
      </w:r>
    </w:p>
    <w:p w14:paraId="77A58B41" w14:textId="68ED2470" w:rsidR="003F0751" w:rsidRPr="000859C7" w:rsidRDefault="003F0751" w:rsidP="00EC61BA">
      <w:pPr>
        <w:pStyle w:val="Reference"/>
        <w:rPr>
          <w:lang w:val="en-US" w:eastAsia="zh-CN"/>
        </w:rPr>
      </w:pPr>
      <w:r w:rsidRPr="000859C7">
        <w:rPr>
          <w:color w:val="FF0000"/>
          <w:lang w:val="en-US" w:eastAsia="zh-CN"/>
        </w:rPr>
        <w:t xml:space="preserve">CUI, Y., GUO, J., CAO, Z., et al. Lightweight Neural Network </w:t>
      </w:r>
      <w:proofErr w:type="gramStart"/>
      <w:r w:rsidRPr="000859C7">
        <w:rPr>
          <w:color w:val="FF0000"/>
          <w:lang w:val="en-US" w:eastAsia="zh-CN"/>
        </w:rPr>
        <w:t>With</w:t>
      </w:r>
      <w:proofErr w:type="gramEnd"/>
      <w:r w:rsidRPr="000859C7">
        <w:rPr>
          <w:color w:val="FF0000"/>
          <w:lang w:val="en-US" w:eastAsia="zh-CN"/>
        </w:rPr>
        <w:t xml:space="preserve"> Knowledge Distillation for CSI Feedback. IEEE Transactions on Communications, 2024, vol. 72, no.8, p. 4917–4929. DOI: 10.1109/TCOMM.2024.3377724.</w:t>
      </w:r>
    </w:p>
    <w:p w14:paraId="05AC82A4" w14:textId="6EC0332B" w:rsidR="00EC61BA" w:rsidRPr="000859C7" w:rsidRDefault="00EC61BA" w:rsidP="00EC61BA">
      <w:pPr>
        <w:pStyle w:val="Reference"/>
        <w:rPr>
          <w:lang w:val="en-US"/>
        </w:rPr>
      </w:pPr>
      <w:r w:rsidRPr="000859C7">
        <w:rPr>
          <w:lang w:val="en-US"/>
        </w:rPr>
        <w:t>LIU, B., LIU, X., GAO, S.,</w:t>
      </w:r>
      <w:r w:rsidRPr="000859C7">
        <w:t xml:space="preserve"> et al.</w:t>
      </w:r>
      <w:r w:rsidRPr="000859C7">
        <w:rPr>
          <w:lang w:val="en-US"/>
        </w:rPr>
        <w:t xml:space="preserve"> LLM4CP: Adapting Large Language Models for Channel Prediction. </w:t>
      </w:r>
      <w:r w:rsidRPr="000859C7">
        <w:rPr>
          <w:i/>
          <w:iCs/>
          <w:lang w:val="en-US"/>
        </w:rPr>
        <w:t>Journal of Communications and Information Networks</w:t>
      </w:r>
      <w:r w:rsidRPr="000859C7">
        <w:rPr>
          <w:lang w:val="en-US"/>
        </w:rPr>
        <w:t>, 2024, vol. 9, p. 113–125. DOI: 10.23919/JCIN.2024.10582829.</w:t>
      </w:r>
    </w:p>
    <w:p w14:paraId="5E073BE0" w14:textId="76EFB18C" w:rsidR="00EC61BA" w:rsidRPr="000859C7" w:rsidRDefault="00EC61BA" w:rsidP="00EC61BA">
      <w:pPr>
        <w:pStyle w:val="Reference"/>
        <w:rPr>
          <w:color w:val="FF0000"/>
          <w:lang w:val="en-US" w:eastAsia="zh-CN"/>
        </w:rPr>
      </w:pPr>
      <w:r w:rsidRPr="000859C7">
        <w:rPr>
          <w:color w:val="FF0000"/>
          <w:lang w:val="en-US" w:eastAsia="zh-CN"/>
        </w:rPr>
        <w:t xml:space="preserve">FAN, S., LIU, Z., GU, X., et al. </w:t>
      </w:r>
      <w:proofErr w:type="spellStart"/>
      <w:r w:rsidRPr="000859C7">
        <w:rPr>
          <w:color w:val="FF0000"/>
          <w:lang w:val="en-US" w:eastAsia="zh-CN"/>
        </w:rPr>
        <w:t>Csi</w:t>
      </w:r>
      <w:proofErr w:type="spellEnd"/>
      <w:r w:rsidRPr="000859C7">
        <w:rPr>
          <w:color w:val="FF0000"/>
          <w:lang w:val="en-US" w:eastAsia="zh-CN"/>
        </w:rPr>
        <w:t xml:space="preserve">-LLM: A Novel Downlink Channel Prediction Method Aligned with LLM Pre-Training. 2025 </w:t>
      </w:r>
      <w:r w:rsidRPr="000859C7">
        <w:rPr>
          <w:color w:val="FF0000"/>
          <w:lang w:val="en-US"/>
        </w:rPr>
        <w:t>IEEE</w:t>
      </w:r>
      <w:r w:rsidRPr="000859C7">
        <w:rPr>
          <w:color w:val="FF0000"/>
          <w:lang w:val="en-US" w:eastAsia="zh-CN"/>
        </w:rPr>
        <w:t xml:space="preserve"> Wireless Communications and Networking Conference, Milan, Italy, 2025, p. 1–6. DOI: 10.1109/WCNC61545.2025.10978424.</w:t>
      </w:r>
    </w:p>
    <w:p w14:paraId="5690DC63" w14:textId="025763A2" w:rsidR="00EC61BA" w:rsidRPr="000859C7" w:rsidRDefault="00EC61BA" w:rsidP="00EC61BA">
      <w:pPr>
        <w:pStyle w:val="Reference"/>
        <w:rPr>
          <w:lang w:val="en-US" w:eastAsia="zh-CN"/>
        </w:rPr>
      </w:pPr>
      <w:r w:rsidRPr="000859C7">
        <w:rPr>
          <w:lang w:val="en-US" w:eastAsia="zh-CN"/>
        </w:rPr>
        <w:t xml:space="preserve"> </w:t>
      </w:r>
      <w:r w:rsidRPr="000859C7">
        <w:rPr>
          <w:color w:val="FF0000"/>
          <w:lang w:val="en-US" w:eastAsia="zh-CN"/>
        </w:rPr>
        <w:t xml:space="preserve">LI, Z., YANG, Q., XIONG, Z., et al. Bridging the Modality Gap: Enhancing Channel Prediction </w:t>
      </w:r>
      <w:proofErr w:type="gramStart"/>
      <w:r w:rsidRPr="000859C7">
        <w:rPr>
          <w:color w:val="FF0000"/>
          <w:lang w:val="en-US" w:eastAsia="zh-CN"/>
        </w:rPr>
        <w:t>With</w:t>
      </w:r>
      <w:proofErr w:type="gramEnd"/>
      <w:r w:rsidRPr="000859C7">
        <w:rPr>
          <w:color w:val="FF0000"/>
          <w:lang w:val="en-US" w:eastAsia="zh-CN"/>
        </w:rPr>
        <w:t xml:space="preserve"> Semantically Aligned LLMs and Knowledge Distillation. IEEE Journal on Selected Areas in Communications, 2026, vol. 44, p. 3382–3396. DOI: 10.1109/JSAC.2025.3647607.</w:t>
      </w:r>
    </w:p>
    <w:p w14:paraId="1DC97386" w14:textId="2DA4BFFB" w:rsidR="00EC61BA" w:rsidRPr="000859C7" w:rsidRDefault="00EC61BA" w:rsidP="00EC61BA">
      <w:pPr>
        <w:pStyle w:val="Reference"/>
        <w:rPr>
          <w:lang w:val="en-US" w:eastAsia="zh-CN"/>
        </w:rPr>
      </w:pPr>
      <w:r w:rsidRPr="000859C7">
        <w:rPr>
          <w:lang w:val="en-US" w:eastAsia="zh-CN"/>
        </w:rPr>
        <w:t>HE, J., REN, Z., YAO, J., et al. Sensing-Assisted Channel Prediction in Complex Wireless Environments: An LLM-Based Approach. IEEE Wireless Communications Letters, 2025, vol. 14, no.12, p. 3857–3861. DOI: 10.1109/LWC.2025.3600454.</w:t>
      </w:r>
    </w:p>
    <w:p w14:paraId="54619A2B" w14:textId="4313A27B" w:rsidR="00EC61BA" w:rsidRPr="000859C7" w:rsidRDefault="00EC61BA" w:rsidP="00EC61BA">
      <w:pPr>
        <w:pStyle w:val="Reference"/>
        <w:rPr>
          <w:lang w:val="en-US" w:eastAsia="zh-CN"/>
        </w:rPr>
      </w:pPr>
      <w:r w:rsidRPr="000859C7">
        <w:rPr>
          <w:lang w:val="en-US" w:eastAsia="zh-CN"/>
        </w:rPr>
        <w:t>HE, X., LV, Y., CUI, S., et al. Multimodal Large Language Model-Aided Environment-Aware Channel Prediction and Beamforming. IEEE Network, 2026, vol. 40, no.3, p. 229–238. DOI: 10.1109/MNET.2026.3660027.</w:t>
      </w:r>
      <w:r w:rsidRPr="000859C7">
        <w:rPr>
          <w:rFonts w:hint="eastAsia"/>
          <w:lang w:val="en-US" w:eastAsia="zh-CN"/>
        </w:rPr>
        <w:t xml:space="preserve"> ==39</w:t>
      </w:r>
    </w:p>
    <w:p w14:paraId="3F645031" w14:textId="04FCE682" w:rsidR="00EC61BA" w:rsidRPr="000859C7" w:rsidRDefault="00EC61BA" w:rsidP="00EC61BA">
      <w:pPr>
        <w:pStyle w:val="Reference"/>
        <w:rPr>
          <w:lang w:val="en-US" w:eastAsia="zh-CN"/>
        </w:rPr>
      </w:pPr>
      <w:r w:rsidRPr="000859C7">
        <w:rPr>
          <w:color w:val="FF0000"/>
          <w:lang w:val="en-US" w:eastAsia="zh-CN"/>
        </w:rPr>
        <w:t xml:space="preserve"> YANG, H., LAMBOTHARAN, S., DERAKHSHANI, M. FAS-LLM: Large Language Model-Based Channel Prediction for OTFS-Enabled Satellite-FAS Links. IEEE Journal on Selected Areas in Communications, 2026, vol. 44, p. 2952–2963. DOI: 10.1109/JSAC.2025.3647013.</w:t>
      </w:r>
    </w:p>
    <w:p w14:paraId="06654936" w14:textId="1E1D46E8" w:rsidR="00EC61BA" w:rsidRPr="000859C7" w:rsidRDefault="00EC61BA" w:rsidP="00EC61BA">
      <w:pPr>
        <w:pStyle w:val="Reference"/>
        <w:rPr>
          <w:color w:val="FF0000"/>
          <w:lang w:val="en-US" w:eastAsia="zh-CN"/>
        </w:rPr>
      </w:pPr>
      <w:r w:rsidRPr="000859C7">
        <w:rPr>
          <w:color w:val="FF0000"/>
          <w:lang w:val="en-US" w:eastAsia="zh-CN"/>
        </w:rPr>
        <w:t xml:space="preserve"> YU, L., SHI, L., ZHANG, J., ZHANG, Z., et al. </w:t>
      </w:r>
      <w:proofErr w:type="spellStart"/>
      <w:r w:rsidRPr="000859C7">
        <w:rPr>
          <w:color w:val="FF0000"/>
          <w:lang w:val="en-US" w:eastAsia="zh-CN"/>
        </w:rPr>
        <w:t>ChannelGPT</w:t>
      </w:r>
      <w:proofErr w:type="spellEnd"/>
      <w:r w:rsidRPr="000859C7">
        <w:rPr>
          <w:color w:val="FF0000"/>
          <w:lang w:val="en-US" w:eastAsia="zh-CN"/>
        </w:rPr>
        <w:t>: A Large Model toward Real-World Channel Foundation Model for 6G Environment Intelligence Communication. IEEE Communications Magazine, 2025, vol. 63, no.10, p. 68–74. DOI: 10.1109/MCOM.001.2400780.</w:t>
      </w:r>
    </w:p>
    <w:p w14:paraId="56F04AF8" w14:textId="03616EB3" w:rsidR="00EC61BA" w:rsidRPr="000859C7" w:rsidRDefault="00EC61BA" w:rsidP="00EC61BA">
      <w:pPr>
        <w:pStyle w:val="Reference"/>
        <w:rPr>
          <w:lang w:val="en-US"/>
        </w:rPr>
      </w:pPr>
      <w:r w:rsidRPr="000859C7">
        <w:rPr>
          <w:color w:val="FF0000"/>
          <w:lang w:val="en-US"/>
        </w:rPr>
        <w:t>ZHOU, H. Large Language Model (LLM) for Telecommunications: A Comprehensive Survey on Principles, Key Techniques, and Opportunities.</w:t>
      </w:r>
      <w:r w:rsidRPr="000859C7">
        <w:rPr>
          <w:i/>
          <w:iCs/>
          <w:color w:val="FF0000"/>
          <w:lang w:val="en-US"/>
        </w:rPr>
        <w:t xml:space="preserve"> IEEE Communications Surveys and Tutorials</w:t>
      </w:r>
      <w:r w:rsidRPr="000859C7">
        <w:rPr>
          <w:color w:val="FF0000"/>
          <w:lang w:val="en-US"/>
        </w:rPr>
        <w:t>, 2025, vol. 27, p. 1955–2005. DOI: 10.1109/COMST.2024.3465447.</w:t>
      </w:r>
    </w:p>
    <w:p w14:paraId="5B78E016" w14:textId="47F1E880" w:rsidR="00EC61BA" w:rsidRPr="000859C7" w:rsidRDefault="00EC61BA" w:rsidP="00EC61BA">
      <w:pPr>
        <w:pStyle w:val="Reference"/>
        <w:rPr>
          <w:lang w:val="en-US"/>
        </w:rPr>
      </w:pPr>
      <w:r w:rsidRPr="000859C7">
        <w:rPr>
          <w:lang w:val="en-US"/>
        </w:rPr>
        <w:t xml:space="preserve">3GPP RADIO ACCESS NETWORK WORKING GROUP. </w:t>
      </w:r>
      <w:r w:rsidRPr="000859C7">
        <w:rPr>
          <w:i/>
          <w:iCs/>
          <w:lang w:val="en-US"/>
        </w:rPr>
        <w:t>Study on Channel Model for Frequencies from 0.5 to 100 GHz (Release 15)</w:t>
      </w:r>
      <w:r w:rsidRPr="000859C7">
        <w:rPr>
          <w:rFonts w:hint="eastAsia"/>
          <w:lang w:val="en-US" w:eastAsia="zh-CN"/>
        </w:rPr>
        <w:t>.</w:t>
      </w:r>
      <w:r w:rsidRPr="000859C7">
        <w:rPr>
          <w:lang w:val="en-US"/>
        </w:rPr>
        <w:t xml:space="preserve"> 3GPP TR 38.901</w:t>
      </w:r>
      <w:r w:rsidRPr="000859C7">
        <w:rPr>
          <w:rFonts w:hint="eastAsia"/>
          <w:lang w:val="en-US" w:eastAsia="zh-CN"/>
        </w:rPr>
        <w:t>,</w:t>
      </w:r>
      <w:r w:rsidRPr="000859C7">
        <w:rPr>
          <w:lang w:val="en-US"/>
        </w:rPr>
        <w:t xml:space="preserve"> Sophia Antipolis, France: 3GPP, 2018.</w:t>
      </w:r>
    </w:p>
    <w:p w14:paraId="085F450F" w14:textId="0DEFA81B" w:rsidR="00EC61BA" w:rsidRPr="000859C7" w:rsidRDefault="00EC61BA" w:rsidP="00EC61BA">
      <w:pPr>
        <w:pStyle w:val="Reference"/>
        <w:rPr>
          <w:lang w:val="en-US"/>
        </w:rPr>
      </w:pPr>
      <w:r w:rsidRPr="000859C7">
        <w:rPr>
          <w:lang w:val="en-US"/>
        </w:rPr>
        <w:t>LIU, L. The COST 2100 MIMO Chann</w:t>
      </w:r>
      <w:bookmarkStart w:id="140" w:name="OLE_LINK128"/>
      <w:r w:rsidRPr="000859C7">
        <w:rPr>
          <w:lang w:val="en-US"/>
        </w:rPr>
        <w:t xml:space="preserve">el Model. </w:t>
      </w:r>
      <w:r w:rsidRPr="000859C7">
        <w:rPr>
          <w:i/>
          <w:iCs/>
          <w:lang w:val="en-US"/>
        </w:rPr>
        <w:t>IEEE Wireless Communications</w:t>
      </w:r>
      <w:r w:rsidRPr="000859C7">
        <w:rPr>
          <w:lang w:val="en-US"/>
        </w:rPr>
        <w:t>, 2012, vol. 19, p. 92–99. DOI: 10.1109/MWC.2012.6393523.</w:t>
      </w:r>
    </w:p>
    <w:p w14:paraId="3E73EBF4" w14:textId="70205BEE" w:rsidR="00EC61BA" w:rsidRPr="000859C7" w:rsidRDefault="00EC61BA" w:rsidP="00335D62">
      <w:pPr>
        <w:pStyle w:val="Reference"/>
        <w:rPr>
          <w:lang w:val="en-US"/>
        </w:rPr>
      </w:pPr>
      <w:r w:rsidRPr="000859C7">
        <w:rPr>
          <w:lang w:val="en-US"/>
        </w:rPr>
        <w:t>AYACH, O.E., RAJAGOPAL, S., ABU-SURRA, S.,</w:t>
      </w:r>
      <w:r w:rsidRPr="000859C7">
        <w:t xml:space="preserve"> et al.</w:t>
      </w:r>
      <w:r w:rsidRPr="000859C7">
        <w:rPr>
          <w:lang w:val="en-US"/>
        </w:rPr>
        <w:t xml:space="preserve"> Spatially Sparse Precoding in Millimeter Wave MIMO Systems. </w:t>
      </w:r>
      <w:r w:rsidRPr="000859C7">
        <w:rPr>
          <w:i/>
          <w:iCs/>
          <w:lang w:val="en-US"/>
        </w:rPr>
        <w:t>IEEE Transactions on Wireless Communications</w:t>
      </w:r>
      <w:r w:rsidRPr="000859C7">
        <w:rPr>
          <w:lang w:val="en-US"/>
        </w:rPr>
        <w:t>, 2014, vol. 13, p. 1499–1513. DOI: 10.1109/TWC.2014.011714.130846.</w:t>
      </w:r>
      <w:bookmarkEnd w:id="140"/>
    </w:p>
    <w:p w14:paraId="1C02D449" w14:textId="7F5836D4" w:rsidR="003A291D" w:rsidRPr="000859C7" w:rsidRDefault="003A291D" w:rsidP="00335D62">
      <w:pPr>
        <w:pStyle w:val="Reference"/>
        <w:rPr>
          <w:color w:val="FF0000"/>
          <w:lang w:val="en-US"/>
        </w:rPr>
      </w:pPr>
      <w:bookmarkStart w:id="141" w:name="OLE_LINK195"/>
      <w:r w:rsidRPr="000859C7">
        <w:rPr>
          <w:color w:val="FF0000"/>
          <w:lang w:val="en-US"/>
        </w:rPr>
        <w:t>VASWANI, A., SHAZEER, N., PARMAR, N., et al. Attention Is All You Need. In: Advances in Neural Information Processing Systems (</w:t>
      </w:r>
      <w:proofErr w:type="spellStart"/>
      <w:r w:rsidRPr="000859C7">
        <w:rPr>
          <w:color w:val="FF0000"/>
          <w:lang w:val="en-US"/>
        </w:rPr>
        <w:t>NeurIPS</w:t>
      </w:r>
      <w:proofErr w:type="spellEnd"/>
      <w:r w:rsidRPr="000859C7">
        <w:rPr>
          <w:color w:val="FF0000"/>
          <w:lang w:val="en-US"/>
        </w:rPr>
        <w:t>), Long Beach, CA, USA, 2017, p. 5998–6008.</w:t>
      </w:r>
      <w:r w:rsidR="00C71FCB" w:rsidRPr="000859C7">
        <w:rPr>
          <w:sz w:val="20"/>
          <w:lang w:val="en-US"/>
        </w:rPr>
        <w:t xml:space="preserve"> </w:t>
      </w:r>
      <w:r w:rsidR="00C71FCB" w:rsidRPr="000859C7">
        <w:rPr>
          <w:color w:val="FF0000"/>
          <w:lang w:val="en-US"/>
        </w:rPr>
        <w:t>DOI:10.5555/3295222.3295349</w:t>
      </w:r>
      <w:r w:rsidR="00C71FCB" w:rsidRPr="000859C7">
        <w:rPr>
          <w:rFonts w:hint="eastAsia"/>
          <w:color w:val="FF0000"/>
          <w:lang w:val="en-US" w:eastAsia="zh-CN"/>
        </w:rPr>
        <w:t>.</w:t>
      </w:r>
    </w:p>
    <w:bookmarkEnd w:id="141"/>
    <w:p w14:paraId="4A536432" w14:textId="77777777" w:rsidR="00717811" w:rsidRPr="000859C7" w:rsidRDefault="00717811" w:rsidP="00FE2317">
      <w:pPr>
        <w:pStyle w:val="Authors"/>
        <w:rPr>
          <w:color w:val="auto"/>
        </w:rPr>
      </w:pPr>
      <w:r w:rsidRPr="000859C7">
        <w:rPr>
          <w:color w:val="auto"/>
        </w:rPr>
        <w:lastRenderedPageBreak/>
        <w:t>About</w:t>
      </w:r>
      <w:r w:rsidR="00497BF5" w:rsidRPr="000859C7">
        <w:rPr>
          <w:color w:val="auto"/>
        </w:rPr>
        <w:t xml:space="preserve"> the</w:t>
      </w:r>
      <w:r w:rsidRPr="000859C7">
        <w:rPr>
          <w:color w:val="auto"/>
        </w:rPr>
        <w:t xml:space="preserve"> Authors</w:t>
      </w:r>
      <w:r w:rsidR="008D4A0E" w:rsidRPr="000859C7">
        <w:rPr>
          <w:color w:val="auto"/>
        </w:rPr>
        <w:t xml:space="preserve"> </w:t>
      </w:r>
      <w:r w:rsidRPr="000859C7">
        <w:rPr>
          <w:color w:val="auto"/>
        </w:rPr>
        <w:t>...</w:t>
      </w:r>
    </w:p>
    <w:p w14:paraId="7C379D77" w14:textId="07002FE9" w:rsidR="000475AE" w:rsidRPr="000859C7" w:rsidRDefault="00F12341" w:rsidP="004B15F6">
      <w:pPr>
        <w:pStyle w:val="Authors-text"/>
      </w:pPr>
      <w:proofErr w:type="spellStart"/>
      <w:r w:rsidRPr="000859C7">
        <w:rPr>
          <w:rFonts w:hint="eastAsia"/>
          <w:b/>
          <w:lang w:eastAsia="zh-CN"/>
        </w:rPr>
        <w:t>Xiongli</w:t>
      </w:r>
      <w:proofErr w:type="spellEnd"/>
      <w:r w:rsidR="00D12C38" w:rsidRPr="000859C7">
        <w:rPr>
          <w:b/>
        </w:rPr>
        <w:t xml:space="preserve"> </w:t>
      </w:r>
      <w:r w:rsidRPr="000859C7">
        <w:rPr>
          <w:rFonts w:hint="eastAsia"/>
          <w:b/>
          <w:lang w:eastAsia="zh-CN"/>
        </w:rPr>
        <w:t>RUI</w:t>
      </w:r>
      <w:r w:rsidR="00717811" w:rsidRPr="000859C7">
        <w:t xml:space="preserve"> </w:t>
      </w:r>
      <w:r w:rsidRPr="000859C7">
        <w:t xml:space="preserve">was born in Zhejiang Province, China, in 1978. She received the B.E. degree, the M.E. degree from </w:t>
      </w:r>
      <w:proofErr w:type="spellStart"/>
      <w:r w:rsidRPr="000859C7">
        <w:t>Hohai</w:t>
      </w:r>
      <w:proofErr w:type="spellEnd"/>
      <w:r w:rsidRPr="000859C7">
        <w:t xml:space="preserve"> University, Nanjing, China, in 2000 and 2003, respectively. She received PH. D degree from Nanjing University of Post and Telecommunications in 2020. Her major research interests include </w:t>
      </w:r>
      <w:r w:rsidRPr="000859C7">
        <w:rPr>
          <w:rFonts w:hint="eastAsia"/>
          <w:lang w:eastAsia="zh-CN"/>
        </w:rPr>
        <w:t xml:space="preserve">wireless communication and </w:t>
      </w:r>
      <w:r w:rsidRPr="000859C7">
        <w:t>deep learning.</w:t>
      </w:r>
      <w:r w:rsidR="00B22F70" w:rsidRPr="000859C7">
        <w:t xml:space="preserve"> </w:t>
      </w:r>
    </w:p>
    <w:p w14:paraId="7CA0CD1F" w14:textId="14FFB4F7" w:rsidR="00281A8E" w:rsidRPr="000859C7" w:rsidRDefault="00F12341" w:rsidP="00015BDA">
      <w:pPr>
        <w:pStyle w:val="Authors-text"/>
        <w:rPr>
          <w:color w:val="auto"/>
        </w:rPr>
      </w:pPr>
      <w:r w:rsidRPr="000859C7">
        <w:rPr>
          <w:rFonts w:hint="eastAsia"/>
          <w:b/>
          <w:color w:val="auto"/>
          <w:lang w:eastAsia="zh-CN"/>
        </w:rPr>
        <w:t xml:space="preserve">Rui CHEN </w:t>
      </w:r>
      <w:r w:rsidR="00B22F70" w:rsidRPr="000859C7">
        <w:rPr>
          <w:color w:val="auto"/>
        </w:rPr>
        <w:t>(corresponding author</w:t>
      </w:r>
      <w:r w:rsidR="008A1340" w:rsidRPr="000859C7">
        <w:rPr>
          <w:color w:val="auto"/>
        </w:rPr>
        <w:t xml:space="preserve">) </w:t>
      </w:r>
      <w:r w:rsidRPr="000859C7">
        <w:rPr>
          <w:color w:val="auto"/>
        </w:rPr>
        <w:t xml:space="preserve">Chen received the B.E. degree, the M.E. degree from Southeast University, Nanjing, China, in 1991 and 1996, respectively. She received PH. D degree from Nanjing University of Post and Telecommunications in 2013. Her major research interests include deep learning and </w:t>
      </w:r>
      <w:r w:rsidRPr="000859C7">
        <w:rPr>
          <w:rFonts w:hint="eastAsia"/>
          <w:lang w:eastAsia="zh-CN"/>
        </w:rPr>
        <w:t>wireless communication</w:t>
      </w:r>
      <w:r w:rsidRPr="000859C7">
        <w:rPr>
          <w:color w:val="auto"/>
        </w:rPr>
        <w:t>.</w:t>
      </w:r>
    </w:p>
    <w:p w14:paraId="1A1AC0E1" w14:textId="44EE93C6" w:rsidR="005665FB" w:rsidRPr="000859C7" w:rsidRDefault="00F12341" w:rsidP="00E52960">
      <w:pPr>
        <w:pStyle w:val="Authors-text"/>
        <w:rPr>
          <w:color w:val="auto"/>
        </w:rPr>
      </w:pPr>
      <w:proofErr w:type="spellStart"/>
      <w:r w:rsidRPr="000859C7">
        <w:rPr>
          <w:rFonts w:hint="eastAsia"/>
          <w:b/>
          <w:color w:val="auto"/>
          <w:lang w:eastAsia="zh-CN"/>
        </w:rPr>
        <w:t>Xiaoyan</w:t>
      </w:r>
      <w:proofErr w:type="spellEnd"/>
      <w:r w:rsidRPr="000859C7">
        <w:rPr>
          <w:rFonts w:hint="eastAsia"/>
          <w:b/>
          <w:color w:val="auto"/>
          <w:lang w:eastAsia="zh-CN"/>
        </w:rPr>
        <w:t xml:space="preserve"> ZHAO</w:t>
      </w:r>
      <w:r w:rsidRPr="000859C7">
        <w:rPr>
          <w:color w:val="auto"/>
        </w:rPr>
        <w:t xml:space="preserve"> was born in Jiangsu Province, China, in 1986. She received the B.E. degree and the PhD degree from </w:t>
      </w:r>
      <w:r w:rsidRPr="000859C7">
        <w:rPr>
          <w:color w:val="auto"/>
        </w:rPr>
        <w:t>Southeast University, Nanjing, China, in 2008 and 2014, respectively. Her major research interests include signal processing and deep learning.</w:t>
      </w:r>
    </w:p>
    <w:p w14:paraId="60F22960" w14:textId="4621A11A" w:rsidR="009C2371" w:rsidRPr="000859C7" w:rsidRDefault="009C2371" w:rsidP="00E52960">
      <w:pPr>
        <w:pStyle w:val="Authors-text"/>
        <w:rPr>
          <w:color w:val="auto"/>
        </w:rPr>
      </w:pPr>
      <w:r w:rsidRPr="000859C7">
        <w:rPr>
          <w:rFonts w:hint="eastAsia"/>
          <w:b/>
          <w:color w:val="auto"/>
          <w:lang w:eastAsia="zh-CN"/>
        </w:rPr>
        <w:t>Jie YANG</w:t>
      </w:r>
      <w:r w:rsidRPr="000859C7">
        <w:rPr>
          <w:color w:val="auto"/>
        </w:rPr>
        <w:t xml:space="preserve"> received her B.E. and M.E. from Lanzhou University of Technology, Lan</w:t>
      </w:r>
      <w:r w:rsidRPr="000859C7">
        <w:rPr>
          <w:rFonts w:hint="eastAsia"/>
          <w:color w:val="auto"/>
          <w:lang w:eastAsia="zh-CN"/>
        </w:rPr>
        <w:t>z</w:t>
      </w:r>
      <w:r w:rsidRPr="000859C7">
        <w:rPr>
          <w:color w:val="auto"/>
        </w:rPr>
        <w:t>hou</w:t>
      </w:r>
      <w:r w:rsidRPr="000859C7">
        <w:rPr>
          <w:rFonts w:hint="eastAsia"/>
          <w:color w:val="auto"/>
          <w:lang w:eastAsia="zh-CN"/>
        </w:rPr>
        <w:t>,</w:t>
      </w:r>
      <w:r w:rsidRPr="000859C7">
        <w:rPr>
          <w:color w:val="auto"/>
        </w:rPr>
        <w:t xml:space="preserve"> China, in 2000 and 2003. She received her PhD from Nanjing University of Posts and Telecommunications in 2015. Her research interests include wireless communication signal processing</w:t>
      </w:r>
      <w:r w:rsidRPr="000859C7">
        <w:rPr>
          <w:rFonts w:hint="eastAsia"/>
          <w:lang w:eastAsia="zh-CN"/>
        </w:rPr>
        <w:t xml:space="preserve"> </w:t>
      </w:r>
      <w:r w:rsidRPr="000859C7">
        <w:rPr>
          <w:color w:val="auto"/>
        </w:rPr>
        <w:t>and deep learning.</w:t>
      </w:r>
    </w:p>
    <w:p w14:paraId="0F663EB3" w14:textId="761DEF3F" w:rsidR="00010869" w:rsidRPr="008D5432" w:rsidRDefault="00F12341" w:rsidP="00F12341">
      <w:pPr>
        <w:pStyle w:val="Authors-text"/>
        <w:sectPr w:rsidR="00010869" w:rsidRPr="008D5432" w:rsidSect="007858B6">
          <w:type w:val="continuous"/>
          <w:pgSz w:w="11907" w:h="16840" w:code="9"/>
          <w:pgMar w:top="1418" w:right="851" w:bottom="1588" w:left="851" w:header="709" w:footer="709" w:gutter="284"/>
          <w:cols w:num="2" w:space="340"/>
          <w:titlePg/>
        </w:sectPr>
      </w:pPr>
      <w:proofErr w:type="spellStart"/>
      <w:r w:rsidRPr="000859C7">
        <w:rPr>
          <w:rFonts w:hint="eastAsia"/>
          <w:b/>
          <w:color w:val="auto"/>
          <w:lang w:eastAsia="zh-CN"/>
        </w:rPr>
        <w:t>Jinxiang</w:t>
      </w:r>
      <w:proofErr w:type="spellEnd"/>
      <w:r w:rsidRPr="000859C7">
        <w:rPr>
          <w:rFonts w:hint="eastAsia"/>
          <w:b/>
          <w:color w:val="auto"/>
          <w:lang w:eastAsia="zh-CN"/>
        </w:rPr>
        <w:t xml:space="preserve"> CHEN</w:t>
      </w:r>
      <w:r w:rsidRPr="000859C7">
        <w:t xml:space="preserve"> is a graduate student majoring in electrical engineering at Nanjing Institute of Technology. At school, he has been involved in his teachers' research projects. His research interests include electric vehicle charging, space-time prediction and deep learning.</w:t>
      </w:r>
    </w:p>
    <w:p w14:paraId="60800D07" w14:textId="77777777" w:rsidR="00D12C38" w:rsidRPr="008D5432" w:rsidRDefault="00D12C38" w:rsidP="00015BDA">
      <w:pPr>
        <w:pStyle w:val="Authors-text"/>
      </w:pPr>
    </w:p>
    <w:sectPr w:rsidR="00D12C38" w:rsidRPr="008D5432" w:rsidSect="003341DA">
      <w:type w:val="continuous"/>
      <w:pgSz w:w="11907" w:h="16840"/>
      <w:pgMar w:top="1418" w:right="851" w:bottom="1588" w:left="851" w:header="709" w:footer="709" w:gutter="284"/>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2C851" w14:textId="77777777" w:rsidR="006F0D74" w:rsidRDefault="006F0D74">
      <w:r>
        <w:separator/>
      </w:r>
    </w:p>
    <w:p w14:paraId="0AAB8F9D" w14:textId="77777777" w:rsidR="006F0D74" w:rsidRDefault="006F0D74"/>
    <w:p w14:paraId="72B138BF" w14:textId="77777777" w:rsidR="006F0D74" w:rsidRDefault="006F0D74"/>
  </w:endnote>
  <w:endnote w:type="continuationSeparator" w:id="0">
    <w:p w14:paraId="528A0B54" w14:textId="77777777" w:rsidR="006F0D74" w:rsidRDefault="006F0D74">
      <w:r>
        <w:continuationSeparator/>
      </w:r>
    </w:p>
    <w:p w14:paraId="14E17594" w14:textId="77777777" w:rsidR="006F0D74" w:rsidRDefault="006F0D74"/>
    <w:p w14:paraId="28685D00" w14:textId="77777777" w:rsidR="006F0D74" w:rsidRDefault="006F0D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22402" w14:textId="77777777" w:rsidR="004D3537" w:rsidRPr="00EE4B0A" w:rsidRDefault="004D3537" w:rsidP="00EE4B0A">
    <w:pPr>
      <w:tabs>
        <w:tab w:val="right" w:pos="9923"/>
      </w:tabs>
      <w:ind w:firstLine="0"/>
      <w:rPr>
        <w:rFonts w:ascii="Arial" w:hAnsi="Arial" w:cs="Arial"/>
        <w:sz w:val="16"/>
        <w:szCs w:val="16"/>
        <w:lang w:val="cs-CZ"/>
      </w:rPr>
    </w:pPr>
    <w:r w:rsidRPr="00EE4B0A">
      <w:rPr>
        <w:rFonts w:ascii="Arial" w:hAnsi="Arial" w:cs="Arial"/>
        <w:sz w:val="16"/>
        <w:szCs w:val="16"/>
        <w:lang w:val="cs-CZ"/>
      </w:rPr>
      <w:t xml:space="preserve">DOI: </w:t>
    </w:r>
    <w:r w:rsidRPr="00EE4B0A">
      <w:rPr>
        <w:rFonts w:ascii="Arial" w:hAnsi="Arial" w:cs="Arial"/>
        <w:sz w:val="16"/>
        <w:szCs w:val="16"/>
      </w:rPr>
      <w:t>10.13164/re.20</w:t>
    </w:r>
    <w:r w:rsidR="00B457DD" w:rsidRPr="00B457DD">
      <w:rPr>
        <w:rFonts w:ascii="Arial" w:hAnsi="Arial" w:cs="Arial"/>
        <w:color w:val="FF0000"/>
        <w:sz w:val="16"/>
        <w:szCs w:val="16"/>
      </w:rPr>
      <w:t>2</w:t>
    </w:r>
    <w:r w:rsidR="00F720EB">
      <w:rPr>
        <w:rFonts w:ascii="Arial" w:hAnsi="Arial" w:cs="Arial"/>
        <w:color w:val="FF0000"/>
        <w:sz w:val="16"/>
        <w:szCs w:val="16"/>
      </w:rPr>
      <w:t>1</w:t>
    </w:r>
    <w:r w:rsidRPr="00EE4B0A">
      <w:rPr>
        <w:rFonts w:ascii="Arial" w:hAnsi="Arial" w:cs="Arial"/>
        <w:color w:val="FF0000"/>
        <w:sz w:val="16"/>
        <w:szCs w:val="16"/>
      </w:rPr>
      <w:t>.0001</w:t>
    </w:r>
    <w:r w:rsidRPr="00EE4B0A">
      <w:rPr>
        <w:rFonts w:ascii="Arial" w:hAnsi="Arial" w:cs="Arial"/>
        <w:color w:val="FF0000"/>
        <w:sz w:val="16"/>
        <w:szCs w:val="16"/>
      </w:rPr>
      <w:tab/>
    </w:r>
    <w:r w:rsidRPr="00EE4B0A">
      <w:rPr>
        <w:rFonts w:ascii="Arial" w:hAnsi="Arial" w:cs="Arial"/>
        <w:caps/>
        <w:color w:val="FF0000"/>
        <w:sz w:val="16"/>
        <w:szCs w:val="16"/>
      </w:rPr>
      <w:t xml:space="preserve">Category (e.g. </w:t>
    </w:r>
    <w:r>
      <w:rPr>
        <w:rFonts w:ascii="Arial" w:hAnsi="Arial" w:cs="Arial"/>
        <w:caps/>
        <w:color w:val="FF0000"/>
        <w:sz w:val="16"/>
        <w:szCs w:val="16"/>
      </w:rPr>
      <w:t>circuits</w:t>
    </w:r>
    <w:r w:rsidRPr="00EE4B0A">
      <w:rPr>
        <w:rFonts w:ascii="Arial" w:hAnsi="Arial" w:cs="Arial"/>
        <w:caps/>
        <w:color w:val="FF0000"/>
        <w:sz w:val="16"/>
        <w:szCs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67144" w14:textId="77777777" w:rsidR="004D3537" w:rsidRPr="00EE4B0A" w:rsidRDefault="004D3537" w:rsidP="00EE4B0A">
    <w:pPr>
      <w:tabs>
        <w:tab w:val="right" w:pos="9923"/>
      </w:tabs>
      <w:ind w:firstLine="0"/>
      <w:rPr>
        <w:rFonts w:ascii="Arial" w:hAnsi="Arial" w:cs="Arial"/>
        <w:sz w:val="16"/>
        <w:szCs w:val="16"/>
        <w:lang w:val="cs-C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777DD" w14:textId="77777777" w:rsidR="006F0D74" w:rsidRDefault="006F0D74">
      <w:r>
        <w:separator/>
      </w:r>
    </w:p>
  </w:footnote>
  <w:footnote w:type="continuationSeparator" w:id="0">
    <w:p w14:paraId="6F3A4795" w14:textId="77777777" w:rsidR="006F0D74" w:rsidRDefault="006F0D74">
      <w:r>
        <w:continuationSeparator/>
      </w:r>
    </w:p>
  </w:footnote>
  <w:footnote w:id="1">
    <w:p w14:paraId="795DE6FB" w14:textId="6CD9785A" w:rsidR="00B70A48" w:rsidRDefault="00B70A48">
      <w:pPr>
        <w:pStyle w:val="af1"/>
        <w:rPr>
          <w:rFonts w:hint="eastAsia"/>
          <w:lang w:eastAsia="zh-CN"/>
        </w:rPr>
      </w:pPr>
      <w:r>
        <w:rPr>
          <w:rStyle w:val="af3"/>
        </w:rPr>
        <w:footnoteRef/>
      </w:r>
      <w:r>
        <w:t xml:space="preserve"> </w:t>
      </w:r>
      <w:r w:rsidR="00EB75C7" w:rsidRPr="00EB75C7">
        <w:t>https://quadriga-channel-model.de/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F76C3" w14:textId="33F96D6F" w:rsidR="004D3537" w:rsidRDefault="004D3537">
    <w:pPr>
      <w:pStyle w:val="10"/>
    </w:pPr>
    <w:r>
      <w:fldChar w:fldCharType="begin"/>
    </w:r>
    <w:r>
      <w:instrText xml:space="preserve"> PAGE </w:instrText>
    </w:r>
    <w:r>
      <w:fldChar w:fldCharType="separate"/>
    </w:r>
    <w:r w:rsidR="00F720EB">
      <w:rPr>
        <w:noProof/>
      </w:rPr>
      <w:t>2</w:t>
    </w:r>
    <w:r>
      <w:fldChar w:fldCharType="end"/>
    </w:r>
    <w:r>
      <w:tab/>
    </w:r>
    <w:r w:rsidR="00783002">
      <w:rPr>
        <w:rFonts w:hint="eastAsia"/>
        <w:lang w:eastAsia="zh-CN"/>
      </w:rPr>
      <w:t xml:space="preserve">X. </w:t>
    </w:r>
    <w:r w:rsidR="00783002" w:rsidRPr="00B102DF">
      <w:rPr>
        <w:rFonts w:hint="eastAsia"/>
        <w:lang w:eastAsia="zh-CN"/>
      </w:rPr>
      <w:t>RUI,</w:t>
    </w:r>
    <w:r w:rsidRPr="00B102DF">
      <w:t xml:space="preserve"> </w:t>
    </w:r>
    <w:r w:rsidR="00783002" w:rsidRPr="00B102DF">
      <w:rPr>
        <w:rFonts w:hint="eastAsia"/>
        <w:lang w:eastAsia="zh-CN"/>
      </w:rPr>
      <w:t>R. CHEN, X. ZHAO</w:t>
    </w:r>
    <w:r w:rsidRPr="00B102DF">
      <w:t>, et a</w:t>
    </w:r>
    <w:r>
      <w:t xml:space="preserve">l., </w:t>
    </w:r>
    <w:r w:rsidR="005902A0" w:rsidRPr="005902A0">
      <w:t>Lightweight LLM-based End-to-End CSI Prediction for MIMO-OFDM Systems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5C0CC" w14:textId="77777777" w:rsidR="004D3537" w:rsidRDefault="004D3537">
    <w:pPr>
      <w:pStyle w:val="10"/>
    </w:pPr>
    <w:r>
      <w:t xml:space="preserve">Radioengineering, </w:t>
    </w:r>
    <w:r>
      <w:rPr>
        <w:rStyle w:val="a3"/>
      </w:rPr>
      <w:t xml:space="preserve">Vol. </w:t>
    </w:r>
    <w:r w:rsidR="00F720EB" w:rsidRPr="00F720EB">
      <w:rPr>
        <w:rStyle w:val="a3"/>
        <w:color w:val="FF0000"/>
      </w:rPr>
      <w:t>30</w:t>
    </w:r>
    <w:r>
      <w:rPr>
        <w:rStyle w:val="a3"/>
      </w:rPr>
      <w:t xml:space="preserve">, No. </w:t>
    </w:r>
    <w:r w:rsidRPr="00C9237C">
      <w:rPr>
        <w:rStyle w:val="a3"/>
        <w:color w:val="FF0000"/>
      </w:rPr>
      <w:t>1</w:t>
    </w:r>
    <w:r>
      <w:rPr>
        <w:rStyle w:val="a3"/>
      </w:rPr>
      <w:t xml:space="preserve">, </w:t>
    </w:r>
    <w:r w:rsidRPr="00C9237C">
      <w:rPr>
        <w:rStyle w:val="a3"/>
        <w:color w:val="FF0000"/>
      </w:rPr>
      <w:t>April</w:t>
    </w:r>
    <w:r>
      <w:rPr>
        <w:rStyle w:val="a3"/>
      </w:rPr>
      <w:t xml:space="preserve"> 20</w:t>
    </w:r>
    <w:r w:rsidR="00B457DD" w:rsidRPr="00B457DD">
      <w:rPr>
        <w:rStyle w:val="a3"/>
        <w:color w:val="FF0000"/>
      </w:rPr>
      <w:t>2</w:t>
    </w:r>
    <w:r w:rsidR="00F720EB">
      <w:rPr>
        <w:rStyle w:val="a3"/>
        <w:color w:val="FF0000"/>
      </w:rPr>
      <w:t>1</w:t>
    </w:r>
    <w:r>
      <w:tab/>
    </w:r>
    <w:r>
      <w:fldChar w:fldCharType="begin"/>
    </w:r>
    <w:r>
      <w:instrText xml:space="preserve"> PAGE </w:instrText>
    </w:r>
    <w:r>
      <w:fldChar w:fldCharType="separate"/>
    </w:r>
    <w:r w:rsidR="00F720E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AAB716"/>
    <w:lvl w:ilvl="0">
      <w:start w:val="1"/>
      <w:numFmt w:val="decimal"/>
      <w:pStyle w:val="1"/>
      <w:lvlText w:val="%1."/>
      <w:legacy w:legacy="1" w:legacySpace="0"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15:restartNumberingAfterBreak="0">
    <w:nsid w:val="063C4FF7"/>
    <w:multiLevelType w:val="hybridMultilevel"/>
    <w:tmpl w:val="33A6DABA"/>
    <w:lvl w:ilvl="0" w:tplc="BADC0794">
      <w:start w:val="1"/>
      <w:numFmt w:val="upperLetter"/>
      <w:lvlText w:val="%1."/>
      <w:lvlJc w:val="left"/>
      <w:pPr>
        <w:ind w:left="785" w:hanging="36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2" w15:restartNumberingAfterBreak="0">
    <w:nsid w:val="0A2319CB"/>
    <w:multiLevelType w:val="hybridMultilevel"/>
    <w:tmpl w:val="0922A584"/>
    <w:lvl w:ilvl="0" w:tplc="3010463E">
      <w:start w:val="1"/>
      <w:numFmt w:val="upperLetter"/>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 w15:restartNumberingAfterBreak="0">
    <w:nsid w:val="18B468F5"/>
    <w:multiLevelType w:val="hybridMultilevel"/>
    <w:tmpl w:val="AAD08FD8"/>
    <w:lvl w:ilvl="0" w:tplc="F4029D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3116E9"/>
    <w:multiLevelType w:val="singleLevel"/>
    <w:tmpl w:val="8CAE7640"/>
    <w:lvl w:ilvl="0">
      <w:start w:val="1"/>
      <w:numFmt w:val="decimal"/>
      <w:lvlText w:val="[%1]"/>
      <w:legacy w:legacy="1" w:legacySpace="0" w:legacyIndent="340"/>
      <w:lvlJc w:val="left"/>
      <w:pPr>
        <w:ind w:left="340" w:hanging="340"/>
      </w:pPr>
    </w:lvl>
  </w:abstractNum>
  <w:abstractNum w:abstractNumId="5" w15:restartNumberingAfterBreak="0">
    <w:nsid w:val="2F306FF0"/>
    <w:multiLevelType w:val="singleLevel"/>
    <w:tmpl w:val="766C7A88"/>
    <w:lvl w:ilvl="0">
      <w:start w:val="1"/>
      <w:numFmt w:val="decimal"/>
      <w:pStyle w:val="Reference"/>
      <w:lvlText w:val="[%1]"/>
      <w:lvlJc w:val="right"/>
      <w:pPr>
        <w:tabs>
          <w:tab w:val="num" w:pos="482"/>
        </w:tabs>
        <w:ind w:left="482" w:hanging="85"/>
      </w:pPr>
      <w:rPr>
        <w:rFonts w:hint="default"/>
      </w:rPr>
    </w:lvl>
  </w:abstractNum>
  <w:abstractNum w:abstractNumId="6" w15:restartNumberingAfterBreak="0">
    <w:nsid w:val="54550447"/>
    <w:multiLevelType w:val="singleLevel"/>
    <w:tmpl w:val="8CAE7640"/>
    <w:lvl w:ilvl="0">
      <w:start w:val="1"/>
      <w:numFmt w:val="decimal"/>
      <w:lvlText w:val="[%1]"/>
      <w:legacy w:legacy="1" w:legacySpace="0" w:legacyIndent="340"/>
      <w:lvlJc w:val="left"/>
      <w:pPr>
        <w:ind w:left="340" w:hanging="340"/>
      </w:pPr>
    </w:lvl>
  </w:abstractNum>
  <w:abstractNum w:abstractNumId="7" w15:restartNumberingAfterBreak="0">
    <w:nsid w:val="694E1CB0"/>
    <w:multiLevelType w:val="hybridMultilevel"/>
    <w:tmpl w:val="9754E482"/>
    <w:lvl w:ilvl="0" w:tplc="EA1262A0">
      <w:start w:val="1"/>
      <w:numFmt w:val="bullet"/>
      <w:pStyle w:val="Item"/>
      <w:lvlText w:val=""/>
      <w:lvlJc w:val="left"/>
      <w:pPr>
        <w:tabs>
          <w:tab w:val="num" w:pos="720"/>
        </w:tabs>
        <w:ind w:left="720" w:hanging="360"/>
      </w:pPr>
      <w:rPr>
        <w:rFonts w:ascii="Symbol" w:hAnsi="Symbol" w:hint="default"/>
      </w:rPr>
    </w:lvl>
    <w:lvl w:ilvl="1" w:tplc="04050003" w:tentative="1">
      <w:start w:val="1"/>
      <w:numFmt w:val="bullet"/>
      <w:lvlText w:val="o"/>
      <w:lvlJc w:val="left"/>
      <w:pPr>
        <w:tabs>
          <w:tab w:val="num" w:pos="1440"/>
        </w:tabs>
        <w:ind w:left="1440" w:hanging="360"/>
      </w:pPr>
      <w:rPr>
        <w:rFonts w:ascii="Courier New" w:hAnsi="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num w:numId="1" w16cid:durableId="113253404">
    <w:abstractNumId w:val="0"/>
  </w:num>
  <w:num w:numId="2" w16cid:durableId="1716351091">
    <w:abstractNumId w:val="6"/>
  </w:num>
  <w:num w:numId="3" w16cid:durableId="1466850116">
    <w:abstractNumId w:val="4"/>
  </w:num>
  <w:num w:numId="4" w16cid:durableId="2122410464">
    <w:abstractNumId w:val="5"/>
  </w:num>
  <w:num w:numId="5" w16cid:durableId="562179306">
    <w:abstractNumId w:val="7"/>
  </w:num>
  <w:num w:numId="6" w16cid:durableId="1608351515">
    <w:abstractNumId w:val="3"/>
  </w:num>
  <w:num w:numId="7" w16cid:durableId="1937975031">
    <w:abstractNumId w:val="0"/>
  </w:num>
  <w:num w:numId="8" w16cid:durableId="293560621">
    <w:abstractNumId w:val="0"/>
  </w:num>
  <w:num w:numId="9" w16cid:durableId="1608582131">
    <w:abstractNumId w:val="0"/>
  </w:num>
  <w:num w:numId="10" w16cid:durableId="1434205084">
    <w:abstractNumId w:val="0"/>
  </w:num>
  <w:num w:numId="11" w16cid:durableId="1094978034">
    <w:abstractNumId w:val="0"/>
  </w:num>
  <w:num w:numId="12" w16cid:durableId="749304826">
    <w:abstractNumId w:val="0"/>
  </w:num>
  <w:num w:numId="13" w16cid:durableId="1994601891">
    <w:abstractNumId w:val="0"/>
  </w:num>
  <w:num w:numId="14" w16cid:durableId="1297224916">
    <w:abstractNumId w:val="0"/>
  </w:num>
  <w:num w:numId="15" w16cid:durableId="1167670613">
    <w:abstractNumId w:val="0"/>
  </w:num>
  <w:num w:numId="16" w16cid:durableId="1779905265">
    <w:abstractNumId w:val="7"/>
  </w:num>
  <w:num w:numId="17" w16cid:durableId="324165795">
    <w:abstractNumId w:val="0"/>
  </w:num>
  <w:num w:numId="18" w16cid:durableId="1916476337">
    <w:abstractNumId w:val="0"/>
  </w:num>
  <w:num w:numId="19" w16cid:durableId="1207992038">
    <w:abstractNumId w:val="2"/>
  </w:num>
  <w:num w:numId="20" w16cid:durableId="509297713">
    <w:abstractNumId w:val="1"/>
  </w:num>
  <w:num w:numId="21" w16cid:durableId="1586651014">
    <w:abstractNumId w:val="0"/>
  </w:num>
  <w:num w:numId="22" w16cid:durableId="886378739">
    <w:abstractNumId w:val="5"/>
  </w:num>
  <w:num w:numId="23" w16cid:durableId="247424692">
    <w:abstractNumId w:val="5"/>
  </w:num>
  <w:num w:numId="24" w16cid:durableId="2066638793">
    <w:abstractNumId w:val="5"/>
  </w:num>
  <w:num w:numId="25" w16cid:durableId="961157915">
    <w:abstractNumId w:val="5"/>
  </w:num>
  <w:num w:numId="26" w16cid:durableId="1312365115">
    <w:abstractNumId w:val="5"/>
  </w:num>
  <w:num w:numId="27" w16cid:durableId="728304257">
    <w:abstractNumId w:val="5"/>
  </w:num>
  <w:num w:numId="28" w16cid:durableId="1167667202">
    <w:abstractNumId w:val="5"/>
  </w:num>
  <w:num w:numId="29" w16cid:durableId="1906605608">
    <w:abstractNumId w:val="5"/>
  </w:num>
  <w:num w:numId="30" w16cid:durableId="1053381394">
    <w:abstractNumId w:val="5"/>
  </w:num>
  <w:num w:numId="31" w16cid:durableId="13388514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embedSystemFonts/>
  <w:bordersDoNotSurroundHeader/>
  <w:bordersDoNotSurroundFooter/>
  <w:proofState w:spelling="clean" w:grammar="clean"/>
  <w:stylePaneFormatFilter w:val="1A01" w:allStyles="1" w:customStyles="0" w:latentStyles="0" w:stylesInUse="0" w:headingStyles="0" w:numberingStyles="0" w:tableStyles="0" w:directFormattingOnRuns="0" w:directFormattingOnParagraphs="1" w:directFormattingOnNumbering="0" w:directFormattingOnTables="1" w:clearFormatting="1" w:top3HeadingStyles="0" w:visibleStyles="0" w:alternateStyleNames="0"/>
  <w:defaultTabStop w:val="255"/>
  <w:hyphenationZone w:val="425"/>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45B"/>
    <w:rsid w:val="00000341"/>
    <w:rsid w:val="00003C34"/>
    <w:rsid w:val="00007E00"/>
    <w:rsid w:val="00010869"/>
    <w:rsid w:val="00012A08"/>
    <w:rsid w:val="000145B1"/>
    <w:rsid w:val="00015BDA"/>
    <w:rsid w:val="00015FE4"/>
    <w:rsid w:val="000203E7"/>
    <w:rsid w:val="00024265"/>
    <w:rsid w:val="00024EF0"/>
    <w:rsid w:val="00030383"/>
    <w:rsid w:val="00031789"/>
    <w:rsid w:val="000326E2"/>
    <w:rsid w:val="00032802"/>
    <w:rsid w:val="0003312B"/>
    <w:rsid w:val="00034492"/>
    <w:rsid w:val="000357C0"/>
    <w:rsid w:val="00036FCB"/>
    <w:rsid w:val="0004066F"/>
    <w:rsid w:val="000475AE"/>
    <w:rsid w:val="00050570"/>
    <w:rsid w:val="00053047"/>
    <w:rsid w:val="00055523"/>
    <w:rsid w:val="00060AEF"/>
    <w:rsid w:val="00066D3A"/>
    <w:rsid w:val="00072D94"/>
    <w:rsid w:val="000735FE"/>
    <w:rsid w:val="0007595B"/>
    <w:rsid w:val="000769EF"/>
    <w:rsid w:val="00083151"/>
    <w:rsid w:val="00083450"/>
    <w:rsid w:val="000859C7"/>
    <w:rsid w:val="00085C5B"/>
    <w:rsid w:val="0009212F"/>
    <w:rsid w:val="00093BD4"/>
    <w:rsid w:val="00093C55"/>
    <w:rsid w:val="0009521E"/>
    <w:rsid w:val="00097FCC"/>
    <w:rsid w:val="000A2D02"/>
    <w:rsid w:val="000B1D6F"/>
    <w:rsid w:val="000B33BE"/>
    <w:rsid w:val="000B493B"/>
    <w:rsid w:val="000B5C67"/>
    <w:rsid w:val="000B6CDB"/>
    <w:rsid w:val="000B7E4B"/>
    <w:rsid w:val="000C3D2B"/>
    <w:rsid w:val="000C5E2F"/>
    <w:rsid w:val="000C678E"/>
    <w:rsid w:val="000C7058"/>
    <w:rsid w:val="000C782B"/>
    <w:rsid w:val="000D1443"/>
    <w:rsid w:val="000D4226"/>
    <w:rsid w:val="000D5FB7"/>
    <w:rsid w:val="000D62D4"/>
    <w:rsid w:val="000D7005"/>
    <w:rsid w:val="000E261E"/>
    <w:rsid w:val="000E7E07"/>
    <w:rsid w:val="000F0104"/>
    <w:rsid w:val="000F09B9"/>
    <w:rsid w:val="000F0A28"/>
    <w:rsid w:val="000F4292"/>
    <w:rsid w:val="000F7AA1"/>
    <w:rsid w:val="00103D64"/>
    <w:rsid w:val="00104154"/>
    <w:rsid w:val="001053A1"/>
    <w:rsid w:val="00106226"/>
    <w:rsid w:val="00111602"/>
    <w:rsid w:val="0011364C"/>
    <w:rsid w:val="001153E2"/>
    <w:rsid w:val="0011654C"/>
    <w:rsid w:val="00117F43"/>
    <w:rsid w:val="001231AC"/>
    <w:rsid w:val="00123309"/>
    <w:rsid w:val="00123A5E"/>
    <w:rsid w:val="00124B58"/>
    <w:rsid w:val="001327CB"/>
    <w:rsid w:val="00141885"/>
    <w:rsid w:val="0015020C"/>
    <w:rsid w:val="00153288"/>
    <w:rsid w:val="001537A0"/>
    <w:rsid w:val="00153803"/>
    <w:rsid w:val="00153E04"/>
    <w:rsid w:val="001549D5"/>
    <w:rsid w:val="00155AF0"/>
    <w:rsid w:val="00160853"/>
    <w:rsid w:val="0016092F"/>
    <w:rsid w:val="0016463D"/>
    <w:rsid w:val="00164A16"/>
    <w:rsid w:val="00165850"/>
    <w:rsid w:val="00173109"/>
    <w:rsid w:val="001746FC"/>
    <w:rsid w:val="0017710A"/>
    <w:rsid w:val="0018109E"/>
    <w:rsid w:val="0018646C"/>
    <w:rsid w:val="0019576B"/>
    <w:rsid w:val="001965BB"/>
    <w:rsid w:val="001A0CB7"/>
    <w:rsid w:val="001A5C43"/>
    <w:rsid w:val="001A5FA5"/>
    <w:rsid w:val="001B08AF"/>
    <w:rsid w:val="001B3399"/>
    <w:rsid w:val="001B728E"/>
    <w:rsid w:val="001B78D0"/>
    <w:rsid w:val="001C3155"/>
    <w:rsid w:val="001D169B"/>
    <w:rsid w:val="001D46C7"/>
    <w:rsid w:val="001D58EE"/>
    <w:rsid w:val="001D612C"/>
    <w:rsid w:val="001D620F"/>
    <w:rsid w:val="001D716C"/>
    <w:rsid w:val="001D7540"/>
    <w:rsid w:val="001E2488"/>
    <w:rsid w:val="001E2D48"/>
    <w:rsid w:val="001E4F77"/>
    <w:rsid w:val="001E6FBE"/>
    <w:rsid w:val="001F0966"/>
    <w:rsid w:val="001F6751"/>
    <w:rsid w:val="00200C29"/>
    <w:rsid w:val="00201AF7"/>
    <w:rsid w:val="002049E3"/>
    <w:rsid w:val="00207DFB"/>
    <w:rsid w:val="00207EC7"/>
    <w:rsid w:val="0021017E"/>
    <w:rsid w:val="00210369"/>
    <w:rsid w:val="00215946"/>
    <w:rsid w:val="00215AC5"/>
    <w:rsid w:val="00223AA9"/>
    <w:rsid w:val="00227816"/>
    <w:rsid w:val="0023485A"/>
    <w:rsid w:val="00235241"/>
    <w:rsid w:val="002441B8"/>
    <w:rsid w:val="00246479"/>
    <w:rsid w:val="002521C5"/>
    <w:rsid w:val="0025413A"/>
    <w:rsid w:val="002549C1"/>
    <w:rsid w:val="00262D88"/>
    <w:rsid w:val="00263B71"/>
    <w:rsid w:val="00266016"/>
    <w:rsid w:val="002661AF"/>
    <w:rsid w:val="00271566"/>
    <w:rsid w:val="002723CB"/>
    <w:rsid w:val="002728F5"/>
    <w:rsid w:val="0027570F"/>
    <w:rsid w:val="00281A8E"/>
    <w:rsid w:val="0028668B"/>
    <w:rsid w:val="00287B41"/>
    <w:rsid w:val="002910A6"/>
    <w:rsid w:val="00291264"/>
    <w:rsid w:val="002937AD"/>
    <w:rsid w:val="00295203"/>
    <w:rsid w:val="0029567A"/>
    <w:rsid w:val="002964F3"/>
    <w:rsid w:val="00297C90"/>
    <w:rsid w:val="002A34DB"/>
    <w:rsid w:val="002A3B9F"/>
    <w:rsid w:val="002A6C2D"/>
    <w:rsid w:val="002A726F"/>
    <w:rsid w:val="002B01EB"/>
    <w:rsid w:val="002B223D"/>
    <w:rsid w:val="002B459A"/>
    <w:rsid w:val="002B5F96"/>
    <w:rsid w:val="002B7B8C"/>
    <w:rsid w:val="002C5691"/>
    <w:rsid w:val="002D66B5"/>
    <w:rsid w:val="002E080E"/>
    <w:rsid w:val="002E234D"/>
    <w:rsid w:val="002E2F61"/>
    <w:rsid w:val="002E33D9"/>
    <w:rsid w:val="002E5697"/>
    <w:rsid w:val="002E570B"/>
    <w:rsid w:val="002F18E6"/>
    <w:rsid w:val="002F1AB3"/>
    <w:rsid w:val="002F2530"/>
    <w:rsid w:val="002F2754"/>
    <w:rsid w:val="002F3E58"/>
    <w:rsid w:val="002F7DA6"/>
    <w:rsid w:val="0030049A"/>
    <w:rsid w:val="003024AC"/>
    <w:rsid w:val="00302879"/>
    <w:rsid w:val="003030AE"/>
    <w:rsid w:val="00304E12"/>
    <w:rsid w:val="003100FC"/>
    <w:rsid w:val="00314A48"/>
    <w:rsid w:val="0032277C"/>
    <w:rsid w:val="00323B5D"/>
    <w:rsid w:val="00323CCF"/>
    <w:rsid w:val="00325C8E"/>
    <w:rsid w:val="00327759"/>
    <w:rsid w:val="00327DDA"/>
    <w:rsid w:val="003341DA"/>
    <w:rsid w:val="00334F4D"/>
    <w:rsid w:val="00335D62"/>
    <w:rsid w:val="00341CF7"/>
    <w:rsid w:val="00344114"/>
    <w:rsid w:val="0035124D"/>
    <w:rsid w:val="00351EBE"/>
    <w:rsid w:val="00354A60"/>
    <w:rsid w:val="00355798"/>
    <w:rsid w:val="003571AB"/>
    <w:rsid w:val="00357481"/>
    <w:rsid w:val="00362358"/>
    <w:rsid w:val="00364861"/>
    <w:rsid w:val="00365840"/>
    <w:rsid w:val="00367052"/>
    <w:rsid w:val="0037283E"/>
    <w:rsid w:val="00377305"/>
    <w:rsid w:val="0038199B"/>
    <w:rsid w:val="0038256E"/>
    <w:rsid w:val="00383826"/>
    <w:rsid w:val="00387859"/>
    <w:rsid w:val="003928AA"/>
    <w:rsid w:val="003946E9"/>
    <w:rsid w:val="00395801"/>
    <w:rsid w:val="003A291D"/>
    <w:rsid w:val="003A45CC"/>
    <w:rsid w:val="003B1BC0"/>
    <w:rsid w:val="003B2356"/>
    <w:rsid w:val="003B2FAE"/>
    <w:rsid w:val="003B4F85"/>
    <w:rsid w:val="003B6D0C"/>
    <w:rsid w:val="003B7EFB"/>
    <w:rsid w:val="003C1C47"/>
    <w:rsid w:val="003C30B7"/>
    <w:rsid w:val="003C3889"/>
    <w:rsid w:val="003C545B"/>
    <w:rsid w:val="003C7AF9"/>
    <w:rsid w:val="003D4F10"/>
    <w:rsid w:val="003D7C0D"/>
    <w:rsid w:val="003E134D"/>
    <w:rsid w:val="003E17E4"/>
    <w:rsid w:val="003E2287"/>
    <w:rsid w:val="003E30B4"/>
    <w:rsid w:val="003E62F9"/>
    <w:rsid w:val="003F0751"/>
    <w:rsid w:val="003F3D2F"/>
    <w:rsid w:val="003F7906"/>
    <w:rsid w:val="0040070F"/>
    <w:rsid w:val="004025D9"/>
    <w:rsid w:val="00404CF6"/>
    <w:rsid w:val="004054A9"/>
    <w:rsid w:val="0040558E"/>
    <w:rsid w:val="00406ECB"/>
    <w:rsid w:val="00406FE7"/>
    <w:rsid w:val="004115BB"/>
    <w:rsid w:val="00413A44"/>
    <w:rsid w:val="004151C4"/>
    <w:rsid w:val="00423026"/>
    <w:rsid w:val="0042666E"/>
    <w:rsid w:val="0042767D"/>
    <w:rsid w:val="0043016B"/>
    <w:rsid w:val="004308E3"/>
    <w:rsid w:val="00431E64"/>
    <w:rsid w:val="00433EE6"/>
    <w:rsid w:val="00434A6F"/>
    <w:rsid w:val="00440BA5"/>
    <w:rsid w:val="0044236A"/>
    <w:rsid w:val="004429C5"/>
    <w:rsid w:val="004519A5"/>
    <w:rsid w:val="00452DD1"/>
    <w:rsid w:val="00453535"/>
    <w:rsid w:val="00454440"/>
    <w:rsid w:val="00455EAD"/>
    <w:rsid w:val="0047170E"/>
    <w:rsid w:val="004723B8"/>
    <w:rsid w:val="00476233"/>
    <w:rsid w:val="0048262C"/>
    <w:rsid w:val="0048485A"/>
    <w:rsid w:val="004864EC"/>
    <w:rsid w:val="0049222F"/>
    <w:rsid w:val="00492B0D"/>
    <w:rsid w:val="0049472A"/>
    <w:rsid w:val="00496613"/>
    <w:rsid w:val="00496614"/>
    <w:rsid w:val="00496898"/>
    <w:rsid w:val="00497BF5"/>
    <w:rsid w:val="004A56AB"/>
    <w:rsid w:val="004A5A4D"/>
    <w:rsid w:val="004B0DF9"/>
    <w:rsid w:val="004B15F6"/>
    <w:rsid w:val="004B2CAD"/>
    <w:rsid w:val="004B4632"/>
    <w:rsid w:val="004B5867"/>
    <w:rsid w:val="004C0A77"/>
    <w:rsid w:val="004C167B"/>
    <w:rsid w:val="004C1881"/>
    <w:rsid w:val="004C225A"/>
    <w:rsid w:val="004C2ADB"/>
    <w:rsid w:val="004C44DE"/>
    <w:rsid w:val="004C71E7"/>
    <w:rsid w:val="004D3537"/>
    <w:rsid w:val="004D474D"/>
    <w:rsid w:val="004E050A"/>
    <w:rsid w:val="004E6FA7"/>
    <w:rsid w:val="004E73F9"/>
    <w:rsid w:val="004F03D8"/>
    <w:rsid w:val="004F03E7"/>
    <w:rsid w:val="004F337A"/>
    <w:rsid w:val="004F3948"/>
    <w:rsid w:val="00501749"/>
    <w:rsid w:val="00502735"/>
    <w:rsid w:val="00506B3E"/>
    <w:rsid w:val="00512281"/>
    <w:rsid w:val="00517ECB"/>
    <w:rsid w:val="00523D5A"/>
    <w:rsid w:val="005338D9"/>
    <w:rsid w:val="005361BE"/>
    <w:rsid w:val="005365F3"/>
    <w:rsid w:val="005415ED"/>
    <w:rsid w:val="00550C4E"/>
    <w:rsid w:val="00551BF3"/>
    <w:rsid w:val="00555FB5"/>
    <w:rsid w:val="00560049"/>
    <w:rsid w:val="00560638"/>
    <w:rsid w:val="005619DA"/>
    <w:rsid w:val="0056277F"/>
    <w:rsid w:val="0056491C"/>
    <w:rsid w:val="005665FB"/>
    <w:rsid w:val="005668DB"/>
    <w:rsid w:val="00571EAE"/>
    <w:rsid w:val="00584E57"/>
    <w:rsid w:val="005902A0"/>
    <w:rsid w:val="00593C61"/>
    <w:rsid w:val="005A4401"/>
    <w:rsid w:val="005A4661"/>
    <w:rsid w:val="005A6AAD"/>
    <w:rsid w:val="005A6E7B"/>
    <w:rsid w:val="005B49DF"/>
    <w:rsid w:val="005B59F7"/>
    <w:rsid w:val="005B5D82"/>
    <w:rsid w:val="005B6945"/>
    <w:rsid w:val="005C0C1B"/>
    <w:rsid w:val="005C0F12"/>
    <w:rsid w:val="005C1466"/>
    <w:rsid w:val="005C5162"/>
    <w:rsid w:val="005D0384"/>
    <w:rsid w:val="005D49FB"/>
    <w:rsid w:val="005D4A71"/>
    <w:rsid w:val="005E1641"/>
    <w:rsid w:val="005E2422"/>
    <w:rsid w:val="005E2F9F"/>
    <w:rsid w:val="005F03CE"/>
    <w:rsid w:val="005F1405"/>
    <w:rsid w:val="005F1C50"/>
    <w:rsid w:val="006005F3"/>
    <w:rsid w:val="00601F65"/>
    <w:rsid w:val="0061102E"/>
    <w:rsid w:val="00612ED2"/>
    <w:rsid w:val="0061356A"/>
    <w:rsid w:val="00613FCE"/>
    <w:rsid w:val="006156B2"/>
    <w:rsid w:val="006163CF"/>
    <w:rsid w:val="00617388"/>
    <w:rsid w:val="00620288"/>
    <w:rsid w:val="0062661B"/>
    <w:rsid w:val="0063141D"/>
    <w:rsid w:val="0063162A"/>
    <w:rsid w:val="0063645F"/>
    <w:rsid w:val="00636B73"/>
    <w:rsid w:val="00636DCF"/>
    <w:rsid w:val="00637C1E"/>
    <w:rsid w:val="00644272"/>
    <w:rsid w:val="0065102A"/>
    <w:rsid w:val="00651282"/>
    <w:rsid w:val="006515FC"/>
    <w:rsid w:val="00652134"/>
    <w:rsid w:val="00653756"/>
    <w:rsid w:val="006630E0"/>
    <w:rsid w:val="006634D6"/>
    <w:rsid w:val="0066683E"/>
    <w:rsid w:val="00666F96"/>
    <w:rsid w:val="0067022C"/>
    <w:rsid w:val="006726E5"/>
    <w:rsid w:val="006729E0"/>
    <w:rsid w:val="00675C6E"/>
    <w:rsid w:val="00675D26"/>
    <w:rsid w:val="006761CB"/>
    <w:rsid w:val="00676259"/>
    <w:rsid w:val="00680C60"/>
    <w:rsid w:val="006820F6"/>
    <w:rsid w:val="00684C83"/>
    <w:rsid w:val="0069393F"/>
    <w:rsid w:val="00694848"/>
    <w:rsid w:val="0069728E"/>
    <w:rsid w:val="006A0321"/>
    <w:rsid w:val="006A5A5A"/>
    <w:rsid w:val="006A7307"/>
    <w:rsid w:val="006B53C3"/>
    <w:rsid w:val="006B70BC"/>
    <w:rsid w:val="006C25F9"/>
    <w:rsid w:val="006C3B45"/>
    <w:rsid w:val="006C6559"/>
    <w:rsid w:val="006C6C8A"/>
    <w:rsid w:val="006E29B8"/>
    <w:rsid w:val="006F0D74"/>
    <w:rsid w:val="006F1684"/>
    <w:rsid w:val="006F4BAF"/>
    <w:rsid w:val="006F5289"/>
    <w:rsid w:val="006F7B1D"/>
    <w:rsid w:val="00710026"/>
    <w:rsid w:val="00710EF3"/>
    <w:rsid w:val="007124FB"/>
    <w:rsid w:val="007157E8"/>
    <w:rsid w:val="00717811"/>
    <w:rsid w:val="00720A34"/>
    <w:rsid w:val="00723A06"/>
    <w:rsid w:val="00725C0B"/>
    <w:rsid w:val="007266A2"/>
    <w:rsid w:val="0073015B"/>
    <w:rsid w:val="007329CC"/>
    <w:rsid w:val="00733262"/>
    <w:rsid w:val="0073604E"/>
    <w:rsid w:val="0074073C"/>
    <w:rsid w:val="00745544"/>
    <w:rsid w:val="00745695"/>
    <w:rsid w:val="00747BA8"/>
    <w:rsid w:val="007523F0"/>
    <w:rsid w:val="007525A2"/>
    <w:rsid w:val="00754689"/>
    <w:rsid w:val="00761166"/>
    <w:rsid w:val="0076222C"/>
    <w:rsid w:val="00762E02"/>
    <w:rsid w:val="007643D6"/>
    <w:rsid w:val="007743FB"/>
    <w:rsid w:val="007760B6"/>
    <w:rsid w:val="00783002"/>
    <w:rsid w:val="00784555"/>
    <w:rsid w:val="00784740"/>
    <w:rsid w:val="007858B6"/>
    <w:rsid w:val="007867D4"/>
    <w:rsid w:val="00792A8B"/>
    <w:rsid w:val="00794449"/>
    <w:rsid w:val="0079460B"/>
    <w:rsid w:val="007A0388"/>
    <w:rsid w:val="007A2E5C"/>
    <w:rsid w:val="007A396B"/>
    <w:rsid w:val="007A46C8"/>
    <w:rsid w:val="007A49D5"/>
    <w:rsid w:val="007A6DB0"/>
    <w:rsid w:val="007B0D2A"/>
    <w:rsid w:val="007B1AE2"/>
    <w:rsid w:val="007B2F51"/>
    <w:rsid w:val="007B58D4"/>
    <w:rsid w:val="007C13B9"/>
    <w:rsid w:val="007C2B6A"/>
    <w:rsid w:val="007C2E02"/>
    <w:rsid w:val="007C60C9"/>
    <w:rsid w:val="007D0003"/>
    <w:rsid w:val="007D4C91"/>
    <w:rsid w:val="007D7F34"/>
    <w:rsid w:val="007E1F6C"/>
    <w:rsid w:val="007E23EF"/>
    <w:rsid w:val="007F0B51"/>
    <w:rsid w:val="007F1AE6"/>
    <w:rsid w:val="007F4295"/>
    <w:rsid w:val="007F69E4"/>
    <w:rsid w:val="00800832"/>
    <w:rsid w:val="00801883"/>
    <w:rsid w:val="00807B85"/>
    <w:rsid w:val="00810818"/>
    <w:rsid w:val="008109EB"/>
    <w:rsid w:val="008142D8"/>
    <w:rsid w:val="00817811"/>
    <w:rsid w:val="00825CDC"/>
    <w:rsid w:val="00826AFC"/>
    <w:rsid w:val="00830450"/>
    <w:rsid w:val="00830A3B"/>
    <w:rsid w:val="00833377"/>
    <w:rsid w:val="00834270"/>
    <w:rsid w:val="0083451D"/>
    <w:rsid w:val="00836BC2"/>
    <w:rsid w:val="008413F3"/>
    <w:rsid w:val="00841D8B"/>
    <w:rsid w:val="008432DE"/>
    <w:rsid w:val="00843605"/>
    <w:rsid w:val="00843AFE"/>
    <w:rsid w:val="00844089"/>
    <w:rsid w:val="00845EE8"/>
    <w:rsid w:val="00847DD0"/>
    <w:rsid w:val="0085081A"/>
    <w:rsid w:val="00852523"/>
    <w:rsid w:val="00862C78"/>
    <w:rsid w:val="00863B8C"/>
    <w:rsid w:val="00865E14"/>
    <w:rsid w:val="00871931"/>
    <w:rsid w:val="00874E10"/>
    <w:rsid w:val="008803D9"/>
    <w:rsid w:val="008809B0"/>
    <w:rsid w:val="008840F3"/>
    <w:rsid w:val="00890009"/>
    <w:rsid w:val="00892DE6"/>
    <w:rsid w:val="008A0260"/>
    <w:rsid w:val="008A1340"/>
    <w:rsid w:val="008A2DC7"/>
    <w:rsid w:val="008A47BC"/>
    <w:rsid w:val="008A507B"/>
    <w:rsid w:val="008A573C"/>
    <w:rsid w:val="008A5A0E"/>
    <w:rsid w:val="008A5BED"/>
    <w:rsid w:val="008A69F8"/>
    <w:rsid w:val="008B2EED"/>
    <w:rsid w:val="008C1B7B"/>
    <w:rsid w:val="008D15E5"/>
    <w:rsid w:val="008D4A0E"/>
    <w:rsid w:val="008D5432"/>
    <w:rsid w:val="008D5F13"/>
    <w:rsid w:val="008D6920"/>
    <w:rsid w:val="008D74B6"/>
    <w:rsid w:val="008E7A82"/>
    <w:rsid w:val="00901A8A"/>
    <w:rsid w:val="009025D7"/>
    <w:rsid w:val="00904002"/>
    <w:rsid w:val="00907C84"/>
    <w:rsid w:val="00910E47"/>
    <w:rsid w:val="00911EFC"/>
    <w:rsid w:val="00923AC3"/>
    <w:rsid w:val="009252A9"/>
    <w:rsid w:val="00937520"/>
    <w:rsid w:val="00940B35"/>
    <w:rsid w:val="00942159"/>
    <w:rsid w:val="00943021"/>
    <w:rsid w:val="00944720"/>
    <w:rsid w:val="0094647A"/>
    <w:rsid w:val="00947332"/>
    <w:rsid w:val="00947DD7"/>
    <w:rsid w:val="00951E48"/>
    <w:rsid w:val="00952E17"/>
    <w:rsid w:val="00953A6C"/>
    <w:rsid w:val="009546C1"/>
    <w:rsid w:val="00962416"/>
    <w:rsid w:val="00964C2D"/>
    <w:rsid w:val="00964F74"/>
    <w:rsid w:val="009734E5"/>
    <w:rsid w:val="0097394A"/>
    <w:rsid w:val="00975064"/>
    <w:rsid w:val="0097690E"/>
    <w:rsid w:val="00981672"/>
    <w:rsid w:val="009820E2"/>
    <w:rsid w:val="00982D4D"/>
    <w:rsid w:val="00984E46"/>
    <w:rsid w:val="00986523"/>
    <w:rsid w:val="00987CB7"/>
    <w:rsid w:val="009927A3"/>
    <w:rsid w:val="009A2249"/>
    <w:rsid w:val="009A357A"/>
    <w:rsid w:val="009A7577"/>
    <w:rsid w:val="009A7783"/>
    <w:rsid w:val="009B0618"/>
    <w:rsid w:val="009B54AE"/>
    <w:rsid w:val="009B6479"/>
    <w:rsid w:val="009B6D61"/>
    <w:rsid w:val="009B7220"/>
    <w:rsid w:val="009B73B3"/>
    <w:rsid w:val="009C0EDE"/>
    <w:rsid w:val="009C2371"/>
    <w:rsid w:val="009C26A6"/>
    <w:rsid w:val="009C43D1"/>
    <w:rsid w:val="009D04D7"/>
    <w:rsid w:val="009D069C"/>
    <w:rsid w:val="009D39EE"/>
    <w:rsid w:val="009D5D3A"/>
    <w:rsid w:val="009D671D"/>
    <w:rsid w:val="009D74FE"/>
    <w:rsid w:val="009E1956"/>
    <w:rsid w:val="009E1C99"/>
    <w:rsid w:val="009E3B6C"/>
    <w:rsid w:val="009E4E4E"/>
    <w:rsid w:val="009E5171"/>
    <w:rsid w:val="009F4E9B"/>
    <w:rsid w:val="00A021BA"/>
    <w:rsid w:val="00A038DB"/>
    <w:rsid w:val="00A06B95"/>
    <w:rsid w:val="00A07816"/>
    <w:rsid w:val="00A1148E"/>
    <w:rsid w:val="00A13060"/>
    <w:rsid w:val="00A13823"/>
    <w:rsid w:val="00A143C5"/>
    <w:rsid w:val="00A16FE6"/>
    <w:rsid w:val="00A20048"/>
    <w:rsid w:val="00A2083E"/>
    <w:rsid w:val="00A23897"/>
    <w:rsid w:val="00A2631C"/>
    <w:rsid w:val="00A27674"/>
    <w:rsid w:val="00A32679"/>
    <w:rsid w:val="00A32F10"/>
    <w:rsid w:val="00A46EE0"/>
    <w:rsid w:val="00A50206"/>
    <w:rsid w:val="00A50CF6"/>
    <w:rsid w:val="00A51E10"/>
    <w:rsid w:val="00A534E7"/>
    <w:rsid w:val="00A607DA"/>
    <w:rsid w:val="00A6281B"/>
    <w:rsid w:val="00A63950"/>
    <w:rsid w:val="00A6521E"/>
    <w:rsid w:val="00A6599A"/>
    <w:rsid w:val="00A714D4"/>
    <w:rsid w:val="00A71B0D"/>
    <w:rsid w:val="00A72B84"/>
    <w:rsid w:val="00A74404"/>
    <w:rsid w:val="00A858A7"/>
    <w:rsid w:val="00A85A1D"/>
    <w:rsid w:val="00A907CE"/>
    <w:rsid w:val="00A92484"/>
    <w:rsid w:val="00A93436"/>
    <w:rsid w:val="00A948BE"/>
    <w:rsid w:val="00AA0BAC"/>
    <w:rsid w:val="00AA0DC1"/>
    <w:rsid w:val="00AA6933"/>
    <w:rsid w:val="00AB62B8"/>
    <w:rsid w:val="00AC1B5C"/>
    <w:rsid w:val="00AC5558"/>
    <w:rsid w:val="00AC6A2D"/>
    <w:rsid w:val="00AD0CDA"/>
    <w:rsid w:val="00AD129A"/>
    <w:rsid w:val="00AD5711"/>
    <w:rsid w:val="00AD6D18"/>
    <w:rsid w:val="00AD741A"/>
    <w:rsid w:val="00AE38FD"/>
    <w:rsid w:val="00AE4513"/>
    <w:rsid w:val="00AE4E51"/>
    <w:rsid w:val="00AE710F"/>
    <w:rsid w:val="00AE7A32"/>
    <w:rsid w:val="00AF6301"/>
    <w:rsid w:val="00B016EE"/>
    <w:rsid w:val="00B017F7"/>
    <w:rsid w:val="00B043B0"/>
    <w:rsid w:val="00B102DF"/>
    <w:rsid w:val="00B10B18"/>
    <w:rsid w:val="00B110E6"/>
    <w:rsid w:val="00B11EAB"/>
    <w:rsid w:val="00B12BBD"/>
    <w:rsid w:val="00B14F04"/>
    <w:rsid w:val="00B170D9"/>
    <w:rsid w:val="00B210E6"/>
    <w:rsid w:val="00B21A1E"/>
    <w:rsid w:val="00B2231E"/>
    <w:rsid w:val="00B22F70"/>
    <w:rsid w:val="00B26073"/>
    <w:rsid w:val="00B313F0"/>
    <w:rsid w:val="00B3233E"/>
    <w:rsid w:val="00B327C4"/>
    <w:rsid w:val="00B3545D"/>
    <w:rsid w:val="00B35AA6"/>
    <w:rsid w:val="00B40F6A"/>
    <w:rsid w:val="00B41616"/>
    <w:rsid w:val="00B4310A"/>
    <w:rsid w:val="00B45586"/>
    <w:rsid w:val="00B457DD"/>
    <w:rsid w:val="00B54972"/>
    <w:rsid w:val="00B62BF9"/>
    <w:rsid w:val="00B65E88"/>
    <w:rsid w:val="00B67EE5"/>
    <w:rsid w:val="00B70325"/>
    <w:rsid w:val="00B70A48"/>
    <w:rsid w:val="00B72DFB"/>
    <w:rsid w:val="00B75D61"/>
    <w:rsid w:val="00B81109"/>
    <w:rsid w:val="00B81BA7"/>
    <w:rsid w:val="00B83334"/>
    <w:rsid w:val="00B847A0"/>
    <w:rsid w:val="00B9263D"/>
    <w:rsid w:val="00B95119"/>
    <w:rsid w:val="00B9570D"/>
    <w:rsid w:val="00B95AFC"/>
    <w:rsid w:val="00BA0AEF"/>
    <w:rsid w:val="00BA1873"/>
    <w:rsid w:val="00BA19C8"/>
    <w:rsid w:val="00BA6E19"/>
    <w:rsid w:val="00BC4506"/>
    <w:rsid w:val="00BC4A6C"/>
    <w:rsid w:val="00BC714B"/>
    <w:rsid w:val="00BC7684"/>
    <w:rsid w:val="00BD0AA3"/>
    <w:rsid w:val="00BD63AF"/>
    <w:rsid w:val="00BD765E"/>
    <w:rsid w:val="00BE12DE"/>
    <w:rsid w:val="00BE2B1A"/>
    <w:rsid w:val="00BE4B93"/>
    <w:rsid w:val="00BE7B07"/>
    <w:rsid w:val="00BF3D9D"/>
    <w:rsid w:val="00BF457F"/>
    <w:rsid w:val="00C02A04"/>
    <w:rsid w:val="00C03708"/>
    <w:rsid w:val="00C11E83"/>
    <w:rsid w:val="00C161EF"/>
    <w:rsid w:val="00C16305"/>
    <w:rsid w:val="00C16CA8"/>
    <w:rsid w:val="00C179CB"/>
    <w:rsid w:val="00C21D8D"/>
    <w:rsid w:val="00C26D87"/>
    <w:rsid w:val="00C307EA"/>
    <w:rsid w:val="00C34EA5"/>
    <w:rsid w:val="00C37EF4"/>
    <w:rsid w:val="00C40966"/>
    <w:rsid w:val="00C42177"/>
    <w:rsid w:val="00C424A9"/>
    <w:rsid w:val="00C43E14"/>
    <w:rsid w:val="00C43F32"/>
    <w:rsid w:val="00C47959"/>
    <w:rsid w:val="00C51304"/>
    <w:rsid w:val="00C53EF7"/>
    <w:rsid w:val="00C55B25"/>
    <w:rsid w:val="00C63878"/>
    <w:rsid w:val="00C67B9F"/>
    <w:rsid w:val="00C67F59"/>
    <w:rsid w:val="00C71416"/>
    <w:rsid w:val="00C71FCB"/>
    <w:rsid w:val="00C73A06"/>
    <w:rsid w:val="00C758A5"/>
    <w:rsid w:val="00C77CAF"/>
    <w:rsid w:val="00C83E6C"/>
    <w:rsid w:val="00C8400C"/>
    <w:rsid w:val="00C90488"/>
    <w:rsid w:val="00C922C1"/>
    <w:rsid w:val="00C9237C"/>
    <w:rsid w:val="00C93C46"/>
    <w:rsid w:val="00C9415B"/>
    <w:rsid w:val="00C9522F"/>
    <w:rsid w:val="00C96AA9"/>
    <w:rsid w:val="00CA000C"/>
    <w:rsid w:val="00CA3409"/>
    <w:rsid w:val="00CA5066"/>
    <w:rsid w:val="00CB4744"/>
    <w:rsid w:val="00CB540C"/>
    <w:rsid w:val="00CB7C04"/>
    <w:rsid w:val="00CC16CB"/>
    <w:rsid w:val="00CC1D12"/>
    <w:rsid w:val="00CC29B4"/>
    <w:rsid w:val="00CC4DD3"/>
    <w:rsid w:val="00CC4F8A"/>
    <w:rsid w:val="00CC786D"/>
    <w:rsid w:val="00CD0411"/>
    <w:rsid w:val="00CD35FC"/>
    <w:rsid w:val="00CD371F"/>
    <w:rsid w:val="00CD5D7F"/>
    <w:rsid w:val="00CD7A6F"/>
    <w:rsid w:val="00CE0195"/>
    <w:rsid w:val="00CF1877"/>
    <w:rsid w:val="00CF2FBC"/>
    <w:rsid w:val="00CF4715"/>
    <w:rsid w:val="00CF54B9"/>
    <w:rsid w:val="00CF77EA"/>
    <w:rsid w:val="00D03C4B"/>
    <w:rsid w:val="00D046B3"/>
    <w:rsid w:val="00D0645B"/>
    <w:rsid w:val="00D06C15"/>
    <w:rsid w:val="00D103D0"/>
    <w:rsid w:val="00D12C38"/>
    <w:rsid w:val="00D23DFC"/>
    <w:rsid w:val="00D30DE4"/>
    <w:rsid w:val="00D30ECF"/>
    <w:rsid w:val="00D31B55"/>
    <w:rsid w:val="00D3685D"/>
    <w:rsid w:val="00D37F04"/>
    <w:rsid w:val="00D43DD4"/>
    <w:rsid w:val="00D444AF"/>
    <w:rsid w:val="00D44FBF"/>
    <w:rsid w:val="00D50847"/>
    <w:rsid w:val="00D56FCF"/>
    <w:rsid w:val="00D67526"/>
    <w:rsid w:val="00D80BBD"/>
    <w:rsid w:val="00D83017"/>
    <w:rsid w:val="00D840E9"/>
    <w:rsid w:val="00D85CE8"/>
    <w:rsid w:val="00D86D61"/>
    <w:rsid w:val="00D87740"/>
    <w:rsid w:val="00D97DB6"/>
    <w:rsid w:val="00DA3C97"/>
    <w:rsid w:val="00DB039D"/>
    <w:rsid w:val="00DB239B"/>
    <w:rsid w:val="00DB2819"/>
    <w:rsid w:val="00DB31F9"/>
    <w:rsid w:val="00DC1348"/>
    <w:rsid w:val="00DC3979"/>
    <w:rsid w:val="00DC76BF"/>
    <w:rsid w:val="00DD0FA8"/>
    <w:rsid w:val="00DD22DA"/>
    <w:rsid w:val="00DD285E"/>
    <w:rsid w:val="00DD4480"/>
    <w:rsid w:val="00DD7DB1"/>
    <w:rsid w:val="00DF2008"/>
    <w:rsid w:val="00DF27E1"/>
    <w:rsid w:val="00DF514C"/>
    <w:rsid w:val="00E03189"/>
    <w:rsid w:val="00E05654"/>
    <w:rsid w:val="00E107EB"/>
    <w:rsid w:val="00E15430"/>
    <w:rsid w:val="00E17A8C"/>
    <w:rsid w:val="00E23AE7"/>
    <w:rsid w:val="00E23E79"/>
    <w:rsid w:val="00E25068"/>
    <w:rsid w:val="00E27031"/>
    <w:rsid w:val="00E27A9E"/>
    <w:rsid w:val="00E30282"/>
    <w:rsid w:val="00E30ADC"/>
    <w:rsid w:val="00E30E95"/>
    <w:rsid w:val="00E32E7C"/>
    <w:rsid w:val="00E40EFD"/>
    <w:rsid w:val="00E45BE5"/>
    <w:rsid w:val="00E45E99"/>
    <w:rsid w:val="00E467C3"/>
    <w:rsid w:val="00E46B70"/>
    <w:rsid w:val="00E52960"/>
    <w:rsid w:val="00E61163"/>
    <w:rsid w:val="00E63073"/>
    <w:rsid w:val="00E64497"/>
    <w:rsid w:val="00E66695"/>
    <w:rsid w:val="00E72325"/>
    <w:rsid w:val="00E75589"/>
    <w:rsid w:val="00E76E1A"/>
    <w:rsid w:val="00E801FD"/>
    <w:rsid w:val="00E8100B"/>
    <w:rsid w:val="00E82A79"/>
    <w:rsid w:val="00E845CD"/>
    <w:rsid w:val="00E9050B"/>
    <w:rsid w:val="00E91263"/>
    <w:rsid w:val="00E912AE"/>
    <w:rsid w:val="00E94974"/>
    <w:rsid w:val="00E95981"/>
    <w:rsid w:val="00EA3EC4"/>
    <w:rsid w:val="00EA507A"/>
    <w:rsid w:val="00EA7C6A"/>
    <w:rsid w:val="00EB2310"/>
    <w:rsid w:val="00EB23BD"/>
    <w:rsid w:val="00EB50CA"/>
    <w:rsid w:val="00EB75C7"/>
    <w:rsid w:val="00EC13C4"/>
    <w:rsid w:val="00EC1A94"/>
    <w:rsid w:val="00EC5780"/>
    <w:rsid w:val="00EC61BA"/>
    <w:rsid w:val="00ED39BD"/>
    <w:rsid w:val="00ED4A00"/>
    <w:rsid w:val="00ED6FD3"/>
    <w:rsid w:val="00EE4B0A"/>
    <w:rsid w:val="00EE57B9"/>
    <w:rsid w:val="00EE580A"/>
    <w:rsid w:val="00EE765D"/>
    <w:rsid w:val="00EF4F84"/>
    <w:rsid w:val="00F1042B"/>
    <w:rsid w:val="00F11BC4"/>
    <w:rsid w:val="00F12341"/>
    <w:rsid w:val="00F14595"/>
    <w:rsid w:val="00F14B8A"/>
    <w:rsid w:val="00F15CFE"/>
    <w:rsid w:val="00F16345"/>
    <w:rsid w:val="00F169F6"/>
    <w:rsid w:val="00F22B3B"/>
    <w:rsid w:val="00F238EC"/>
    <w:rsid w:val="00F26C0D"/>
    <w:rsid w:val="00F2747C"/>
    <w:rsid w:val="00F2754C"/>
    <w:rsid w:val="00F419A9"/>
    <w:rsid w:val="00F432D8"/>
    <w:rsid w:val="00F5226B"/>
    <w:rsid w:val="00F5648E"/>
    <w:rsid w:val="00F67EEE"/>
    <w:rsid w:val="00F720EB"/>
    <w:rsid w:val="00F724D5"/>
    <w:rsid w:val="00F80B6E"/>
    <w:rsid w:val="00F824FC"/>
    <w:rsid w:val="00F82A7E"/>
    <w:rsid w:val="00F86276"/>
    <w:rsid w:val="00F912AF"/>
    <w:rsid w:val="00F925EE"/>
    <w:rsid w:val="00F92DF1"/>
    <w:rsid w:val="00F9308C"/>
    <w:rsid w:val="00FA1105"/>
    <w:rsid w:val="00FA19DB"/>
    <w:rsid w:val="00FA5835"/>
    <w:rsid w:val="00FA7F58"/>
    <w:rsid w:val="00FB16D4"/>
    <w:rsid w:val="00FB65E7"/>
    <w:rsid w:val="00FC2BA7"/>
    <w:rsid w:val="00FC2F0C"/>
    <w:rsid w:val="00FC54DA"/>
    <w:rsid w:val="00FC5B27"/>
    <w:rsid w:val="00FD1BDA"/>
    <w:rsid w:val="00FD203D"/>
    <w:rsid w:val="00FD4427"/>
    <w:rsid w:val="00FD7D8D"/>
    <w:rsid w:val="00FE1B52"/>
    <w:rsid w:val="00FE2317"/>
    <w:rsid w:val="00FE3C34"/>
    <w:rsid w:val="00FE4F16"/>
    <w:rsid w:val="00FE63CC"/>
    <w:rsid w:val="00FF0920"/>
    <w:rsid w:val="00FF36A5"/>
    <w:rsid w:val="00FF4C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152989C"/>
  <w14:defaultImageDpi w14:val="330"/>
  <w15:chartTrackingRefBased/>
  <w15:docId w15:val="{2158057A-B66F-47DE-A221-53D5E44D7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liases w:val="Basic"/>
    <w:qFormat/>
    <w:rsid w:val="00302879"/>
    <w:pPr>
      <w:spacing w:before="120"/>
      <w:ind w:firstLine="425"/>
      <w:jc w:val="both"/>
    </w:pPr>
    <w:rPr>
      <w:color w:val="000000"/>
      <w:lang w:eastAsia="cs-CZ"/>
    </w:rPr>
  </w:style>
  <w:style w:type="paragraph" w:styleId="1">
    <w:name w:val="heading 1"/>
    <w:aliases w:val="Section"/>
    <w:basedOn w:val="a"/>
    <w:next w:val="a"/>
    <w:qFormat/>
    <w:pPr>
      <w:keepNext/>
      <w:numPr>
        <w:numId w:val="1"/>
      </w:numPr>
      <w:spacing w:before="480"/>
      <w:jc w:val="left"/>
      <w:outlineLvl w:val="0"/>
    </w:pPr>
    <w:rPr>
      <w:b/>
      <w:kern w:val="28"/>
      <w:sz w:val="28"/>
    </w:rPr>
  </w:style>
  <w:style w:type="paragraph" w:styleId="2">
    <w:name w:val="heading 2"/>
    <w:aliases w:val="Sub-section"/>
    <w:basedOn w:val="a"/>
    <w:next w:val="a"/>
    <w:qFormat/>
    <w:pPr>
      <w:keepNext/>
      <w:numPr>
        <w:ilvl w:val="1"/>
        <w:numId w:val="1"/>
      </w:numPr>
      <w:spacing w:before="360"/>
      <w:jc w:val="left"/>
      <w:outlineLvl w:val="1"/>
    </w:pPr>
    <w:rPr>
      <w:b/>
      <w:sz w:val="24"/>
    </w:rPr>
  </w:style>
  <w:style w:type="paragraph" w:styleId="3">
    <w:name w:val="heading 3"/>
    <w:basedOn w:val="a"/>
    <w:next w:val="a"/>
    <w:qFormat/>
    <w:pPr>
      <w:keepNext/>
      <w:numPr>
        <w:ilvl w:val="2"/>
        <w:numId w:val="1"/>
      </w:numPr>
      <w:spacing w:before="240" w:after="60"/>
      <w:ind w:firstLine="0"/>
      <w:outlineLvl w:val="2"/>
    </w:pPr>
    <w:rPr>
      <w:b/>
      <w:sz w:val="24"/>
    </w:rPr>
  </w:style>
  <w:style w:type="paragraph" w:styleId="4">
    <w:name w:val="heading 4"/>
    <w:basedOn w:val="a"/>
    <w:next w:val="a"/>
    <w:qFormat/>
    <w:pPr>
      <w:keepNext/>
      <w:numPr>
        <w:ilvl w:val="3"/>
        <w:numId w:val="1"/>
      </w:numPr>
      <w:spacing w:before="240" w:after="60"/>
      <w:ind w:firstLine="0"/>
      <w:outlineLvl w:val="3"/>
    </w:pPr>
    <w:rPr>
      <w:b/>
      <w:i/>
      <w:sz w:val="24"/>
    </w:rPr>
  </w:style>
  <w:style w:type="paragraph" w:styleId="5">
    <w:name w:val="heading 5"/>
    <w:basedOn w:val="a"/>
    <w:next w:val="a"/>
    <w:qFormat/>
    <w:pPr>
      <w:numPr>
        <w:ilvl w:val="4"/>
        <w:numId w:val="1"/>
      </w:numPr>
      <w:spacing w:before="240" w:after="60"/>
      <w:ind w:firstLine="0"/>
      <w:outlineLvl w:val="4"/>
    </w:pPr>
    <w:rPr>
      <w:rFonts w:ascii="Arial" w:hAnsi="Arial"/>
      <w:sz w:val="22"/>
    </w:rPr>
  </w:style>
  <w:style w:type="paragraph" w:styleId="6">
    <w:name w:val="heading 6"/>
    <w:basedOn w:val="a"/>
    <w:next w:val="a"/>
    <w:qFormat/>
    <w:pPr>
      <w:numPr>
        <w:ilvl w:val="5"/>
        <w:numId w:val="1"/>
      </w:numPr>
      <w:spacing w:before="240" w:after="60"/>
      <w:ind w:firstLine="0"/>
      <w:outlineLvl w:val="5"/>
    </w:pPr>
    <w:rPr>
      <w:rFonts w:ascii="Arial" w:hAnsi="Arial"/>
      <w:i/>
      <w:sz w:val="22"/>
    </w:rPr>
  </w:style>
  <w:style w:type="paragraph" w:styleId="7">
    <w:name w:val="heading 7"/>
    <w:basedOn w:val="a"/>
    <w:next w:val="a"/>
    <w:qFormat/>
    <w:pPr>
      <w:numPr>
        <w:ilvl w:val="6"/>
        <w:numId w:val="1"/>
      </w:numPr>
      <w:spacing w:before="240" w:after="60"/>
      <w:ind w:firstLine="0"/>
      <w:outlineLvl w:val="6"/>
    </w:pPr>
    <w:rPr>
      <w:rFonts w:ascii="Arial" w:hAnsi="Arial"/>
    </w:rPr>
  </w:style>
  <w:style w:type="paragraph" w:styleId="8">
    <w:name w:val="heading 8"/>
    <w:basedOn w:val="a"/>
    <w:next w:val="a"/>
    <w:qFormat/>
    <w:pPr>
      <w:numPr>
        <w:ilvl w:val="7"/>
        <w:numId w:val="1"/>
      </w:numPr>
      <w:spacing w:before="240" w:after="60"/>
      <w:ind w:firstLine="0"/>
      <w:outlineLvl w:val="7"/>
    </w:pPr>
    <w:rPr>
      <w:rFonts w:ascii="Arial" w:hAnsi="Arial"/>
      <w:i/>
    </w:rPr>
  </w:style>
  <w:style w:type="paragraph" w:styleId="9">
    <w:name w:val="heading 9"/>
    <w:basedOn w:val="a"/>
    <w:next w:val="a"/>
    <w:qFormat/>
    <w:pPr>
      <w:numPr>
        <w:ilvl w:val="8"/>
        <w:numId w:val="1"/>
      </w:numPr>
      <w:spacing w:before="240" w:after="60"/>
      <w:ind w:firstLine="0"/>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ference">
    <w:name w:val="Reference"/>
    <w:pPr>
      <w:numPr>
        <w:numId w:val="4"/>
      </w:numPr>
      <w:spacing w:before="120"/>
      <w:jc w:val="both"/>
    </w:pPr>
    <w:rPr>
      <w:color w:val="000000"/>
      <w:sz w:val="16"/>
      <w:lang w:val="en-GB" w:eastAsia="cs-CZ"/>
    </w:rPr>
  </w:style>
  <w:style w:type="paragraph" w:customStyle="1" w:styleId="Figure">
    <w:name w:val="Figure"/>
    <w:basedOn w:val="a"/>
    <w:pPr>
      <w:spacing w:before="240"/>
      <w:ind w:firstLine="0"/>
      <w:jc w:val="center"/>
    </w:pPr>
  </w:style>
  <w:style w:type="paragraph" w:customStyle="1" w:styleId="Table">
    <w:name w:val="Table"/>
    <w:basedOn w:val="a"/>
    <w:rsid w:val="0015020C"/>
    <w:pPr>
      <w:spacing w:before="0"/>
      <w:ind w:firstLine="0"/>
      <w:jc w:val="center"/>
    </w:pPr>
    <w:rPr>
      <w:sz w:val="16"/>
    </w:rPr>
  </w:style>
  <w:style w:type="paragraph" w:customStyle="1" w:styleId="10">
    <w:name w:val="页眉1"/>
    <w:basedOn w:val="a"/>
    <w:pPr>
      <w:pBdr>
        <w:bottom w:val="single" w:sz="6" w:space="4" w:color="auto"/>
      </w:pBdr>
      <w:tabs>
        <w:tab w:val="right" w:pos="9921"/>
      </w:tabs>
      <w:spacing w:after="360"/>
      <w:ind w:firstLine="0"/>
    </w:pPr>
    <w:rPr>
      <w:rFonts w:ascii="Arial" w:hAnsi="Arial"/>
      <w:caps/>
      <w:sz w:val="16"/>
    </w:rPr>
  </w:style>
  <w:style w:type="paragraph" w:customStyle="1" w:styleId="Gap">
    <w:name w:val="Gap"/>
    <w:basedOn w:val="a"/>
    <w:pPr>
      <w:spacing w:before="0"/>
      <w:ind w:firstLine="0"/>
      <w:jc w:val="left"/>
    </w:pPr>
    <w:rPr>
      <w:sz w:val="12"/>
    </w:rPr>
  </w:style>
  <w:style w:type="paragraph" w:customStyle="1" w:styleId="Abstract">
    <w:name w:val="Abstract"/>
    <w:basedOn w:val="a"/>
    <w:pPr>
      <w:spacing w:before="0" w:after="120"/>
      <w:ind w:firstLine="0"/>
    </w:pPr>
    <w:rPr>
      <w:bCs/>
      <w:i/>
      <w:iCs/>
    </w:rPr>
  </w:style>
  <w:style w:type="paragraph" w:customStyle="1" w:styleId="Item">
    <w:name w:val="Item"/>
    <w:basedOn w:val="Continuing"/>
    <w:pPr>
      <w:numPr>
        <w:numId w:val="5"/>
      </w:numPr>
    </w:pPr>
  </w:style>
  <w:style w:type="paragraph" w:customStyle="1" w:styleId="Continuing">
    <w:name w:val="Continuing"/>
    <w:basedOn w:val="a"/>
    <w:pPr>
      <w:ind w:firstLine="0"/>
    </w:pPr>
  </w:style>
  <w:style w:type="paragraph" w:customStyle="1" w:styleId="Keywords">
    <w:name w:val="Keywords"/>
    <w:basedOn w:val="a"/>
    <w:pPr>
      <w:spacing w:before="480"/>
      <w:ind w:firstLine="0"/>
      <w:jc w:val="left"/>
    </w:pPr>
    <w:rPr>
      <w:b/>
      <w:sz w:val="28"/>
    </w:rPr>
  </w:style>
  <w:style w:type="paragraph" w:customStyle="1" w:styleId="Keywordstext">
    <w:name w:val="Keywords text"/>
    <w:basedOn w:val="a"/>
    <w:pPr>
      <w:ind w:left="425" w:firstLine="0"/>
    </w:pPr>
  </w:style>
  <w:style w:type="paragraph" w:customStyle="1" w:styleId="11">
    <w:name w:val="题注1"/>
    <w:basedOn w:val="a"/>
    <w:rsid w:val="00D12C38"/>
    <w:pPr>
      <w:ind w:left="992" w:right="255" w:hanging="567"/>
    </w:pPr>
    <w:rPr>
      <w:bCs/>
      <w:sz w:val="16"/>
    </w:rPr>
  </w:style>
  <w:style w:type="paragraph" w:customStyle="1" w:styleId="Equation">
    <w:name w:val="Equation"/>
    <w:basedOn w:val="a"/>
    <w:link w:val="Equation0"/>
    <w:rsid w:val="002B7B8C"/>
    <w:pPr>
      <w:tabs>
        <w:tab w:val="center" w:pos="2410"/>
        <w:tab w:val="right" w:pos="4791"/>
      </w:tabs>
      <w:ind w:firstLine="0"/>
    </w:pPr>
  </w:style>
  <w:style w:type="paragraph" w:customStyle="1" w:styleId="Reference-headline">
    <w:name w:val="Reference - headline"/>
    <w:basedOn w:val="a"/>
    <w:rsid w:val="007A2E5C"/>
    <w:pPr>
      <w:spacing w:before="600" w:after="120"/>
      <w:ind w:firstLine="0"/>
      <w:jc w:val="left"/>
    </w:pPr>
    <w:rPr>
      <w:b/>
      <w:sz w:val="28"/>
    </w:rPr>
  </w:style>
  <w:style w:type="paragraph" w:customStyle="1" w:styleId="Authors">
    <w:name w:val="Authors"/>
    <w:basedOn w:val="a"/>
    <w:rsid w:val="00FE2317"/>
    <w:pPr>
      <w:spacing w:before="600"/>
      <w:ind w:firstLine="0"/>
      <w:jc w:val="center"/>
    </w:pPr>
    <w:rPr>
      <w:b/>
      <w:sz w:val="28"/>
    </w:rPr>
  </w:style>
  <w:style w:type="paragraph" w:customStyle="1" w:styleId="Authors-text">
    <w:name w:val="Authors - text"/>
    <w:basedOn w:val="a"/>
    <w:pPr>
      <w:ind w:firstLine="0"/>
    </w:pPr>
    <w:rPr>
      <w:bCs/>
    </w:rPr>
  </w:style>
  <w:style w:type="character" w:styleId="a3">
    <w:name w:val="page number"/>
    <w:basedOn w:val="a0"/>
  </w:style>
  <w:style w:type="paragraph" w:customStyle="1" w:styleId="12">
    <w:name w:val="标题1"/>
    <w:basedOn w:val="a"/>
    <w:pPr>
      <w:spacing w:before="240"/>
      <w:ind w:firstLine="0"/>
      <w:jc w:val="center"/>
    </w:pPr>
    <w:rPr>
      <w:b/>
      <w:bCs/>
      <w:sz w:val="40"/>
    </w:rPr>
  </w:style>
  <w:style w:type="paragraph" w:customStyle="1" w:styleId="Title-authors">
    <w:name w:val="Title-authors"/>
    <w:basedOn w:val="a"/>
    <w:pPr>
      <w:spacing w:before="360"/>
      <w:ind w:firstLine="0"/>
      <w:jc w:val="center"/>
    </w:pPr>
    <w:rPr>
      <w:i/>
      <w:iCs/>
      <w:sz w:val="24"/>
    </w:rPr>
  </w:style>
  <w:style w:type="paragraph" w:customStyle="1" w:styleId="Title-address">
    <w:name w:val="Title-address"/>
    <w:basedOn w:val="a"/>
    <w:pPr>
      <w:spacing w:before="240"/>
      <w:ind w:firstLine="0"/>
      <w:jc w:val="center"/>
    </w:pPr>
  </w:style>
  <w:style w:type="paragraph" w:customStyle="1" w:styleId="Captioncentered">
    <w:name w:val="Caption centered"/>
    <w:basedOn w:val="11"/>
    <w:rsid w:val="006A7307"/>
    <w:pPr>
      <w:jc w:val="center"/>
    </w:pPr>
    <w:rPr>
      <w:bCs w:val="0"/>
    </w:rPr>
  </w:style>
  <w:style w:type="character" w:styleId="a4">
    <w:name w:val="Hyperlink"/>
    <w:rsid w:val="003B2FAE"/>
    <w:rPr>
      <w:color w:val="0000FF"/>
      <w:u w:val="single"/>
    </w:rPr>
  </w:style>
  <w:style w:type="character" w:styleId="a5">
    <w:name w:val="annotation reference"/>
    <w:semiHidden/>
    <w:rsid w:val="003F3D2F"/>
    <w:rPr>
      <w:sz w:val="16"/>
      <w:szCs w:val="16"/>
    </w:rPr>
  </w:style>
  <w:style w:type="paragraph" w:styleId="a6">
    <w:name w:val="annotation text"/>
    <w:basedOn w:val="a"/>
    <w:semiHidden/>
    <w:rsid w:val="003F3D2F"/>
  </w:style>
  <w:style w:type="paragraph" w:styleId="a7">
    <w:name w:val="annotation subject"/>
    <w:basedOn w:val="a6"/>
    <w:next w:val="a6"/>
    <w:semiHidden/>
    <w:rsid w:val="003F3D2F"/>
    <w:rPr>
      <w:b/>
      <w:bCs/>
    </w:rPr>
  </w:style>
  <w:style w:type="paragraph" w:styleId="a8">
    <w:name w:val="Balloon Text"/>
    <w:basedOn w:val="a"/>
    <w:semiHidden/>
    <w:rsid w:val="003F3D2F"/>
    <w:rPr>
      <w:rFonts w:ascii="Tahoma" w:hAnsi="Tahoma" w:cs="Tahoma"/>
      <w:sz w:val="16"/>
      <w:szCs w:val="16"/>
    </w:rPr>
  </w:style>
  <w:style w:type="paragraph" w:styleId="a9">
    <w:name w:val="footer"/>
    <w:basedOn w:val="a"/>
    <w:link w:val="aa"/>
    <w:rsid w:val="0085081A"/>
    <w:pPr>
      <w:tabs>
        <w:tab w:val="center" w:pos="4536"/>
        <w:tab w:val="right" w:pos="9072"/>
      </w:tabs>
    </w:pPr>
  </w:style>
  <w:style w:type="character" w:customStyle="1" w:styleId="aa">
    <w:name w:val="页脚 字符"/>
    <w:link w:val="a9"/>
    <w:rsid w:val="0085081A"/>
    <w:rPr>
      <w:color w:val="000000"/>
      <w:lang w:val="en-US"/>
    </w:rPr>
  </w:style>
  <w:style w:type="paragraph" w:styleId="ab">
    <w:name w:val="header"/>
    <w:basedOn w:val="a"/>
    <w:link w:val="ac"/>
    <w:rsid w:val="0085081A"/>
    <w:pPr>
      <w:tabs>
        <w:tab w:val="center" w:pos="4536"/>
        <w:tab w:val="right" w:pos="9072"/>
      </w:tabs>
    </w:pPr>
  </w:style>
  <w:style w:type="character" w:customStyle="1" w:styleId="ac">
    <w:name w:val="页眉 字符"/>
    <w:link w:val="ab"/>
    <w:rsid w:val="0085081A"/>
    <w:rPr>
      <w:color w:val="000000"/>
      <w:lang w:val="en-US"/>
    </w:rPr>
  </w:style>
  <w:style w:type="paragraph" w:customStyle="1" w:styleId="Appendix">
    <w:name w:val="Appendix"/>
    <w:basedOn w:val="Authors-text"/>
    <w:qFormat/>
    <w:rsid w:val="00834270"/>
    <w:pPr>
      <w:spacing w:before="600" w:after="120"/>
      <w:ind w:left="425" w:hanging="425"/>
    </w:pPr>
    <w:rPr>
      <w:b/>
      <w:color w:val="auto"/>
      <w:sz w:val="28"/>
      <w:szCs w:val="28"/>
    </w:rPr>
  </w:style>
  <w:style w:type="character" w:styleId="ad">
    <w:name w:val="Unresolved Mention"/>
    <w:basedOn w:val="a0"/>
    <w:uiPriority w:val="99"/>
    <w:semiHidden/>
    <w:unhideWhenUsed/>
    <w:rsid w:val="005B6945"/>
    <w:rPr>
      <w:color w:val="605E5C"/>
      <w:shd w:val="clear" w:color="auto" w:fill="E1DFDD"/>
    </w:rPr>
  </w:style>
  <w:style w:type="paragraph" w:customStyle="1" w:styleId="MDPI38bullet">
    <w:name w:val="MDPI_3.8_bullet"/>
    <w:qFormat/>
    <w:rsid w:val="000C3D2B"/>
    <w:pPr>
      <w:numPr>
        <w:numId w:val="6"/>
      </w:numPr>
      <w:adjustRightInd w:val="0"/>
      <w:snapToGrid w:val="0"/>
      <w:spacing w:line="280" w:lineRule="atLeast"/>
      <w:jc w:val="both"/>
    </w:pPr>
    <w:rPr>
      <w:rFonts w:ascii="Palatino Linotype" w:eastAsia="Times New Roman" w:hAnsi="Palatino Linotype"/>
      <w:snapToGrid w:val="0"/>
      <w:color w:val="000000"/>
      <w:szCs w:val="22"/>
      <w:lang w:eastAsia="de-DE" w:bidi="en-US"/>
    </w:rPr>
  </w:style>
  <w:style w:type="character" w:styleId="ae">
    <w:name w:val="Strong"/>
    <w:basedOn w:val="a0"/>
    <w:qFormat/>
    <w:rsid w:val="008D15E5"/>
    <w:rPr>
      <w:b/>
      <w:bCs/>
    </w:rPr>
  </w:style>
  <w:style w:type="character" w:styleId="af">
    <w:name w:val="Placeholder Text"/>
    <w:basedOn w:val="a0"/>
    <w:uiPriority w:val="99"/>
    <w:semiHidden/>
    <w:rsid w:val="00E03189"/>
    <w:rPr>
      <w:color w:val="666666"/>
    </w:rPr>
  </w:style>
  <w:style w:type="character" w:customStyle="1" w:styleId="MTConvertedEquation">
    <w:name w:val="MTConvertedEquation"/>
    <w:basedOn w:val="a0"/>
    <w:rsid w:val="00964C2D"/>
  </w:style>
  <w:style w:type="character" w:customStyle="1" w:styleId="MTEquationSection">
    <w:name w:val="MTEquationSection"/>
    <w:basedOn w:val="a0"/>
    <w:rsid w:val="003F7906"/>
    <w:rPr>
      <w:vanish/>
      <w:color w:val="FF0000"/>
    </w:rPr>
  </w:style>
  <w:style w:type="paragraph" w:customStyle="1" w:styleId="MTDisplayEquation">
    <w:name w:val="MTDisplayEquation"/>
    <w:basedOn w:val="Equation"/>
    <w:next w:val="a"/>
    <w:link w:val="MTDisplayEquation0"/>
    <w:rsid w:val="003F7906"/>
    <w:pPr>
      <w:tabs>
        <w:tab w:val="clear" w:pos="2410"/>
        <w:tab w:val="clear" w:pos="4791"/>
        <w:tab w:val="center" w:pos="2400"/>
        <w:tab w:val="right" w:pos="4800"/>
      </w:tabs>
    </w:pPr>
  </w:style>
  <w:style w:type="character" w:customStyle="1" w:styleId="Equation0">
    <w:name w:val="Equation 字符"/>
    <w:basedOn w:val="a0"/>
    <w:link w:val="Equation"/>
    <w:rsid w:val="003F7906"/>
    <w:rPr>
      <w:color w:val="000000"/>
      <w:lang w:eastAsia="cs-CZ"/>
    </w:rPr>
  </w:style>
  <w:style w:type="character" w:customStyle="1" w:styleId="MTDisplayEquation0">
    <w:name w:val="MTDisplayEquation 字符"/>
    <w:basedOn w:val="Equation0"/>
    <w:link w:val="MTDisplayEquation"/>
    <w:rsid w:val="003F7906"/>
    <w:rPr>
      <w:color w:val="000000"/>
      <w:lang w:eastAsia="cs-CZ"/>
    </w:rPr>
  </w:style>
  <w:style w:type="paragraph" w:styleId="af0">
    <w:name w:val="List Paragraph"/>
    <w:basedOn w:val="a"/>
    <w:uiPriority w:val="34"/>
    <w:qFormat/>
    <w:rsid w:val="001B728E"/>
    <w:pPr>
      <w:ind w:firstLineChars="200" w:firstLine="420"/>
    </w:pPr>
  </w:style>
  <w:style w:type="paragraph" w:styleId="af1">
    <w:name w:val="footnote text"/>
    <w:basedOn w:val="a"/>
    <w:link w:val="af2"/>
    <w:rsid w:val="00B043B0"/>
    <w:pPr>
      <w:snapToGrid w:val="0"/>
      <w:jc w:val="left"/>
    </w:pPr>
    <w:rPr>
      <w:sz w:val="18"/>
      <w:szCs w:val="18"/>
    </w:rPr>
  </w:style>
  <w:style w:type="character" w:customStyle="1" w:styleId="af2">
    <w:name w:val="脚注文本 字符"/>
    <w:basedOn w:val="a0"/>
    <w:link w:val="af1"/>
    <w:rsid w:val="00344114"/>
    <w:rPr>
      <w:color w:val="000000"/>
      <w:sz w:val="18"/>
      <w:szCs w:val="18"/>
      <w:lang w:eastAsia="cs-CZ"/>
    </w:rPr>
  </w:style>
  <w:style w:type="character" w:styleId="af3">
    <w:name w:val="footnote reference"/>
    <w:basedOn w:val="a0"/>
    <w:qFormat/>
    <w:rsid w:val="00344114"/>
    <w:rPr>
      <w:vertAlign w:val="superscript"/>
    </w:rPr>
  </w:style>
  <w:style w:type="table" w:styleId="af4">
    <w:name w:val="Table Grid"/>
    <w:basedOn w:val="a1"/>
    <w:uiPriority w:val="59"/>
    <w:qFormat/>
    <w:rsid w:val="00CF4715"/>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endnote text"/>
    <w:basedOn w:val="a"/>
    <w:link w:val="af6"/>
    <w:rsid w:val="00B043B0"/>
    <w:pPr>
      <w:snapToGrid w:val="0"/>
      <w:jc w:val="left"/>
    </w:pPr>
  </w:style>
  <w:style w:type="character" w:customStyle="1" w:styleId="af6">
    <w:name w:val="尾注文本 字符"/>
    <w:basedOn w:val="a0"/>
    <w:link w:val="af5"/>
    <w:rsid w:val="00B043B0"/>
    <w:rPr>
      <w:color w:val="000000"/>
      <w:lang w:eastAsia="cs-CZ"/>
    </w:rPr>
  </w:style>
  <w:style w:type="character" w:styleId="af7">
    <w:name w:val="endnote reference"/>
    <w:basedOn w:val="a0"/>
    <w:rsid w:val="00B043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2274">
      <w:bodyDiv w:val="1"/>
      <w:marLeft w:val="0"/>
      <w:marRight w:val="0"/>
      <w:marTop w:val="0"/>
      <w:marBottom w:val="0"/>
      <w:divBdr>
        <w:top w:val="none" w:sz="0" w:space="0" w:color="auto"/>
        <w:left w:val="none" w:sz="0" w:space="0" w:color="auto"/>
        <w:bottom w:val="none" w:sz="0" w:space="0" w:color="auto"/>
        <w:right w:val="none" w:sz="0" w:space="0" w:color="auto"/>
      </w:divBdr>
      <w:divsChild>
        <w:div w:id="15935304">
          <w:marLeft w:val="0"/>
          <w:marRight w:val="0"/>
          <w:marTop w:val="0"/>
          <w:marBottom w:val="0"/>
          <w:divBdr>
            <w:top w:val="none" w:sz="0" w:space="0" w:color="auto"/>
            <w:left w:val="none" w:sz="0" w:space="0" w:color="auto"/>
            <w:bottom w:val="none" w:sz="0" w:space="0" w:color="auto"/>
            <w:right w:val="none" w:sz="0" w:space="0" w:color="auto"/>
          </w:divBdr>
          <w:divsChild>
            <w:div w:id="177748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4199">
      <w:bodyDiv w:val="1"/>
      <w:marLeft w:val="0"/>
      <w:marRight w:val="0"/>
      <w:marTop w:val="0"/>
      <w:marBottom w:val="0"/>
      <w:divBdr>
        <w:top w:val="none" w:sz="0" w:space="0" w:color="auto"/>
        <w:left w:val="none" w:sz="0" w:space="0" w:color="auto"/>
        <w:bottom w:val="none" w:sz="0" w:space="0" w:color="auto"/>
        <w:right w:val="none" w:sz="0" w:space="0" w:color="auto"/>
      </w:divBdr>
      <w:divsChild>
        <w:div w:id="1611283547">
          <w:marLeft w:val="0"/>
          <w:marRight w:val="0"/>
          <w:marTop w:val="0"/>
          <w:marBottom w:val="0"/>
          <w:divBdr>
            <w:top w:val="none" w:sz="0" w:space="0" w:color="auto"/>
            <w:left w:val="none" w:sz="0" w:space="0" w:color="auto"/>
            <w:bottom w:val="none" w:sz="0" w:space="0" w:color="auto"/>
            <w:right w:val="none" w:sz="0" w:space="0" w:color="auto"/>
          </w:divBdr>
          <w:divsChild>
            <w:div w:id="15624269">
              <w:marLeft w:val="0"/>
              <w:marRight w:val="0"/>
              <w:marTop w:val="0"/>
              <w:marBottom w:val="0"/>
              <w:divBdr>
                <w:top w:val="none" w:sz="0" w:space="0" w:color="auto"/>
                <w:left w:val="none" w:sz="0" w:space="0" w:color="auto"/>
                <w:bottom w:val="none" w:sz="0" w:space="0" w:color="auto"/>
                <w:right w:val="none" w:sz="0" w:space="0" w:color="auto"/>
              </w:divBdr>
            </w:div>
            <w:div w:id="23211238">
              <w:marLeft w:val="0"/>
              <w:marRight w:val="0"/>
              <w:marTop w:val="0"/>
              <w:marBottom w:val="0"/>
              <w:divBdr>
                <w:top w:val="none" w:sz="0" w:space="0" w:color="auto"/>
                <w:left w:val="none" w:sz="0" w:space="0" w:color="auto"/>
                <w:bottom w:val="none" w:sz="0" w:space="0" w:color="auto"/>
                <w:right w:val="none" w:sz="0" w:space="0" w:color="auto"/>
              </w:divBdr>
            </w:div>
            <w:div w:id="33313246">
              <w:marLeft w:val="0"/>
              <w:marRight w:val="0"/>
              <w:marTop w:val="0"/>
              <w:marBottom w:val="0"/>
              <w:divBdr>
                <w:top w:val="none" w:sz="0" w:space="0" w:color="auto"/>
                <w:left w:val="none" w:sz="0" w:space="0" w:color="auto"/>
                <w:bottom w:val="none" w:sz="0" w:space="0" w:color="auto"/>
                <w:right w:val="none" w:sz="0" w:space="0" w:color="auto"/>
              </w:divBdr>
            </w:div>
            <w:div w:id="153184262">
              <w:marLeft w:val="0"/>
              <w:marRight w:val="0"/>
              <w:marTop w:val="0"/>
              <w:marBottom w:val="0"/>
              <w:divBdr>
                <w:top w:val="none" w:sz="0" w:space="0" w:color="auto"/>
                <w:left w:val="none" w:sz="0" w:space="0" w:color="auto"/>
                <w:bottom w:val="none" w:sz="0" w:space="0" w:color="auto"/>
                <w:right w:val="none" w:sz="0" w:space="0" w:color="auto"/>
              </w:divBdr>
            </w:div>
            <w:div w:id="373387866">
              <w:marLeft w:val="0"/>
              <w:marRight w:val="0"/>
              <w:marTop w:val="0"/>
              <w:marBottom w:val="0"/>
              <w:divBdr>
                <w:top w:val="none" w:sz="0" w:space="0" w:color="auto"/>
                <w:left w:val="none" w:sz="0" w:space="0" w:color="auto"/>
                <w:bottom w:val="none" w:sz="0" w:space="0" w:color="auto"/>
                <w:right w:val="none" w:sz="0" w:space="0" w:color="auto"/>
              </w:divBdr>
            </w:div>
            <w:div w:id="403114578">
              <w:marLeft w:val="0"/>
              <w:marRight w:val="0"/>
              <w:marTop w:val="0"/>
              <w:marBottom w:val="0"/>
              <w:divBdr>
                <w:top w:val="none" w:sz="0" w:space="0" w:color="auto"/>
                <w:left w:val="none" w:sz="0" w:space="0" w:color="auto"/>
                <w:bottom w:val="none" w:sz="0" w:space="0" w:color="auto"/>
                <w:right w:val="none" w:sz="0" w:space="0" w:color="auto"/>
              </w:divBdr>
            </w:div>
            <w:div w:id="523909645">
              <w:marLeft w:val="0"/>
              <w:marRight w:val="0"/>
              <w:marTop w:val="0"/>
              <w:marBottom w:val="0"/>
              <w:divBdr>
                <w:top w:val="none" w:sz="0" w:space="0" w:color="auto"/>
                <w:left w:val="none" w:sz="0" w:space="0" w:color="auto"/>
                <w:bottom w:val="none" w:sz="0" w:space="0" w:color="auto"/>
                <w:right w:val="none" w:sz="0" w:space="0" w:color="auto"/>
              </w:divBdr>
            </w:div>
            <w:div w:id="627592860">
              <w:marLeft w:val="0"/>
              <w:marRight w:val="0"/>
              <w:marTop w:val="0"/>
              <w:marBottom w:val="0"/>
              <w:divBdr>
                <w:top w:val="none" w:sz="0" w:space="0" w:color="auto"/>
                <w:left w:val="none" w:sz="0" w:space="0" w:color="auto"/>
                <w:bottom w:val="none" w:sz="0" w:space="0" w:color="auto"/>
                <w:right w:val="none" w:sz="0" w:space="0" w:color="auto"/>
              </w:divBdr>
            </w:div>
            <w:div w:id="634529523">
              <w:marLeft w:val="0"/>
              <w:marRight w:val="0"/>
              <w:marTop w:val="0"/>
              <w:marBottom w:val="0"/>
              <w:divBdr>
                <w:top w:val="none" w:sz="0" w:space="0" w:color="auto"/>
                <w:left w:val="none" w:sz="0" w:space="0" w:color="auto"/>
                <w:bottom w:val="none" w:sz="0" w:space="0" w:color="auto"/>
                <w:right w:val="none" w:sz="0" w:space="0" w:color="auto"/>
              </w:divBdr>
            </w:div>
            <w:div w:id="1040978914">
              <w:marLeft w:val="0"/>
              <w:marRight w:val="0"/>
              <w:marTop w:val="0"/>
              <w:marBottom w:val="0"/>
              <w:divBdr>
                <w:top w:val="none" w:sz="0" w:space="0" w:color="auto"/>
                <w:left w:val="none" w:sz="0" w:space="0" w:color="auto"/>
                <w:bottom w:val="none" w:sz="0" w:space="0" w:color="auto"/>
                <w:right w:val="none" w:sz="0" w:space="0" w:color="auto"/>
              </w:divBdr>
            </w:div>
            <w:div w:id="1103233631">
              <w:marLeft w:val="0"/>
              <w:marRight w:val="0"/>
              <w:marTop w:val="0"/>
              <w:marBottom w:val="0"/>
              <w:divBdr>
                <w:top w:val="none" w:sz="0" w:space="0" w:color="auto"/>
                <w:left w:val="none" w:sz="0" w:space="0" w:color="auto"/>
                <w:bottom w:val="none" w:sz="0" w:space="0" w:color="auto"/>
                <w:right w:val="none" w:sz="0" w:space="0" w:color="auto"/>
              </w:divBdr>
            </w:div>
            <w:div w:id="1109855009">
              <w:marLeft w:val="0"/>
              <w:marRight w:val="0"/>
              <w:marTop w:val="0"/>
              <w:marBottom w:val="0"/>
              <w:divBdr>
                <w:top w:val="none" w:sz="0" w:space="0" w:color="auto"/>
                <w:left w:val="none" w:sz="0" w:space="0" w:color="auto"/>
                <w:bottom w:val="none" w:sz="0" w:space="0" w:color="auto"/>
                <w:right w:val="none" w:sz="0" w:space="0" w:color="auto"/>
              </w:divBdr>
            </w:div>
            <w:div w:id="1186479604">
              <w:marLeft w:val="0"/>
              <w:marRight w:val="0"/>
              <w:marTop w:val="0"/>
              <w:marBottom w:val="0"/>
              <w:divBdr>
                <w:top w:val="none" w:sz="0" w:space="0" w:color="auto"/>
                <w:left w:val="none" w:sz="0" w:space="0" w:color="auto"/>
                <w:bottom w:val="none" w:sz="0" w:space="0" w:color="auto"/>
                <w:right w:val="none" w:sz="0" w:space="0" w:color="auto"/>
              </w:divBdr>
            </w:div>
            <w:div w:id="1376003623">
              <w:marLeft w:val="0"/>
              <w:marRight w:val="0"/>
              <w:marTop w:val="0"/>
              <w:marBottom w:val="0"/>
              <w:divBdr>
                <w:top w:val="none" w:sz="0" w:space="0" w:color="auto"/>
                <w:left w:val="none" w:sz="0" w:space="0" w:color="auto"/>
                <w:bottom w:val="none" w:sz="0" w:space="0" w:color="auto"/>
                <w:right w:val="none" w:sz="0" w:space="0" w:color="auto"/>
              </w:divBdr>
            </w:div>
            <w:div w:id="1455904522">
              <w:marLeft w:val="0"/>
              <w:marRight w:val="0"/>
              <w:marTop w:val="0"/>
              <w:marBottom w:val="0"/>
              <w:divBdr>
                <w:top w:val="none" w:sz="0" w:space="0" w:color="auto"/>
                <w:left w:val="none" w:sz="0" w:space="0" w:color="auto"/>
                <w:bottom w:val="none" w:sz="0" w:space="0" w:color="auto"/>
                <w:right w:val="none" w:sz="0" w:space="0" w:color="auto"/>
              </w:divBdr>
            </w:div>
            <w:div w:id="1549412459">
              <w:marLeft w:val="0"/>
              <w:marRight w:val="0"/>
              <w:marTop w:val="0"/>
              <w:marBottom w:val="0"/>
              <w:divBdr>
                <w:top w:val="none" w:sz="0" w:space="0" w:color="auto"/>
                <w:left w:val="none" w:sz="0" w:space="0" w:color="auto"/>
                <w:bottom w:val="none" w:sz="0" w:space="0" w:color="auto"/>
                <w:right w:val="none" w:sz="0" w:space="0" w:color="auto"/>
              </w:divBdr>
            </w:div>
            <w:div w:id="1642266637">
              <w:marLeft w:val="0"/>
              <w:marRight w:val="0"/>
              <w:marTop w:val="0"/>
              <w:marBottom w:val="0"/>
              <w:divBdr>
                <w:top w:val="none" w:sz="0" w:space="0" w:color="auto"/>
                <w:left w:val="none" w:sz="0" w:space="0" w:color="auto"/>
                <w:bottom w:val="none" w:sz="0" w:space="0" w:color="auto"/>
                <w:right w:val="none" w:sz="0" w:space="0" w:color="auto"/>
              </w:divBdr>
            </w:div>
            <w:div w:id="1658806206">
              <w:marLeft w:val="0"/>
              <w:marRight w:val="0"/>
              <w:marTop w:val="0"/>
              <w:marBottom w:val="0"/>
              <w:divBdr>
                <w:top w:val="none" w:sz="0" w:space="0" w:color="auto"/>
                <w:left w:val="none" w:sz="0" w:space="0" w:color="auto"/>
                <w:bottom w:val="none" w:sz="0" w:space="0" w:color="auto"/>
                <w:right w:val="none" w:sz="0" w:space="0" w:color="auto"/>
              </w:divBdr>
            </w:div>
            <w:div w:id="1664816346">
              <w:marLeft w:val="0"/>
              <w:marRight w:val="0"/>
              <w:marTop w:val="0"/>
              <w:marBottom w:val="0"/>
              <w:divBdr>
                <w:top w:val="none" w:sz="0" w:space="0" w:color="auto"/>
                <w:left w:val="none" w:sz="0" w:space="0" w:color="auto"/>
                <w:bottom w:val="none" w:sz="0" w:space="0" w:color="auto"/>
                <w:right w:val="none" w:sz="0" w:space="0" w:color="auto"/>
              </w:divBdr>
            </w:div>
            <w:div w:id="1796412159">
              <w:marLeft w:val="0"/>
              <w:marRight w:val="0"/>
              <w:marTop w:val="0"/>
              <w:marBottom w:val="0"/>
              <w:divBdr>
                <w:top w:val="none" w:sz="0" w:space="0" w:color="auto"/>
                <w:left w:val="none" w:sz="0" w:space="0" w:color="auto"/>
                <w:bottom w:val="none" w:sz="0" w:space="0" w:color="auto"/>
                <w:right w:val="none" w:sz="0" w:space="0" w:color="auto"/>
              </w:divBdr>
            </w:div>
            <w:div w:id="179964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4768">
      <w:bodyDiv w:val="1"/>
      <w:marLeft w:val="0"/>
      <w:marRight w:val="0"/>
      <w:marTop w:val="0"/>
      <w:marBottom w:val="0"/>
      <w:divBdr>
        <w:top w:val="none" w:sz="0" w:space="0" w:color="auto"/>
        <w:left w:val="none" w:sz="0" w:space="0" w:color="auto"/>
        <w:bottom w:val="none" w:sz="0" w:space="0" w:color="auto"/>
        <w:right w:val="none" w:sz="0" w:space="0" w:color="auto"/>
      </w:divBdr>
      <w:divsChild>
        <w:div w:id="1754231045">
          <w:marLeft w:val="0"/>
          <w:marRight w:val="0"/>
          <w:marTop w:val="0"/>
          <w:marBottom w:val="0"/>
          <w:divBdr>
            <w:top w:val="none" w:sz="0" w:space="0" w:color="auto"/>
            <w:left w:val="none" w:sz="0" w:space="0" w:color="auto"/>
            <w:bottom w:val="none" w:sz="0" w:space="0" w:color="auto"/>
            <w:right w:val="none" w:sz="0" w:space="0" w:color="auto"/>
          </w:divBdr>
          <w:divsChild>
            <w:div w:id="83476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0640">
      <w:bodyDiv w:val="1"/>
      <w:marLeft w:val="0"/>
      <w:marRight w:val="0"/>
      <w:marTop w:val="0"/>
      <w:marBottom w:val="0"/>
      <w:divBdr>
        <w:top w:val="none" w:sz="0" w:space="0" w:color="auto"/>
        <w:left w:val="none" w:sz="0" w:space="0" w:color="auto"/>
        <w:bottom w:val="none" w:sz="0" w:space="0" w:color="auto"/>
        <w:right w:val="none" w:sz="0" w:space="0" w:color="auto"/>
      </w:divBdr>
    </w:div>
    <w:div w:id="194316789">
      <w:bodyDiv w:val="1"/>
      <w:marLeft w:val="0"/>
      <w:marRight w:val="0"/>
      <w:marTop w:val="0"/>
      <w:marBottom w:val="0"/>
      <w:divBdr>
        <w:top w:val="none" w:sz="0" w:space="0" w:color="auto"/>
        <w:left w:val="none" w:sz="0" w:space="0" w:color="auto"/>
        <w:bottom w:val="none" w:sz="0" w:space="0" w:color="auto"/>
        <w:right w:val="none" w:sz="0" w:space="0" w:color="auto"/>
      </w:divBdr>
    </w:div>
    <w:div w:id="331497405">
      <w:bodyDiv w:val="1"/>
      <w:marLeft w:val="0"/>
      <w:marRight w:val="0"/>
      <w:marTop w:val="0"/>
      <w:marBottom w:val="0"/>
      <w:divBdr>
        <w:top w:val="none" w:sz="0" w:space="0" w:color="auto"/>
        <w:left w:val="none" w:sz="0" w:space="0" w:color="auto"/>
        <w:bottom w:val="none" w:sz="0" w:space="0" w:color="auto"/>
        <w:right w:val="none" w:sz="0" w:space="0" w:color="auto"/>
      </w:divBdr>
    </w:div>
    <w:div w:id="386151628">
      <w:bodyDiv w:val="1"/>
      <w:marLeft w:val="0"/>
      <w:marRight w:val="0"/>
      <w:marTop w:val="0"/>
      <w:marBottom w:val="0"/>
      <w:divBdr>
        <w:top w:val="none" w:sz="0" w:space="0" w:color="auto"/>
        <w:left w:val="none" w:sz="0" w:space="0" w:color="auto"/>
        <w:bottom w:val="none" w:sz="0" w:space="0" w:color="auto"/>
        <w:right w:val="none" w:sz="0" w:space="0" w:color="auto"/>
      </w:divBdr>
    </w:div>
    <w:div w:id="407701049">
      <w:bodyDiv w:val="1"/>
      <w:marLeft w:val="0"/>
      <w:marRight w:val="0"/>
      <w:marTop w:val="0"/>
      <w:marBottom w:val="0"/>
      <w:divBdr>
        <w:top w:val="none" w:sz="0" w:space="0" w:color="auto"/>
        <w:left w:val="none" w:sz="0" w:space="0" w:color="auto"/>
        <w:bottom w:val="none" w:sz="0" w:space="0" w:color="auto"/>
        <w:right w:val="none" w:sz="0" w:space="0" w:color="auto"/>
      </w:divBdr>
    </w:div>
    <w:div w:id="578751355">
      <w:bodyDiv w:val="1"/>
      <w:marLeft w:val="0"/>
      <w:marRight w:val="0"/>
      <w:marTop w:val="0"/>
      <w:marBottom w:val="0"/>
      <w:divBdr>
        <w:top w:val="none" w:sz="0" w:space="0" w:color="auto"/>
        <w:left w:val="none" w:sz="0" w:space="0" w:color="auto"/>
        <w:bottom w:val="none" w:sz="0" w:space="0" w:color="auto"/>
        <w:right w:val="none" w:sz="0" w:space="0" w:color="auto"/>
      </w:divBdr>
    </w:div>
    <w:div w:id="614797684">
      <w:bodyDiv w:val="1"/>
      <w:marLeft w:val="0"/>
      <w:marRight w:val="0"/>
      <w:marTop w:val="0"/>
      <w:marBottom w:val="0"/>
      <w:divBdr>
        <w:top w:val="none" w:sz="0" w:space="0" w:color="auto"/>
        <w:left w:val="none" w:sz="0" w:space="0" w:color="auto"/>
        <w:bottom w:val="none" w:sz="0" w:space="0" w:color="auto"/>
        <w:right w:val="none" w:sz="0" w:space="0" w:color="auto"/>
      </w:divBdr>
      <w:divsChild>
        <w:div w:id="320231454">
          <w:marLeft w:val="0"/>
          <w:marRight w:val="0"/>
          <w:marTop w:val="0"/>
          <w:marBottom w:val="0"/>
          <w:divBdr>
            <w:top w:val="none" w:sz="0" w:space="0" w:color="auto"/>
            <w:left w:val="none" w:sz="0" w:space="0" w:color="auto"/>
            <w:bottom w:val="none" w:sz="0" w:space="0" w:color="auto"/>
            <w:right w:val="none" w:sz="0" w:space="0" w:color="auto"/>
          </w:divBdr>
        </w:div>
        <w:div w:id="1829707392">
          <w:marLeft w:val="0"/>
          <w:marRight w:val="0"/>
          <w:marTop w:val="0"/>
          <w:marBottom w:val="0"/>
          <w:divBdr>
            <w:top w:val="none" w:sz="0" w:space="0" w:color="auto"/>
            <w:left w:val="none" w:sz="0" w:space="0" w:color="auto"/>
            <w:bottom w:val="none" w:sz="0" w:space="0" w:color="auto"/>
            <w:right w:val="none" w:sz="0" w:space="0" w:color="auto"/>
          </w:divBdr>
        </w:div>
      </w:divsChild>
    </w:div>
    <w:div w:id="685063301">
      <w:bodyDiv w:val="1"/>
      <w:marLeft w:val="0"/>
      <w:marRight w:val="0"/>
      <w:marTop w:val="0"/>
      <w:marBottom w:val="0"/>
      <w:divBdr>
        <w:top w:val="none" w:sz="0" w:space="0" w:color="auto"/>
        <w:left w:val="none" w:sz="0" w:space="0" w:color="auto"/>
        <w:bottom w:val="none" w:sz="0" w:space="0" w:color="auto"/>
        <w:right w:val="none" w:sz="0" w:space="0" w:color="auto"/>
      </w:divBdr>
      <w:divsChild>
        <w:div w:id="829904092">
          <w:marLeft w:val="0"/>
          <w:marRight w:val="0"/>
          <w:marTop w:val="0"/>
          <w:marBottom w:val="0"/>
          <w:divBdr>
            <w:top w:val="none" w:sz="0" w:space="0" w:color="auto"/>
            <w:left w:val="none" w:sz="0" w:space="0" w:color="auto"/>
            <w:bottom w:val="none" w:sz="0" w:space="0" w:color="auto"/>
            <w:right w:val="none" w:sz="0" w:space="0" w:color="auto"/>
          </w:divBdr>
          <w:divsChild>
            <w:div w:id="8076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625190">
      <w:bodyDiv w:val="1"/>
      <w:marLeft w:val="0"/>
      <w:marRight w:val="0"/>
      <w:marTop w:val="0"/>
      <w:marBottom w:val="0"/>
      <w:divBdr>
        <w:top w:val="none" w:sz="0" w:space="0" w:color="auto"/>
        <w:left w:val="none" w:sz="0" w:space="0" w:color="auto"/>
        <w:bottom w:val="none" w:sz="0" w:space="0" w:color="auto"/>
        <w:right w:val="none" w:sz="0" w:space="0" w:color="auto"/>
      </w:divBdr>
    </w:div>
    <w:div w:id="779571866">
      <w:bodyDiv w:val="1"/>
      <w:marLeft w:val="0"/>
      <w:marRight w:val="0"/>
      <w:marTop w:val="0"/>
      <w:marBottom w:val="0"/>
      <w:divBdr>
        <w:top w:val="none" w:sz="0" w:space="0" w:color="auto"/>
        <w:left w:val="none" w:sz="0" w:space="0" w:color="auto"/>
        <w:bottom w:val="none" w:sz="0" w:space="0" w:color="auto"/>
        <w:right w:val="none" w:sz="0" w:space="0" w:color="auto"/>
      </w:divBdr>
    </w:div>
    <w:div w:id="921796190">
      <w:bodyDiv w:val="1"/>
      <w:marLeft w:val="0"/>
      <w:marRight w:val="0"/>
      <w:marTop w:val="0"/>
      <w:marBottom w:val="0"/>
      <w:divBdr>
        <w:top w:val="none" w:sz="0" w:space="0" w:color="auto"/>
        <w:left w:val="none" w:sz="0" w:space="0" w:color="auto"/>
        <w:bottom w:val="none" w:sz="0" w:space="0" w:color="auto"/>
        <w:right w:val="none" w:sz="0" w:space="0" w:color="auto"/>
      </w:divBdr>
    </w:div>
    <w:div w:id="1061909606">
      <w:bodyDiv w:val="1"/>
      <w:marLeft w:val="0"/>
      <w:marRight w:val="0"/>
      <w:marTop w:val="0"/>
      <w:marBottom w:val="0"/>
      <w:divBdr>
        <w:top w:val="none" w:sz="0" w:space="0" w:color="auto"/>
        <w:left w:val="none" w:sz="0" w:space="0" w:color="auto"/>
        <w:bottom w:val="none" w:sz="0" w:space="0" w:color="auto"/>
        <w:right w:val="none" w:sz="0" w:space="0" w:color="auto"/>
      </w:divBdr>
      <w:divsChild>
        <w:div w:id="734206682">
          <w:marLeft w:val="0"/>
          <w:marRight w:val="0"/>
          <w:marTop w:val="0"/>
          <w:marBottom w:val="0"/>
          <w:divBdr>
            <w:top w:val="none" w:sz="0" w:space="0" w:color="auto"/>
            <w:left w:val="none" w:sz="0" w:space="0" w:color="auto"/>
            <w:bottom w:val="none" w:sz="0" w:space="0" w:color="auto"/>
            <w:right w:val="none" w:sz="0" w:space="0" w:color="auto"/>
          </w:divBdr>
          <w:divsChild>
            <w:div w:id="15468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01073">
      <w:bodyDiv w:val="1"/>
      <w:marLeft w:val="0"/>
      <w:marRight w:val="0"/>
      <w:marTop w:val="0"/>
      <w:marBottom w:val="0"/>
      <w:divBdr>
        <w:top w:val="none" w:sz="0" w:space="0" w:color="auto"/>
        <w:left w:val="none" w:sz="0" w:space="0" w:color="auto"/>
        <w:bottom w:val="none" w:sz="0" w:space="0" w:color="auto"/>
        <w:right w:val="none" w:sz="0" w:space="0" w:color="auto"/>
      </w:divBdr>
    </w:div>
    <w:div w:id="1133791326">
      <w:bodyDiv w:val="1"/>
      <w:marLeft w:val="0"/>
      <w:marRight w:val="0"/>
      <w:marTop w:val="0"/>
      <w:marBottom w:val="0"/>
      <w:divBdr>
        <w:top w:val="none" w:sz="0" w:space="0" w:color="auto"/>
        <w:left w:val="none" w:sz="0" w:space="0" w:color="auto"/>
        <w:bottom w:val="none" w:sz="0" w:space="0" w:color="auto"/>
        <w:right w:val="none" w:sz="0" w:space="0" w:color="auto"/>
      </w:divBdr>
    </w:div>
    <w:div w:id="1140809821">
      <w:bodyDiv w:val="1"/>
      <w:marLeft w:val="0"/>
      <w:marRight w:val="0"/>
      <w:marTop w:val="0"/>
      <w:marBottom w:val="0"/>
      <w:divBdr>
        <w:top w:val="none" w:sz="0" w:space="0" w:color="auto"/>
        <w:left w:val="none" w:sz="0" w:space="0" w:color="auto"/>
        <w:bottom w:val="none" w:sz="0" w:space="0" w:color="auto"/>
        <w:right w:val="none" w:sz="0" w:space="0" w:color="auto"/>
      </w:divBdr>
    </w:div>
    <w:div w:id="1144395582">
      <w:bodyDiv w:val="1"/>
      <w:marLeft w:val="0"/>
      <w:marRight w:val="0"/>
      <w:marTop w:val="0"/>
      <w:marBottom w:val="0"/>
      <w:divBdr>
        <w:top w:val="none" w:sz="0" w:space="0" w:color="auto"/>
        <w:left w:val="none" w:sz="0" w:space="0" w:color="auto"/>
        <w:bottom w:val="none" w:sz="0" w:space="0" w:color="auto"/>
        <w:right w:val="none" w:sz="0" w:space="0" w:color="auto"/>
      </w:divBdr>
    </w:div>
    <w:div w:id="1217620380">
      <w:bodyDiv w:val="1"/>
      <w:marLeft w:val="0"/>
      <w:marRight w:val="0"/>
      <w:marTop w:val="0"/>
      <w:marBottom w:val="0"/>
      <w:divBdr>
        <w:top w:val="none" w:sz="0" w:space="0" w:color="auto"/>
        <w:left w:val="none" w:sz="0" w:space="0" w:color="auto"/>
        <w:bottom w:val="none" w:sz="0" w:space="0" w:color="auto"/>
        <w:right w:val="none" w:sz="0" w:space="0" w:color="auto"/>
      </w:divBdr>
    </w:div>
    <w:div w:id="1302424566">
      <w:bodyDiv w:val="1"/>
      <w:marLeft w:val="0"/>
      <w:marRight w:val="0"/>
      <w:marTop w:val="0"/>
      <w:marBottom w:val="0"/>
      <w:divBdr>
        <w:top w:val="none" w:sz="0" w:space="0" w:color="auto"/>
        <w:left w:val="none" w:sz="0" w:space="0" w:color="auto"/>
        <w:bottom w:val="none" w:sz="0" w:space="0" w:color="auto"/>
        <w:right w:val="none" w:sz="0" w:space="0" w:color="auto"/>
      </w:divBdr>
    </w:div>
    <w:div w:id="1333100020">
      <w:bodyDiv w:val="1"/>
      <w:marLeft w:val="0"/>
      <w:marRight w:val="0"/>
      <w:marTop w:val="0"/>
      <w:marBottom w:val="0"/>
      <w:divBdr>
        <w:top w:val="none" w:sz="0" w:space="0" w:color="auto"/>
        <w:left w:val="none" w:sz="0" w:space="0" w:color="auto"/>
        <w:bottom w:val="none" w:sz="0" w:space="0" w:color="auto"/>
        <w:right w:val="none" w:sz="0" w:space="0" w:color="auto"/>
      </w:divBdr>
    </w:div>
    <w:div w:id="1349453848">
      <w:bodyDiv w:val="1"/>
      <w:marLeft w:val="0"/>
      <w:marRight w:val="0"/>
      <w:marTop w:val="0"/>
      <w:marBottom w:val="0"/>
      <w:divBdr>
        <w:top w:val="none" w:sz="0" w:space="0" w:color="auto"/>
        <w:left w:val="none" w:sz="0" w:space="0" w:color="auto"/>
        <w:bottom w:val="none" w:sz="0" w:space="0" w:color="auto"/>
        <w:right w:val="none" w:sz="0" w:space="0" w:color="auto"/>
      </w:divBdr>
    </w:div>
    <w:div w:id="1396051432">
      <w:bodyDiv w:val="1"/>
      <w:marLeft w:val="0"/>
      <w:marRight w:val="0"/>
      <w:marTop w:val="0"/>
      <w:marBottom w:val="0"/>
      <w:divBdr>
        <w:top w:val="none" w:sz="0" w:space="0" w:color="auto"/>
        <w:left w:val="none" w:sz="0" w:space="0" w:color="auto"/>
        <w:bottom w:val="none" w:sz="0" w:space="0" w:color="auto"/>
        <w:right w:val="none" w:sz="0" w:space="0" w:color="auto"/>
      </w:divBdr>
      <w:divsChild>
        <w:div w:id="679891072">
          <w:marLeft w:val="0"/>
          <w:marRight w:val="0"/>
          <w:marTop w:val="0"/>
          <w:marBottom w:val="0"/>
          <w:divBdr>
            <w:top w:val="none" w:sz="0" w:space="0" w:color="auto"/>
            <w:left w:val="none" w:sz="0" w:space="0" w:color="auto"/>
            <w:bottom w:val="none" w:sz="0" w:space="0" w:color="auto"/>
            <w:right w:val="none" w:sz="0" w:space="0" w:color="auto"/>
          </w:divBdr>
        </w:div>
        <w:div w:id="729883114">
          <w:marLeft w:val="0"/>
          <w:marRight w:val="0"/>
          <w:marTop w:val="0"/>
          <w:marBottom w:val="0"/>
          <w:divBdr>
            <w:top w:val="none" w:sz="0" w:space="0" w:color="auto"/>
            <w:left w:val="none" w:sz="0" w:space="0" w:color="auto"/>
            <w:bottom w:val="none" w:sz="0" w:space="0" w:color="auto"/>
            <w:right w:val="none" w:sz="0" w:space="0" w:color="auto"/>
          </w:divBdr>
        </w:div>
      </w:divsChild>
    </w:div>
    <w:div w:id="1411344325">
      <w:bodyDiv w:val="1"/>
      <w:marLeft w:val="0"/>
      <w:marRight w:val="0"/>
      <w:marTop w:val="0"/>
      <w:marBottom w:val="0"/>
      <w:divBdr>
        <w:top w:val="none" w:sz="0" w:space="0" w:color="auto"/>
        <w:left w:val="none" w:sz="0" w:space="0" w:color="auto"/>
        <w:bottom w:val="none" w:sz="0" w:space="0" w:color="auto"/>
        <w:right w:val="none" w:sz="0" w:space="0" w:color="auto"/>
      </w:divBdr>
    </w:div>
    <w:div w:id="1424915560">
      <w:bodyDiv w:val="1"/>
      <w:marLeft w:val="0"/>
      <w:marRight w:val="0"/>
      <w:marTop w:val="0"/>
      <w:marBottom w:val="0"/>
      <w:divBdr>
        <w:top w:val="none" w:sz="0" w:space="0" w:color="auto"/>
        <w:left w:val="none" w:sz="0" w:space="0" w:color="auto"/>
        <w:bottom w:val="none" w:sz="0" w:space="0" w:color="auto"/>
        <w:right w:val="none" w:sz="0" w:space="0" w:color="auto"/>
      </w:divBdr>
    </w:div>
    <w:div w:id="1426851780">
      <w:bodyDiv w:val="1"/>
      <w:marLeft w:val="0"/>
      <w:marRight w:val="0"/>
      <w:marTop w:val="0"/>
      <w:marBottom w:val="0"/>
      <w:divBdr>
        <w:top w:val="none" w:sz="0" w:space="0" w:color="auto"/>
        <w:left w:val="none" w:sz="0" w:space="0" w:color="auto"/>
        <w:bottom w:val="none" w:sz="0" w:space="0" w:color="auto"/>
        <w:right w:val="none" w:sz="0" w:space="0" w:color="auto"/>
      </w:divBdr>
    </w:div>
    <w:div w:id="1456564143">
      <w:bodyDiv w:val="1"/>
      <w:marLeft w:val="0"/>
      <w:marRight w:val="0"/>
      <w:marTop w:val="0"/>
      <w:marBottom w:val="0"/>
      <w:divBdr>
        <w:top w:val="none" w:sz="0" w:space="0" w:color="auto"/>
        <w:left w:val="none" w:sz="0" w:space="0" w:color="auto"/>
        <w:bottom w:val="none" w:sz="0" w:space="0" w:color="auto"/>
        <w:right w:val="none" w:sz="0" w:space="0" w:color="auto"/>
      </w:divBdr>
    </w:div>
    <w:div w:id="1464616586">
      <w:bodyDiv w:val="1"/>
      <w:marLeft w:val="0"/>
      <w:marRight w:val="0"/>
      <w:marTop w:val="0"/>
      <w:marBottom w:val="0"/>
      <w:divBdr>
        <w:top w:val="none" w:sz="0" w:space="0" w:color="auto"/>
        <w:left w:val="none" w:sz="0" w:space="0" w:color="auto"/>
        <w:bottom w:val="none" w:sz="0" w:space="0" w:color="auto"/>
        <w:right w:val="none" w:sz="0" w:space="0" w:color="auto"/>
      </w:divBdr>
    </w:div>
    <w:div w:id="1495147902">
      <w:bodyDiv w:val="1"/>
      <w:marLeft w:val="0"/>
      <w:marRight w:val="0"/>
      <w:marTop w:val="0"/>
      <w:marBottom w:val="0"/>
      <w:divBdr>
        <w:top w:val="none" w:sz="0" w:space="0" w:color="auto"/>
        <w:left w:val="none" w:sz="0" w:space="0" w:color="auto"/>
        <w:bottom w:val="none" w:sz="0" w:space="0" w:color="auto"/>
        <w:right w:val="none" w:sz="0" w:space="0" w:color="auto"/>
      </w:divBdr>
    </w:div>
    <w:div w:id="1496412105">
      <w:bodyDiv w:val="1"/>
      <w:marLeft w:val="0"/>
      <w:marRight w:val="0"/>
      <w:marTop w:val="0"/>
      <w:marBottom w:val="0"/>
      <w:divBdr>
        <w:top w:val="none" w:sz="0" w:space="0" w:color="auto"/>
        <w:left w:val="none" w:sz="0" w:space="0" w:color="auto"/>
        <w:bottom w:val="none" w:sz="0" w:space="0" w:color="auto"/>
        <w:right w:val="none" w:sz="0" w:space="0" w:color="auto"/>
      </w:divBdr>
      <w:divsChild>
        <w:div w:id="664940353">
          <w:marLeft w:val="0"/>
          <w:marRight w:val="0"/>
          <w:marTop w:val="0"/>
          <w:marBottom w:val="0"/>
          <w:divBdr>
            <w:top w:val="none" w:sz="0" w:space="0" w:color="auto"/>
            <w:left w:val="none" w:sz="0" w:space="0" w:color="auto"/>
            <w:bottom w:val="none" w:sz="0" w:space="0" w:color="auto"/>
            <w:right w:val="none" w:sz="0" w:space="0" w:color="auto"/>
          </w:divBdr>
          <w:divsChild>
            <w:div w:id="162387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92773">
      <w:bodyDiv w:val="1"/>
      <w:marLeft w:val="0"/>
      <w:marRight w:val="0"/>
      <w:marTop w:val="0"/>
      <w:marBottom w:val="0"/>
      <w:divBdr>
        <w:top w:val="none" w:sz="0" w:space="0" w:color="auto"/>
        <w:left w:val="none" w:sz="0" w:space="0" w:color="auto"/>
        <w:bottom w:val="none" w:sz="0" w:space="0" w:color="auto"/>
        <w:right w:val="none" w:sz="0" w:space="0" w:color="auto"/>
      </w:divBdr>
    </w:div>
    <w:div w:id="1761098201">
      <w:bodyDiv w:val="1"/>
      <w:marLeft w:val="0"/>
      <w:marRight w:val="0"/>
      <w:marTop w:val="0"/>
      <w:marBottom w:val="0"/>
      <w:divBdr>
        <w:top w:val="none" w:sz="0" w:space="0" w:color="auto"/>
        <w:left w:val="none" w:sz="0" w:space="0" w:color="auto"/>
        <w:bottom w:val="none" w:sz="0" w:space="0" w:color="auto"/>
        <w:right w:val="none" w:sz="0" w:space="0" w:color="auto"/>
      </w:divBdr>
      <w:divsChild>
        <w:div w:id="380981373">
          <w:marLeft w:val="0"/>
          <w:marRight w:val="0"/>
          <w:marTop w:val="0"/>
          <w:marBottom w:val="0"/>
          <w:divBdr>
            <w:top w:val="none" w:sz="0" w:space="0" w:color="auto"/>
            <w:left w:val="none" w:sz="0" w:space="0" w:color="auto"/>
            <w:bottom w:val="none" w:sz="0" w:space="0" w:color="auto"/>
            <w:right w:val="none" w:sz="0" w:space="0" w:color="auto"/>
          </w:divBdr>
          <w:divsChild>
            <w:div w:id="7494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83274">
      <w:bodyDiv w:val="1"/>
      <w:marLeft w:val="0"/>
      <w:marRight w:val="0"/>
      <w:marTop w:val="0"/>
      <w:marBottom w:val="0"/>
      <w:divBdr>
        <w:top w:val="none" w:sz="0" w:space="0" w:color="auto"/>
        <w:left w:val="none" w:sz="0" w:space="0" w:color="auto"/>
        <w:bottom w:val="none" w:sz="0" w:space="0" w:color="auto"/>
        <w:right w:val="none" w:sz="0" w:space="0" w:color="auto"/>
      </w:divBdr>
    </w:div>
    <w:div w:id="2011564632">
      <w:bodyDiv w:val="1"/>
      <w:marLeft w:val="0"/>
      <w:marRight w:val="0"/>
      <w:marTop w:val="0"/>
      <w:marBottom w:val="0"/>
      <w:divBdr>
        <w:top w:val="none" w:sz="0" w:space="0" w:color="auto"/>
        <w:left w:val="none" w:sz="0" w:space="0" w:color="auto"/>
        <w:bottom w:val="none" w:sz="0" w:space="0" w:color="auto"/>
        <w:right w:val="none" w:sz="0" w:space="0" w:color="auto"/>
      </w:divBdr>
      <w:divsChild>
        <w:div w:id="1631344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theme" Target="theme/theme1.xml"/><Relationship Id="rId21" Type="http://schemas.openxmlformats.org/officeDocument/2006/relationships/oleObject" Target="embeddings/oleObject5.bin"/><Relationship Id="rId63" Type="http://schemas.openxmlformats.org/officeDocument/2006/relationships/image" Target="media/image27.wmf"/><Relationship Id="rId159" Type="http://schemas.openxmlformats.org/officeDocument/2006/relationships/image" Target="media/image76.wmf"/><Relationship Id="rId170" Type="http://schemas.openxmlformats.org/officeDocument/2006/relationships/oleObject" Target="embeddings/oleObject78.bin"/><Relationship Id="rId226" Type="http://schemas.openxmlformats.org/officeDocument/2006/relationships/oleObject" Target="embeddings/oleObject105.bin"/><Relationship Id="rId268" Type="http://schemas.openxmlformats.org/officeDocument/2006/relationships/oleObject" Target="embeddings/oleObject126.bin"/><Relationship Id="rId32" Type="http://schemas.openxmlformats.org/officeDocument/2006/relationships/oleObject" Target="embeddings/oleObject10.bin"/><Relationship Id="rId74" Type="http://schemas.openxmlformats.org/officeDocument/2006/relationships/image" Target="media/image33.wmf"/><Relationship Id="rId128" Type="http://schemas.openxmlformats.org/officeDocument/2006/relationships/oleObject" Target="embeddings/oleObject57.bin"/><Relationship Id="rId5" Type="http://schemas.openxmlformats.org/officeDocument/2006/relationships/webSettings" Target="webSettings.xml"/><Relationship Id="rId181" Type="http://schemas.openxmlformats.org/officeDocument/2006/relationships/oleObject" Target="embeddings/oleObject83.bin"/><Relationship Id="rId237" Type="http://schemas.openxmlformats.org/officeDocument/2006/relationships/image" Target="media/image116.wmf"/><Relationship Id="rId279" Type="http://schemas.openxmlformats.org/officeDocument/2006/relationships/image" Target="media/image137.wmf"/><Relationship Id="rId43" Type="http://schemas.openxmlformats.org/officeDocument/2006/relationships/image" Target="media/image17.wmf"/><Relationship Id="rId139" Type="http://schemas.openxmlformats.org/officeDocument/2006/relationships/image" Target="media/image66.wmf"/><Relationship Id="rId290" Type="http://schemas.openxmlformats.org/officeDocument/2006/relationships/image" Target="media/image144.svg"/><Relationship Id="rId85" Type="http://schemas.openxmlformats.org/officeDocument/2006/relationships/oleObject" Target="embeddings/oleObject36.bin"/><Relationship Id="rId150" Type="http://schemas.openxmlformats.org/officeDocument/2006/relationships/oleObject" Target="embeddings/oleObject68.bin"/><Relationship Id="rId192" Type="http://schemas.openxmlformats.org/officeDocument/2006/relationships/image" Target="media/image93.wmf"/><Relationship Id="rId206" Type="http://schemas.openxmlformats.org/officeDocument/2006/relationships/oleObject" Target="embeddings/oleObject95.bin"/><Relationship Id="rId248" Type="http://schemas.openxmlformats.org/officeDocument/2006/relationships/oleObject" Target="embeddings/oleObject116.bin"/><Relationship Id="rId12" Type="http://schemas.openxmlformats.org/officeDocument/2006/relationships/image" Target="media/image1.wmf"/><Relationship Id="rId108" Type="http://schemas.openxmlformats.org/officeDocument/2006/relationships/image" Target="media/image50.wmf"/><Relationship Id="rId54" Type="http://schemas.openxmlformats.org/officeDocument/2006/relationships/oleObject" Target="embeddings/oleObject21.bin"/><Relationship Id="rId75" Type="http://schemas.openxmlformats.org/officeDocument/2006/relationships/oleObject" Target="embeddings/oleObject31.bin"/><Relationship Id="rId96" Type="http://schemas.openxmlformats.org/officeDocument/2006/relationships/image" Target="media/image44.wmf"/><Relationship Id="rId140" Type="http://schemas.openxmlformats.org/officeDocument/2006/relationships/oleObject" Target="embeddings/oleObject63.bin"/><Relationship Id="rId161" Type="http://schemas.openxmlformats.org/officeDocument/2006/relationships/image" Target="media/image77.wmf"/><Relationship Id="rId182" Type="http://schemas.openxmlformats.org/officeDocument/2006/relationships/image" Target="media/image88.wmf"/><Relationship Id="rId217" Type="http://schemas.openxmlformats.org/officeDocument/2006/relationships/image" Target="media/image106.wmf"/><Relationship Id="rId6" Type="http://schemas.openxmlformats.org/officeDocument/2006/relationships/footnotes" Target="footnotes.xml"/><Relationship Id="rId238" Type="http://schemas.openxmlformats.org/officeDocument/2006/relationships/oleObject" Target="embeddings/oleObject111.bin"/><Relationship Id="rId259" Type="http://schemas.openxmlformats.org/officeDocument/2006/relationships/image" Target="media/image127.wmf"/><Relationship Id="rId23" Type="http://schemas.openxmlformats.org/officeDocument/2006/relationships/oleObject" Target="embeddings/oleObject6.bin"/><Relationship Id="rId119" Type="http://schemas.openxmlformats.org/officeDocument/2006/relationships/image" Target="media/image56.wmf"/><Relationship Id="rId270" Type="http://schemas.openxmlformats.org/officeDocument/2006/relationships/oleObject" Target="embeddings/oleObject127.bin"/><Relationship Id="rId291" Type="http://schemas.openxmlformats.org/officeDocument/2006/relationships/image" Target="media/image145.png"/><Relationship Id="rId44" Type="http://schemas.openxmlformats.org/officeDocument/2006/relationships/oleObject" Target="embeddings/oleObject16.bin"/><Relationship Id="rId65" Type="http://schemas.openxmlformats.org/officeDocument/2006/relationships/image" Target="media/image28.wmf"/><Relationship Id="rId86" Type="http://schemas.openxmlformats.org/officeDocument/2006/relationships/image" Target="media/image39.wmf"/><Relationship Id="rId130" Type="http://schemas.openxmlformats.org/officeDocument/2006/relationships/oleObject" Target="embeddings/oleObject58.bin"/><Relationship Id="rId151" Type="http://schemas.openxmlformats.org/officeDocument/2006/relationships/image" Target="media/image72.wmf"/><Relationship Id="rId172" Type="http://schemas.openxmlformats.org/officeDocument/2006/relationships/oleObject" Target="embeddings/oleObject79.bin"/><Relationship Id="rId193" Type="http://schemas.openxmlformats.org/officeDocument/2006/relationships/oleObject" Target="embeddings/oleObject89.bin"/><Relationship Id="rId207" Type="http://schemas.openxmlformats.org/officeDocument/2006/relationships/image" Target="media/image101.wmf"/><Relationship Id="rId228" Type="http://schemas.openxmlformats.org/officeDocument/2006/relationships/oleObject" Target="embeddings/oleObject106.bin"/><Relationship Id="rId249" Type="http://schemas.openxmlformats.org/officeDocument/2006/relationships/image" Target="media/image122.wmf"/><Relationship Id="rId13" Type="http://schemas.openxmlformats.org/officeDocument/2006/relationships/oleObject" Target="embeddings/oleObject1.bin"/><Relationship Id="rId109" Type="http://schemas.openxmlformats.org/officeDocument/2006/relationships/oleObject" Target="embeddings/oleObject48.bin"/><Relationship Id="rId260" Type="http://schemas.openxmlformats.org/officeDocument/2006/relationships/oleObject" Target="embeddings/oleObject122.bin"/><Relationship Id="rId281" Type="http://schemas.openxmlformats.org/officeDocument/2006/relationships/image" Target="media/image138.wmf"/><Relationship Id="rId34" Type="http://schemas.openxmlformats.org/officeDocument/2006/relationships/oleObject" Target="embeddings/oleObject11.bin"/><Relationship Id="rId55" Type="http://schemas.openxmlformats.org/officeDocument/2006/relationships/image" Target="media/image23.wmf"/><Relationship Id="rId76" Type="http://schemas.openxmlformats.org/officeDocument/2006/relationships/image" Target="media/image34.wmf"/><Relationship Id="rId97" Type="http://schemas.openxmlformats.org/officeDocument/2006/relationships/oleObject" Target="embeddings/oleObject42.bin"/><Relationship Id="rId120" Type="http://schemas.openxmlformats.org/officeDocument/2006/relationships/oleObject" Target="embeddings/oleObject53.bin"/><Relationship Id="rId141" Type="http://schemas.openxmlformats.org/officeDocument/2006/relationships/image" Target="media/image67.wmf"/><Relationship Id="rId7" Type="http://schemas.openxmlformats.org/officeDocument/2006/relationships/endnotes" Target="endnotes.xml"/><Relationship Id="rId162" Type="http://schemas.openxmlformats.org/officeDocument/2006/relationships/oleObject" Target="embeddings/oleObject74.bin"/><Relationship Id="rId183" Type="http://schemas.openxmlformats.org/officeDocument/2006/relationships/oleObject" Target="embeddings/oleObject84.bin"/><Relationship Id="rId218" Type="http://schemas.openxmlformats.org/officeDocument/2006/relationships/oleObject" Target="embeddings/oleObject101.bin"/><Relationship Id="rId239" Type="http://schemas.openxmlformats.org/officeDocument/2006/relationships/image" Target="media/image117.wmf"/><Relationship Id="rId250" Type="http://schemas.openxmlformats.org/officeDocument/2006/relationships/oleObject" Target="embeddings/oleObject117.bin"/><Relationship Id="rId271" Type="http://schemas.openxmlformats.org/officeDocument/2006/relationships/image" Target="media/image133.wmf"/><Relationship Id="rId292" Type="http://schemas.openxmlformats.org/officeDocument/2006/relationships/image" Target="media/image146.svg"/><Relationship Id="rId24" Type="http://schemas.openxmlformats.org/officeDocument/2006/relationships/image" Target="media/image7.emf"/><Relationship Id="rId45" Type="http://schemas.openxmlformats.org/officeDocument/2006/relationships/image" Target="media/image18.wmf"/><Relationship Id="rId66" Type="http://schemas.openxmlformats.org/officeDocument/2006/relationships/oleObject" Target="embeddings/oleObject27.bin"/><Relationship Id="rId87" Type="http://schemas.openxmlformats.org/officeDocument/2006/relationships/oleObject" Target="embeddings/oleObject37.bin"/><Relationship Id="rId110" Type="http://schemas.openxmlformats.org/officeDocument/2006/relationships/image" Target="media/image51.wmf"/><Relationship Id="rId131" Type="http://schemas.openxmlformats.org/officeDocument/2006/relationships/image" Target="media/image62.wmf"/><Relationship Id="rId152" Type="http://schemas.openxmlformats.org/officeDocument/2006/relationships/oleObject" Target="embeddings/oleObject69.bin"/><Relationship Id="rId173" Type="http://schemas.openxmlformats.org/officeDocument/2006/relationships/image" Target="media/image83.wmf"/><Relationship Id="rId194" Type="http://schemas.openxmlformats.org/officeDocument/2006/relationships/image" Target="media/image94.wmf"/><Relationship Id="rId208" Type="http://schemas.openxmlformats.org/officeDocument/2006/relationships/oleObject" Target="embeddings/oleObject96.bin"/><Relationship Id="rId229" Type="http://schemas.openxmlformats.org/officeDocument/2006/relationships/image" Target="media/image112.wmf"/><Relationship Id="rId240" Type="http://schemas.openxmlformats.org/officeDocument/2006/relationships/oleObject" Target="embeddings/oleObject112.bin"/><Relationship Id="rId261" Type="http://schemas.openxmlformats.org/officeDocument/2006/relationships/image" Target="media/image128.wmf"/><Relationship Id="rId14" Type="http://schemas.openxmlformats.org/officeDocument/2006/relationships/image" Target="media/image2.wmf"/><Relationship Id="rId35" Type="http://schemas.openxmlformats.org/officeDocument/2006/relationships/image" Target="media/image13.wmf"/><Relationship Id="rId56" Type="http://schemas.openxmlformats.org/officeDocument/2006/relationships/oleObject" Target="embeddings/oleObject22.bin"/><Relationship Id="rId77" Type="http://schemas.openxmlformats.org/officeDocument/2006/relationships/oleObject" Target="embeddings/oleObject32.bin"/><Relationship Id="rId100" Type="http://schemas.openxmlformats.org/officeDocument/2006/relationships/image" Target="media/image46.wmf"/><Relationship Id="rId282" Type="http://schemas.openxmlformats.org/officeDocument/2006/relationships/oleObject" Target="embeddings/oleObject133.bin"/><Relationship Id="rId8" Type="http://schemas.openxmlformats.org/officeDocument/2006/relationships/header" Target="header1.xml"/><Relationship Id="rId98" Type="http://schemas.openxmlformats.org/officeDocument/2006/relationships/image" Target="media/image45.wmf"/><Relationship Id="rId121" Type="http://schemas.openxmlformats.org/officeDocument/2006/relationships/image" Target="media/image57.wmf"/><Relationship Id="rId142" Type="http://schemas.openxmlformats.org/officeDocument/2006/relationships/oleObject" Target="embeddings/oleObject64.bin"/><Relationship Id="rId163" Type="http://schemas.openxmlformats.org/officeDocument/2006/relationships/image" Target="media/image78.wmf"/><Relationship Id="rId184" Type="http://schemas.openxmlformats.org/officeDocument/2006/relationships/image" Target="media/image89.wmf"/><Relationship Id="rId219" Type="http://schemas.openxmlformats.org/officeDocument/2006/relationships/image" Target="media/image107.wmf"/><Relationship Id="rId230" Type="http://schemas.openxmlformats.org/officeDocument/2006/relationships/oleObject" Target="embeddings/oleObject107.bin"/><Relationship Id="rId251" Type="http://schemas.openxmlformats.org/officeDocument/2006/relationships/image" Target="media/image123.wmf"/><Relationship Id="rId25" Type="http://schemas.openxmlformats.org/officeDocument/2006/relationships/image" Target="media/image8.wmf"/><Relationship Id="rId46" Type="http://schemas.openxmlformats.org/officeDocument/2006/relationships/oleObject" Target="embeddings/oleObject17.bin"/><Relationship Id="rId67" Type="http://schemas.openxmlformats.org/officeDocument/2006/relationships/image" Target="media/image29.wmf"/><Relationship Id="rId272" Type="http://schemas.openxmlformats.org/officeDocument/2006/relationships/oleObject" Target="embeddings/oleObject128.bin"/><Relationship Id="rId293" Type="http://schemas.openxmlformats.org/officeDocument/2006/relationships/image" Target="media/image147.png"/><Relationship Id="rId88" Type="http://schemas.openxmlformats.org/officeDocument/2006/relationships/image" Target="media/image40.wmf"/><Relationship Id="rId111" Type="http://schemas.openxmlformats.org/officeDocument/2006/relationships/oleObject" Target="embeddings/oleObject49.bin"/><Relationship Id="rId132" Type="http://schemas.openxmlformats.org/officeDocument/2006/relationships/oleObject" Target="embeddings/oleObject59.bin"/><Relationship Id="rId153" Type="http://schemas.openxmlformats.org/officeDocument/2006/relationships/image" Target="media/image73.wmf"/><Relationship Id="rId174" Type="http://schemas.openxmlformats.org/officeDocument/2006/relationships/oleObject" Target="embeddings/oleObject80.bin"/><Relationship Id="rId195" Type="http://schemas.openxmlformats.org/officeDocument/2006/relationships/oleObject" Target="embeddings/oleObject90.bin"/><Relationship Id="rId209" Type="http://schemas.openxmlformats.org/officeDocument/2006/relationships/image" Target="media/image102.wmf"/><Relationship Id="rId220" Type="http://schemas.openxmlformats.org/officeDocument/2006/relationships/oleObject" Target="embeddings/oleObject102.bin"/><Relationship Id="rId241" Type="http://schemas.openxmlformats.org/officeDocument/2006/relationships/image" Target="media/image118.wmf"/><Relationship Id="rId15" Type="http://schemas.openxmlformats.org/officeDocument/2006/relationships/oleObject" Target="embeddings/oleObject2.bin"/><Relationship Id="rId36" Type="http://schemas.openxmlformats.org/officeDocument/2006/relationships/oleObject" Target="embeddings/oleObject12.bin"/><Relationship Id="rId57" Type="http://schemas.openxmlformats.org/officeDocument/2006/relationships/image" Target="media/image24.wmf"/><Relationship Id="rId262" Type="http://schemas.openxmlformats.org/officeDocument/2006/relationships/oleObject" Target="embeddings/oleObject123.bin"/><Relationship Id="rId283" Type="http://schemas.openxmlformats.org/officeDocument/2006/relationships/image" Target="media/image139.wmf"/><Relationship Id="rId78" Type="http://schemas.openxmlformats.org/officeDocument/2006/relationships/image" Target="media/image35.wmf"/><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oleObject" Target="embeddings/oleObject54.bin"/><Relationship Id="rId143" Type="http://schemas.openxmlformats.org/officeDocument/2006/relationships/image" Target="media/image68.wmf"/><Relationship Id="rId164" Type="http://schemas.openxmlformats.org/officeDocument/2006/relationships/oleObject" Target="embeddings/oleObject75.bin"/><Relationship Id="rId185" Type="http://schemas.openxmlformats.org/officeDocument/2006/relationships/oleObject" Target="embeddings/oleObject85.bin"/><Relationship Id="rId9" Type="http://schemas.openxmlformats.org/officeDocument/2006/relationships/header" Target="header2.xml"/><Relationship Id="rId210" Type="http://schemas.openxmlformats.org/officeDocument/2006/relationships/oleObject" Target="embeddings/oleObject97.bin"/><Relationship Id="rId26" Type="http://schemas.openxmlformats.org/officeDocument/2006/relationships/oleObject" Target="embeddings/oleObject7.bin"/><Relationship Id="rId231" Type="http://schemas.openxmlformats.org/officeDocument/2006/relationships/image" Target="media/image113.wmf"/><Relationship Id="rId252" Type="http://schemas.openxmlformats.org/officeDocument/2006/relationships/oleObject" Target="embeddings/oleObject118.bin"/><Relationship Id="rId273" Type="http://schemas.openxmlformats.org/officeDocument/2006/relationships/image" Target="media/image134.wmf"/><Relationship Id="rId294" Type="http://schemas.openxmlformats.org/officeDocument/2006/relationships/image" Target="media/image148.svg"/><Relationship Id="rId47" Type="http://schemas.openxmlformats.org/officeDocument/2006/relationships/image" Target="media/image19.wmf"/><Relationship Id="rId68" Type="http://schemas.openxmlformats.org/officeDocument/2006/relationships/oleObject" Target="embeddings/oleObject28.bin"/><Relationship Id="rId89" Type="http://schemas.openxmlformats.org/officeDocument/2006/relationships/oleObject" Target="embeddings/oleObject38.bin"/><Relationship Id="rId112" Type="http://schemas.openxmlformats.org/officeDocument/2006/relationships/image" Target="media/image52.wmf"/><Relationship Id="rId133" Type="http://schemas.openxmlformats.org/officeDocument/2006/relationships/image" Target="media/image63.wmf"/><Relationship Id="rId154" Type="http://schemas.openxmlformats.org/officeDocument/2006/relationships/oleObject" Target="embeddings/oleObject70.bin"/><Relationship Id="rId175" Type="http://schemas.openxmlformats.org/officeDocument/2006/relationships/image" Target="media/image84.wmf"/><Relationship Id="rId196" Type="http://schemas.openxmlformats.org/officeDocument/2006/relationships/image" Target="media/image95.wmf"/><Relationship Id="rId200" Type="http://schemas.openxmlformats.org/officeDocument/2006/relationships/oleObject" Target="embeddings/oleObject92.bin"/><Relationship Id="rId16" Type="http://schemas.openxmlformats.org/officeDocument/2006/relationships/image" Target="media/image3.wmf"/><Relationship Id="rId221" Type="http://schemas.openxmlformats.org/officeDocument/2006/relationships/image" Target="media/image108.wmf"/><Relationship Id="rId242" Type="http://schemas.openxmlformats.org/officeDocument/2006/relationships/oleObject" Target="embeddings/oleObject113.bin"/><Relationship Id="rId263" Type="http://schemas.openxmlformats.org/officeDocument/2006/relationships/image" Target="media/image129.wmf"/><Relationship Id="rId284" Type="http://schemas.openxmlformats.org/officeDocument/2006/relationships/oleObject" Target="embeddings/oleObject134.bin"/><Relationship Id="rId37" Type="http://schemas.openxmlformats.org/officeDocument/2006/relationships/image" Target="media/image14.wmf"/><Relationship Id="rId58" Type="http://schemas.openxmlformats.org/officeDocument/2006/relationships/oleObject" Target="embeddings/oleObject23.bin"/><Relationship Id="rId79" Type="http://schemas.openxmlformats.org/officeDocument/2006/relationships/oleObject" Target="embeddings/oleObject33.bin"/><Relationship Id="rId102" Type="http://schemas.openxmlformats.org/officeDocument/2006/relationships/image" Target="media/image47.wmf"/><Relationship Id="rId123" Type="http://schemas.openxmlformats.org/officeDocument/2006/relationships/image" Target="media/image58.wmf"/><Relationship Id="rId144" Type="http://schemas.openxmlformats.org/officeDocument/2006/relationships/oleObject" Target="embeddings/oleObject65.bin"/><Relationship Id="rId90" Type="http://schemas.openxmlformats.org/officeDocument/2006/relationships/image" Target="media/image41.wmf"/><Relationship Id="rId165" Type="http://schemas.openxmlformats.org/officeDocument/2006/relationships/image" Target="media/image79.wmf"/><Relationship Id="rId186" Type="http://schemas.openxmlformats.org/officeDocument/2006/relationships/image" Target="media/image90.wmf"/><Relationship Id="rId211" Type="http://schemas.openxmlformats.org/officeDocument/2006/relationships/image" Target="media/image103.wmf"/><Relationship Id="rId232" Type="http://schemas.openxmlformats.org/officeDocument/2006/relationships/oleObject" Target="embeddings/oleObject108.bin"/><Relationship Id="rId253" Type="http://schemas.openxmlformats.org/officeDocument/2006/relationships/image" Target="media/image124.wmf"/><Relationship Id="rId274" Type="http://schemas.openxmlformats.org/officeDocument/2006/relationships/oleObject" Target="embeddings/oleObject129.bin"/><Relationship Id="rId295" Type="http://schemas.openxmlformats.org/officeDocument/2006/relationships/image" Target="media/image149.png"/><Relationship Id="rId27" Type="http://schemas.openxmlformats.org/officeDocument/2006/relationships/image" Target="media/image9.wmf"/><Relationship Id="rId48" Type="http://schemas.openxmlformats.org/officeDocument/2006/relationships/oleObject" Target="embeddings/oleObject18.bin"/><Relationship Id="rId69" Type="http://schemas.openxmlformats.org/officeDocument/2006/relationships/image" Target="media/image30.wmf"/><Relationship Id="rId113" Type="http://schemas.openxmlformats.org/officeDocument/2006/relationships/oleObject" Target="embeddings/oleObject50.bin"/><Relationship Id="rId134" Type="http://schemas.openxmlformats.org/officeDocument/2006/relationships/oleObject" Target="embeddings/oleObject60.bin"/><Relationship Id="rId80" Type="http://schemas.openxmlformats.org/officeDocument/2006/relationships/image" Target="media/image36.wmf"/><Relationship Id="rId155" Type="http://schemas.openxmlformats.org/officeDocument/2006/relationships/image" Target="media/image74.wmf"/><Relationship Id="rId176" Type="http://schemas.openxmlformats.org/officeDocument/2006/relationships/oleObject" Target="embeddings/oleObject81.bin"/><Relationship Id="rId197" Type="http://schemas.openxmlformats.org/officeDocument/2006/relationships/oleObject" Target="embeddings/oleObject91.bin"/><Relationship Id="rId201" Type="http://schemas.openxmlformats.org/officeDocument/2006/relationships/image" Target="media/image98.wmf"/><Relationship Id="rId222" Type="http://schemas.openxmlformats.org/officeDocument/2006/relationships/oleObject" Target="embeddings/oleObject103.bin"/><Relationship Id="rId243" Type="http://schemas.openxmlformats.org/officeDocument/2006/relationships/image" Target="media/image119.wmf"/><Relationship Id="rId264" Type="http://schemas.openxmlformats.org/officeDocument/2006/relationships/oleObject" Target="embeddings/oleObject124.bin"/><Relationship Id="rId285" Type="http://schemas.openxmlformats.org/officeDocument/2006/relationships/image" Target="media/image140.wmf"/><Relationship Id="rId17" Type="http://schemas.openxmlformats.org/officeDocument/2006/relationships/oleObject" Target="embeddings/oleObject3.bin"/><Relationship Id="rId38" Type="http://schemas.openxmlformats.org/officeDocument/2006/relationships/oleObject" Target="embeddings/oleObject13.bin"/><Relationship Id="rId59" Type="http://schemas.openxmlformats.org/officeDocument/2006/relationships/image" Target="media/image25.wmf"/><Relationship Id="rId103" Type="http://schemas.openxmlformats.org/officeDocument/2006/relationships/oleObject" Target="embeddings/oleObject45.bin"/><Relationship Id="rId124" Type="http://schemas.openxmlformats.org/officeDocument/2006/relationships/oleObject" Target="embeddings/oleObject55.bin"/><Relationship Id="rId70" Type="http://schemas.openxmlformats.org/officeDocument/2006/relationships/oleObject" Target="embeddings/oleObject29.bin"/><Relationship Id="rId91" Type="http://schemas.openxmlformats.org/officeDocument/2006/relationships/oleObject" Target="embeddings/oleObject39.bin"/><Relationship Id="rId145" Type="http://schemas.openxmlformats.org/officeDocument/2006/relationships/image" Target="media/image69.wmf"/><Relationship Id="rId166" Type="http://schemas.openxmlformats.org/officeDocument/2006/relationships/oleObject" Target="embeddings/oleObject76.bin"/><Relationship Id="rId187" Type="http://schemas.openxmlformats.org/officeDocument/2006/relationships/oleObject" Target="embeddings/oleObject86.bin"/><Relationship Id="rId1" Type="http://schemas.openxmlformats.org/officeDocument/2006/relationships/customXml" Target="../customXml/item1.xml"/><Relationship Id="rId212" Type="http://schemas.openxmlformats.org/officeDocument/2006/relationships/oleObject" Target="embeddings/oleObject98.bin"/><Relationship Id="rId233" Type="http://schemas.openxmlformats.org/officeDocument/2006/relationships/image" Target="media/image114.wmf"/><Relationship Id="rId254" Type="http://schemas.openxmlformats.org/officeDocument/2006/relationships/oleObject" Target="embeddings/oleObject119.bin"/><Relationship Id="rId28" Type="http://schemas.openxmlformats.org/officeDocument/2006/relationships/oleObject" Target="embeddings/oleObject8.bin"/><Relationship Id="rId49" Type="http://schemas.openxmlformats.org/officeDocument/2006/relationships/image" Target="media/image20.wmf"/><Relationship Id="rId114" Type="http://schemas.openxmlformats.org/officeDocument/2006/relationships/image" Target="media/image53.emf"/><Relationship Id="rId275" Type="http://schemas.openxmlformats.org/officeDocument/2006/relationships/image" Target="media/image135.wmf"/><Relationship Id="rId296" Type="http://schemas.openxmlformats.org/officeDocument/2006/relationships/image" Target="media/image150.svg"/><Relationship Id="rId60" Type="http://schemas.openxmlformats.org/officeDocument/2006/relationships/oleObject" Target="embeddings/oleObject24.bin"/><Relationship Id="rId81" Type="http://schemas.openxmlformats.org/officeDocument/2006/relationships/oleObject" Target="embeddings/oleObject34.bin"/><Relationship Id="rId135" Type="http://schemas.openxmlformats.org/officeDocument/2006/relationships/image" Target="media/image64.wmf"/><Relationship Id="rId156" Type="http://schemas.openxmlformats.org/officeDocument/2006/relationships/oleObject" Target="embeddings/oleObject71.bin"/><Relationship Id="rId177" Type="http://schemas.openxmlformats.org/officeDocument/2006/relationships/image" Target="media/image85.wmf"/><Relationship Id="rId198" Type="http://schemas.openxmlformats.org/officeDocument/2006/relationships/image" Target="media/image96.emf"/><Relationship Id="rId202" Type="http://schemas.openxmlformats.org/officeDocument/2006/relationships/oleObject" Target="embeddings/oleObject93.bin"/><Relationship Id="rId223" Type="http://schemas.openxmlformats.org/officeDocument/2006/relationships/image" Target="media/image109.wmf"/><Relationship Id="rId244" Type="http://schemas.openxmlformats.org/officeDocument/2006/relationships/oleObject" Target="embeddings/oleObject114.bin"/><Relationship Id="rId18" Type="http://schemas.openxmlformats.org/officeDocument/2006/relationships/image" Target="media/image4.wmf"/><Relationship Id="rId39" Type="http://schemas.openxmlformats.org/officeDocument/2006/relationships/image" Target="media/image15.wmf"/><Relationship Id="rId265" Type="http://schemas.openxmlformats.org/officeDocument/2006/relationships/image" Target="media/image130.wmf"/><Relationship Id="rId286" Type="http://schemas.openxmlformats.org/officeDocument/2006/relationships/oleObject" Target="embeddings/oleObject135.bin"/><Relationship Id="rId50" Type="http://schemas.openxmlformats.org/officeDocument/2006/relationships/oleObject" Target="embeddings/oleObject19.bin"/><Relationship Id="rId104" Type="http://schemas.openxmlformats.org/officeDocument/2006/relationships/image" Target="media/image48.wmf"/><Relationship Id="rId125" Type="http://schemas.openxmlformats.org/officeDocument/2006/relationships/image" Target="media/image59.wmf"/><Relationship Id="rId146" Type="http://schemas.openxmlformats.org/officeDocument/2006/relationships/oleObject" Target="embeddings/oleObject66.bin"/><Relationship Id="rId167" Type="http://schemas.openxmlformats.org/officeDocument/2006/relationships/image" Target="media/image80.wmf"/><Relationship Id="rId188" Type="http://schemas.openxmlformats.org/officeDocument/2006/relationships/image" Target="media/image91.wmf"/><Relationship Id="rId71" Type="http://schemas.openxmlformats.org/officeDocument/2006/relationships/image" Target="media/image31.emf"/><Relationship Id="rId92" Type="http://schemas.openxmlformats.org/officeDocument/2006/relationships/image" Target="media/image42.wmf"/><Relationship Id="rId213" Type="http://schemas.openxmlformats.org/officeDocument/2006/relationships/image" Target="media/image104.wmf"/><Relationship Id="rId234" Type="http://schemas.openxmlformats.org/officeDocument/2006/relationships/oleObject" Target="embeddings/oleObject109.bin"/><Relationship Id="rId2" Type="http://schemas.openxmlformats.org/officeDocument/2006/relationships/numbering" Target="numbering.xml"/><Relationship Id="rId29" Type="http://schemas.openxmlformats.org/officeDocument/2006/relationships/image" Target="media/image10.wmf"/><Relationship Id="rId255" Type="http://schemas.openxmlformats.org/officeDocument/2006/relationships/image" Target="media/image125.wmf"/><Relationship Id="rId276" Type="http://schemas.openxmlformats.org/officeDocument/2006/relationships/oleObject" Target="embeddings/oleObject130.bin"/><Relationship Id="rId297" Type="http://schemas.openxmlformats.org/officeDocument/2006/relationships/hyperlink" Target="https://www.qwen-ai.com/requirements/" TargetMode="External"/><Relationship Id="rId40" Type="http://schemas.openxmlformats.org/officeDocument/2006/relationships/oleObject" Target="embeddings/oleObject14.bin"/><Relationship Id="rId115" Type="http://schemas.openxmlformats.org/officeDocument/2006/relationships/image" Target="media/image54.wmf"/><Relationship Id="rId136" Type="http://schemas.openxmlformats.org/officeDocument/2006/relationships/oleObject" Target="embeddings/oleObject61.bin"/><Relationship Id="rId157" Type="http://schemas.openxmlformats.org/officeDocument/2006/relationships/image" Target="media/image75.wmf"/><Relationship Id="rId178" Type="http://schemas.openxmlformats.org/officeDocument/2006/relationships/oleObject" Target="embeddings/oleObject82.bin"/><Relationship Id="rId61" Type="http://schemas.openxmlformats.org/officeDocument/2006/relationships/image" Target="media/image26.wmf"/><Relationship Id="rId82" Type="http://schemas.openxmlformats.org/officeDocument/2006/relationships/image" Target="media/image37.wmf"/><Relationship Id="rId199" Type="http://schemas.openxmlformats.org/officeDocument/2006/relationships/image" Target="media/image97.wmf"/><Relationship Id="rId203" Type="http://schemas.openxmlformats.org/officeDocument/2006/relationships/image" Target="media/image99.wmf"/><Relationship Id="rId19" Type="http://schemas.openxmlformats.org/officeDocument/2006/relationships/oleObject" Target="embeddings/oleObject4.bin"/><Relationship Id="rId224" Type="http://schemas.openxmlformats.org/officeDocument/2006/relationships/oleObject" Target="embeddings/oleObject104.bin"/><Relationship Id="rId245" Type="http://schemas.openxmlformats.org/officeDocument/2006/relationships/image" Target="media/image120.wmf"/><Relationship Id="rId266" Type="http://schemas.openxmlformats.org/officeDocument/2006/relationships/oleObject" Target="embeddings/oleObject125.bin"/><Relationship Id="rId287" Type="http://schemas.openxmlformats.org/officeDocument/2006/relationships/image" Target="media/image141.png"/><Relationship Id="rId30" Type="http://schemas.openxmlformats.org/officeDocument/2006/relationships/oleObject" Target="embeddings/oleObject9.bin"/><Relationship Id="rId105" Type="http://schemas.openxmlformats.org/officeDocument/2006/relationships/oleObject" Target="embeddings/oleObject46.bin"/><Relationship Id="rId126" Type="http://schemas.openxmlformats.org/officeDocument/2006/relationships/oleObject" Target="embeddings/oleObject56.bin"/><Relationship Id="rId147" Type="http://schemas.openxmlformats.org/officeDocument/2006/relationships/image" Target="media/image70.wmf"/><Relationship Id="rId168" Type="http://schemas.openxmlformats.org/officeDocument/2006/relationships/oleObject" Target="embeddings/oleObject77.bin"/><Relationship Id="rId51" Type="http://schemas.openxmlformats.org/officeDocument/2006/relationships/image" Target="media/image21.wmf"/><Relationship Id="rId72" Type="http://schemas.openxmlformats.org/officeDocument/2006/relationships/image" Target="media/image32.wmf"/><Relationship Id="rId93" Type="http://schemas.openxmlformats.org/officeDocument/2006/relationships/oleObject" Target="embeddings/oleObject40.bin"/><Relationship Id="rId189" Type="http://schemas.openxmlformats.org/officeDocument/2006/relationships/oleObject" Target="embeddings/oleObject87.bin"/><Relationship Id="rId3" Type="http://schemas.openxmlformats.org/officeDocument/2006/relationships/styles" Target="styles.xml"/><Relationship Id="rId214" Type="http://schemas.openxmlformats.org/officeDocument/2006/relationships/oleObject" Target="embeddings/oleObject99.bin"/><Relationship Id="rId235" Type="http://schemas.openxmlformats.org/officeDocument/2006/relationships/image" Target="media/image115.wmf"/><Relationship Id="rId256" Type="http://schemas.openxmlformats.org/officeDocument/2006/relationships/oleObject" Target="embeddings/oleObject120.bin"/><Relationship Id="rId277" Type="http://schemas.openxmlformats.org/officeDocument/2006/relationships/image" Target="media/image136.wmf"/><Relationship Id="rId298" Type="http://schemas.openxmlformats.org/officeDocument/2006/relationships/fontTable" Target="fontTable.xml"/><Relationship Id="rId116" Type="http://schemas.openxmlformats.org/officeDocument/2006/relationships/oleObject" Target="embeddings/oleObject51.bin"/><Relationship Id="rId137" Type="http://schemas.openxmlformats.org/officeDocument/2006/relationships/image" Target="media/image65.wmf"/><Relationship Id="rId158" Type="http://schemas.openxmlformats.org/officeDocument/2006/relationships/oleObject" Target="embeddings/oleObject72.bin"/><Relationship Id="rId20" Type="http://schemas.openxmlformats.org/officeDocument/2006/relationships/image" Target="media/image5.wmf"/><Relationship Id="rId41" Type="http://schemas.openxmlformats.org/officeDocument/2006/relationships/image" Target="media/image16.wmf"/><Relationship Id="rId62" Type="http://schemas.openxmlformats.org/officeDocument/2006/relationships/oleObject" Target="embeddings/oleObject25.bin"/><Relationship Id="rId83" Type="http://schemas.openxmlformats.org/officeDocument/2006/relationships/oleObject" Target="embeddings/oleObject35.bin"/><Relationship Id="rId179" Type="http://schemas.openxmlformats.org/officeDocument/2006/relationships/image" Target="media/image86.emf"/><Relationship Id="rId190" Type="http://schemas.openxmlformats.org/officeDocument/2006/relationships/image" Target="media/image92.wmf"/><Relationship Id="rId204" Type="http://schemas.openxmlformats.org/officeDocument/2006/relationships/oleObject" Target="embeddings/oleObject94.bin"/><Relationship Id="rId225" Type="http://schemas.openxmlformats.org/officeDocument/2006/relationships/image" Target="media/image110.wmf"/><Relationship Id="rId246" Type="http://schemas.openxmlformats.org/officeDocument/2006/relationships/oleObject" Target="embeddings/oleObject115.bin"/><Relationship Id="rId267" Type="http://schemas.openxmlformats.org/officeDocument/2006/relationships/image" Target="media/image131.wmf"/><Relationship Id="rId288" Type="http://schemas.openxmlformats.org/officeDocument/2006/relationships/image" Target="media/image142.svg"/><Relationship Id="rId106" Type="http://schemas.openxmlformats.org/officeDocument/2006/relationships/image" Target="media/image49.wmf"/><Relationship Id="rId127" Type="http://schemas.openxmlformats.org/officeDocument/2006/relationships/image" Target="media/image60.wmf"/><Relationship Id="rId10" Type="http://schemas.openxmlformats.org/officeDocument/2006/relationships/footer" Target="footer1.xml"/><Relationship Id="rId31" Type="http://schemas.openxmlformats.org/officeDocument/2006/relationships/image" Target="media/image11.wmf"/><Relationship Id="rId52" Type="http://schemas.openxmlformats.org/officeDocument/2006/relationships/oleObject" Target="embeddings/oleObject20.bin"/><Relationship Id="rId73" Type="http://schemas.openxmlformats.org/officeDocument/2006/relationships/oleObject" Target="embeddings/oleObject30.bin"/><Relationship Id="rId94" Type="http://schemas.openxmlformats.org/officeDocument/2006/relationships/image" Target="media/image43.wmf"/><Relationship Id="rId148" Type="http://schemas.openxmlformats.org/officeDocument/2006/relationships/oleObject" Target="embeddings/oleObject67.bin"/><Relationship Id="rId169" Type="http://schemas.openxmlformats.org/officeDocument/2006/relationships/image" Target="media/image81.wmf"/><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image" Target="media/image105.wmf"/><Relationship Id="rId236" Type="http://schemas.openxmlformats.org/officeDocument/2006/relationships/oleObject" Target="embeddings/oleObject110.bin"/><Relationship Id="rId257" Type="http://schemas.openxmlformats.org/officeDocument/2006/relationships/image" Target="media/image126.wmf"/><Relationship Id="rId278" Type="http://schemas.openxmlformats.org/officeDocument/2006/relationships/oleObject" Target="embeddings/oleObject131.bin"/><Relationship Id="rId42" Type="http://schemas.openxmlformats.org/officeDocument/2006/relationships/oleObject" Target="embeddings/oleObject15.bin"/><Relationship Id="rId84" Type="http://schemas.openxmlformats.org/officeDocument/2006/relationships/image" Target="media/image38.wmf"/><Relationship Id="rId138" Type="http://schemas.openxmlformats.org/officeDocument/2006/relationships/oleObject" Target="embeddings/oleObject62.bin"/><Relationship Id="rId191" Type="http://schemas.openxmlformats.org/officeDocument/2006/relationships/oleObject" Target="embeddings/oleObject88.bin"/><Relationship Id="rId205" Type="http://schemas.openxmlformats.org/officeDocument/2006/relationships/image" Target="media/image100.wmf"/><Relationship Id="rId247" Type="http://schemas.openxmlformats.org/officeDocument/2006/relationships/image" Target="media/image121.wmf"/><Relationship Id="rId107" Type="http://schemas.openxmlformats.org/officeDocument/2006/relationships/oleObject" Target="embeddings/oleObject47.bin"/><Relationship Id="rId289" Type="http://schemas.openxmlformats.org/officeDocument/2006/relationships/image" Target="media/image143.png"/><Relationship Id="rId11" Type="http://schemas.openxmlformats.org/officeDocument/2006/relationships/footer" Target="footer2.xml"/><Relationship Id="rId53" Type="http://schemas.openxmlformats.org/officeDocument/2006/relationships/image" Target="media/image22.wmf"/><Relationship Id="rId149" Type="http://schemas.openxmlformats.org/officeDocument/2006/relationships/image" Target="media/image71.wmf"/><Relationship Id="rId95" Type="http://schemas.openxmlformats.org/officeDocument/2006/relationships/oleObject" Target="embeddings/oleObject41.bin"/><Relationship Id="rId160" Type="http://schemas.openxmlformats.org/officeDocument/2006/relationships/oleObject" Target="embeddings/oleObject73.bin"/><Relationship Id="rId216" Type="http://schemas.openxmlformats.org/officeDocument/2006/relationships/oleObject" Target="embeddings/oleObject100.bin"/><Relationship Id="rId258" Type="http://schemas.openxmlformats.org/officeDocument/2006/relationships/oleObject" Target="embeddings/oleObject121.bin"/><Relationship Id="rId22" Type="http://schemas.openxmlformats.org/officeDocument/2006/relationships/image" Target="media/image6.wmf"/><Relationship Id="rId64" Type="http://schemas.openxmlformats.org/officeDocument/2006/relationships/oleObject" Target="embeddings/oleObject26.bin"/><Relationship Id="rId118" Type="http://schemas.openxmlformats.org/officeDocument/2006/relationships/oleObject" Target="embeddings/oleObject52.bin"/><Relationship Id="rId171" Type="http://schemas.openxmlformats.org/officeDocument/2006/relationships/image" Target="media/image82.wmf"/><Relationship Id="rId227" Type="http://schemas.openxmlformats.org/officeDocument/2006/relationships/image" Target="media/image111.wmf"/><Relationship Id="rId269" Type="http://schemas.openxmlformats.org/officeDocument/2006/relationships/image" Target="media/image132.wmf"/><Relationship Id="rId33" Type="http://schemas.openxmlformats.org/officeDocument/2006/relationships/image" Target="media/image12.wmf"/><Relationship Id="rId129" Type="http://schemas.openxmlformats.org/officeDocument/2006/relationships/image" Target="media/image61.wmf"/><Relationship Id="rId280" Type="http://schemas.openxmlformats.org/officeDocument/2006/relationships/oleObject" Target="embeddings/oleObject13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A54329-EF9E-499C-B14C-FBD4E6D13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15</Pages>
  <Words>10766</Words>
  <Characters>61368</Characters>
  <Application>Microsoft Office Word</Application>
  <DocSecurity>0</DocSecurity>
  <Lines>511</Lines>
  <Paragraphs>143</Paragraphs>
  <ScaleCrop>false</ScaleCrop>
  <HeadingPairs>
    <vt:vector size="2" baseType="variant">
      <vt:variant>
        <vt:lpstr>Název</vt:lpstr>
      </vt:variant>
      <vt:variant>
        <vt:i4>1</vt:i4>
      </vt:variant>
    </vt:vector>
  </HeadingPairs>
  <TitlesOfParts>
    <vt:vector size="1" baseType="lpstr">
      <vt:lpstr>TO THE POSSIBILITY OF CALCULATION</vt:lpstr>
    </vt:vector>
  </TitlesOfParts>
  <Company>K317</Company>
  <LinksUpToDate>false</LinksUpToDate>
  <CharactersWithSpaces>71991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POSSIBILITY OF CALCULATION</dc:title>
  <dc:subject/>
  <dc:creator>P</dc:creator>
  <cp:keywords/>
  <cp:lastModifiedBy>Administrator</cp:lastModifiedBy>
  <cp:revision>14</cp:revision>
  <cp:lastPrinted>2026-03-19T14:56:00Z</cp:lastPrinted>
  <dcterms:created xsi:type="dcterms:W3CDTF">2026-06-06T03:25:00Z</dcterms:created>
  <dcterms:modified xsi:type="dcterms:W3CDTF">2026-06-06T05:39:00Z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(#E1)</vt:lpwstr>
  </property>
  <property fmtid="{D5CDD505-2E9C-101B-9397-08002B2CF9AE}" pid="4" name="MTPreferences">
    <vt:lpwstr>[Styles]_x000d_
Text=Times New Roman_x000d_
Function=Times New Roman_x000d_
Variable=Times New Roman,I_x000d_
LCGreek=Times New Roman,I_x000d_
UCGreek=Times New Roman_x000d_
Symbol=Symbol_x000d_
Vector=Times New Roman,B_x000d_
Number=Times New Roman_x000d_
User1=Times New Roman_x000d_
User2=Times New Roman_x000d_
MTExtr</vt:lpwstr>
  </property>
  <property fmtid="{D5CDD505-2E9C-101B-9397-08002B2CF9AE}" pid="5" name="MTPreferences 1">
    <vt:lpwstr>a=MT Extra Tiger_x000d_
TextFE=仿宋_x000d_
_x000d_
[Sizes]_x000d_
Full=10 pt_x000d_
Script=58 %_x000d_
ScriptScript=42 %_x000d_
Symbol=150 %_x000d_
SubSymbol=100 %_x000d_
User1=75 %_x000d_
User2=150 %_x000d_
SmallLargeIncr=1 pt_x000d_
_x000d_
[Spacing]_x000d_
LineSpacing=150 %_x000d_
MatrixRowSpacing=150 %_x000d_
MatrixColSpacing=100 %_x000d_
SuperscriptHei</vt:lpwstr>
  </property>
  <property fmtid="{D5CDD505-2E9C-101B-9397-08002B2CF9AE}" pid="6" name="MTPreferences 2">
    <vt:lpwstr>ght=45 %_x000d_
SubscriptDepth=25 %_x000d_
SubSupGap=8 %_x000d_
LimHeight=25 %_x000d_
LimDepth=100 %_x000d_
LimLineSpacing=100 %_x000d_
NumerHeight=35 %_x000d_
DenomDepth=100 %_x000d_
FractBarOver=8 %_x000d_
FractBarThick=5 %_x000d_
SubFractBarThick=2.5 %_x000d_
FractGap=8 %_x000d_
FenceOver=8 %_x000d_
OperSpacing=100 %_x000d_
NonOperSpa</vt:lpwstr>
  </property>
  <property fmtid="{D5CDD505-2E9C-101B-9397-08002B2CF9AE}" pid="7" name="MTPreferences 3">
    <vt:lpwstr>cing=100 %_x000d_
CharWidth=0 %_x000d_
MinGap=8 %_x000d_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MathType</vt:lpwstr>
  </property>
  <property fmtid="{D5CDD505-2E9C-101B-9397-08002B2CF9AE}" pid="9" name="MTWinEqns">
    <vt:bool>true</vt:bool>
  </property>
</Properties>
</file>