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C223E" w14:textId="57227D08" w:rsidR="00815731" w:rsidRDefault="0084505E" w:rsidP="002C216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Capstone Two: Project </w:t>
      </w:r>
      <w:r w:rsidR="006C0CAD">
        <w:rPr>
          <w:b/>
          <w:bCs/>
          <w:sz w:val="32"/>
          <w:szCs w:val="32"/>
        </w:rPr>
        <w:t>Proposal</w:t>
      </w:r>
    </w:p>
    <w:p w14:paraId="44F82737" w14:textId="77777777" w:rsidR="0084505E" w:rsidRDefault="0084505E" w:rsidP="002C216C">
      <w:pPr>
        <w:jc w:val="center"/>
        <w:rPr>
          <w:b/>
          <w:bCs/>
          <w:sz w:val="32"/>
          <w:szCs w:val="32"/>
        </w:rPr>
      </w:pPr>
    </w:p>
    <w:p w14:paraId="09513369" w14:textId="4C383C82" w:rsidR="0084505E" w:rsidRPr="00CD3C9A" w:rsidRDefault="00005FE7" w:rsidP="0084505E">
      <w:pPr>
        <w:rPr>
          <w:b/>
          <w:bCs/>
        </w:rPr>
      </w:pPr>
      <w:r w:rsidRPr="00CD3C9A">
        <w:rPr>
          <w:b/>
          <w:bCs/>
        </w:rPr>
        <w:t>Problem Statement</w:t>
      </w:r>
    </w:p>
    <w:p w14:paraId="6107F00E" w14:textId="79C14FDA" w:rsidR="00005FE7" w:rsidRDefault="00CD3C9A" w:rsidP="0084505E">
      <w:r>
        <w:t xml:space="preserve">What affects life expectances across Latin America, particularly </w:t>
      </w:r>
      <w:r>
        <w:t>Argentina</w:t>
      </w:r>
      <w:r>
        <w:t xml:space="preserve">, </w:t>
      </w:r>
      <w:r>
        <w:t>Bolivia</w:t>
      </w:r>
      <w:r>
        <w:t xml:space="preserve">, </w:t>
      </w:r>
      <w:r>
        <w:t>Brazil</w:t>
      </w:r>
      <w:r>
        <w:t>, Chile and Uruguay? Given the current trends in GDP, GDP per capita, population, R&amp;D, consumption and investment</w:t>
      </w:r>
      <w:r w:rsidR="00BF7727">
        <w:t>,</w:t>
      </w:r>
      <w:r>
        <w:t xml:space="preserve"> will life expectances for these countries increase in the coming years? </w:t>
      </w:r>
    </w:p>
    <w:p w14:paraId="4670C7AE" w14:textId="77777777" w:rsidR="00005FE7" w:rsidRDefault="00005FE7" w:rsidP="0084505E"/>
    <w:p w14:paraId="5E5AC15E" w14:textId="2C8E9422" w:rsidR="003A66E1" w:rsidRPr="00CD3C9A" w:rsidRDefault="00CD3C9A" w:rsidP="0084505E">
      <w:pPr>
        <w:rPr>
          <w:b/>
          <w:bCs/>
        </w:rPr>
      </w:pPr>
      <w:r w:rsidRPr="00CD3C9A">
        <w:rPr>
          <w:b/>
          <w:bCs/>
        </w:rPr>
        <w:t>Context</w:t>
      </w:r>
    </w:p>
    <w:p w14:paraId="450BEF5D" w14:textId="60BC68F8" w:rsidR="00CD3C9A" w:rsidRDefault="00CD3C9A" w:rsidP="0084505E">
      <w:r>
        <w:t>I</w:t>
      </w:r>
      <w:r w:rsidR="00BB732E">
        <w:t xml:space="preserve"> would like </w:t>
      </w:r>
      <w:r>
        <w:t>to confirm that as a country get</w:t>
      </w:r>
      <w:r w:rsidR="00BB732E">
        <w:t>s</w:t>
      </w:r>
      <w:r>
        <w:t xml:space="preserve"> richer</w:t>
      </w:r>
      <w:r w:rsidR="00BB732E">
        <w:t>,</w:t>
      </w:r>
      <w:r>
        <w:t xml:space="preserve"> measured by </w:t>
      </w:r>
      <w:r w:rsidR="00BB732E">
        <w:t xml:space="preserve">an </w:t>
      </w:r>
      <w:r>
        <w:t xml:space="preserve">increase in GDP or </w:t>
      </w:r>
      <w:r w:rsidR="008D0DFF">
        <w:t xml:space="preserve">increase in certain </w:t>
      </w:r>
      <w:r w:rsidR="00BB732E">
        <w:t xml:space="preserve">GDP </w:t>
      </w:r>
      <w:r>
        <w:t>accounts</w:t>
      </w:r>
      <w:r w:rsidR="00BB732E">
        <w:t xml:space="preserve">, life expectancies increase as well. Since, as countries produce more output, its inhabitants’ income should also increase, and this should </w:t>
      </w:r>
      <w:r w:rsidR="008D0DFF">
        <w:t>improve</w:t>
      </w:r>
      <w:r w:rsidR="00BB732E">
        <w:t xml:space="preserve"> personal health</w:t>
      </w:r>
      <w:r w:rsidR="00BB732E" w:rsidRPr="00BB732E">
        <w:t xml:space="preserve"> awareness and </w:t>
      </w:r>
      <w:r w:rsidR="00BB732E">
        <w:t>hav</w:t>
      </w:r>
      <w:r w:rsidR="008D0DFF">
        <w:t>e</w:t>
      </w:r>
      <w:r w:rsidR="00BB732E">
        <w:t xml:space="preserve"> higher access to </w:t>
      </w:r>
      <w:r w:rsidR="00BB732E" w:rsidRPr="00BB732E">
        <w:t>medical</w:t>
      </w:r>
      <w:r w:rsidR="00BB732E">
        <w:t xml:space="preserve"> care</w:t>
      </w:r>
      <w:r w:rsidR="00BF7727">
        <w:t xml:space="preserve"> that </w:t>
      </w:r>
      <w:r w:rsidR="00231878">
        <w:t>should</w:t>
      </w:r>
      <w:r w:rsidR="00BF7727">
        <w:t xml:space="preserve"> </w:t>
      </w:r>
      <w:r w:rsidR="008D0DFF">
        <w:t>increase</w:t>
      </w:r>
      <w:r w:rsidR="00BF7727">
        <w:t xml:space="preserve"> life expectancies</w:t>
      </w:r>
      <w:r w:rsidR="00BB732E">
        <w:t>.</w:t>
      </w:r>
    </w:p>
    <w:p w14:paraId="0A72FDB8" w14:textId="77777777" w:rsidR="003A66E1" w:rsidRDefault="003A66E1" w:rsidP="0084505E"/>
    <w:p w14:paraId="38C52326" w14:textId="188DEB10" w:rsidR="00BB732E" w:rsidRPr="00CD3C9A" w:rsidRDefault="00BB732E" w:rsidP="00BB732E">
      <w:pPr>
        <w:rPr>
          <w:b/>
          <w:bCs/>
        </w:rPr>
      </w:pPr>
      <w:r>
        <w:rPr>
          <w:b/>
          <w:bCs/>
        </w:rPr>
        <w:t>Criteria for Success</w:t>
      </w:r>
    </w:p>
    <w:p w14:paraId="54EDF498" w14:textId="3F8C587C" w:rsidR="00BB732E" w:rsidRPr="00BF7727" w:rsidRDefault="00BB732E" w:rsidP="00BB732E">
      <w:r>
        <w:t xml:space="preserve">The success here will depend on </w:t>
      </w:r>
      <w:r w:rsidR="00EC6E3E">
        <w:t>how accurately the data was selected</w:t>
      </w:r>
      <w:r w:rsidR="008D0DFF">
        <w:t xml:space="preserve">; </w:t>
      </w:r>
      <w:r w:rsidR="00BF7727">
        <w:t xml:space="preserve">correctly selecting </w:t>
      </w:r>
      <w:r w:rsidR="00A44C86">
        <w:t>the</w:t>
      </w:r>
      <w:r w:rsidR="00A44C86">
        <w:t xml:space="preserve"> </w:t>
      </w:r>
      <w:r w:rsidR="00A44C86">
        <w:t>drivers</w:t>
      </w:r>
      <w:r w:rsidR="00A44C86">
        <w:t xml:space="preserve"> </w:t>
      </w:r>
      <w:r w:rsidR="00BF7727">
        <w:t xml:space="preserve">of </w:t>
      </w:r>
      <w:r w:rsidR="00A44C86">
        <w:t>life expectancy</w:t>
      </w:r>
      <w:r w:rsidR="00BF7727">
        <w:t xml:space="preserve"> for the five countries mentioned in the problem statement</w:t>
      </w:r>
      <w:r>
        <w:t>.</w:t>
      </w:r>
      <w:r w:rsidR="00EC6E3E">
        <w:t xml:space="preserve"> </w:t>
      </w:r>
    </w:p>
    <w:p w14:paraId="04504169" w14:textId="77777777" w:rsidR="00EC6E3E" w:rsidRDefault="00EC6E3E" w:rsidP="00BB732E">
      <w:pPr>
        <w:rPr>
          <w:b/>
          <w:bCs/>
          <w:lang w:val="en-AU"/>
        </w:rPr>
      </w:pPr>
    </w:p>
    <w:p w14:paraId="21E01662" w14:textId="77777777" w:rsidR="00EC6E3E" w:rsidRDefault="00EC6E3E" w:rsidP="00EC6E3E">
      <w:pPr>
        <w:rPr>
          <w:b/>
          <w:bCs/>
        </w:rPr>
      </w:pPr>
      <w:r w:rsidRPr="00EC6E3E">
        <w:rPr>
          <w:b/>
          <w:bCs/>
        </w:rPr>
        <w:t xml:space="preserve">Scope of solution space </w:t>
      </w:r>
    </w:p>
    <w:p w14:paraId="0D6381AB" w14:textId="429820CD" w:rsidR="00BB732E" w:rsidRDefault="00EC6E3E" w:rsidP="0084505E">
      <w:r>
        <w:t xml:space="preserve">We will need to test different models to be able to arrive at the best one and then decide if the data selected </w:t>
      </w:r>
      <w:r w:rsidR="008D0DFF">
        <w:t>was the appropriate choice</w:t>
      </w:r>
      <w:r>
        <w:t xml:space="preserve">. </w:t>
      </w:r>
    </w:p>
    <w:p w14:paraId="22F23A5B" w14:textId="77777777" w:rsidR="00EC6E3E" w:rsidRDefault="00EC6E3E" w:rsidP="0084505E"/>
    <w:p w14:paraId="04A1C446" w14:textId="1D550255" w:rsidR="00EC6E3E" w:rsidRDefault="00EC6E3E" w:rsidP="00EC6E3E">
      <w:pPr>
        <w:rPr>
          <w:b/>
          <w:bCs/>
        </w:rPr>
      </w:pPr>
      <w:r>
        <w:rPr>
          <w:b/>
          <w:bCs/>
        </w:rPr>
        <w:t>Constraints</w:t>
      </w:r>
    </w:p>
    <w:p w14:paraId="44977AE7" w14:textId="1440A8EE" w:rsidR="00EC6E3E" w:rsidRPr="00BB732E" w:rsidRDefault="00EC6E3E" w:rsidP="00EC6E3E">
      <w:r>
        <w:t>Data accuracy and availability,</w:t>
      </w:r>
      <w:r>
        <w:t xml:space="preserve"> </w:t>
      </w:r>
      <w:r>
        <w:t>in</w:t>
      </w:r>
      <w:r>
        <w:t xml:space="preserve"> terms of the GDP accounts </w:t>
      </w:r>
      <w:r w:rsidR="008D0DFF">
        <w:t>they</w:t>
      </w:r>
      <w:r>
        <w:t xml:space="preserve"> should be dependable given that</w:t>
      </w:r>
      <w:r w:rsidR="008D0DFF">
        <w:t xml:space="preserve"> it</w:t>
      </w:r>
      <w:r>
        <w:t xml:space="preserve"> is data collected from a very credible source.  It will be imperative to have a long history of data going back at least 50 years</w:t>
      </w:r>
      <w:r>
        <w:t xml:space="preserve"> for the model to be a good fit</w:t>
      </w:r>
      <w:r>
        <w:t>.</w:t>
      </w:r>
    </w:p>
    <w:p w14:paraId="068C048E" w14:textId="77777777" w:rsidR="00EC6E3E" w:rsidRDefault="00EC6E3E" w:rsidP="00EC6E3E"/>
    <w:p w14:paraId="1D9788A3" w14:textId="28C7AEFA" w:rsidR="00BF7727" w:rsidRDefault="00BF7727" w:rsidP="00BF7727">
      <w:pPr>
        <w:rPr>
          <w:b/>
          <w:bCs/>
        </w:rPr>
      </w:pPr>
      <w:r>
        <w:rPr>
          <w:b/>
          <w:bCs/>
        </w:rPr>
        <w:t>Stakeholders</w:t>
      </w:r>
    </w:p>
    <w:p w14:paraId="59618D09" w14:textId="4257CE60" w:rsidR="00BF7727" w:rsidRDefault="00BF7727" w:rsidP="00BF7727">
      <w:r>
        <w:t>Claudia Zaffaroni – Data Scientist / Economist</w:t>
      </w:r>
    </w:p>
    <w:p w14:paraId="763CBAB0" w14:textId="34F81B32" w:rsidR="00BF7727" w:rsidRDefault="00231878" w:rsidP="00BF7727">
      <w:r>
        <w:t xml:space="preserve">Background: I’d like to know if the objective of a country should be </w:t>
      </w:r>
      <w:r w:rsidR="008D0DFF">
        <w:t xml:space="preserve">to </w:t>
      </w:r>
      <w:r>
        <w:t xml:space="preserve">increase GDP to give the population a better and longer life or are there other issues that affect life expectances. This would mean that the government’s objective should not be solely to increase GDP because </w:t>
      </w:r>
      <w:r w:rsidR="008D0DFF">
        <w:t xml:space="preserve">the problem of not finding a clear pattern might be that </w:t>
      </w:r>
      <w:r>
        <w:t>income distribution</w:t>
      </w:r>
      <w:r w:rsidR="008D0DFF">
        <w:t xml:space="preserve"> deteriorates</w:t>
      </w:r>
      <w:r>
        <w:t xml:space="preserve">. </w:t>
      </w:r>
    </w:p>
    <w:p w14:paraId="1A692EC0" w14:textId="77777777" w:rsidR="00BF7727" w:rsidRDefault="00BF7727" w:rsidP="00BF7727"/>
    <w:p w14:paraId="5687443D" w14:textId="5F176823" w:rsidR="00BF7727" w:rsidRDefault="00BF7727" w:rsidP="00BF7727">
      <w:pPr>
        <w:rPr>
          <w:b/>
          <w:bCs/>
        </w:rPr>
      </w:pPr>
      <w:r>
        <w:rPr>
          <w:b/>
          <w:bCs/>
        </w:rPr>
        <w:t xml:space="preserve">Data Sources </w:t>
      </w:r>
    </w:p>
    <w:p w14:paraId="1E51BC57" w14:textId="1BAF2185" w:rsidR="00BF7727" w:rsidRDefault="00BF7727" w:rsidP="00BF7727">
      <w:r>
        <w:t>World Bank – Data Bank</w:t>
      </w:r>
    </w:p>
    <w:p w14:paraId="793ED013" w14:textId="77777777" w:rsidR="00BF7727" w:rsidRPr="00E011AE" w:rsidRDefault="00BF7727" w:rsidP="00BF7727">
      <w:pPr>
        <w:rPr>
          <w:sz w:val="22"/>
          <w:szCs w:val="22"/>
        </w:rPr>
      </w:pPr>
      <w:hyperlink r:id="rId5" w:history="1">
        <w:r w:rsidRPr="00E011AE">
          <w:rPr>
            <w:rStyle w:val="Hyperlink"/>
            <w:sz w:val="22"/>
            <w:szCs w:val="22"/>
          </w:rPr>
          <w:t>https://databank.worldbank.org/reports.aspx?source=2&amp;series=NY.GDP.MKTP.CD&amp;country=</w:t>
        </w:r>
      </w:hyperlink>
    </w:p>
    <w:p w14:paraId="595696D5" w14:textId="77777777" w:rsidR="00BF7727" w:rsidRPr="00BB732E" w:rsidRDefault="00BF7727" w:rsidP="00BF7727"/>
    <w:p w14:paraId="4746F4B9" w14:textId="1C512FDA" w:rsidR="00BF7727" w:rsidRDefault="00BF7727" w:rsidP="00BF7727">
      <w:pPr>
        <w:rPr>
          <w:b/>
          <w:bCs/>
        </w:rPr>
      </w:pPr>
      <w:r>
        <w:rPr>
          <w:b/>
          <w:bCs/>
        </w:rPr>
        <w:t>Deliverables</w:t>
      </w:r>
    </w:p>
    <w:p w14:paraId="7761F2FA" w14:textId="72C250C8" w:rsidR="00BF7727" w:rsidRDefault="00BF7727" w:rsidP="00BF7727">
      <w:pPr>
        <w:pStyle w:val="ListParagraph"/>
        <w:numPr>
          <w:ilvl w:val="0"/>
          <w:numId w:val="1"/>
        </w:numPr>
      </w:pPr>
      <w:r>
        <w:t>Slide deck</w:t>
      </w:r>
    </w:p>
    <w:p w14:paraId="1812CA81" w14:textId="7C7E1915" w:rsidR="00BF7727" w:rsidRPr="00BF7727" w:rsidRDefault="00BF7727" w:rsidP="00BF7727">
      <w:pPr>
        <w:pStyle w:val="ListParagraph"/>
        <w:numPr>
          <w:ilvl w:val="0"/>
          <w:numId w:val="1"/>
        </w:numPr>
      </w:pPr>
      <w:r>
        <w:t>Project Report</w:t>
      </w:r>
    </w:p>
    <w:p w14:paraId="3D2D49D0" w14:textId="77777777" w:rsidR="005208CF" w:rsidRPr="0099746E" w:rsidRDefault="005208CF" w:rsidP="002C216C">
      <w:pPr>
        <w:rPr>
          <w:sz w:val="22"/>
          <w:szCs w:val="22"/>
        </w:rPr>
      </w:pPr>
    </w:p>
    <w:sectPr w:rsidR="005208CF" w:rsidRPr="00997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60A42"/>
    <w:multiLevelType w:val="hybridMultilevel"/>
    <w:tmpl w:val="912E0770"/>
    <w:lvl w:ilvl="0" w:tplc="55306FF4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40703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16C"/>
    <w:rsid w:val="00005FE7"/>
    <w:rsid w:val="00070EE9"/>
    <w:rsid w:val="001860E9"/>
    <w:rsid w:val="00231878"/>
    <w:rsid w:val="00295BD5"/>
    <w:rsid w:val="002C216C"/>
    <w:rsid w:val="003070C9"/>
    <w:rsid w:val="003A66E1"/>
    <w:rsid w:val="003B43B4"/>
    <w:rsid w:val="003F4C19"/>
    <w:rsid w:val="004566F0"/>
    <w:rsid w:val="005208CF"/>
    <w:rsid w:val="0067329C"/>
    <w:rsid w:val="006C0CAD"/>
    <w:rsid w:val="00815731"/>
    <w:rsid w:val="0084505E"/>
    <w:rsid w:val="008D0DFF"/>
    <w:rsid w:val="009349DD"/>
    <w:rsid w:val="0099746E"/>
    <w:rsid w:val="00A44C86"/>
    <w:rsid w:val="00BA28AB"/>
    <w:rsid w:val="00BB732E"/>
    <w:rsid w:val="00BF7727"/>
    <w:rsid w:val="00C141C5"/>
    <w:rsid w:val="00CD3C9A"/>
    <w:rsid w:val="00DC0769"/>
    <w:rsid w:val="00E011AE"/>
    <w:rsid w:val="00E42199"/>
    <w:rsid w:val="00EA1357"/>
    <w:rsid w:val="00EC6E3E"/>
    <w:rsid w:val="00F337C3"/>
    <w:rsid w:val="00F9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6FB8F"/>
  <w15:chartTrackingRefBased/>
  <w15:docId w15:val="{CC2201CD-6949-F14A-8189-C8CADFA81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32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32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011A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F7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63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bank.worldbank.org/reports.aspx?source=2&amp;series=NY.GDP.MKTP.CD&amp;country=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Zaffaroni</dc:creator>
  <cp:keywords/>
  <dc:description/>
  <cp:lastModifiedBy>Claudia Zaffaroni</cp:lastModifiedBy>
  <cp:revision>5</cp:revision>
  <dcterms:created xsi:type="dcterms:W3CDTF">2023-04-27T17:22:00Z</dcterms:created>
  <dcterms:modified xsi:type="dcterms:W3CDTF">2023-04-27T19:32:00Z</dcterms:modified>
</cp:coreProperties>
</file>