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tLeast"/>
        <w:jc w:val="center"/>
        <w:rPr>
          <w:rFonts w:ascii="宋体" w:hAnsi="宋体"/>
          <w:b/>
          <w:bCs/>
          <w:sz w:val="36"/>
          <w:szCs w:val="36"/>
        </w:rPr>
      </w:pPr>
      <w:bookmarkStart w:id="0" w:name="_GoBack"/>
      <w:bookmarkEnd w:id="0"/>
      <w:r>
        <w:rPr>
          <w:rFonts w:hint="eastAsia" w:ascii="宋体" w:hAnsi="宋体"/>
          <w:b/>
          <w:bCs/>
          <w:sz w:val="36"/>
          <w:szCs w:val="36"/>
        </w:rPr>
        <w:t>Beijing Jiaotong University</w:t>
      </w:r>
    </w:p>
    <w:p>
      <w:pPr>
        <w:spacing w:line="360" w:lineRule="atLeast"/>
        <w:rPr>
          <w:rFonts w:ascii="宋体" w:hAnsi="宋体"/>
          <w:b/>
          <w:bCs/>
          <w:color w:val="FF0000"/>
          <w:sz w:val="28"/>
          <w:szCs w:val="28"/>
        </w:rPr>
      </w:pPr>
      <w:r>
        <w:rPr>
          <w:rFonts w:hint="eastAsia" w:ascii="宋体" w:hAnsi="宋体"/>
          <w:b/>
          <w:bCs/>
          <w:sz w:val="28"/>
          <w:szCs w:val="28"/>
        </w:rPr>
        <w:t>Academic Year 2011/2012</w:t>
      </w:r>
      <w:r>
        <w:rPr>
          <w:rFonts w:ascii="宋体" w:hAnsi="宋体"/>
          <w:b/>
          <w:bCs/>
          <w:sz w:val="28"/>
          <w:szCs w:val="28"/>
        </w:rPr>
        <w:t xml:space="preserve">  </w:t>
      </w:r>
      <w:r>
        <w:rPr>
          <w:rFonts w:hint="eastAsia" w:ascii="宋体" w:hAnsi="宋体"/>
          <w:b/>
          <w:bCs/>
          <w:sz w:val="28"/>
          <w:szCs w:val="28"/>
        </w:rPr>
        <w:t xml:space="preserve">  2</w:t>
      </w:r>
      <w:r>
        <w:rPr>
          <w:rFonts w:ascii="宋体" w:hAnsi="宋体"/>
          <w:b/>
          <w:bCs/>
          <w:sz w:val="28"/>
          <w:szCs w:val="28"/>
        </w:rPr>
        <w:t xml:space="preserve">nd Semester      Exam </w:t>
      </w:r>
      <w:r>
        <w:rPr>
          <w:rFonts w:hint="eastAsia" w:ascii="宋体" w:hAnsi="宋体"/>
          <w:b/>
          <w:bCs/>
          <w:sz w:val="28"/>
          <w:szCs w:val="28"/>
        </w:rPr>
        <w:t>B</w:t>
      </w:r>
    </w:p>
    <w:p>
      <w:pPr>
        <w:spacing w:line="480" w:lineRule="auto"/>
        <w:ind w:left="120" w:hanging="120" w:hangingChars="50"/>
        <w:rPr>
          <w:rFonts w:ascii="宋体" w:hAnsi="宋体"/>
          <w:b/>
          <w:bCs/>
          <w:sz w:val="24"/>
        </w:rPr>
      </w:pPr>
      <w:r>
        <w:rPr>
          <w:rFonts w:hint="eastAsia" w:ascii="宋体" w:hAnsi="宋体"/>
          <w:b/>
          <w:bCs/>
          <w:sz w:val="24"/>
        </w:rPr>
        <w:t xml:space="preserve">Course Name：  </w:t>
      </w:r>
      <w:r>
        <w:rPr>
          <w:rFonts w:hint="eastAsia" w:ascii="宋体" w:hAnsi="宋体"/>
          <w:b/>
          <w:bCs/>
          <w:sz w:val="24"/>
          <w:u w:val="single"/>
        </w:rPr>
        <w:t>Software Architecture</w:t>
      </w:r>
      <w:r>
        <w:rPr>
          <w:rFonts w:hint="eastAsia" w:ascii="宋体" w:hAnsi="宋体"/>
          <w:b/>
          <w:bCs/>
          <w:sz w:val="24"/>
        </w:rPr>
        <w:t xml:space="preserve"> </w:t>
      </w:r>
    </w:p>
    <w:p>
      <w:pPr>
        <w:spacing w:line="480" w:lineRule="auto"/>
        <w:ind w:left="120" w:hanging="120" w:hangingChars="50"/>
        <w:rPr>
          <w:rFonts w:hint="eastAsia" w:ascii="宋体" w:hAnsi="宋体"/>
          <w:b/>
          <w:bCs/>
          <w:sz w:val="24"/>
        </w:rPr>
      </w:pPr>
      <w:r>
        <w:rPr>
          <w:rFonts w:hint="eastAsia" w:ascii="宋体" w:hAnsi="宋体"/>
          <w:b/>
          <w:bCs/>
          <w:sz w:val="24"/>
        </w:rPr>
        <w:t xml:space="preserve">Lecturers：  </w:t>
      </w:r>
      <w:r>
        <w:rPr>
          <w:rFonts w:hint="eastAsia" w:ascii="宋体" w:hAnsi="宋体"/>
          <w:b/>
          <w:bCs/>
          <w:sz w:val="24"/>
          <w:u w:val="single"/>
        </w:rPr>
        <w:t xml:space="preserve"> Ji Zhenyan, Wang Hongliang, Chen Sheng     </w:t>
      </w:r>
    </w:p>
    <w:p>
      <w:pPr>
        <w:spacing w:line="480" w:lineRule="auto"/>
        <w:jc w:val="left"/>
        <w:rPr>
          <w:rFonts w:ascii="宋体" w:hAnsi="宋体"/>
          <w:b/>
          <w:bCs/>
          <w:sz w:val="24"/>
        </w:rPr>
      </w:pPr>
      <w:r>
        <w:rPr>
          <w:rFonts w:hint="eastAsia" w:ascii="宋体" w:hAnsi="宋体"/>
          <w:b/>
          <w:bCs/>
          <w:sz w:val="24"/>
        </w:rPr>
        <w:t>Major:</w:t>
      </w:r>
      <w:r>
        <w:rPr>
          <w:rFonts w:hint="eastAsia" w:ascii="宋体" w:hAnsi="宋体"/>
          <w:b/>
          <w:bCs/>
          <w:sz w:val="24"/>
          <w:u w:val="single"/>
        </w:rPr>
        <w:t xml:space="preserve"> </w:t>
      </w:r>
      <w:r>
        <w:rPr>
          <w:rFonts w:ascii="宋体" w:hAnsi="宋体"/>
          <w:b/>
          <w:bCs/>
          <w:sz w:val="24"/>
          <w:u w:val="single"/>
        </w:rPr>
        <w:t xml:space="preserve">           </w:t>
      </w:r>
      <w:r>
        <w:rPr>
          <w:rFonts w:hint="eastAsia" w:ascii="宋体" w:hAnsi="宋体"/>
          <w:b/>
          <w:bCs/>
          <w:sz w:val="24"/>
          <w:u w:val="single"/>
        </w:rPr>
        <w:t xml:space="preserve">  _ </w:t>
      </w: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Class:</w:t>
      </w:r>
      <w:r>
        <w:rPr>
          <w:rFonts w:ascii="宋体" w:hAnsi="宋体"/>
          <w:b/>
          <w:bCs/>
          <w:sz w:val="24"/>
        </w:rPr>
        <w:t xml:space="preserve"> </w:t>
      </w:r>
      <w:r>
        <w:rPr>
          <w:rFonts w:hint="eastAsia" w:ascii="宋体" w:hAnsi="宋体"/>
          <w:b/>
          <w:bCs/>
          <w:sz w:val="24"/>
          <w:u w:val="single"/>
        </w:rPr>
        <w:t>_</w:t>
      </w:r>
      <w:r>
        <w:rPr>
          <w:rFonts w:ascii="宋体" w:hAnsi="宋体"/>
          <w:b/>
          <w:bCs/>
          <w:sz w:val="24"/>
          <w:u w:val="single"/>
        </w:rPr>
        <w:t xml:space="preserve">      </w:t>
      </w:r>
      <w:r>
        <w:rPr>
          <w:rFonts w:hint="eastAsia" w:ascii="宋体" w:hAnsi="宋体"/>
          <w:b/>
          <w:bCs/>
          <w:sz w:val="24"/>
          <w:u w:val="single"/>
        </w:rPr>
        <w:t>___</w:t>
      </w:r>
      <w:r>
        <w:rPr>
          <w:rFonts w:hint="eastAsia" w:ascii="宋体" w:hAnsi="宋体"/>
          <w:b/>
          <w:bCs/>
          <w:sz w:val="24"/>
        </w:rPr>
        <w:t xml:space="preserve">__   </w:t>
      </w:r>
    </w:p>
    <w:p>
      <w:pPr>
        <w:spacing w:line="480" w:lineRule="auto"/>
        <w:jc w:val="left"/>
        <w:rPr>
          <w:rFonts w:hint="eastAsia" w:ascii="宋体" w:hAnsi="宋体"/>
          <w:sz w:val="24"/>
        </w:rPr>
      </w:pPr>
      <w:r>
        <w:rPr>
          <w:rFonts w:hint="eastAsia" w:ascii="宋体" w:hAnsi="宋体"/>
          <w:b/>
          <w:bCs/>
          <w:sz w:val="24"/>
        </w:rPr>
        <w:t>Name:</w:t>
      </w:r>
      <w:r>
        <w:rPr>
          <w:rFonts w:ascii="宋体" w:hAnsi="宋体"/>
          <w:b/>
          <w:bCs/>
          <w:sz w:val="24"/>
        </w:rPr>
        <w:t xml:space="preserve"> </w:t>
      </w:r>
      <w:r>
        <w:rPr>
          <w:rFonts w:hint="eastAsia" w:ascii="宋体" w:hAnsi="宋体"/>
          <w:b/>
          <w:bCs/>
          <w:sz w:val="24"/>
          <w:u w:val="single"/>
        </w:rPr>
        <w:t>___</w:t>
      </w:r>
      <w:r>
        <w:rPr>
          <w:rFonts w:ascii="宋体" w:hAnsi="宋体"/>
          <w:b/>
          <w:bCs/>
          <w:sz w:val="24"/>
          <w:u w:val="single"/>
        </w:rPr>
        <w:t xml:space="preserve">    </w:t>
      </w:r>
      <w:r>
        <w:rPr>
          <w:rFonts w:hint="eastAsia" w:ascii="宋体" w:hAnsi="宋体"/>
          <w:b/>
          <w:bCs/>
          <w:sz w:val="24"/>
          <w:u w:val="single"/>
        </w:rPr>
        <w:t xml:space="preserve">___  </w:t>
      </w:r>
      <w:r>
        <w:rPr>
          <w:rFonts w:ascii="宋体" w:hAnsi="宋体"/>
          <w:b/>
          <w:bCs/>
          <w:sz w:val="24"/>
          <w:u w:val="single"/>
        </w:rPr>
        <w:t xml:space="preserve">    </w:t>
      </w:r>
      <w:r>
        <w:rPr>
          <w:rFonts w:ascii="宋体" w:hAnsi="宋体"/>
          <w:b/>
          <w:bCs/>
          <w:sz w:val="24"/>
        </w:rPr>
        <w:t xml:space="preserve">               </w:t>
      </w:r>
      <w:r>
        <w:rPr>
          <w:rFonts w:hint="eastAsia" w:ascii="宋体" w:hAnsi="宋体"/>
          <w:b/>
          <w:bCs/>
          <w:sz w:val="24"/>
        </w:rPr>
        <w:t xml:space="preserve"> Student ID:_______</w:t>
      </w:r>
      <w:r>
        <w:rPr>
          <w:rFonts w:hint="eastAsia" w:ascii="宋体" w:hAnsi="宋体"/>
          <w:b/>
          <w:bCs/>
          <w:sz w:val="24"/>
          <w:u w:val="single"/>
        </w:rPr>
        <w:t xml:space="preserve"> </w:t>
      </w:r>
    </w:p>
    <w:p>
      <w:pPr>
        <w:spacing w:line="480" w:lineRule="auto"/>
        <w:jc w:val="center"/>
        <w:rPr>
          <w:rFonts w:hint="eastAsia" w:ascii="宋体" w:hAnsi="宋体"/>
          <w:sz w:val="24"/>
        </w:rPr>
      </w:pPr>
    </w:p>
    <w:tbl>
      <w:tblPr>
        <w:tblStyle w:val="8"/>
        <w:tblW w:w="5436"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73"/>
        <w:gridCol w:w="1121"/>
        <w:gridCol w:w="1147"/>
        <w:gridCol w:w="15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wBefore w:w="0" w:type="dxa"/>
          <w:wAfter w:w="0" w:type="dxa"/>
          <w:trHeight w:val="483" w:hRule="atLeast"/>
          <w:jc w:val="center"/>
        </w:trPr>
        <w:tc>
          <w:tcPr>
            <w:tcW w:w="1573" w:type="dxa"/>
            <w:noWrap w:val="0"/>
            <w:vAlign w:val="center"/>
          </w:tcPr>
          <w:p>
            <w:pPr>
              <w:jc w:val="center"/>
              <w:rPr>
                <w:rFonts w:hint="eastAsia" w:ascii="宋体" w:hAnsi="宋体"/>
                <w:b/>
                <w:bCs/>
                <w:sz w:val="24"/>
              </w:rPr>
            </w:pPr>
            <w:r>
              <w:rPr>
                <w:rFonts w:ascii="宋体" w:hAnsi="宋体"/>
                <w:b/>
                <w:bCs/>
                <w:sz w:val="24"/>
              </w:rPr>
              <w:t>Section</w:t>
            </w:r>
          </w:p>
        </w:tc>
        <w:tc>
          <w:tcPr>
            <w:tcW w:w="1121" w:type="dxa"/>
            <w:noWrap w:val="0"/>
            <w:vAlign w:val="center"/>
          </w:tcPr>
          <w:p>
            <w:pPr>
              <w:jc w:val="center"/>
              <w:rPr>
                <w:rFonts w:hint="eastAsia" w:ascii="宋体" w:hAnsi="宋体"/>
                <w:b/>
                <w:bCs/>
                <w:sz w:val="24"/>
              </w:rPr>
            </w:pPr>
            <w:r>
              <w:rPr>
                <w:rFonts w:ascii="宋体" w:hAnsi="宋体"/>
                <w:b/>
                <w:bCs/>
                <w:sz w:val="24"/>
              </w:rPr>
              <w:t>I</w:t>
            </w:r>
          </w:p>
        </w:tc>
        <w:tc>
          <w:tcPr>
            <w:tcW w:w="1147" w:type="dxa"/>
            <w:noWrap w:val="0"/>
            <w:vAlign w:val="center"/>
          </w:tcPr>
          <w:p>
            <w:pPr>
              <w:jc w:val="center"/>
              <w:rPr>
                <w:rFonts w:hint="eastAsia" w:ascii="宋体" w:hAnsi="宋体"/>
                <w:b/>
                <w:bCs/>
                <w:sz w:val="24"/>
              </w:rPr>
            </w:pPr>
            <w:r>
              <w:rPr>
                <w:rFonts w:ascii="宋体" w:hAnsi="宋体"/>
                <w:b/>
                <w:bCs/>
                <w:sz w:val="24"/>
              </w:rPr>
              <w:t>II</w:t>
            </w:r>
          </w:p>
        </w:tc>
        <w:tc>
          <w:tcPr>
            <w:tcW w:w="1595" w:type="dxa"/>
            <w:noWrap w:val="0"/>
            <w:vAlign w:val="center"/>
          </w:tcPr>
          <w:p>
            <w:pPr>
              <w:jc w:val="center"/>
              <w:rPr>
                <w:rFonts w:hint="eastAsia" w:ascii="宋体" w:hAnsi="宋体"/>
                <w:b/>
                <w:bCs/>
                <w:sz w:val="24"/>
              </w:rPr>
            </w:pPr>
            <w:r>
              <w:rPr>
                <w:rFonts w:ascii="宋体" w:hAnsi="宋体"/>
                <w:b/>
                <w:bCs/>
                <w:sz w:val="24"/>
              </w:rPr>
              <w:t>Sum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wBefore w:w="0" w:type="dxa"/>
          <w:wAfter w:w="0" w:type="dxa"/>
          <w:trHeight w:val="454" w:hRule="atLeast"/>
          <w:jc w:val="center"/>
        </w:trPr>
        <w:tc>
          <w:tcPr>
            <w:tcW w:w="1573" w:type="dxa"/>
            <w:noWrap w:val="0"/>
            <w:vAlign w:val="center"/>
          </w:tcPr>
          <w:p>
            <w:pPr>
              <w:jc w:val="center"/>
              <w:rPr>
                <w:rFonts w:hint="eastAsia" w:ascii="宋体" w:hAnsi="宋体"/>
                <w:b/>
                <w:bCs/>
                <w:sz w:val="24"/>
              </w:rPr>
            </w:pPr>
            <w:r>
              <w:rPr>
                <w:rFonts w:ascii="宋体" w:hAnsi="宋体"/>
                <w:b/>
                <w:bCs/>
                <w:sz w:val="24"/>
              </w:rPr>
              <w:t>Points</w:t>
            </w:r>
          </w:p>
        </w:tc>
        <w:tc>
          <w:tcPr>
            <w:tcW w:w="1121" w:type="dxa"/>
            <w:noWrap w:val="0"/>
            <w:vAlign w:val="center"/>
          </w:tcPr>
          <w:p>
            <w:pPr>
              <w:jc w:val="center"/>
              <w:rPr>
                <w:rFonts w:hint="eastAsia" w:ascii="宋体" w:hAnsi="宋体"/>
                <w:b/>
                <w:bCs/>
                <w:sz w:val="24"/>
              </w:rPr>
            </w:pPr>
          </w:p>
        </w:tc>
        <w:tc>
          <w:tcPr>
            <w:tcW w:w="1147" w:type="dxa"/>
            <w:noWrap w:val="0"/>
            <w:vAlign w:val="center"/>
          </w:tcPr>
          <w:p>
            <w:pPr>
              <w:jc w:val="center"/>
              <w:rPr>
                <w:rFonts w:hint="eastAsia" w:ascii="宋体" w:hAnsi="宋体"/>
                <w:b/>
                <w:bCs/>
                <w:sz w:val="24"/>
              </w:rPr>
            </w:pPr>
          </w:p>
        </w:tc>
        <w:tc>
          <w:tcPr>
            <w:tcW w:w="1595" w:type="dxa"/>
            <w:noWrap w:val="0"/>
            <w:vAlign w:val="center"/>
          </w:tcPr>
          <w:p>
            <w:pPr>
              <w:jc w:val="center"/>
              <w:rPr>
                <w:rFonts w:hint="eastAsia" w:ascii="宋体" w:hAnsi="宋体"/>
                <w:b/>
                <w:bCs/>
                <w:sz w:val="24"/>
              </w:rPr>
            </w:pPr>
          </w:p>
        </w:tc>
      </w:tr>
    </w:tbl>
    <w:p>
      <w:pPr>
        <w:outlineLvl w:val="0"/>
        <w:rPr>
          <w:rFonts w:hint="eastAsia" w:ascii="宋体" w:hAnsi="宋体"/>
          <w:sz w:val="28"/>
        </w:rPr>
      </w:pPr>
      <w:r>
        <w:rPr>
          <w:rFonts w:hint="eastAsia" w:ascii="宋体" w:hAnsi="宋体"/>
          <w:sz w:val="28"/>
        </w:rPr>
        <w:t xml:space="preserve">------------------------------------------------------- </w:t>
      </w:r>
    </w:p>
    <w:p>
      <w:pPr>
        <w:outlineLvl w:val="0"/>
        <w:rPr>
          <w:b/>
          <w:sz w:val="24"/>
        </w:rPr>
      </w:pPr>
      <w:r>
        <w:rPr>
          <w:rFonts w:hint="eastAsia"/>
          <w:b/>
          <w:sz w:val="24"/>
        </w:rPr>
        <w:t>Section I (3 points for each question, 24 points in total). Please select correct answers</w:t>
      </w:r>
      <w:r>
        <w:rPr>
          <w:b/>
          <w:sz w:val="24"/>
        </w:rPr>
        <w:t>.</w:t>
      </w:r>
    </w:p>
    <w:p>
      <w:r>
        <w:rPr>
          <w:rFonts w:hint="eastAsia"/>
        </w:rPr>
        <w:t xml:space="preserve">1. What can Liskov principle </w:t>
      </w:r>
      <w:r>
        <w:t>guarantee</w:t>
      </w:r>
      <w:r>
        <w:rPr>
          <w:rFonts w:hint="eastAsia"/>
        </w:rPr>
        <w:t xml:space="preserve"> for us?  (  )</w:t>
      </w:r>
    </w:p>
    <w:p>
      <w:r>
        <w:rPr>
          <w:rFonts w:hint="eastAsia" w:eastAsia="Malgun Gothic"/>
          <w:lang w:eastAsia="ko-KR"/>
        </w:rPr>
        <w:t>v</w:t>
      </w:r>
      <w:r>
        <w:rPr>
          <w:rFonts w:hint="eastAsia"/>
        </w:rPr>
        <w:t xml:space="preserve">A. Well-designed </w:t>
      </w:r>
      <w:r>
        <w:t>inher</w:t>
      </w:r>
      <w:r>
        <w:rPr>
          <w:rFonts w:hint="eastAsia"/>
        </w:rPr>
        <w:t xml:space="preserve">itance </w:t>
      </w:r>
    </w:p>
    <w:p>
      <w:r>
        <w:rPr>
          <w:rFonts w:hint="eastAsia"/>
        </w:rPr>
        <w:t>B. Well-designed interface</w:t>
      </w:r>
    </w:p>
    <w:p>
      <w:r>
        <w:rPr>
          <w:rFonts w:hint="eastAsia"/>
        </w:rPr>
        <w:t xml:space="preserve">C. </w:t>
      </w:r>
      <w:r>
        <w:t>High Cohesion</w:t>
      </w:r>
      <w:r>
        <w:rPr>
          <w:rFonts w:hint="eastAsia"/>
        </w:rPr>
        <w:t xml:space="preserve"> in one </w:t>
      </w:r>
      <w:r>
        <w:t>component</w:t>
      </w:r>
    </w:p>
    <w:p>
      <w:r>
        <w:rPr>
          <w:rFonts w:hint="eastAsia"/>
        </w:rPr>
        <w:t>D.</w:t>
      </w:r>
      <w:r>
        <w:t xml:space="preserve"> Loose coupling</w:t>
      </w:r>
      <w:r>
        <w:rPr>
          <w:rFonts w:hint="eastAsia"/>
        </w:rPr>
        <w:t xml:space="preserve"> between components</w:t>
      </w:r>
    </w:p>
    <w:p>
      <w:pPr>
        <w:rPr>
          <w:color w:val="FF0000"/>
        </w:rPr>
      </w:pPr>
    </w:p>
    <w:p>
      <w:pPr>
        <w:jc w:val="left"/>
      </w:pPr>
      <w:r>
        <w:rPr>
          <w:rFonts w:hint="eastAsia"/>
        </w:rPr>
        <w:t>2. which design pattern can e</w:t>
      </w:r>
      <w:r>
        <w:t>nsure that only one instance of a class is created</w:t>
      </w:r>
      <w:r>
        <w:rPr>
          <w:rFonts w:hint="eastAsia"/>
        </w:rPr>
        <w:t>? (  )</w:t>
      </w:r>
      <w:r>
        <w:t xml:space="preserve"> </w:t>
      </w:r>
    </w:p>
    <w:p>
      <w:r>
        <w:rPr>
          <w:rFonts w:hint="eastAsia"/>
        </w:rPr>
        <w:t>A Command Pattern</w:t>
      </w:r>
    </w:p>
    <w:p>
      <w:r>
        <w:rPr>
          <w:rFonts w:hint="eastAsia" w:eastAsia="Malgun Gothic"/>
          <w:lang w:eastAsia="ko-KR"/>
        </w:rPr>
        <w:t>v</w:t>
      </w:r>
      <w:r>
        <w:rPr>
          <w:rFonts w:hint="eastAsia"/>
        </w:rPr>
        <w:t>B Singleton Pattern</w:t>
      </w:r>
    </w:p>
    <w:p>
      <w:r>
        <w:rPr>
          <w:rFonts w:hint="eastAsia"/>
        </w:rPr>
        <w:t>C Simple Factory Pattern</w:t>
      </w:r>
    </w:p>
    <w:p>
      <w:r>
        <w:rPr>
          <w:rFonts w:hint="eastAsia"/>
        </w:rPr>
        <w:t>D Abstract Factory pattern</w:t>
      </w:r>
    </w:p>
    <w:p>
      <w:pPr>
        <w:spacing w:before="156" w:beforeLines="50"/>
        <w:outlineLvl w:val="0"/>
        <w:rPr>
          <w:rFonts w:hint="eastAsia"/>
          <w:color w:val="FF0000"/>
        </w:rPr>
      </w:pPr>
    </w:p>
    <w:p>
      <w:pPr>
        <w:spacing w:before="156" w:beforeLines="50"/>
        <w:outlineLvl w:val="0"/>
        <w:rPr>
          <w:rFonts w:hint="eastAsia"/>
          <w:color w:val="FF0000"/>
        </w:rPr>
      </w:pPr>
    </w:p>
    <w:p>
      <w:pPr>
        <w:widowControl/>
        <w:numPr>
          <w:ilvl w:val="0"/>
          <w:numId w:val="1"/>
        </w:numPr>
        <w:jc w:val="left"/>
        <w:rPr>
          <w:rFonts w:hint="eastAsia" w:ascii="Trebuchet MS" w:hAnsi="Trebuchet MS"/>
        </w:rPr>
      </w:pPr>
      <w:r>
        <w:rPr>
          <w:rFonts w:hint="eastAsia" w:ascii="Trebuchet MS" w:hAnsi="Trebuchet MS"/>
        </w:rPr>
        <w:t>If we want to break the cyclic dependency as below, normally which principles should be implemented?</w:t>
      </w:r>
    </w:p>
    <w:p>
      <w:pPr>
        <w:rPr>
          <w:rFonts w:hint="eastAsia" w:ascii="Trebuchet MS" w:hAnsi="Trebuchet MS"/>
        </w:rPr>
      </w:pPr>
      <w:r>
        <w:rPr>
          <w:rFonts w:ascii="Trebuchet MS" w:hAnsi="Trebuchet MS"/>
        </w:rPr>
        <w:drawing>
          <wp:inline distT="0" distB="0" distL="114300" distR="114300">
            <wp:extent cx="2819400" cy="1350645"/>
            <wp:effectExtent l="0" t="0" r="0" b="0"/>
            <wp:docPr id="1" name="图片 4" descr="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007"/>
                    <pic:cNvPicPr>
                      <a:picLocks noRot="1" noChangeAspect="1"/>
                    </pic:cNvPicPr>
                  </pic:nvPicPr>
                  <pic:blipFill>
                    <a:blip r:embed="rId10"/>
                    <a:stretch>
                      <a:fillRect/>
                    </a:stretch>
                  </pic:blipFill>
                  <pic:spPr>
                    <a:xfrm>
                      <a:off x="0" y="0"/>
                      <a:ext cx="2819400" cy="1350645"/>
                    </a:xfrm>
                    <a:prstGeom prst="rect">
                      <a:avLst/>
                    </a:prstGeom>
                    <a:noFill/>
                    <a:ln>
                      <a:noFill/>
                    </a:ln>
                  </pic:spPr>
                </pic:pic>
              </a:graphicData>
            </a:graphic>
          </wp:inline>
        </w:drawing>
      </w:r>
    </w:p>
    <w:p>
      <w:pPr>
        <w:widowControl/>
        <w:numPr>
          <w:ilvl w:val="1"/>
          <w:numId w:val="2"/>
        </w:numPr>
        <w:jc w:val="left"/>
        <w:rPr>
          <w:rFonts w:hint="eastAsia" w:ascii="Trebuchet MS" w:hAnsi="Trebuchet MS"/>
        </w:rPr>
      </w:pPr>
      <w:r>
        <w:rPr>
          <w:rFonts w:ascii="Trebuchet MS" w:hAnsi="Trebuchet MS"/>
        </w:rPr>
        <w:t>Liskov Substitution Principle (LSP)</w:t>
      </w:r>
    </w:p>
    <w:p>
      <w:pPr>
        <w:widowControl/>
        <w:numPr>
          <w:ilvl w:val="1"/>
          <w:numId w:val="2"/>
        </w:numPr>
        <w:jc w:val="left"/>
        <w:rPr>
          <w:rFonts w:hint="eastAsia" w:ascii="Trebuchet MS" w:hAnsi="Trebuchet MS"/>
        </w:rPr>
      </w:pPr>
      <w:r>
        <w:rPr>
          <w:rFonts w:ascii="Trebuchet MS" w:hAnsi="Trebuchet MS"/>
        </w:rPr>
        <w:t xml:space="preserve">Single Responsibility Principle (SRP) </w:t>
      </w:r>
    </w:p>
    <w:p>
      <w:pPr>
        <w:widowControl/>
        <w:numPr>
          <w:ilvl w:val="1"/>
          <w:numId w:val="2"/>
        </w:numPr>
        <w:jc w:val="left"/>
        <w:rPr>
          <w:rFonts w:hint="eastAsia" w:ascii="Trebuchet MS" w:hAnsi="Trebuchet MS"/>
        </w:rPr>
      </w:pPr>
      <w:r>
        <w:rPr>
          <w:rFonts w:ascii="Trebuchet MS" w:hAnsi="Trebuchet MS"/>
        </w:rPr>
        <w:t>Dependence Inversion Principle (DIP)</w:t>
      </w:r>
      <w:r>
        <w:rPr>
          <w:rFonts w:hint="eastAsia" w:ascii="Trebuchet MS" w:hAnsi="Trebuchet MS" w:eastAsia="Malgun Gothic"/>
          <w:lang w:eastAsia="ko-KR"/>
        </w:rPr>
        <w:t xml:space="preserve"> v</w:t>
      </w:r>
    </w:p>
    <w:p>
      <w:pPr>
        <w:widowControl/>
        <w:numPr>
          <w:ilvl w:val="1"/>
          <w:numId w:val="2"/>
        </w:numPr>
        <w:jc w:val="left"/>
        <w:rPr>
          <w:rFonts w:hint="eastAsia" w:ascii="Trebuchet MS" w:hAnsi="Trebuchet MS"/>
        </w:rPr>
      </w:pPr>
      <w:r>
        <w:rPr>
          <w:rFonts w:ascii="Trebuchet MS" w:hAnsi="Trebuchet MS"/>
        </w:rPr>
        <w:t>Law of Demeter(LoD)</w:t>
      </w:r>
      <w:r>
        <w:rPr>
          <w:rFonts w:hint="eastAsia" w:ascii="Trebuchet MS" w:hAnsi="Trebuchet MS"/>
        </w:rPr>
        <w:t xml:space="preserve"> </w:t>
      </w:r>
    </w:p>
    <w:p>
      <w:pPr>
        <w:widowControl/>
        <w:numPr>
          <w:ilvl w:val="1"/>
          <w:numId w:val="2"/>
        </w:numPr>
        <w:jc w:val="left"/>
        <w:rPr>
          <w:rFonts w:hint="eastAsia" w:ascii="Trebuchet MS" w:hAnsi="Trebuchet MS"/>
        </w:rPr>
      </w:pPr>
      <w:r>
        <w:rPr>
          <w:rFonts w:ascii="Trebuchet MS" w:hAnsi="Trebuchet MS"/>
        </w:rPr>
        <w:t>Open-Closed Principle (OCP)</w:t>
      </w:r>
    </w:p>
    <w:p>
      <w:pPr>
        <w:widowControl/>
        <w:numPr>
          <w:ilvl w:val="1"/>
          <w:numId w:val="2"/>
        </w:numPr>
        <w:jc w:val="left"/>
        <w:rPr>
          <w:rFonts w:hint="eastAsia" w:ascii="Trebuchet MS" w:hAnsi="Trebuchet MS"/>
          <w:lang w:val="fr-FR"/>
        </w:rPr>
      </w:pPr>
      <w:r>
        <w:rPr>
          <w:rFonts w:ascii="Trebuchet MS" w:hAnsi="Trebuchet MS"/>
          <w:lang w:val="fr-FR"/>
        </w:rPr>
        <w:t>Composition/Aggregation Reuse Principle</w:t>
      </w:r>
      <w:r>
        <w:rPr>
          <w:rFonts w:hint="eastAsia" w:ascii="Trebuchet MS" w:hAnsi="Trebuchet MS"/>
          <w:lang w:val="fr-FR"/>
        </w:rPr>
        <w:t>(CARP)</w:t>
      </w:r>
    </w:p>
    <w:p>
      <w:pPr>
        <w:rPr>
          <w:rFonts w:hint="eastAsia" w:ascii="Trebuchet MS" w:hAnsi="Trebuchet MS"/>
          <w:lang w:val="fr-FR"/>
        </w:rPr>
      </w:pPr>
    </w:p>
    <w:p>
      <w:pPr>
        <w:ind w:left="360"/>
        <w:rPr>
          <w:rFonts w:hint="eastAsia" w:ascii="Trebuchet MS" w:hAnsi="Trebuchet MS"/>
        </w:rPr>
      </w:pPr>
    </w:p>
    <w:p>
      <w:pPr>
        <w:widowControl/>
        <w:numPr>
          <w:ilvl w:val="0"/>
          <w:numId w:val="1"/>
        </w:numPr>
        <w:jc w:val="left"/>
        <w:rPr>
          <w:rFonts w:hint="eastAsia" w:ascii="Trebuchet MS" w:hAnsi="Trebuchet MS"/>
        </w:rPr>
      </w:pPr>
      <w:r>
        <w:rPr>
          <w:rFonts w:hint="eastAsia" w:ascii="Trebuchet MS" w:hAnsi="Trebuchet MS"/>
        </w:rPr>
        <w:t>What descriptions below about Architecture Style are NOT correct?</w:t>
      </w:r>
    </w:p>
    <w:p>
      <w:pPr>
        <w:widowControl/>
        <w:numPr>
          <w:ilvl w:val="1"/>
          <w:numId w:val="1"/>
        </w:numPr>
        <w:jc w:val="left"/>
        <w:rPr>
          <w:rFonts w:hint="eastAsia" w:ascii="Trebuchet MS" w:hAnsi="Trebuchet MS"/>
        </w:rPr>
      </w:pPr>
      <w:r>
        <w:rPr>
          <w:rFonts w:ascii="Trebuchet MS" w:hAnsi="Trebuchet MS"/>
        </w:rPr>
        <w:t>Architectural Style is a High Level Design Pattern</w:t>
      </w:r>
    </w:p>
    <w:p>
      <w:pPr>
        <w:widowControl/>
        <w:numPr>
          <w:ilvl w:val="1"/>
          <w:numId w:val="1"/>
        </w:numPr>
        <w:jc w:val="left"/>
        <w:rPr>
          <w:rFonts w:hint="eastAsia" w:ascii="Trebuchet MS" w:hAnsi="Trebuchet MS"/>
        </w:rPr>
      </w:pPr>
      <w:r>
        <w:rPr>
          <w:rFonts w:ascii="Trebuchet MS" w:hAnsi="Trebuchet MS"/>
        </w:rPr>
        <w:t>Architectural style is a named collection of architectural design decisions that are applicable in a given development context</w:t>
      </w:r>
    </w:p>
    <w:p>
      <w:pPr>
        <w:widowControl/>
        <w:numPr>
          <w:ilvl w:val="1"/>
          <w:numId w:val="1"/>
        </w:numPr>
        <w:jc w:val="left"/>
        <w:rPr>
          <w:rFonts w:hint="eastAsia" w:ascii="Trebuchet MS" w:hAnsi="Trebuchet MS"/>
        </w:rPr>
      </w:pPr>
      <w:r>
        <w:rPr>
          <w:rFonts w:ascii="Trebuchet MS" w:hAnsi="Trebuchet MS"/>
        </w:rPr>
        <w:t>Architectural style constrain architectural design decisions that are specific to a particular system within that context</w:t>
      </w:r>
    </w:p>
    <w:p>
      <w:pPr>
        <w:widowControl/>
        <w:numPr>
          <w:ilvl w:val="1"/>
          <w:numId w:val="1"/>
        </w:numPr>
        <w:jc w:val="left"/>
        <w:rPr>
          <w:rFonts w:hint="eastAsia" w:ascii="Trebuchet MS" w:hAnsi="Trebuchet MS"/>
        </w:rPr>
      </w:pPr>
      <w:r>
        <w:rPr>
          <w:rFonts w:hint="eastAsia" w:ascii="Trebuchet MS" w:hAnsi="Trebuchet MS"/>
        </w:rPr>
        <w:t xml:space="preserve">Architectural style is </w:t>
      </w:r>
      <w:r>
        <w:rPr>
          <w:rFonts w:ascii="Trebuchet MS" w:hAnsi="Trebuchet MS"/>
        </w:rPr>
        <w:t>a reusable set of libraries or classes for a software system (or subsystem)</w:t>
      </w:r>
    </w:p>
    <w:p>
      <w:pPr>
        <w:rPr>
          <w:rFonts w:hint="eastAsia" w:ascii="Trebuchet MS" w:hAnsi="Trebuchet MS" w:eastAsia="Malgun Gothic"/>
          <w:lang w:eastAsia="ko-KR"/>
        </w:rPr>
      </w:pPr>
    </w:p>
    <w:p>
      <w:pPr>
        <w:ind w:left="360"/>
        <w:rPr>
          <w:rFonts w:hint="eastAsia" w:ascii="Trebuchet MS" w:hAnsi="Trebuchet MS"/>
        </w:rPr>
      </w:pPr>
    </w:p>
    <w:p>
      <w:pPr>
        <w:widowControl/>
        <w:numPr>
          <w:ilvl w:val="0"/>
          <w:numId w:val="1"/>
        </w:numPr>
        <w:jc w:val="left"/>
        <w:rPr>
          <w:rFonts w:hint="eastAsia" w:ascii="Trebuchet MS" w:hAnsi="Trebuchet MS"/>
        </w:rPr>
      </w:pPr>
      <w:r>
        <w:rPr>
          <w:rFonts w:hint="eastAsia" w:ascii="Trebuchet MS" w:hAnsi="Trebuchet MS"/>
        </w:rPr>
        <w:t>Which principles are related to package cohesion? (   )</w:t>
      </w:r>
    </w:p>
    <w:p>
      <w:pPr>
        <w:widowControl/>
        <w:numPr>
          <w:ilvl w:val="1"/>
          <w:numId w:val="1"/>
        </w:numPr>
        <w:jc w:val="left"/>
        <w:rPr>
          <w:rFonts w:hint="eastAsia" w:ascii="Trebuchet MS" w:hAnsi="Trebuchet MS"/>
        </w:rPr>
      </w:pPr>
      <w:r>
        <w:rPr>
          <w:rFonts w:ascii="Trebuchet MS" w:hAnsi="Trebuchet MS"/>
        </w:rPr>
        <w:t>The Stable Abstractions Principle (SAP)</w:t>
      </w:r>
    </w:p>
    <w:p>
      <w:pPr>
        <w:widowControl/>
        <w:numPr>
          <w:ilvl w:val="1"/>
          <w:numId w:val="1"/>
        </w:numPr>
        <w:jc w:val="left"/>
        <w:rPr>
          <w:rFonts w:ascii="Trebuchet MS" w:hAnsi="Trebuchet MS"/>
        </w:rPr>
      </w:pPr>
      <w:r>
        <w:rPr>
          <w:rFonts w:ascii="Trebuchet MS" w:hAnsi="Trebuchet MS"/>
        </w:rPr>
        <w:t>The Common Reuse Principle (CRP)</w:t>
      </w:r>
      <w:r>
        <w:rPr>
          <w:rFonts w:hint="eastAsia" w:ascii="Trebuchet MS" w:hAnsi="Trebuchet MS" w:eastAsia="Malgun Gothic"/>
          <w:lang w:eastAsia="ko-KR"/>
        </w:rPr>
        <w:t xml:space="preserve"> v</w:t>
      </w:r>
    </w:p>
    <w:p>
      <w:pPr>
        <w:widowControl/>
        <w:numPr>
          <w:ilvl w:val="1"/>
          <w:numId w:val="1"/>
        </w:numPr>
        <w:jc w:val="left"/>
        <w:rPr>
          <w:rFonts w:ascii="Trebuchet MS" w:hAnsi="Trebuchet MS"/>
        </w:rPr>
      </w:pPr>
      <w:r>
        <w:rPr>
          <w:rFonts w:ascii="Trebuchet MS" w:hAnsi="Trebuchet MS"/>
        </w:rPr>
        <w:t>The Acyclic Dependencies Principle (ADP)</w:t>
      </w:r>
    </w:p>
    <w:p>
      <w:pPr>
        <w:widowControl/>
        <w:numPr>
          <w:ilvl w:val="1"/>
          <w:numId w:val="1"/>
        </w:numPr>
        <w:jc w:val="left"/>
        <w:rPr>
          <w:rFonts w:ascii="Trebuchet MS" w:hAnsi="Trebuchet MS"/>
        </w:rPr>
      </w:pPr>
      <w:r>
        <w:rPr>
          <w:rFonts w:ascii="Trebuchet MS" w:hAnsi="Trebuchet MS"/>
        </w:rPr>
        <w:t>The Stable Dependencies Principle (SDP)</w:t>
      </w:r>
    </w:p>
    <w:p>
      <w:pPr>
        <w:widowControl/>
        <w:numPr>
          <w:ilvl w:val="1"/>
          <w:numId w:val="1"/>
        </w:numPr>
        <w:jc w:val="left"/>
        <w:rPr>
          <w:rFonts w:ascii="Trebuchet MS" w:hAnsi="Trebuchet MS"/>
        </w:rPr>
      </w:pPr>
      <w:r>
        <w:rPr>
          <w:rFonts w:ascii="Trebuchet MS" w:hAnsi="Trebuchet MS"/>
        </w:rPr>
        <w:t>The Common Closure Principle (CCP)</w:t>
      </w:r>
      <w:r>
        <w:rPr>
          <w:rFonts w:hint="eastAsia" w:ascii="Trebuchet MS" w:hAnsi="Trebuchet MS" w:eastAsia="Malgun Gothic"/>
          <w:lang w:eastAsia="ko-KR"/>
        </w:rPr>
        <w:t xml:space="preserve"> v</w:t>
      </w:r>
    </w:p>
    <w:p>
      <w:pPr>
        <w:widowControl/>
        <w:numPr>
          <w:ilvl w:val="1"/>
          <w:numId w:val="1"/>
        </w:numPr>
        <w:jc w:val="left"/>
        <w:rPr>
          <w:rFonts w:hint="eastAsia" w:ascii="Trebuchet MS" w:hAnsi="Trebuchet MS"/>
        </w:rPr>
      </w:pPr>
      <w:r>
        <w:rPr>
          <w:rFonts w:ascii="Trebuchet MS" w:hAnsi="Trebuchet MS"/>
        </w:rPr>
        <w:t>The Release Reuse Equivalency Principle (REP)</w:t>
      </w:r>
      <w:r>
        <w:rPr>
          <w:rFonts w:hint="eastAsia" w:ascii="Trebuchet MS" w:hAnsi="Trebuchet MS" w:eastAsia="Malgun Gothic"/>
          <w:lang w:eastAsia="ko-KR"/>
        </w:rPr>
        <w:t xml:space="preserve"> v</w:t>
      </w:r>
    </w:p>
    <w:p>
      <w:pPr>
        <w:rPr>
          <w:rFonts w:hint="eastAsia" w:ascii="Trebuchet MS" w:hAnsi="Trebuchet MS"/>
        </w:rPr>
      </w:pPr>
    </w:p>
    <w:p>
      <w:pPr>
        <w:rPr>
          <w:rFonts w:hint="eastAsia" w:ascii="Trebuchet MS" w:hAnsi="Trebuchet MS"/>
        </w:rPr>
      </w:pPr>
    </w:p>
    <w:p>
      <w:pPr>
        <w:widowControl/>
        <w:numPr>
          <w:ilvl w:val="0"/>
          <w:numId w:val="1"/>
        </w:numPr>
        <w:jc w:val="left"/>
        <w:rPr>
          <w:rFonts w:hint="eastAsia" w:ascii="Trebuchet MS" w:hAnsi="Trebuchet MS"/>
        </w:rPr>
      </w:pPr>
      <w:r>
        <w:rPr>
          <w:rFonts w:hint="eastAsia" w:ascii="Trebuchet MS" w:hAnsi="Trebuchet MS"/>
        </w:rPr>
        <w:t>Which principles are related to package coupling? (   )</w:t>
      </w:r>
    </w:p>
    <w:p>
      <w:pPr>
        <w:widowControl/>
        <w:numPr>
          <w:ilvl w:val="1"/>
          <w:numId w:val="1"/>
        </w:numPr>
        <w:jc w:val="left"/>
        <w:rPr>
          <w:rFonts w:hint="eastAsia" w:ascii="Trebuchet MS" w:hAnsi="Trebuchet MS"/>
        </w:rPr>
      </w:pPr>
      <w:r>
        <w:rPr>
          <w:rFonts w:hint="eastAsia" w:ascii="Trebuchet MS" w:hAnsi="Trebuchet MS"/>
        </w:rPr>
        <w:t xml:space="preserve">A) </w:t>
      </w:r>
      <w:r>
        <w:rPr>
          <w:rFonts w:ascii="Trebuchet MS" w:hAnsi="Trebuchet MS"/>
        </w:rPr>
        <w:t>The Stable Abstractions Principle (SAP)</w:t>
      </w:r>
    </w:p>
    <w:p>
      <w:pPr>
        <w:widowControl/>
        <w:numPr>
          <w:ilvl w:val="1"/>
          <w:numId w:val="1"/>
        </w:numPr>
        <w:jc w:val="left"/>
        <w:rPr>
          <w:rFonts w:ascii="Trebuchet MS" w:hAnsi="Trebuchet MS"/>
        </w:rPr>
      </w:pPr>
      <w:r>
        <w:rPr>
          <w:rFonts w:ascii="Trebuchet MS" w:hAnsi="Trebuchet MS"/>
        </w:rPr>
        <w:t>The Common Reuse Principle (CRP)</w:t>
      </w:r>
      <w:r>
        <w:rPr>
          <w:rFonts w:hint="eastAsia" w:ascii="Trebuchet MS" w:hAnsi="Trebuchet MS" w:eastAsia="Malgun Gothic"/>
          <w:lang w:eastAsia="ko-KR"/>
        </w:rPr>
        <w:t xml:space="preserve"> </w:t>
      </w:r>
      <w:r>
        <w:rPr>
          <w:rFonts w:hint="eastAsia" w:ascii="Trebuchet MS" w:hAnsi="Trebuchet MS" w:eastAsia="Malgun Gothic"/>
          <w:lang w:eastAsia="ko-KR"/>
        </w:rPr>
        <w:tab/>
      </w:r>
    </w:p>
    <w:p>
      <w:pPr>
        <w:widowControl/>
        <w:numPr>
          <w:ilvl w:val="1"/>
          <w:numId w:val="1"/>
        </w:numPr>
        <w:jc w:val="left"/>
        <w:rPr>
          <w:rFonts w:ascii="Trebuchet MS" w:hAnsi="Trebuchet MS"/>
        </w:rPr>
      </w:pPr>
      <w:r>
        <w:rPr>
          <w:rFonts w:ascii="Trebuchet MS" w:hAnsi="Trebuchet MS"/>
        </w:rPr>
        <w:t>The Acyclic Dependencies Principle (ADP)</w:t>
      </w:r>
      <w:r>
        <w:rPr>
          <w:rFonts w:hint="eastAsia" w:ascii="Trebuchet MS" w:hAnsi="Trebuchet MS" w:eastAsia="Malgun Gothic"/>
          <w:lang w:eastAsia="ko-KR"/>
        </w:rPr>
        <w:t xml:space="preserve">  v</w:t>
      </w:r>
    </w:p>
    <w:p>
      <w:pPr>
        <w:widowControl/>
        <w:numPr>
          <w:ilvl w:val="1"/>
          <w:numId w:val="1"/>
        </w:numPr>
        <w:jc w:val="left"/>
        <w:rPr>
          <w:rFonts w:ascii="Trebuchet MS" w:hAnsi="Trebuchet MS"/>
        </w:rPr>
      </w:pPr>
      <w:r>
        <w:rPr>
          <w:rFonts w:ascii="Trebuchet MS" w:hAnsi="Trebuchet MS"/>
        </w:rPr>
        <w:t>The Stable Dependencies Principle (SDP)</w:t>
      </w:r>
      <w:r>
        <w:rPr>
          <w:rFonts w:hint="eastAsia" w:ascii="Trebuchet MS" w:hAnsi="Trebuchet MS" w:eastAsia="Malgun Gothic"/>
          <w:lang w:eastAsia="ko-KR"/>
        </w:rPr>
        <w:t xml:space="preserve"> v</w:t>
      </w:r>
    </w:p>
    <w:p>
      <w:pPr>
        <w:widowControl/>
        <w:numPr>
          <w:ilvl w:val="1"/>
          <w:numId w:val="1"/>
        </w:numPr>
        <w:jc w:val="left"/>
        <w:rPr>
          <w:rFonts w:hint="eastAsia" w:ascii="Trebuchet MS" w:hAnsi="Trebuchet MS"/>
        </w:rPr>
      </w:pPr>
      <w:r>
        <w:rPr>
          <w:rFonts w:ascii="Trebuchet MS" w:hAnsi="Trebuchet MS"/>
        </w:rPr>
        <w:t>The Common Closure Principle (CCP)</w:t>
      </w:r>
    </w:p>
    <w:p>
      <w:pPr>
        <w:widowControl/>
        <w:numPr>
          <w:ilvl w:val="1"/>
          <w:numId w:val="1"/>
        </w:numPr>
        <w:jc w:val="left"/>
        <w:rPr>
          <w:rFonts w:hint="eastAsia" w:ascii="Trebuchet MS" w:hAnsi="Trebuchet MS"/>
        </w:rPr>
      </w:pPr>
      <w:r>
        <w:rPr>
          <w:rFonts w:hint="eastAsia" w:ascii="Trebuchet MS" w:hAnsi="Trebuchet MS"/>
        </w:rPr>
        <w:t>T</w:t>
      </w:r>
      <w:r>
        <w:rPr>
          <w:rFonts w:ascii="Trebuchet MS" w:hAnsi="Trebuchet MS"/>
        </w:rPr>
        <w:t>he Release Reuse Equivalency Principle (REP)</w:t>
      </w:r>
    </w:p>
    <w:p>
      <w:pPr>
        <w:rPr>
          <w:rFonts w:hint="eastAsia" w:ascii="Trebuchet MS" w:hAnsi="Trebuchet MS"/>
        </w:rPr>
      </w:pPr>
    </w:p>
    <w:p>
      <w:pPr>
        <w:widowControl/>
        <w:numPr>
          <w:ilvl w:val="0"/>
          <w:numId w:val="1"/>
        </w:numPr>
        <w:jc w:val="left"/>
        <w:rPr>
          <w:rFonts w:hint="eastAsia" w:ascii="Trebuchet MS" w:hAnsi="Trebuchet MS"/>
        </w:rPr>
      </w:pPr>
      <w:r>
        <w:rPr>
          <w:rFonts w:hint="eastAsia" w:ascii="Trebuchet MS" w:hAnsi="Trebuchet MS"/>
        </w:rPr>
        <w:t>Which are structural pattern?</w:t>
      </w:r>
    </w:p>
    <w:p>
      <w:pPr>
        <w:widowControl/>
        <w:numPr>
          <w:ilvl w:val="1"/>
          <w:numId w:val="1"/>
        </w:numPr>
        <w:jc w:val="left"/>
        <w:rPr>
          <w:rFonts w:hint="eastAsia" w:ascii="Trebuchet MS" w:hAnsi="Trebuchet MS"/>
        </w:rPr>
      </w:pPr>
      <w:r>
        <w:rPr>
          <w:rFonts w:hint="eastAsia" w:ascii="Trebuchet MS" w:hAnsi="Trebuchet MS"/>
        </w:rPr>
        <w:t>Bridge Pattern</w:t>
      </w:r>
      <w:r>
        <w:rPr>
          <w:rFonts w:hint="eastAsia" w:ascii="Trebuchet MS" w:hAnsi="Trebuchet MS" w:eastAsia="Malgun Gothic"/>
          <w:lang w:eastAsia="ko-KR"/>
        </w:rPr>
        <w:t xml:space="preserve"> v</w:t>
      </w:r>
    </w:p>
    <w:p>
      <w:pPr>
        <w:widowControl/>
        <w:numPr>
          <w:ilvl w:val="1"/>
          <w:numId w:val="1"/>
        </w:numPr>
        <w:jc w:val="left"/>
        <w:rPr>
          <w:rFonts w:hint="eastAsia" w:ascii="Trebuchet MS" w:hAnsi="Trebuchet MS"/>
        </w:rPr>
      </w:pPr>
      <w:r>
        <w:rPr>
          <w:rFonts w:hint="eastAsia" w:ascii="Trebuchet MS" w:hAnsi="Trebuchet MS"/>
        </w:rPr>
        <w:t>Factory Method</w:t>
      </w:r>
      <w:r>
        <w:rPr>
          <w:rFonts w:hint="eastAsia" w:ascii="Trebuchet MS" w:hAnsi="Trebuchet MS" w:eastAsia="Malgun Gothic"/>
          <w:lang w:eastAsia="ko-KR"/>
        </w:rPr>
        <w:t xml:space="preserve"> </w:t>
      </w:r>
    </w:p>
    <w:p>
      <w:pPr>
        <w:widowControl/>
        <w:numPr>
          <w:ilvl w:val="1"/>
          <w:numId w:val="1"/>
        </w:numPr>
        <w:jc w:val="left"/>
        <w:rPr>
          <w:rFonts w:hint="eastAsia" w:ascii="Trebuchet MS" w:hAnsi="Trebuchet MS"/>
        </w:rPr>
      </w:pPr>
      <w:r>
        <w:rPr>
          <w:rFonts w:hint="eastAsia" w:ascii="Trebuchet MS" w:hAnsi="Trebuchet MS"/>
        </w:rPr>
        <w:t>Decorator Pattern</w:t>
      </w:r>
      <w:r>
        <w:rPr>
          <w:rFonts w:hint="eastAsia" w:ascii="Trebuchet MS" w:hAnsi="Trebuchet MS" w:eastAsia="Malgun Gothic"/>
          <w:lang w:eastAsia="ko-KR"/>
        </w:rPr>
        <w:t xml:space="preserve"> v</w:t>
      </w:r>
      <w:r>
        <w:rPr>
          <w:rFonts w:hint="eastAsia" w:ascii="Trebuchet MS" w:hAnsi="Trebuchet MS"/>
        </w:rPr>
        <w:t xml:space="preserve"> </w:t>
      </w:r>
    </w:p>
    <w:p>
      <w:pPr>
        <w:widowControl/>
        <w:numPr>
          <w:ilvl w:val="1"/>
          <w:numId w:val="1"/>
        </w:numPr>
        <w:jc w:val="left"/>
        <w:rPr>
          <w:rFonts w:hint="eastAsia" w:ascii="Trebuchet MS" w:hAnsi="Trebuchet MS"/>
        </w:rPr>
      </w:pPr>
      <w:r>
        <w:rPr>
          <w:rFonts w:hint="eastAsia" w:ascii="Trebuchet MS" w:hAnsi="Trebuchet MS"/>
        </w:rPr>
        <w:t>Observer Pattern</w:t>
      </w:r>
    </w:p>
    <w:p>
      <w:pPr>
        <w:widowControl/>
        <w:numPr>
          <w:ilvl w:val="1"/>
          <w:numId w:val="1"/>
        </w:numPr>
        <w:jc w:val="left"/>
        <w:rPr>
          <w:rFonts w:hint="eastAsia" w:ascii="Trebuchet MS" w:hAnsi="Trebuchet MS"/>
        </w:rPr>
      </w:pPr>
      <w:r>
        <w:rPr>
          <w:rFonts w:hint="eastAsia" w:ascii="Trebuchet MS" w:hAnsi="Trebuchet MS"/>
        </w:rPr>
        <w:t>Adapter Pattern</w:t>
      </w:r>
      <w:r>
        <w:rPr>
          <w:rFonts w:hint="eastAsia" w:ascii="Trebuchet MS" w:hAnsi="Trebuchet MS" w:eastAsia="Malgun Gothic"/>
          <w:lang w:eastAsia="ko-KR"/>
        </w:rPr>
        <w:t xml:space="preserve"> v</w:t>
      </w:r>
    </w:p>
    <w:p>
      <w:pPr>
        <w:widowControl/>
        <w:numPr>
          <w:ilvl w:val="1"/>
          <w:numId w:val="1"/>
        </w:numPr>
        <w:jc w:val="left"/>
        <w:rPr>
          <w:rFonts w:hint="eastAsia" w:ascii="Trebuchet MS" w:hAnsi="Trebuchet MS"/>
        </w:rPr>
      </w:pPr>
      <w:r>
        <w:rPr>
          <w:rFonts w:hint="eastAsia" w:ascii="Trebuchet MS" w:hAnsi="Trebuchet MS"/>
        </w:rPr>
        <w:t>Proxy Pattern</w:t>
      </w:r>
    </w:p>
    <w:p>
      <w:pPr>
        <w:rPr>
          <w:rFonts w:hint="eastAsia" w:ascii="Trebuchet MS" w:hAnsi="Trebuchet MS"/>
        </w:rPr>
      </w:pPr>
    </w:p>
    <w:p>
      <w:pPr>
        <w:numPr>
          <w:ilvl w:val="0"/>
          <w:numId w:val="1"/>
        </w:numPr>
        <w:rPr>
          <w:rFonts w:hint="eastAsia" w:ascii="Trebuchet MS" w:hAnsi="Trebuchet MS"/>
        </w:rPr>
      </w:pPr>
      <w:r>
        <w:rPr>
          <w:rFonts w:ascii="Trebuchet MS" w:hAnsi="Trebuchet MS"/>
        </w:rPr>
        <w:t>A</w:t>
      </w:r>
      <w:r>
        <w:rPr>
          <w:rFonts w:hint="eastAsia" w:ascii="Trebuchet MS" w:hAnsi="Trebuchet MS"/>
        </w:rPr>
        <w:t>bout quality attributes, which sentences are not correct?()</w:t>
      </w:r>
    </w:p>
    <w:p>
      <w:pPr>
        <w:numPr>
          <w:ilvl w:val="1"/>
          <w:numId w:val="1"/>
        </w:numPr>
        <w:rPr>
          <w:rFonts w:hint="eastAsia" w:ascii="Trebuchet MS" w:hAnsi="Trebuchet MS"/>
        </w:rPr>
      </w:pPr>
      <w:r>
        <w:rPr>
          <w:rFonts w:ascii="Trebuchet MS" w:hAnsi="Trebuchet MS"/>
        </w:rPr>
        <w:t>Q</w:t>
      </w:r>
      <w:r>
        <w:rPr>
          <w:rFonts w:hint="eastAsia" w:ascii="Trebuchet MS" w:hAnsi="Trebuchet MS"/>
        </w:rPr>
        <w:t>uality attributes don</w:t>
      </w:r>
      <w:r>
        <w:rPr>
          <w:rFonts w:ascii="Trebuchet MS" w:hAnsi="Trebuchet MS"/>
        </w:rPr>
        <w:t>’</w:t>
      </w:r>
      <w:r>
        <w:rPr>
          <w:rFonts w:hint="eastAsia" w:ascii="Trebuchet MS" w:hAnsi="Trebuchet MS"/>
        </w:rPr>
        <w:t>t need to be measurable.</w:t>
      </w:r>
    </w:p>
    <w:p>
      <w:pPr>
        <w:numPr>
          <w:ilvl w:val="1"/>
          <w:numId w:val="1"/>
        </w:numPr>
        <w:rPr>
          <w:rFonts w:ascii="Trebuchet MS" w:hAnsi="Trebuchet MS"/>
        </w:rPr>
      </w:pPr>
      <w:r>
        <w:rPr>
          <w:rFonts w:ascii="Trebuchet MS" w:hAnsi="Trebuchet MS"/>
        </w:rPr>
        <w:t xml:space="preserve">Achieving quality attributes </w:t>
      </w:r>
      <w:r>
        <w:rPr>
          <w:rFonts w:hint="eastAsia" w:ascii="Trebuchet MS" w:hAnsi="Trebuchet MS"/>
        </w:rPr>
        <w:t xml:space="preserve">is only </w:t>
      </w:r>
      <w:r>
        <w:rPr>
          <w:rFonts w:ascii="Trebuchet MS" w:hAnsi="Trebuchet MS"/>
        </w:rPr>
        <w:t xml:space="preserve">considered </w:t>
      </w:r>
      <w:r>
        <w:rPr>
          <w:rFonts w:hint="eastAsia" w:ascii="Trebuchet MS" w:hAnsi="Trebuchet MS"/>
        </w:rPr>
        <w:t>during requirements analysis.</w:t>
      </w:r>
    </w:p>
    <w:p>
      <w:pPr>
        <w:numPr>
          <w:ilvl w:val="1"/>
          <w:numId w:val="1"/>
        </w:numPr>
        <w:rPr>
          <w:rFonts w:hint="eastAsia" w:ascii="Trebuchet MS" w:hAnsi="Trebuchet MS"/>
        </w:rPr>
      </w:pPr>
      <w:r>
        <w:rPr>
          <w:rFonts w:ascii="Trebuchet MS" w:hAnsi="Trebuchet MS"/>
        </w:rPr>
        <w:t>Q</w:t>
      </w:r>
      <w:r>
        <w:rPr>
          <w:rFonts w:hint="eastAsia" w:ascii="Trebuchet MS" w:hAnsi="Trebuchet MS"/>
        </w:rPr>
        <w:t>uality attributes never conflict with each other.</w:t>
      </w:r>
      <w:r>
        <w:rPr>
          <w:rFonts w:hint="eastAsia" w:ascii="Trebuchet MS" w:hAnsi="Trebuchet MS" w:eastAsia="Malgun Gothic"/>
          <w:lang w:eastAsia="ko-KR"/>
        </w:rPr>
        <w:t xml:space="preserve"> v</w:t>
      </w:r>
    </w:p>
    <w:p>
      <w:pPr>
        <w:numPr>
          <w:ilvl w:val="1"/>
          <w:numId w:val="1"/>
        </w:numPr>
        <w:rPr>
          <w:rFonts w:hint="eastAsia" w:ascii="Trebuchet MS" w:hAnsi="Trebuchet MS"/>
        </w:rPr>
      </w:pPr>
      <w:r>
        <w:rPr>
          <w:rFonts w:hint="eastAsia" w:ascii="Trebuchet MS" w:hAnsi="Trebuchet MS"/>
        </w:rPr>
        <w:t>Latency, throughput and deadline can be used to measure performance of a software system.</w:t>
      </w:r>
    </w:p>
    <w:p>
      <w:pPr>
        <w:numPr>
          <w:ilvl w:val="1"/>
          <w:numId w:val="1"/>
        </w:numPr>
        <w:rPr>
          <w:rFonts w:ascii="Trebuchet MS" w:hAnsi="Trebuchet MS"/>
        </w:rPr>
      </w:pPr>
      <w:r>
        <w:rPr>
          <w:rFonts w:hint="eastAsia" w:ascii="Trebuchet MS" w:hAnsi="Trebuchet MS"/>
        </w:rPr>
        <w:t>U</w:t>
      </w:r>
      <w:r>
        <w:rPr>
          <w:rFonts w:ascii="Trebuchet MS" w:hAnsi="Trebuchet MS"/>
        </w:rPr>
        <w:t>sability is concerned with how easy it is for the user to accomplish a desired task and the kind of user support provided.</w:t>
      </w:r>
    </w:p>
    <w:p>
      <w:pPr>
        <w:rPr>
          <w:rFonts w:hint="eastAsia" w:ascii="Trebuchet MS" w:hAnsi="Trebuchet MS"/>
        </w:rPr>
      </w:pPr>
    </w:p>
    <w:p>
      <w:pPr>
        <w:outlineLvl w:val="0"/>
        <w:rPr>
          <w:b/>
          <w:sz w:val="24"/>
        </w:rPr>
      </w:pPr>
      <w:r>
        <w:rPr>
          <w:rFonts w:hint="eastAsia"/>
          <w:b/>
          <w:sz w:val="24"/>
        </w:rPr>
        <w:t xml:space="preserve">Section II (6 points for each question, 36 points in total). Please </w:t>
      </w:r>
      <w:r>
        <w:rPr>
          <w:b/>
          <w:sz w:val="24"/>
        </w:rPr>
        <w:t>answer the questions</w:t>
      </w:r>
      <w:r>
        <w:rPr>
          <w:rFonts w:hint="eastAsia"/>
          <w:b/>
          <w:sz w:val="24"/>
        </w:rPr>
        <w:t xml:space="preserve"> briefly</w:t>
      </w:r>
      <w:r>
        <w:rPr>
          <w:b/>
          <w:sz w:val="24"/>
        </w:rPr>
        <w:t>.</w:t>
      </w:r>
    </w:p>
    <w:p>
      <w:pPr>
        <w:spacing w:before="156" w:beforeLines="50"/>
        <w:outlineLvl w:val="0"/>
        <w:rPr>
          <w:rFonts w:hint="eastAsia"/>
        </w:rPr>
      </w:pPr>
      <w:r>
        <w:t xml:space="preserve">1. What is the definition of </w:t>
      </w:r>
      <w:r>
        <w:rPr>
          <w:rFonts w:hint="eastAsia"/>
          <w:b/>
        </w:rPr>
        <w:t xml:space="preserve">Software </w:t>
      </w:r>
      <w:r>
        <w:rPr>
          <w:b/>
        </w:rPr>
        <w:t>Architectur</w:t>
      </w:r>
      <w:r>
        <w:rPr>
          <w:rFonts w:hint="eastAsia"/>
          <w:b/>
        </w:rPr>
        <w:t>e</w:t>
      </w:r>
      <w:r>
        <w:t>? Wh</w:t>
      </w:r>
      <w:r>
        <w:rPr>
          <w:rFonts w:hint="eastAsia"/>
        </w:rPr>
        <w:t>y</w:t>
      </w:r>
      <w:r>
        <w:t xml:space="preserve"> is </w:t>
      </w:r>
      <w:r>
        <w:rPr>
          <w:rFonts w:hint="eastAsia"/>
        </w:rPr>
        <w:t>Software Architecture important?</w:t>
      </w:r>
    </w:p>
    <w:p>
      <w:pPr>
        <w:rPr>
          <w:rFonts w:hint="eastAsia"/>
        </w:rPr>
      </w:pPr>
    </w:p>
    <w:p>
      <w:r>
        <w:rPr>
          <w:rFonts w:hint="eastAsia"/>
        </w:rPr>
        <w:t>2, We need deploy an application on different Os, for example Windows or Linux. In this circumstance we need create different series of UI controls (</w:t>
      </w:r>
      <w:r>
        <w:t>e.g.</w:t>
      </w:r>
      <w:r>
        <w:rPr>
          <w:rFonts w:hint="eastAsia"/>
        </w:rPr>
        <w:t xml:space="preserve"> </w:t>
      </w:r>
      <w:r>
        <w:t>B</w:t>
      </w:r>
      <w:r>
        <w:rPr>
          <w:rFonts w:hint="eastAsia"/>
        </w:rPr>
        <w:t xml:space="preserve">uttons, </w:t>
      </w:r>
      <w:r>
        <w:t>Labels</w:t>
      </w:r>
      <w:r>
        <w:rPr>
          <w:rFonts w:hint="eastAsia"/>
        </w:rPr>
        <w:t xml:space="preserve">, etc.) for each OS. But we want the UI creation module is close for modification no matter what OS we use. Which pattern we can use to meet this requirement? Please draw </w:t>
      </w:r>
      <w:r>
        <w:t>its</w:t>
      </w:r>
      <w:r>
        <w:rPr>
          <w:rFonts w:hint="eastAsia"/>
        </w:rPr>
        <w:t xml:space="preserve"> class diagram and list critical classes or interfaces in your design.</w:t>
      </w:r>
    </w:p>
    <w:p>
      <w:pPr>
        <w:rPr>
          <w:color w:val="FF0000"/>
        </w:rPr>
      </w:pPr>
    </w:p>
    <w:p>
      <w:pPr>
        <w:spacing w:before="156" w:beforeLines="50"/>
        <w:ind w:left="29" w:leftChars="14"/>
        <w:rPr>
          <w:rFonts w:hint="eastAsia"/>
        </w:rPr>
      </w:pPr>
      <w:r>
        <w:rPr>
          <w:rFonts w:hint="eastAsia"/>
        </w:rPr>
        <w:t>3</w:t>
      </w:r>
      <w:r>
        <w:t xml:space="preserve">. </w:t>
      </w:r>
      <w:r>
        <w:rPr>
          <w:rFonts w:hint="eastAsia"/>
        </w:rPr>
        <w:t>Please give an example that violates ISP</w:t>
      </w:r>
      <w:r>
        <w:t xml:space="preserve"> (</w:t>
      </w:r>
      <w:r>
        <w:rPr>
          <w:rFonts w:hint="eastAsia"/>
        </w:rPr>
        <w:t>Interface-Segregation Principle</w:t>
      </w:r>
      <w:r>
        <w:t>)</w:t>
      </w:r>
      <w:r>
        <w:rPr>
          <w:rFonts w:hint="eastAsia"/>
        </w:rPr>
        <w:t xml:space="preserve"> and explain why? How to modify it to comply with ISP?</w:t>
      </w:r>
    </w:p>
    <w:p>
      <w:pPr>
        <w:rPr>
          <w:rFonts w:hint="eastAsia"/>
        </w:rPr>
      </w:pPr>
    </w:p>
    <w:p>
      <w:pPr>
        <w:rPr>
          <w:rFonts w:hint="eastAsia"/>
        </w:rPr>
      </w:pPr>
      <w:r>
        <w:rPr>
          <w:rFonts w:hint="eastAsia"/>
        </w:rPr>
        <w:t>4. Please compare Strategy Pattern and State Pattern and tell their differences.</w:t>
      </w:r>
    </w:p>
    <w:p/>
    <w:p>
      <w:r>
        <w:rPr>
          <w:rFonts w:hint="eastAsia"/>
        </w:rPr>
        <w:t xml:space="preserve">5. Name the 3 </w:t>
      </w:r>
      <w:r>
        <w:t>essential</w:t>
      </w:r>
      <w:r>
        <w:rPr>
          <w:rFonts w:hint="eastAsia"/>
        </w:rPr>
        <w:t xml:space="preserve"> </w:t>
      </w:r>
      <w:r>
        <w:t>parts</w:t>
      </w:r>
      <w:r>
        <w:rPr>
          <w:rFonts w:hint="eastAsia"/>
        </w:rPr>
        <w:t xml:space="preserve"> of MVC model and their responsibilities. What is the difference between MVC model and 3-tiers model?</w:t>
      </w:r>
    </w:p>
    <w:p>
      <w:pPr>
        <w:spacing w:before="156" w:beforeLines="50"/>
        <w:outlineLvl w:val="0"/>
      </w:pPr>
      <w:r>
        <w:rPr>
          <w:rFonts w:hint="eastAsia"/>
        </w:rPr>
        <w:t>6</w:t>
      </w:r>
      <w:r>
        <w:t xml:space="preserve">. What </w:t>
      </w:r>
      <w:r>
        <w:rPr>
          <w:rFonts w:hint="eastAsia"/>
        </w:rPr>
        <w:t>are the benefits to develop a software system with</w:t>
      </w:r>
      <w:r>
        <w:t xml:space="preserve"> </w:t>
      </w:r>
      <w:r>
        <w:rPr>
          <w:b/>
        </w:rPr>
        <w:t>Software Product Line</w:t>
      </w:r>
      <w:r>
        <w:rPr>
          <w:rFonts w:hint="eastAsia"/>
          <w:b/>
        </w:rPr>
        <w:t>?</w:t>
      </w:r>
      <w:r>
        <w:t xml:space="preserve"> </w:t>
      </w:r>
    </w:p>
    <w:p>
      <w:pPr>
        <w:ind w:left="780"/>
        <w:outlineLvl w:val="0"/>
      </w:pPr>
    </w:p>
    <w:p>
      <w:pPr>
        <w:outlineLvl w:val="0"/>
        <w:rPr>
          <w:b/>
          <w:sz w:val="24"/>
        </w:rPr>
      </w:pPr>
      <w:r>
        <w:rPr>
          <w:rFonts w:hint="eastAsia"/>
          <w:b/>
          <w:sz w:val="24"/>
        </w:rPr>
        <w:t>Section II</w:t>
      </w:r>
      <w:r>
        <w:rPr>
          <w:b/>
          <w:sz w:val="24"/>
        </w:rPr>
        <w:t>I</w:t>
      </w:r>
      <w:r>
        <w:rPr>
          <w:rFonts w:hint="eastAsia"/>
          <w:b/>
          <w:sz w:val="24"/>
        </w:rPr>
        <w:t xml:space="preserve"> (</w:t>
      </w:r>
      <w:r>
        <w:rPr>
          <w:b/>
          <w:sz w:val="24"/>
        </w:rPr>
        <w:t>4</w:t>
      </w:r>
      <w:r>
        <w:rPr>
          <w:rFonts w:hint="eastAsia"/>
          <w:b/>
          <w:sz w:val="24"/>
        </w:rPr>
        <w:t>0 points in total). Please read the following system description and answer the questions.</w:t>
      </w:r>
    </w:p>
    <w:p/>
    <w:p>
      <w:pPr>
        <w:rPr>
          <w:rFonts w:hint="eastAsia" w:ascii="Trebuchet MS" w:hAnsi="Trebuchet MS"/>
        </w:rPr>
      </w:pPr>
      <w:r>
        <w:rPr>
          <w:rFonts w:ascii="Trebuchet MS" w:hAnsi="Trebuchet MS"/>
        </w:rPr>
        <w:t>The web-based e-</w:t>
      </w:r>
      <w:r>
        <w:rPr>
          <w:rFonts w:hint="eastAsia" w:ascii="Trebuchet MS" w:hAnsi="Trebuchet MS"/>
        </w:rPr>
        <w:t>bookstore</w:t>
      </w:r>
      <w:r>
        <w:rPr>
          <w:rFonts w:ascii="Trebuchet MS" w:hAnsi="Trebuchet MS"/>
        </w:rPr>
        <w:t xml:space="preserve"> system provides many services</w:t>
      </w:r>
      <w:r>
        <w:rPr>
          <w:rFonts w:hint="eastAsia" w:ascii="Trebuchet MS" w:hAnsi="Trebuchet MS"/>
        </w:rPr>
        <w:t>:</w:t>
      </w:r>
    </w:p>
    <w:p>
      <w:pPr>
        <w:rPr>
          <w:rFonts w:hint="eastAsia" w:ascii="Trebuchet MS" w:hAnsi="Trebuchet MS"/>
        </w:rPr>
      </w:pPr>
      <w:r>
        <w:rPr>
          <w:rFonts w:hint="eastAsia" w:ascii="Trebuchet MS" w:hAnsi="Trebuchet MS"/>
        </w:rPr>
        <w:t xml:space="preserve">1. </w:t>
      </w:r>
      <w:r>
        <w:rPr>
          <w:rFonts w:ascii="Trebuchet MS" w:hAnsi="Trebuchet MS"/>
        </w:rPr>
        <w:t>A customer can</w:t>
      </w:r>
      <w:r>
        <w:rPr>
          <w:rFonts w:hint="eastAsia" w:ascii="Trebuchet MS" w:hAnsi="Trebuchet MS"/>
        </w:rPr>
        <w:t xml:space="preserve"> create a new account,</w:t>
      </w:r>
      <w:r>
        <w:rPr>
          <w:rFonts w:ascii="Trebuchet MS" w:hAnsi="Trebuchet MS"/>
        </w:rPr>
        <w:t xml:space="preserve"> </w:t>
      </w:r>
      <w:r>
        <w:rPr>
          <w:rFonts w:hint="eastAsia" w:ascii="Trebuchet MS" w:hAnsi="Trebuchet MS"/>
        </w:rPr>
        <w:t xml:space="preserve">and </w:t>
      </w:r>
      <w:r>
        <w:rPr>
          <w:rFonts w:ascii="Trebuchet MS" w:hAnsi="Trebuchet MS"/>
        </w:rPr>
        <w:t xml:space="preserve">view </w:t>
      </w:r>
      <w:r>
        <w:rPr>
          <w:rFonts w:hint="eastAsia" w:ascii="Trebuchet MS" w:hAnsi="Trebuchet MS"/>
        </w:rPr>
        <w:t xml:space="preserve">the related </w:t>
      </w:r>
      <w:r>
        <w:rPr>
          <w:rFonts w:ascii="Trebuchet MS" w:hAnsi="Trebuchet MS"/>
        </w:rPr>
        <w:t>account information</w:t>
      </w:r>
      <w:r>
        <w:rPr>
          <w:rFonts w:hint="eastAsia" w:ascii="Trebuchet MS" w:hAnsi="Trebuchet MS"/>
        </w:rPr>
        <w:t>;</w:t>
      </w:r>
    </w:p>
    <w:p>
      <w:pPr>
        <w:rPr>
          <w:rFonts w:hint="eastAsia" w:ascii="Trebuchet MS" w:hAnsi="Trebuchet MS"/>
        </w:rPr>
      </w:pPr>
      <w:r>
        <w:rPr>
          <w:rFonts w:hint="eastAsia" w:ascii="Trebuchet MS" w:hAnsi="Trebuchet MS"/>
        </w:rPr>
        <w:t>2. A customer can select and put the book to his/her cart;</w:t>
      </w:r>
    </w:p>
    <w:p>
      <w:pPr>
        <w:rPr>
          <w:rFonts w:hint="eastAsia" w:ascii="Trebuchet MS" w:hAnsi="Trebuchet MS"/>
        </w:rPr>
      </w:pPr>
      <w:r>
        <w:rPr>
          <w:rFonts w:hint="eastAsia" w:ascii="Trebuchet MS" w:hAnsi="Trebuchet MS"/>
        </w:rPr>
        <w:t>3. Books can take different promotion policies individually.</w:t>
      </w:r>
    </w:p>
    <w:p>
      <w:pPr>
        <w:rPr>
          <w:rFonts w:hint="eastAsia" w:ascii="Trebuchet MS" w:hAnsi="Trebuchet MS"/>
        </w:rPr>
      </w:pPr>
      <w:r>
        <w:rPr>
          <w:rFonts w:hint="eastAsia" w:ascii="Trebuchet MS" w:hAnsi="Trebuchet MS"/>
        </w:rPr>
        <w:t>4. A customer can update/renew his order;</w:t>
      </w:r>
    </w:p>
    <w:p>
      <w:pPr>
        <w:rPr>
          <w:rFonts w:hint="eastAsia" w:ascii="Trebuchet MS" w:hAnsi="Trebuchet MS"/>
        </w:rPr>
      </w:pPr>
      <w:r>
        <w:rPr>
          <w:rFonts w:hint="eastAsia" w:ascii="Trebuchet MS" w:hAnsi="Trebuchet MS"/>
        </w:rPr>
        <w:t>5. A customer can pay the bill online (by external e-bank API) or offline;</w:t>
      </w:r>
    </w:p>
    <w:p>
      <w:pPr>
        <w:rPr>
          <w:rFonts w:hint="eastAsia" w:ascii="Trebuchet MS" w:hAnsi="Trebuchet MS"/>
        </w:rPr>
      </w:pPr>
      <w:r>
        <w:rPr>
          <w:rFonts w:hint="eastAsia" w:ascii="Trebuchet MS" w:hAnsi="Trebuchet MS"/>
        </w:rPr>
        <w:t>6. A customer can cancel his order;</w:t>
      </w:r>
    </w:p>
    <w:p>
      <w:pPr>
        <w:rPr>
          <w:rFonts w:hint="eastAsia" w:ascii="Trebuchet MS" w:hAnsi="Trebuchet MS"/>
        </w:rPr>
      </w:pPr>
      <w:r>
        <w:rPr>
          <w:rFonts w:hint="eastAsia" w:ascii="Trebuchet MS" w:hAnsi="Trebuchet MS"/>
        </w:rPr>
        <w:t xml:space="preserve">7. The services are </w:t>
      </w:r>
      <w:r>
        <w:rPr>
          <w:rFonts w:ascii="Trebuchet MS" w:hAnsi="Trebuchet MS"/>
        </w:rPr>
        <w:t>always</w:t>
      </w:r>
      <w:r>
        <w:rPr>
          <w:rFonts w:hint="eastAsia" w:ascii="Trebuchet MS" w:hAnsi="Trebuchet MS"/>
        </w:rPr>
        <w:t xml:space="preserve"> available. (i.e. the system have high availability</w:t>
      </w:r>
      <w:r>
        <w:rPr>
          <w:rFonts w:ascii="Trebuchet MS" w:hAnsi="Trebuchet MS"/>
        </w:rPr>
        <w:t>.</w:t>
      </w:r>
      <w:r>
        <w:rPr>
          <w:rFonts w:hint="eastAsia" w:ascii="Trebuchet MS" w:hAnsi="Trebuchet MS"/>
        </w:rPr>
        <w:t>)</w:t>
      </w:r>
    </w:p>
    <w:p>
      <w:pPr>
        <w:rPr>
          <w:rFonts w:hint="eastAsia" w:ascii="Trebuchet MS" w:hAnsi="Trebuchet MS"/>
        </w:rPr>
      </w:pPr>
    </w:p>
    <w:p>
      <w:pPr>
        <w:rPr>
          <w:rFonts w:ascii="Trebuchet MS" w:hAnsi="Trebuchet MS"/>
        </w:rPr>
      </w:pPr>
      <w:r>
        <w:rPr>
          <w:rFonts w:ascii="Trebuchet MS" w:hAnsi="Trebuchet MS"/>
        </w:rPr>
        <w:t xml:space="preserve">Tasks:  </w:t>
      </w:r>
    </w:p>
    <w:p>
      <w:pPr>
        <w:rPr>
          <w:rFonts w:hint="eastAsia" w:ascii="Trebuchet MS" w:hAnsi="Trebuchet MS"/>
        </w:rPr>
      </w:pPr>
      <w:r>
        <w:rPr>
          <w:rFonts w:ascii="Trebuchet MS" w:hAnsi="Trebuchet MS"/>
        </w:rPr>
        <w:t>1.</w:t>
      </w:r>
      <w:r>
        <w:rPr>
          <w:rFonts w:hint="eastAsia" w:ascii="Trebuchet MS" w:hAnsi="Trebuchet MS"/>
        </w:rPr>
        <w:t xml:space="preserve"> </w:t>
      </w:r>
      <w:r>
        <w:rPr>
          <w:rFonts w:ascii="Trebuchet MS" w:hAnsi="Trebuchet MS"/>
        </w:rPr>
        <w:t xml:space="preserve">(8 points) </w:t>
      </w:r>
      <w:r>
        <w:rPr>
          <w:rFonts w:hint="eastAsia" w:ascii="Trebuchet MS" w:hAnsi="Trebuchet MS"/>
        </w:rPr>
        <w:t>w</w:t>
      </w:r>
      <w:r>
        <w:rPr>
          <w:rFonts w:ascii="Trebuchet MS" w:hAnsi="Trebuchet MS"/>
        </w:rPr>
        <w:t>hat architectur</w:t>
      </w:r>
      <w:r>
        <w:rPr>
          <w:rFonts w:hint="eastAsia" w:ascii="Trebuchet MS" w:hAnsi="Trebuchet MS"/>
        </w:rPr>
        <w:t>al</w:t>
      </w:r>
      <w:r>
        <w:rPr>
          <w:rFonts w:ascii="Trebuchet MS" w:hAnsi="Trebuchet MS"/>
        </w:rPr>
        <w:t xml:space="preserve"> style</w:t>
      </w:r>
      <w:r>
        <w:rPr>
          <w:rFonts w:hint="eastAsia" w:ascii="Trebuchet MS" w:hAnsi="Trebuchet MS"/>
        </w:rPr>
        <w:t>/pattern</w:t>
      </w:r>
      <w:r>
        <w:rPr>
          <w:rFonts w:ascii="Trebuchet MS" w:hAnsi="Trebuchet MS"/>
        </w:rPr>
        <w:t xml:space="preserve"> will you use to implement the system? Why?</w:t>
      </w:r>
    </w:p>
    <w:p>
      <w:pPr>
        <w:rPr>
          <w:rFonts w:ascii="Trebuchet MS" w:hAnsi="Trebuchet MS"/>
        </w:rPr>
      </w:pPr>
      <w:r>
        <w:rPr>
          <w:rFonts w:ascii="Trebuchet MS" w:hAnsi="Trebuchet MS"/>
        </w:rPr>
        <w:t>2.</w:t>
      </w:r>
      <w:r>
        <w:rPr>
          <w:rFonts w:hint="eastAsia" w:ascii="Trebuchet MS" w:hAnsi="Trebuchet MS"/>
        </w:rPr>
        <w:t xml:space="preserve"> </w:t>
      </w:r>
      <w:r>
        <w:rPr>
          <w:rFonts w:ascii="Trebuchet MS" w:hAnsi="Trebuchet MS"/>
        </w:rPr>
        <w:t xml:space="preserve">(10 points) </w:t>
      </w:r>
      <w:r>
        <w:rPr>
          <w:rFonts w:hint="eastAsia" w:ascii="Trebuchet MS" w:hAnsi="Trebuchet MS"/>
        </w:rPr>
        <w:t>p</w:t>
      </w:r>
      <w:r>
        <w:rPr>
          <w:rFonts w:ascii="Trebuchet MS" w:hAnsi="Trebuchet MS"/>
        </w:rPr>
        <w:t>lease draw the architecture diagram for the whole system and give necessary explanation.</w:t>
      </w:r>
    </w:p>
    <w:p>
      <w:pPr>
        <w:rPr>
          <w:rFonts w:ascii="Trebuchet MS" w:hAnsi="Trebuchet MS"/>
        </w:rPr>
      </w:pPr>
      <w:r>
        <w:rPr>
          <w:rFonts w:ascii="Trebuchet MS" w:hAnsi="Trebuchet MS"/>
        </w:rPr>
        <w:t>3.</w:t>
      </w:r>
      <w:r>
        <w:rPr>
          <w:rFonts w:hint="eastAsia" w:ascii="Trebuchet MS" w:hAnsi="Trebuchet MS"/>
        </w:rPr>
        <w:t xml:space="preserve"> </w:t>
      </w:r>
      <w:r>
        <w:rPr>
          <w:rFonts w:ascii="Trebuchet MS" w:hAnsi="Trebuchet MS"/>
        </w:rPr>
        <w:t>(12 points) which design patterns can be used to implement the system? Please explain how to use them in your system? Please give four design patterns at least.</w:t>
      </w:r>
    </w:p>
    <w:p>
      <w:pPr>
        <w:rPr>
          <w:rFonts w:hint="eastAsia" w:ascii="Trebuchet MS" w:hAnsi="Trebuchet MS"/>
        </w:rPr>
      </w:pPr>
      <w:r>
        <w:rPr>
          <w:rFonts w:ascii="Trebuchet MS" w:hAnsi="Trebuchet MS"/>
        </w:rPr>
        <w:t>4.</w:t>
      </w:r>
      <w:r>
        <w:rPr>
          <w:rFonts w:hint="eastAsia" w:ascii="Trebuchet MS" w:hAnsi="Trebuchet MS"/>
        </w:rPr>
        <w:t xml:space="preserve"> </w:t>
      </w:r>
      <w:r>
        <w:rPr>
          <w:rFonts w:ascii="Trebuchet MS" w:hAnsi="Trebuchet MS"/>
        </w:rPr>
        <w:t xml:space="preserve">(10 points) </w:t>
      </w:r>
      <w:r>
        <w:rPr>
          <w:rFonts w:hint="eastAsia" w:ascii="Trebuchet MS" w:hAnsi="Trebuchet MS"/>
        </w:rPr>
        <w:t>w</w:t>
      </w:r>
      <w:r>
        <w:rPr>
          <w:rFonts w:ascii="Trebuchet MS" w:hAnsi="Trebuchet MS"/>
        </w:rPr>
        <w:t>hich quality attributes must be achieved in this system? How to achieve the quality attributes?</w:t>
      </w:r>
    </w:p>
    <w:p>
      <w:pPr>
        <w:rPr>
          <w:rFonts w:hint="eastAsia" w:eastAsia="Malgun Gothic"/>
          <w:lang w:eastAsia="ko-KR"/>
        </w:rPr>
      </w:pPr>
      <w:r>
        <w:rPr>
          <w:rFonts w:hint="eastAsia" w:eastAsia="Malgun Gothic"/>
          <w:lang w:eastAsia="ko-KR"/>
        </w:rPr>
        <w:tab/>
      </w:r>
    </w:p>
    <w:sectPr>
      <w:headerReference r:id="rId5" w:type="first"/>
      <w:footerReference r:id="rId8" w:type="first"/>
      <w:headerReference r:id="rId3" w:type="default"/>
      <w:footerReference r:id="rId6" w:type="default"/>
      <w:headerReference r:id="rId4" w:type="even"/>
      <w:footerReference r:id="rId7" w:type="even"/>
      <w:pgSz w:w="9979" w:h="14175"/>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modern"/>
    <w:pitch w:val="default"/>
    <w:sig w:usb0="9000002F" w:usb1="29D77CFB" w:usb2="00000012" w:usb3="00000000" w:csb0="00080001"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7" w:rightFromText="187" w:vertAnchor="text" w:tblpY="1"/>
      <w:tblW w:w="5000" w:type="pct"/>
      <w:tblInd w:w="0" w:type="dxa"/>
      <w:tblLayout w:type="autofit"/>
      <w:tblCellMar>
        <w:top w:w="0" w:type="dxa"/>
        <w:left w:w="108" w:type="dxa"/>
        <w:bottom w:w="0" w:type="dxa"/>
        <w:right w:w="108" w:type="dxa"/>
      </w:tblCellMar>
    </w:tblPr>
    <w:tblGrid>
      <w:gridCol w:w="3615"/>
      <w:gridCol w:w="804"/>
      <w:gridCol w:w="3616"/>
    </w:tblGrid>
    <w:tr>
      <w:tblPrEx>
        <w:tblCellMar>
          <w:top w:w="0" w:type="dxa"/>
          <w:left w:w="108" w:type="dxa"/>
          <w:bottom w:w="0" w:type="dxa"/>
          <w:right w:w="108" w:type="dxa"/>
        </w:tblCellMar>
      </w:tblPrEx>
      <w:trPr>
        <w:wBefore w:w="0" w:type="dxa"/>
        <w:trHeight w:val="151" w:hRule="atLeast"/>
      </w:trPr>
      <w:tc>
        <w:tcPr>
          <w:tcW w:w="2250" w:type="pct"/>
          <w:tcBorders>
            <w:bottom w:val="single" w:color="4F81BD" w:sz="4" w:space="0"/>
          </w:tcBorders>
          <w:noWrap w:val="0"/>
          <w:vAlign w:val="top"/>
        </w:tcPr>
        <w:p>
          <w:pPr>
            <w:pStyle w:val="6"/>
            <w:jc w:val="both"/>
            <w:rPr>
              <w:rFonts w:ascii="Cambria" w:hAnsi="Cambria"/>
              <w:b/>
              <w:bCs/>
              <w:lang w:val="en-US" w:eastAsia="zh-CN"/>
            </w:rPr>
          </w:pPr>
        </w:p>
      </w:tc>
      <w:tc>
        <w:tcPr>
          <w:tcW w:w="500" w:type="pct"/>
          <w:vMerge w:val="restart"/>
          <w:noWrap/>
          <w:vAlign w:val="center"/>
        </w:tcPr>
        <w:p>
          <w:pPr>
            <w:pStyle w:val="11"/>
          </w:pPr>
          <w:r>
            <w:rPr>
              <w:rFonts w:ascii="Cambria" w:hAnsi="Cambria"/>
              <w:b/>
              <w:lang w:val="zh-CN"/>
            </w:rPr>
            <w:t xml:space="preserve"> </w:t>
          </w:r>
          <w:r>
            <w:fldChar w:fldCharType="begin"/>
          </w:r>
          <w:r>
            <w:instrText xml:space="preserve"> PAGE  \* MERGEFORMAT </w:instrText>
          </w:r>
          <w:r>
            <w:fldChar w:fldCharType="separate"/>
          </w:r>
          <w:r>
            <w:rPr>
              <w:lang/>
            </w:rPr>
            <w:t>1</w:t>
          </w:r>
          <w:r>
            <w:fldChar w:fldCharType="end"/>
          </w:r>
        </w:p>
      </w:tc>
      <w:tc>
        <w:tcPr>
          <w:tcW w:w="2250" w:type="pct"/>
          <w:tcBorders>
            <w:bottom w:val="single" w:color="4F81BD" w:sz="4" w:space="0"/>
          </w:tcBorders>
          <w:noWrap w:val="0"/>
          <w:vAlign w:val="top"/>
        </w:tcPr>
        <w:p>
          <w:pPr>
            <w:pStyle w:val="6"/>
            <w:rPr>
              <w:rFonts w:ascii="Cambria" w:hAnsi="Cambria"/>
              <w:b/>
              <w:bCs/>
              <w:lang w:val="en-US" w:eastAsia="zh-CN"/>
            </w:rPr>
          </w:pPr>
        </w:p>
      </w:tc>
    </w:tr>
    <w:tr>
      <w:tblPrEx>
        <w:tblCellMar>
          <w:top w:w="0" w:type="dxa"/>
          <w:left w:w="108" w:type="dxa"/>
          <w:bottom w:w="0" w:type="dxa"/>
          <w:right w:w="108" w:type="dxa"/>
        </w:tblCellMar>
      </w:tblPrEx>
      <w:trPr>
        <w:wBefore w:w="0" w:type="dxa"/>
        <w:trHeight w:val="150" w:hRule="atLeast"/>
      </w:trPr>
      <w:tc>
        <w:tcPr>
          <w:tcW w:w="2250" w:type="pct"/>
          <w:tcBorders>
            <w:top w:val="single" w:color="4F81BD" w:sz="4" w:space="0"/>
          </w:tcBorders>
          <w:noWrap w:val="0"/>
          <w:vAlign w:val="top"/>
        </w:tcPr>
        <w:p>
          <w:pPr>
            <w:pStyle w:val="6"/>
            <w:rPr>
              <w:rFonts w:ascii="Cambria" w:hAnsi="Cambria"/>
              <w:b/>
              <w:bCs/>
              <w:lang w:val="en-US" w:eastAsia="zh-CN"/>
            </w:rPr>
          </w:pPr>
        </w:p>
      </w:tc>
      <w:tc>
        <w:tcPr>
          <w:tcW w:w="500" w:type="pct"/>
          <w:vMerge w:val="continue"/>
          <w:noWrap w:val="0"/>
          <w:vAlign w:val="top"/>
        </w:tcPr>
        <w:p>
          <w:pPr>
            <w:pStyle w:val="6"/>
            <w:rPr>
              <w:rFonts w:ascii="Cambria" w:hAnsi="Cambria"/>
              <w:b/>
              <w:bCs/>
              <w:lang w:val="en-US" w:eastAsia="zh-CN"/>
            </w:rPr>
          </w:pPr>
        </w:p>
      </w:tc>
      <w:tc>
        <w:tcPr>
          <w:tcW w:w="2250" w:type="pct"/>
          <w:tcBorders>
            <w:top w:val="single" w:color="4F81BD" w:sz="4" w:space="0"/>
          </w:tcBorders>
          <w:noWrap w:val="0"/>
          <w:vAlign w:val="top"/>
        </w:tcPr>
        <w:p>
          <w:pPr>
            <w:pStyle w:val="6"/>
            <w:rPr>
              <w:rFonts w:ascii="Cambria" w:hAnsi="Cambria"/>
              <w:b/>
              <w:bCs/>
              <w:lang w:val="en-US" w:eastAsia="zh-CN"/>
            </w:rPr>
          </w:pP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23257"/>
    <w:multiLevelType w:val="multilevel"/>
    <w:tmpl w:val="36523257"/>
    <w:lvl w:ilvl="0" w:tentative="0">
      <w:start w:val="1"/>
      <w:numFmt w:val="decimal"/>
      <w:lvlText w:val="%1."/>
      <w:lvlJc w:val="left"/>
      <w:pPr>
        <w:tabs>
          <w:tab w:val="left" w:pos="360"/>
        </w:tabs>
        <w:ind w:left="360" w:hanging="360"/>
      </w:pPr>
      <w:rPr>
        <w:rFonts w:hint="default"/>
      </w:rPr>
    </w:lvl>
    <w:lvl w:ilvl="1" w:tentative="0">
      <w:start w:val="1"/>
      <w:numFmt w:val="upp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6196BE7"/>
    <w:multiLevelType w:val="multilevel"/>
    <w:tmpl w:val="76196BE7"/>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0E3"/>
    <w:rsid w:val="00000E08"/>
    <w:rsid w:val="000011E2"/>
    <w:rsid w:val="00007FD9"/>
    <w:rsid w:val="0001216B"/>
    <w:rsid w:val="00015027"/>
    <w:rsid w:val="00015466"/>
    <w:rsid w:val="00024E4E"/>
    <w:rsid w:val="000257A1"/>
    <w:rsid w:val="000264AB"/>
    <w:rsid w:val="00026987"/>
    <w:rsid w:val="00030D96"/>
    <w:rsid w:val="00037EEE"/>
    <w:rsid w:val="00040FE8"/>
    <w:rsid w:val="00043984"/>
    <w:rsid w:val="000468F2"/>
    <w:rsid w:val="00046971"/>
    <w:rsid w:val="0005220F"/>
    <w:rsid w:val="00054C30"/>
    <w:rsid w:val="00073D8C"/>
    <w:rsid w:val="00090371"/>
    <w:rsid w:val="0009045B"/>
    <w:rsid w:val="000951E7"/>
    <w:rsid w:val="00095F0C"/>
    <w:rsid w:val="00096228"/>
    <w:rsid w:val="0009667D"/>
    <w:rsid w:val="000A03EF"/>
    <w:rsid w:val="000A79BD"/>
    <w:rsid w:val="000B1132"/>
    <w:rsid w:val="000C2752"/>
    <w:rsid w:val="000C4518"/>
    <w:rsid w:val="000C5473"/>
    <w:rsid w:val="000D0527"/>
    <w:rsid w:val="000D41B0"/>
    <w:rsid w:val="000D5234"/>
    <w:rsid w:val="000E1406"/>
    <w:rsid w:val="000F05F4"/>
    <w:rsid w:val="000F6676"/>
    <w:rsid w:val="000F75AB"/>
    <w:rsid w:val="00104624"/>
    <w:rsid w:val="001117D3"/>
    <w:rsid w:val="00113412"/>
    <w:rsid w:val="00115AC9"/>
    <w:rsid w:val="00121FDB"/>
    <w:rsid w:val="0012491E"/>
    <w:rsid w:val="00127C66"/>
    <w:rsid w:val="00140219"/>
    <w:rsid w:val="00146B93"/>
    <w:rsid w:val="001609DE"/>
    <w:rsid w:val="00163F07"/>
    <w:rsid w:val="0016432A"/>
    <w:rsid w:val="001647AE"/>
    <w:rsid w:val="00165503"/>
    <w:rsid w:val="00166D61"/>
    <w:rsid w:val="001725F5"/>
    <w:rsid w:val="00185F05"/>
    <w:rsid w:val="0018675F"/>
    <w:rsid w:val="001908BF"/>
    <w:rsid w:val="0019634C"/>
    <w:rsid w:val="00196353"/>
    <w:rsid w:val="001A0FC8"/>
    <w:rsid w:val="001A1B25"/>
    <w:rsid w:val="001B1ACE"/>
    <w:rsid w:val="001B1EF7"/>
    <w:rsid w:val="001B2129"/>
    <w:rsid w:val="001B56F1"/>
    <w:rsid w:val="001C5D49"/>
    <w:rsid w:val="001D3643"/>
    <w:rsid w:val="001D3BC0"/>
    <w:rsid w:val="001E1717"/>
    <w:rsid w:val="001E5BDD"/>
    <w:rsid w:val="00202678"/>
    <w:rsid w:val="00203180"/>
    <w:rsid w:val="00203FA5"/>
    <w:rsid w:val="00210AD1"/>
    <w:rsid w:val="0021697D"/>
    <w:rsid w:val="0022335B"/>
    <w:rsid w:val="002234C6"/>
    <w:rsid w:val="00223EE3"/>
    <w:rsid w:val="00227967"/>
    <w:rsid w:val="00236BBA"/>
    <w:rsid w:val="00257A33"/>
    <w:rsid w:val="00257B3A"/>
    <w:rsid w:val="002776BC"/>
    <w:rsid w:val="00287603"/>
    <w:rsid w:val="002A189F"/>
    <w:rsid w:val="002A2B09"/>
    <w:rsid w:val="002B0F9A"/>
    <w:rsid w:val="002C0E70"/>
    <w:rsid w:val="002E1941"/>
    <w:rsid w:val="002E7EB4"/>
    <w:rsid w:val="002F16DA"/>
    <w:rsid w:val="002F4759"/>
    <w:rsid w:val="002F6809"/>
    <w:rsid w:val="00300FC1"/>
    <w:rsid w:val="003011CF"/>
    <w:rsid w:val="003027A1"/>
    <w:rsid w:val="00316EC7"/>
    <w:rsid w:val="00320762"/>
    <w:rsid w:val="0032202D"/>
    <w:rsid w:val="00325330"/>
    <w:rsid w:val="0032775A"/>
    <w:rsid w:val="0033083E"/>
    <w:rsid w:val="0033451B"/>
    <w:rsid w:val="00335E06"/>
    <w:rsid w:val="00336810"/>
    <w:rsid w:val="00337518"/>
    <w:rsid w:val="003416B6"/>
    <w:rsid w:val="00345D05"/>
    <w:rsid w:val="0034605F"/>
    <w:rsid w:val="003623F7"/>
    <w:rsid w:val="003662CC"/>
    <w:rsid w:val="0037212B"/>
    <w:rsid w:val="00372971"/>
    <w:rsid w:val="00372CEE"/>
    <w:rsid w:val="00376066"/>
    <w:rsid w:val="00394A97"/>
    <w:rsid w:val="00395F83"/>
    <w:rsid w:val="003A311E"/>
    <w:rsid w:val="003B03CE"/>
    <w:rsid w:val="003B4BD2"/>
    <w:rsid w:val="003C045F"/>
    <w:rsid w:val="003C14BA"/>
    <w:rsid w:val="003C57A0"/>
    <w:rsid w:val="003C5F6A"/>
    <w:rsid w:val="003D09B9"/>
    <w:rsid w:val="003D141C"/>
    <w:rsid w:val="003D30F8"/>
    <w:rsid w:val="003D40F3"/>
    <w:rsid w:val="003D6E0C"/>
    <w:rsid w:val="003E3648"/>
    <w:rsid w:val="003E378D"/>
    <w:rsid w:val="003E3BE5"/>
    <w:rsid w:val="003E7FAE"/>
    <w:rsid w:val="003F26AD"/>
    <w:rsid w:val="003F3123"/>
    <w:rsid w:val="003F38B3"/>
    <w:rsid w:val="003F550D"/>
    <w:rsid w:val="004115A9"/>
    <w:rsid w:val="00415D4E"/>
    <w:rsid w:val="004220F7"/>
    <w:rsid w:val="004229C1"/>
    <w:rsid w:val="00422F04"/>
    <w:rsid w:val="0043427F"/>
    <w:rsid w:val="00435D29"/>
    <w:rsid w:val="0044230F"/>
    <w:rsid w:val="00444A15"/>
    <w:rsid w:val="0044508A"/>
    <w:rsid w:val="00446EF1"/>
    <w:rsid w:val="00451608"/>
    <w:rsid w:val="0045365A"/>
    <w:rsid w:val="004637CD"/>
    <w:rsid w:val="0047027A"/>
    <w:rsid w:val="00470EE7"/>
    <w:rsid w:val="00480FD7"/>
    <w:rsid w:val="0048345F"/>
    <w:rsid w:val="004A389F"/>
    <w:rsid w:val="004B2830"/>
    <w:rsid w:val="004B2D4C"/>
    <w:rsid w:val="004B6DA7"/>
    <w:rsid w:val="004D1899"/>
    <w:rsid w:val="004D4918"/>
    <w:rsid w:val="004D5F30"/>
    <w:rsid w:val="004D72C4"/>
    <w:rsid w:val="004E0984"/>
    <w:rsid w:val="004E1187"/>
    <w:rsid w:val="004E4900"/>
    <w:rsid w:val="004E6718"/>
    <w:rsid w:val="004E73F9"/>
    <w:rsid w:val="004F177D"/>
    <w:rsid w:val="004F67E4"/>
    <w:rsid w:val="004F6D76"/>
    <w:rsid w:val="004F7513"/>
    <w:rsid w:val="005032F5"/>
    <w:rsid w:val="00506999"/>
    <w:rsid w:val="00511A7A"/>
    <w:rsid w:val="00514143"/>
    <w:rsid w:val="00515D81"/>
    <w:rsid w:val="00520499"/>
    <w:rsid w:val="005221D6"/>
    <w:rsid w:val="005336FF"/>
    <w:rsid w:val="0053482A"/>
    <w:rsid w:val="00541B08"/>
    <w:rsid w:val="0054232C"/>
    <w:rsid w:val="005501FF"/>
    <w:rsid w:val="005504CA"/>
    <w:rsid w:val="005507AA"/>
    <w:rsid w:val="005877F5"/>
    <w:rsid w:val="00591865"/>
    <w:rsid w:val="0059360F"/>
    <w:rsid w:val="00593BF4"/>
    <w:rsid w:val="00594CA2"/>
    <w:rsid w:val="00597118"/>
    <w:rsid w:val="00597B8E"/>
    <w:rsid w:val="005A0E66"/>
    <w:rsid w:val="005A130A"/>
    <w:rsid w:val="005B015B"/>
    <w:rsid w:val="005B135F"/>
    <w:rsid w:val="005B2288"/>
    <w:rsid w:val="005B64AA"/>
    <w:rsid w:val="005C2736"/>
    <w:rsid w:val="005C3C51"/>
    <w:rsid w:val="005D407F"/>
    <w:rsid w:val="005D428A"/>
    <w:rsid w:val="005F371F"/>
    <w:rsid w:val="005F5EA4"/>
    <w:rsid w:val="00603EE9"/>
    <w:rsid w:val="00604BA5"/>
    <w:rsid w:val="00610AA3"/>
    <w:rsid w:val="00614DB1"/>
    <w:rsid w:val="006165BE"/>
    <w:rsid w:val="0062041D"/>
    <w:rsid w:val="00623FC7"/>
    <w:rsid w:val="006254C4"/>
    <w:rsid w:val="0062633A"/>
    <w:rsid w:val="0063251B"/>
    <w:rsid w:val="00633BBB"/>
    <w:rsid w:val="0065293A"/>
    <w:rsid w:val="006700FA"/>
    <w:rsid w:val="00673ABD"/>
    <w:rsid w:val="00675BE0"/>
    <w:rsid w:val="00680998"/>
    <w:rsid w:val="00682E34"/>
    <w:rsid w:val="006838E6"/>
    <w:rsid w:val="0069386F"/>
    <w:rsid w:val="0069391C"/>
    <w:rsid w:val="006941DF"/>
    <w:rsid w:val="006A067F"/>
    <w:rsid w:val="006A333A"/>
    <w:rsid w:val="006A67AB"/>
    <w:rsid w:val="006B138E"/>
    <w:rsid w:val="006B2BB8"/>
    <w:rsid w:val="006C0A88"/>
    <w:rsid w:val="006C308B"/>
    <w:rsid w:val="006C73FB"/>
    <w:rsid w:val="006D3AB2"/>
    <w:rsid w:val="006D41B7"/>
    <w:rsid w:val="006D62FE"/>
    <w:rsid w:val="006D7906"/>
    <w:rsid w:val="006F0890"/>
    <w:rsid w:val="006F5D54"/>
    <w:rsid w:val="00701A6A"/>
    <w:rsid w:val="00703160"/>
    <w:rsid w:val="00705734"/>
    <w:rsid w:val="007117FA"/>
    <w:rsid w:val="00720B33"/>
    <w:rsid w:val="00725283"/>
    <w:rsid w:val="00727822"/>
    <w:rsid w:val="0073336D"/>
    <w:rsid w:val="00736A8F"/>
    <w:rsid w:val="00737EA0"/>
    <w:rsid w:val="007422A2"/>
    <w:rsid w:val="00742D5F"/>
    <w:rsid w:val="00762388"/>
    <w:rsid w:val="0076626A"/>
    <w:rsid w:val="00771A4A"/>
    <w:rsid w:val="007739D9"/>
    <w:rsid w:val="00780057"/>
    <w:rsid w:val="00790CC2"/>
    <w:rsid w:val="007942F6"/>
    <w:rsid w:val="00797764"/>
    <w:rsid w:val="007A0037"/>
    <w:rsid w:val="007A1AE1"/>
    <w:rsid w:val="007A218B"/>
    <w:rsid w:val="007A5076"/>
    <w:rsid w:val="007B102C"/>
    <w:rsid w:val="007B3F7C"/>
    <w:rsid w:val="007B63D7"/>
    <w:rsid w:val="007C0BCD"/>
    <w:rsid w:val="007C3C7B"/>
    <w:rsid w:val="007D05F3"/>
    <w:rsid w:val="007D2CCA"/>
    <w:rsid w:val="007D5ECE"/>
    <w:rsid w:val="007D677D"/>
    <w:rsid w:val="007D79CA"/>
    <w:rsid w:val="007E07F5"/>
    <w:rsid w:val="007E41E7"/>
    <w:rsid w:val="007E7870"/>
    <w:rsid w:val="007E7AAA"/>
    <w:rsid w:val="007F0310"/>
    <w:rsid w:val="007F0659"/>
    <w:rsid w:val="007F3599"/>
    <w:rsid w:val="007F7EF9"/>
    <w:rsid w:val="00800A9A"/>
    <w:rsid w:val="00810302"/>
    <w:rsid w:val="008222E9"/>
    <w:rsid w:val="008277A0"/>
    <w:rsid w:val="008317EA"/>
    <w:rsid w:val="00844B18"/>
    <w:rsid w:val="008521FC"/>
    <w:rsid w:val="00862965"/>
    <w:rsid w:val="0087006F"/>
    <w:rsid w:val="0087657A"/>
    <w:rsid w:val="00883029"/>
    <w:rsid w:val="008852D9"/>
    <w:rsid w:val="00887284"/>
    <w:rsid w:val="00887E02"/>
    <w:rsid w:val="0089222C"/>
    <w:rsid w:val="008931D5"/>
    <w:rsid w:val="008A5824"/>
    <w:rsid w:val="008B120D"/>
    <w:rsid w:val="008B6AC5"/>
    <w:rsid w:val="008C121E"/>
    <w:rsid w:val="008C1BB5"/>
    <w:rsid w:val="008C4579"/>
    <w:rsid w:val="008C73A3"/>
    <w:rsid w:val="008D3FD2"/>
    <w:rsid w:val="008D5EA1"/>
    <w:rsid w:val="008E1E95"/>
    <w:rsid w:val="008E2E0C"/>
    <w:rsid w:val="008F0E0B"/>
    <w:rsid w:val="008F0F9F"/>
    <w:rsid w:val="008F2780"/>
    <w:rsid w:val="00901192"/>
    <w:rsid w:val="00903C3E"/>
    <w:rsid w:val="00920A34"/>
    <w:rsid w:val="0092784D"/>
    <w:rsid w:val="00927F7B"/>
    <w:rsid w:val="00934685"/>
    <w:rsid w:val="0093544B"/>
    <w:rsid w:val="00941EE2"/>
    <w:rsid w:val="00960C8F"/>
    <w:rsid w:val="009614BE"/>
    <w:rsid w:val="00974737"/>
    <w:rsid w:val="00976990"/>
    <w:rsid w:val="00977D87"/>
    <w:rsid w:val="00980F04"/>
    <w:rsid w:val="00980F99"/>
    <w:rsid w:val="0098283C"/>
    <w:rsid w:val="00982C67"/>
    <w:rsid w:val="00983598"/>
    <w:rsid w:val="009862B1"/>
    <w:rsid w:val="00990477"/>
    <w:rsid w:val="009A300A"/>
    <w:rsid w:val="009A4438"/>
    <w:rsid w:val="009D3EDE"/>
    <w:rsid w:val="009D513D"/>
    <w:rsid w:val="009E14C2"/>
    <w:rsid w:val="009E575E"/>
    <w:rsid w:val="009F7463"/>
    <w:rsid w:val="00A0077D"/>
    <w:rsid w:val="00A12B98"/>
    <w:rsid w:val="00A2507F"/>
    <w:rsid w:val="00A3593C"/>
    <w:rsid w:val="00A36C04"/>
    <w:rsid w:val="00A37C55"/>
    <w:rsid w:val="00A406CC"/>
    <w:rsid w:val="00A420A2"/>
    <w:rsid w:val="00A54477"/>
    <w:rsid w:val="00A54801"/>
    <w:rsid w:val="00A561EF"/>
    <w:rsid w:val="00A60ED7"/>
    <w:rsid w:val="00A61726"/>
    <w:rsid w:val="00A643EF"/>
    <w:rsid w:val="00A7093D"/>
    <w:rsid w:val="00A72AAE"/>
    <w:rsid w:val="00A81E07"/>
    <w:rsid w:val="00A83F64"/>
    <w:rsid w:val="00A93314"/>
    <w:rsid w:val="00A9768F"/>
    <w:rsid w:val="00AA09BA"/>
    <w:rsid w:val="00AB12E5"/>
    <w:rsid w:val="00AB53DD"/>
    <w:rsid w:val="00AC3ECB"/>
    <w:rsid w:val="00AE0318"/>
    <w:rsid w:val="00AE1DED"/>
    <w:rsid w:val="00AE2A0F"/>
    <w:rsid w:val="00AF40F5"/>
    <w:rsid w:val="00B042CC"/>
    <w:rsid w:val="00B15DD8"/>
    <w:rsid w:val="00B2052A"/>
    <w:rsid w:val="00B21339"/>
    <w:rsid w:val="00B239A6"/>
    <w:rsid w:val="00B3192A"/>
    <w:rsid w:val="00B4374B"/>
    <w:rsid w:val="00B83B66"/>
    <w:rsid w:val="00BA1D30"/>
    <w:rsid w:val="00BA2EE4"/>
    <w:rsid w:val="00BA3904"/>
    <w:rsid w:val="00BA400A"/>
    <w:rsid w:val="00BB3D09"/>
    <w:rsid w:val="00BB749E"/>
    <w:rsid w:val="00BC2B0A"/>
    <w:rsid w:val="00BC66DE"/>
    <w:rsid w:val="00BC68CE"/>
    <w:rsid w:val="00BC6D43"/>
    <w:rsid w:val="00BC7D14"/>
    <w:rsid w:val="00BD5630"/>
    <w:rsid w:val="00BD6128"/>
    <w:rsid w:val="00BE175F"/>
    <w:rsid w:val="00BE291B"/>
    <w:rsid w:val="00BF7214"/>
    <w:rsid w:val="00C039D8"/>
    <w:rsid w:val="00C06DB1"/>
    <w:rsid w:val="00C070E3"/>
    <w:rsid w:val="00C114C3"/>
    <w:rsid w:val="00C11B08"/>
    <w:rsid w:val="00C16C80"/>
    <w:rsid w:val="00C335C2"/>
    <w:rsid w:val="00C436FF"/>
    <w:rsid w:val="00C5092E"/>
    <w:rsid w:val="00C52C39"/>
    <w:rsid w:val="00C61190"/>
    <w:rsid w:val="00C628B3"/>
    <w:rsid w:val="00C65BB3"/>
    <w:rsid w:val="00C70CC8"/>
    <w:rsid w:val="00C96B23"/>
    <w:rsid w:val="00CB1308"/>
    <w:rsid w:val="00CC643C"/>
    <w:rsid w:val="00CD1725"/>
    <w:rsid w:val="00CE1A4F"/>
    <w:rsid w:val="00CE3E26"/>
    <w:rsid w:val="00CE5008"/>
    <w:rsid w:val="00CF3F2B"/>
    <w:rsid w:val="00D06223"/>
    <w:rsid w:val="00D06D62"/>
    <w:rsid w:val="00D07667"/>
    <w:rsid w:val="00D10040"/>
    <w:rsid w:val="00D13A23"/>
    <w:rsid w:val="00D152B7"/>
    <w:rsid w:val="00D24F62"/>
    <w:rsid w:val="00D30AE5"/>
    <w:rsid w:val="00D35DDA"/>
    <w:rsid w:val="00D404CA"/>
    <w:rsid w:val="00D4251F"/>
    <w:rsid w:val="00D47659"/>
    <w:rsid w:val="00D53DAC"/>
    <w:rsid w:val="00D547A9"/>
    <w:rsid w:val="00D64860"/>
    <w:rsid w:val="00D66866"/>
    <w:rsid w:val="00D72992"/>
    <w:rsid w:val="00D76A38"/>
    <w:rsid w:val="00D7738F"/>
    <w:rsid w:val="00D8032B"/>
    <w:rsid w:val="00D80F57"/>
    <w:rsid w:val="00D827D9"/>
    <w:rsid w:val="00D83A9D"/>
    <w:rsid w:val="00D84226"/>
    <w:rsid w:val="00DA3551"/>
    <w:rsid w:val="00DA3FA7"/>
    <w:rsid w:val="00DB0BD1"/>
    <w:rsid w:val="00DB651A"/>
    <w:rsid w:val="00DC1FF6"/>
    <w:rsid w:val="00DC2B41"/>
    <w:rsid w:val="00DC4E7A"/>
    <w:rsid w:val="00DC5745"/>
    <w:rsid w:val="00DD0E39"/>
    <w:rsid w:val="00DE3DA3"/>
    <w:rsid w:val="00DF0F2B"/>
    <w:rsid w:val="00DF1478"/>
    <w:rsid w:val="00DF2601"/>
    <w:rsid w:val="00E05BB2"/>
    <w:rsid w:val="00E079F5"/>
    <w:rsid w:val="00E10EF2"/>
    <w:rsid w:val="00E207EE"/>
    <w:rsid w:val="00E21BE9"/>
    <w:rsid w:val="00E21DB9"/>
    <w:rsid w:val="00E31607"/>
    <w:rsid w:val="00E353E8"/>
    <w:rsid w:val="00E456A6"/>
    <w:rsid w:val="00E52EE0"/>
    <w:rsid w:val="00E5358A"/>
    <w:rsid w:val="00E55583"/>
    <w:rsid w:val="00E5788B"/>
    <w:rsid w:val="00E66DE2"/>
    <w:rsid w:val="00E87496"/>
    <w:rsid w:val="00E91E67"/>
    <w:rsid w:val="00EA0E86"/>
    <w:rsid w:val="00EA1E7C"/>
    <w:rsid w:val="00EA64F6"/>
    <w:rsid w:val="00EB0CB0"/>
    <w:rsid w:val="00EB64BF"/>
    <w:rsid w:val="00EC023A"/>
    <w:rsid w:val="00EC18A5"/>
    <w:rsid w:val="00EC27E9"/>
    <w:rsid w:val="00EC3197"/>
    <w:rsid w:val="00EC7BD4"/>
    <w:rsid w:val="00ED3DC1"/>
    <w:rsid w:val="00EF2D8A"/>
    <w:rsid w:val="00F01DF1"/>
    <w:rsid w:val="00F047C5"/>
    <w:rsid w:val="00F105DC"/>
    <w:rsid w:val="00F25E90"/>
    <w:rsid w:val="00F3075B"/>
    <w:rsid w:val="00F33652"/>
    <w:rsid w:val="00F351E6"/>
    <w:rsid w:val="00F432E4"/>
    <w:rsid w:val="00F54964"/>
    <w:rsid w:val="00F57B76"/>
    <w:rsid w:val="00F6327E"/>
    <w:rsid w:val="00F65182"/>
    <w:rsid w:val="00F658DD"/>
    <w:rsid w:val="00F666A6"/>
    <w:rsid w:val="00F73CDE"/>
    <w:rsid w:val="00F75705"/>
    <w:rsid w:val="00F76497"/>
    <w:rsid w:val="00F80CED"/>
    <w:rsid w:val="00F8373C"/>
    <w:rsid w:val="00F87F30"/>
    <w:rsid w:val="00F92587"/>
    <w:rsid w:val="00F92A91"/>
    <w:rsid w:val="00FB1508"/>
    <w:rsid w:val="00FB1A96"/>
    <w:rsid w:val="00FB68B1"/>
    <w:rsid w:val="00FB7E2E"/>
    <w:rsid w:val="00FC3DF2"/>
    <w:rsid w:val="00FC514F"/>
    <w:rsid w:val="00FC5E84"/>
    <w:rsid w:val="00FC6645"/>
    <w:rsid w:val="00FD13EB"/>
    <w:rsid w:val="00FE1F0A"/>
    <w:rsid w:val="00FF16D4"/>
    <w:rsid w:val="612B26E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trPr>
      <w:wBefore w:w="0" w:type="dxa"/>
    </w:trPr>
  </w:style>
  <w:style w:type="paragraph" w:styleId="2">
    <w:name w:val="Document Map"/>
    <w:basedOn w:val="1"/>
    <w:link w:val="16"/>
    <w:uiPriority w:val="0"/>
    <w:rPr>
      <w:rFonts w:ascii="宋体"/>
      <w:sz w:val="18"/>
      <w:szCs w:val="18"/>
    </w:rPr>
  </w:style>
  <w:style w:type="paragraph" w:styleId="3">
    <w:name w:val="Date"/>
    <w:basedOn w:val="1"/>
    <w:next w:val="1"/>
    <w:link w:val="15"/>
    <w:uiPriority w:val="0"/>
    <w:pPr>
      <w:ind w:left="100" w:leftChars="2500"/>
    </w:pPr>
  </w:style>
  <w:style w:type="paragraph" w:styleId="4">
    <w:name w:val="Balloon Text"/>
    <w:basedOn w:val="1"/>
    <w:semiHidden/>
    <w:uiPriority w:val="0"/>
    <w:rPr>
      <w:sz w:val="18"/>
      <w:szCs w:val="18"/>
    </w:rPr>
  </w:style>
  <w:style w:type="paragraph" w:styleId="5">
    <w:name w:val="footer"/>
    <w:basedOn w:val="1"/>
    <w:link w:val="14"/>
    <w:uiPriority w:val="99"/>
    <w:pPr>
      <w:tabs>
        <w:tab w:val="center" w:pos="4153"/>
        <w:tab w:val="right" w:pos="8306"/>
      </w:tabs>
      <w:snapToGrid w:val="0"/>
      <w:jc w:val="left"/>
    </w:pPr>
    <w:rPr>
      <w:sz w:val="18"/>
      <w:szCs w:val="18"/>
    </w:rPr>
  </w:style>
  <w:style w:type="paragraph" w:styleId="6">
    <w:name w:val="header"/>
    <w:basedOn w:val="1"/>
    <w:link w:val="13"/>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character" w:styleId="10">
    <w:name w:val="Hyperlink"/>
    <w:uiPriority w:val="0"/>
    <w:rPr>
      <w:color w:val="0000FF"/>
      <w:u w:val="single"/>
    </w:rPr>
  </w:style>
  <w:style w:type="paragraph" w:styleId="11">
    <w:name w:val="No Spacing"/>
    <w:link w:val="17"/>
    <w:qFormat/>
    <w:uiPriority w:val="1"/>
    <w:rPr>
      <w:rFonts w:ascii="Calibri" w:hAnsi="Calibri"/>
      <w:sz w:val="22"/>
      <w:szCs w:val="22"/>
      <w:lang w:val="en-US" w:eastAsia="zh-CN" w:bidi="ar-SA"/>
    </w:rPr>
  </w:style>
  <w:style w:type="paragraph" w:styleId="12">
    <w:name w:val="List Paragraph"/>
    <w:basedOn w:val="1"/>
    <w:qFormat/>
    <w:uiPriority w:val="34"/>
    <w:pPr>
      <w:widowControl/>
      <w:ind w:firstLine="420" w:firstLineChars="200"/>
      <w:jc w:val="left"/>
    </w:pPr>
    <w:rPr>
      <w:rFonts w:ascii="宋体" w:hAnsi="宋体" w:cs="宋体"/>
      <w:kern w:val="0"/>
      <w:sz w:val="24"/>
    </w:rPr>
  </w:style>
  <w:style w:type="character" w:customStyle="1" w:styleId="13">
    <w:name w:val="머리글 Char"/>
    <w:link w:val="6"/>
    <w:uiPriority w:val="99"/>
    <w:rPr>
      <w:kern w:val="2"/>
      <w:sz w:val="18"/>
      <w:szCs w:val="18"/>
    </w:rPr>
  </w:style>
  <w:style w:type="character" w:customStyle="1" w:styleId="14">
    <w:name w:val="바닥글 Char"/>
    <w:link w:val="5"/>
    <w:uiPriority w:val="99"/>
    <w:rPr>
      <w:kern w:val="2"/>
      <w:sz w:val="18"/>
      <w:szCs w:val="18"/>
    </w:rPr>
  </w:style>
  <w:style w:type="character" w:customStyle="1" w:styleId="15">
    <w:name w:val="날짜 Char"/>
    <w:link w:val="3"/>
    <w:uiPriority w:val="0"/>
    <w:rPr>
      <w:kern w:val="2"/>
      <w:sz w:val="21"/>
      <w:szCs w:val="24"/>
    </w:rPr>
  </w:style>
  <w:style w:type="character" w:customStyle="1" w:styleId="16">
    <w:name w:val="문서 구조 Char"/>
    <w:link w:val="2"/>
    <w:uiPriority w:val="0"/>
    <w:rPr>
      <w:rFonts w:ascii="宋体"/>
      <w:kern w:val="2"/>
      <w:sz w:val="18"/>
      <w:szCs w:val="18"/>
    </w:rPr>
  </w:style>
  <w:style w:type="character" w:customStyle="1" w:styleId="17">
    <w:name w:val="간격 없음 Char"/>
    <w:link w:val="11"/>
    <w:uiPriority w:val="1"/>
    <w:rPr>
      <w:rFonts w:ascii="Calibri" w:hAnsi="Calibri"/>
      <w:sz w:val="22"/>
      <w:szCs w:val="22"/>
      <w:lang w:val="en-US" w:eastAsia="zh-CN" w:bidi="ar-SA"/>
    </w:rPr>
  </w:style>
  <w:style w:type="character" w:customStyle="1" w:styleId="18">
    <w:name w:val="short_text"/>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738</Words>
  <Characters>4211</Characters>
  <Lines>35</Lines>
  <Paragraphs>9</Paragraphs>
  <TotalTime>0</TotalTime>
  <ScaleCrop>false</ScaleCrop>
  <LinksUpToDate>false</LinksUpToDate>
  <CharactersWithSpaces>4940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2012-05-31T05:20:00Z</dcterms:created>
  <dc:creator>きぱば</dc:creator>
  <cp:lastModifiedBy>きぱば</cp:lastModifiedBy>
  <cp:lastPrinted>2010-06-21T09:58:00Z</cp:lastPrinted>
  <dcterms:modified xsi:type="dcterms:W3CDTF">2022-06-21T14:18:00Z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