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8C3" w:rsidRDefault="0078018B">
      <w:r>
        <w:rPr>
          <w:rFonts w:ascii="Times New Roman"/>
          <w:noProof/>
          <w:sz w:val="20"/>
        </w:rPr>
        <w:drawing>
          <wp:inline distT="0" distB="0" distL="0" distR="0">
            <wp:extent cx="5274310" cy="1447800"/>
            <wp:effectExtent l="0" t="0" r="1397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C3" w:rsidRDefault="0078018B">
      <w:pPr>
        <w:spacing w:before="22"/>
        <w:ind w:left="2780"/>
        <w:rPr>
          <w:rFonts w:ascii="Cambria"/>
        </w:rPr>
      </w:pPr>
      <w:r>
        <w:tab/>
      </w:r>
      <w:r>
        <w:rPr>
          <w:rFonts w:ascii="Cambria"/>
        </w:rPr>
        <w:t>BEIJING JIAOTONG UNIVERSITY</w:t>
      </w:r>
    </w:p>
    <w:p w:rsidR="009438C3" w:rsidRDefault="009438C3"/>
    <w:p w:rsidR="009438C3" w:rsidRDefault="009438C3"/>
    <w:p w:rsidR="009438C3" w:rsidRDefault="009438C3"/>
    <w:p w:rsidR="009438C3" w:rsidRDefault="009438C3"/>
    <w:tbl>
      <w:tblPr>
        <w:tblpPr w:leftFromText="180" w:rightFromText="180" w:vertAnchor="text" w:horzAnchor="margin" w:tblpXSpec="center" w:tblpY="226"/>
        <w:tblW w:w="6865" w:type="dxa"/>
        <w:tblLayout w:type="fixed"/>
        <w:tblLook w:val="04A0" w:firstRow="1" w:lastRow="0" w:firstColumn="1" w:lastColumn="0" w:noHBand="0" w:noVBand="1"/>
      </w:tblPr>
      <w:tblGrid>
        <w:gridCol w:w="1753"/>
        <w:gridCol w:w="5112"/>
      </w:tblGrid>
      <w:tr w:rsidR="009438C3">
        <w:tc>
          <w:tcPr>
            <w:tcW w:w="1753" w:type="dxa"/>
            <w:vAlign w:val="center"/>
          </w:tcPr>
          <w:p w:rsidR="009438C3" w:rsidRDefault="009438C3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</w:p>
          <w:p w:rsidR="009438C3" w:rsidRDefault="0078018B">
            <w:pPr>
              <w:spacing w:line="660" w:lineRule="exact"/>
              <w:ind w:rightChars="-51" w:right="-107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</w:t>
            </w:r>
            <w:r>
              <w:rPr>
                <w:rFonts w:ascii="仿宋_GB2312" w:eastAsia="仿宋_GB2312"/>
                <w:sz w:val="30"/>
              </w:rPr>
              <w:t xml:space="preserve">    </w:t>
            </w:r>
          </w:p>
          <w:p w:rsidR="009438C3" w:rsidRDefault="009438C3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</w:p>
          <w:p w:rsidR="009438C3" w:rsidRDefault="009438C3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</w:p>
          <w:p w:rsidR="009438C3" w:rsidRDefault="009438C3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</w:p>
          <w:p w:rsidR="009438C3" w:rsidRDefault="009438C3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</w:p>
          <w:p w:rsidR="009438C3" w:rsidRDefault="009438C3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</w:p>
          <w:p w:rsidR="009438C3" w:rsidRDefault="009438C3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</w:p>
          <w:p w:rsidR="009438C3" w:rsidRDefault="0078018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项目</w:t>
            </w:r>
            <w:r>
              <w:rPr>
                <w:rFonts w:ascii="仿宋_GB2312" w:eastAsia="仿宋_GB2312" w:hint="eastAsia"/>
                <w:sz w:val="30"/>
              </w:rPr>
              <w:t xml:space="preserve"> </w:t>
            </w:r>
            <w:r>
              <w:rPr>
                <w:rFonts w:ascii="仿宋_GB2312" w:eastAsia="仿宋_GB2312"/>
                <w:sz w:val="30"/>
              </w:rPr>
              <w:t xml:space="preserve">                      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center"/>
          </w:tcPr>
          <w:p w:rsidR="009438C3" w:rsidRDefault="0078018B">
            <w:pPr>
              <w:spacing w:line="660" w:lineRule="exact"/>
              <w:ind w:rightChars="-51" w:right="-107" w:firstLineChars="200" w:firstLine="723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仿宋_GB2312" w:eastAsia="仿宋_GB2312" w:hint="eastAsia"/>
                <w:b/>
                <w:sz w:val="36"/>
              </w:rPr>
              <w:t>软件学院</w:t>
            </w:r>
          </w:p>
          <w:p w:rsidR="009438C3" w:rsidRDefault="009438C3">
            <w:pPr>
              <w:spacing w:line="660" w:lineRule="exact"/>
              <w:ind w:rightChars="-51" w:right="-107" w:firstLineChars="400" w:firstLine="1446"/>
              <w:rPr>
                <w:rFonts w:ascii="仿宋_GB2312" w:eastAsia="仿宋_GB2312"/>
                <w:b/>
                <w:sz w:val="36"/>
              </w:rPr>
            </w:pPr>
          </w:p>
          <w:p w:rsidR="009438C3" w:rsidRDefault="0078018B">
            <w:pPr>
              <w:spacing w:line="660" w:lineRule="exact"/>
              <w:ind w:rightChars="-51" w:right="-107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仿宋_GB2312" w:eastAsia="仿宋_GB2312" w:hint="eastAsia"/>
                <w:b/>
                <w:sz w:val="36"/>
              </w:rPr>
              <w:t xml:space="preserve"> </w:t>
            </w:r>
            <w:r>
              <w:rPr>
                <w:rFonts w:ascii="仿宋_GB2312" w:eastAsia="仿宋_GB2312"/>
                <w:b/>
                <w:sz w:val="36"/>
              </w:rPr>
              <w:t xml:space="preserve">       </w:t>
            </w:r>
          </w:p>
          <w:p w:rsidR="009438C3" w:rsidRDefault="0078018B">
            <w:pPr>
              <w:spacing w:line="660" w:lineRule="exact"/>
              <w:ind w:rightChars="-51" w:right="-107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仿宋_GB2312" w:eastAsia="仿宋_GB2312" w:hint="eastAsia"/>
                <w:b/>
                <w:sz w:val="36"/>
              </w:rPr>
              <w:t>数据库应用系统综合实践</w:t>
            </w:r>
          </w:p>
          <w:p w:rsidR="009438C3" w:rsidRDefault="00282F82" w:rsidP="00282F82">
            <w:pPr>
              <w:spacing w:line="660" w:lineRule="exact"/>
              <w:ind w:rightChars="-51" w:right="-107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b/>
                <w:sz w:val="36"/>
              </w:rPr>
              <w:t>模仿多用户并发访问</w:t>
            </w:r>
          </w:p>
          <w:p w:rsidR="009438C3" w:rsidRDefault="009438C3">
            <w:pPr>
              <w:spacing w:line="660" w:lineRule="exact"/>
              <w:ind w:leftChars="-49" w:left="-103" w:rightChars="-51" w:right="-107" w:firstLineChars="500" w:firstLine="1500"/>
              <w:rPr>
                <w:rFonts w:ascii="仿宋_GB2312" w:eastAsia="仿宋_GB2312"/>
                <w:sz w:val="30"/>
              </w:rPr>
            </w:pPr>
          </w:p>
          <w:p w:rsidR="009438C3" w:rsidRDefault="009438C3">
            <w:pPr>
              <w:spacing w:line="660" w:lineRule="exact"/>
              <w:ind w:rightChars="-51" w:right="-107" w:firstLineChars="600" w:firstLine="1800"/>
              <w:rPr>
                <w:rFonts w:ascii="仿宋_GB2312" w:eastAsia="仿宋_GB2312"/>
                <w:sz w:val="30"/>
              </w:rPr>
            </w:pPr>
          </w:p>
          <w:p w:rsidR="009438C3" w:rsidRDefault="00282F82">
            <w:pPr>
              <w:spacing w:line="660" w:lineRule="exact"/>
              <w:ind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模仿多用户并发访问</w:t>
            </w:r>
          </w:p>
        </w:tc>
      </w:tr>
      <w:tr w:rsidR="009438C3">
        <w:trPr>
          <w:trHeight w:val="694"/>
        </w:trPr>
        <w:tc>
          <w:tcPr>
            <w:tcW w:w="1753" w:type="dxa"/>
            <w:vAlign w:val="center"/>
          </w:tcPr>
          <w:p w:rsidR="009438C3" w:rsidRDefault="0078018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负责人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center"/>
          </w:tcPr>
          <w:p w:rsidR="009438C3" w:rsidRDefault="00282F82">
            <w:pPr>
              <w:spacing w:line="660" w:lineRule="exact"/>
              <w:ind w:rightChars="-51" w:right="-107"/>
              <w:jc w:val="center"/>
              <w:rPr>
                <w:rFonts w:ascii="仿宋_GB2312" w:eastAsia="仿宋_GB2312"/>
                <w:sz w:val="30"/>
              </w:rPr>
            </w:pPr>
            <w:proofErr w:type="gramStart"/>
            <w:r>
              <w:rPr>
                <w:rFonts w:ascii="仿宋_GB2312" w:eastAsia="仿宋_GB2312" w:hint="eastAsia"/>
                <w:sz w:val="30"/>
              </w:rPr>
              <w:t>田川</w:t>
            </w:r>
            <w:proofErr w:type="gramEnd"/>
          </w:p>
        </w:tc>
      </w:tr>
      <w:tr w:rsidR="009438C3">
        <w:tc>
          <w:tcPr>
            <w:tcW w:w="1753" w:type="dxa"/>
            <w:vAlign w:val="center"/>
          </w:tcPr>
          <w:p w:rsidR="009438C3" w:rsidRDefault="0078018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小组成员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center"/>
          </w:tcPr>
          <w:p w:rsidR="009438C3" w:rsidRDefault="0078018B">
            <w:pPr>
              <w:spacing w:line="660" w:lineRule="exact"/>
              <w:ind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 </w:t>
            </w:r>
            <w:proofErr w:type="gramStart"/>
            <w:r>
              <w:rPr>
                <w:rFonts w:ascii="仿宋_GB2312" w:eastAsia="仿宋_GB2312" w:hint="eastAsia"/>
                <w:sz w:val="30"/>
              </w:rPr>
              <w:t>皮慧成</w:t>
            </w:r>
            <w:proofErr w:type="gramEnd"/>
            <w:r>
              <w:rPr>
                <w:rFonts w:ascii="仿宋_GB2312" w:eastAsia="仿宋_GB2312" w:hint="eastAsia"/>
                <w:sz w:val="30"/>
              </w:rPr>
              <w:t xml:space="preserve">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ascii="仿宋_GB2312" w:eastAsia="仿宋_GB2312" w:hint="eastAsia"/>
                <w:sz w:val="30"/>
              </w:rPr>
              <w:t>孙焱君</w:t>
            </w:r>
            <w:r>
              <w:rPr>
                <w:rFonts w:ascii="仿宋_GB2312" w:eastAsia="仿宋_GB2312" w:hint="eastAsia"/>
                <w:sz w:val="30"/>
              </w:rPr>
              <w:t xml:space="preserve">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proofErr w:type="gramStart"/>
            <w:r>
              <w:rPr>
                <w:rFonts w:ascii="仿宋_GB2312" w:eastAsia="仿宋_GB2312" w:hint="eastAsia"/>
                <w:sz w:val="30"/>
              </w:rPr>
              <w:t>田川</w:t>
            </w:r>
            <w:proofErr w:type="gramEnd"/>
          </w:p>
        </w:tc>
      </w:tr>
      <w:tr w:rsidR="009438C3">
        <w:trPr>
          <w:cantSplit/>
        </w:trPr>
        <w:tc>
          <w:tcPr>
            <w:tcW w:w="1753" w:type="dxa"/>
            <w:vAlign w:val="center"/>
          </w:tcPr>
          <w:p w:rsidR="009438C3" w:rsidRDefault="009438C3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38C3" w:rsidRDefault="0078018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马越</w:t>
            </w:r>
            <w:r>
              <w:rPr>
                <w:rFonts w:ascii="仿宋_GB2312" w:eastAsia="仿宋_GB2312" w:hint="eastAsia"/>
                <w:sz w:val="30"/>
              </w:rPr>
              <w:t xml:space="preserve"> </w:t>
            </w:r>
            <w:proofErr w:type="gramStart"/>
            <w:r>
              <w:rPr>
                <w:rFonts w:ascii="仿宋_GB2312" w:eastAsia="仿宋_GB2312" w:hint="eastAsia"/>
                <w:sz w:val="30"/>
              </w:rPr>
              <w:t>孙逸</w:t>
            </w:r>
            <w:proofErr w:type="gramEnd"/>
          </w:p>
        </w:tc>
      </w:tr>
      <w:tr w:rsidR="009438C3">
        <w:trPr>
          <w:cantSplit/>
        </w:trPr>
        <w:tc>
          <w:tcPr>
            <w:tcW w:w="1753" w:type="dxa"/>
            <w:vAlign w:val="center"/>
          </w:tcPr>
          <w:p w:rsidR="009438C3" w:rsidRDefault="0078018B">
            <w:pPr>
              <w:spacing w:line="660" w:lineRule="exact"/>
              <w:ind w:leftChars="-49" w:left="-103" w:rightChars="-51" w:right="-107"/>
              <w:jc w:val="center"/>
              <w:rPr>
                <w:rFonts w:ascii="仿宋" w:eastAsia="仿宋" w:hAnsi="仿宋"/>
                <w:sz w:val="30"/>
              </w:rPr>
            </w:pPr>
            <w:r>
              <w:rPr>
                <w:rFonts w:ascii="仿宋" w:eastAsia="仿宋" w:hAnsi="仿宋" w:hint="eastAsia"/>
                <w:sz w:val="30"/>
              </w:rPr>
              <w:t>任课教师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38C3" w:rsidRDefault="0078018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proofErr w:type="gramStart"/>
            <w:r>
              <w:rPr>
                <w:rFonts w:ascii="仿宋_GB2312" w:eastAsia="仿宋_GB2312" w:hint="eastAsia"/>
                <w:sz w:val="30"/>
              </w:rPr>
              <w:t>孔令波</w:t>
            </w:r>
            <w:proofErr w:type="gramEnd"/>
          </w:p>
        </w:tc>
      </w:tr>
    </w:tbl>
    <w:p w:rsidR="009438C3" w:rsidRDefault="009438C3"/>
    <w:p w:rsidR="009438C3" w:rsidRDefault="009438C3"/>
    <w:p w:rsidR="009438C3" w:rsidRDefault="009438C3"/>
    <w:p w:rsidR="009438C3" w:rsidRDefault="009438C3"/>
    <w:p w:rsidR="009438C3" w:rsidRDefault="009438C3"/>
    <w:p w:rsidR="009438C3" w:rsidRDefault="009438C3"/>
    <w:p w:rsidR="009438C3" w:rsidRDefault="009438C3"/>
    <w:p w:rsidR="009438C3" w:rsidRDefault="009438C3"/>
    <w:p w:rsidR="009438C3" w:rsidRDefault="009438C3"/>
    <w:p w:rsidR="009438C3" w:rsidRDefault="009438C3"/>
    <w:p w:rsidR="009438C3" w:rsidRDefault="009438C3"/>
    <w:p w:rsidR="009438C3" w:rsidRDefault="009438C3"/>
    <w:p w:rsidR="009438C3" w:rsidRDefault="009438C3"/>
    <w:p w:rsidR="009438C3" w:rsidRDefault="009438C3"/>
    <w:p w:rsidR="009438C3" w:rsidRDefault="009438C3">
      <w:pPr>
        <w:rPr>
          <w:sz w:val="44"/>
          <w:szCs w:val="44"/>
        </w:rPr>
      </w:pPr>
    </w:p>
    <w:p w:rsidR="009438C3" w:rsidRDefault="009438C3">
      <w:pPr>
        <w:rPr>
          <w:sz w:val="44"/>
          <w:szCs w:val="44"/>
        </w:rPr>
      </w:pPr>
    </w:p>
    <w:p w:rsidR="009438C3" w:rsidRDefault="009438C3">
      <w:pPr>
        <w:rPr>
          <w:sz w:val="44"/>
          <w:szCs w:val="44"/>
        </w:rPr>
      </w:pPr>
    </w:p>
    <w:p w:rsidR="009438C3" w:rsidRDefault="009438C3">
      <w:pPr>
        <w:rPr>
          <w:sz w:val="44"/>
          <w:szCs w:val="44"/>
        </w:rPr>
      </w:pPr>
    </w:p>
    <w:p w:rsidR="009438C3" w:rsidRDefault="009438C3">
      <w:pPr>
        <w:rPr>
          <w:sz w:val="44"/>
          <w:szCs w:val="44"/>
        </w:rPr>
      </w:pPr>
    </w:p>
    <w:p w:rsidR="009438C3" w:rsidRDefault="009438C3">
      <w:pPr>
        <w:rPr>
          <w:sz w:val="44"/>
          <w:szCs w:val="44"/>
        </w:rPr>
      </w:pPr>
    </w:p>
    <w:p w:rsidR="009438C3" w:rsidRDefault="009438C3">
      <w:pPr>
        <w:rPr>
          <w:sz w:val="28"/>
          <w:szCs w:val="44"/>
        </w:rPr>
      </w:pPr>
    </w:p>
    <w:p w:rsidR="009438C3" w:rsidRDefault="009438C3">
      <w:pPr>
        <w:pStyle w:val="1"/>
        <w:ind w:firstLine="0"/>
      </w:pPr>
    </w:p>
    <w:sdt>
      <w:sdtPr>
        <w:rPr>
          <w:rFonts w:ascii="宋体" w:eastAsia="宋体" w:hAnsi="宋体"/>
        </w:rPr>
        <w:id w:val="147469359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9438C3" w:rsidRDefault="0078018B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EF5A5E" w:rsidRDefault="0078018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8528765" w:history="1">
            <w:r w:rsidR="00EF5A5E" w:rsidRPr="005F1822">
              <w:rPr>
                <w:rStyle w:val="a9"/>
                <w:rFonts w:ascii="华文仿宋" w:eastAsia="华文仿宋" w:hAnsi="华文仿宋" w:cs="华文仿宋"/>
                <w:noProof/>
              </w:rPr>
              <w:t>1 项目分析</w:t>
            </w:r>
            <w:r w:rsidR="00EF5A5E">
              <w:rPr>
                <w:noProof/>
              </w:rPr>
              <w:tab/>
            </w:r>
            <w:r w:rsidR="00EF5A5E">
              <w:rPr>
                <w:noProof/>
              </w:rPr>
              <w:fldChar w:fldCharType="begin"/>
            </w:r>
            <w:r w:rsidR="00EF5A5E">
              <w:rPr>
                <w:noProof/>
              </w:rPr>
              <w:instrText xml:space="preserve"> PAGEREF _Toc28528765 \h </w:instrText>
            </w:r>
            <w:r w:rsidR="00EF5A5E">
              <w:rPr>
                <w:noProof/>
              </w:rPr>
            </w:r>
            <w:r w:rsidR="00EF5A5E">
              <w:rPr>
                <w:noProof/>
              </w:rPr>
              <w:fldChar w:fldCharType="separate"/>
            </w:r>
            <w:r w:rsidR="00EF5A5E">
              <w:rPr>
                <w:noProof/>
              </w:rPr>
              <w:t>3</w:t>
            </w:r>
            <w:r w:rsidR="00EF5A5E">
              <w:rPr>
                <w:noProof/>
              </w:rPr>
              <w:fldChar w:fldCharType="end"/>
            </w:r>
          </w:hyperlink>
        </w:p>
        <w:p w:rsidR="00EF5A5E" w:rsidRDefault="00EF5A5E">
          <w:pPr>
            <w:pStyle w:val="TOC2"/>
            <w:rPr>
              <w:rFonts w:asciiTheme="minorHAnsi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28528766" w:history="1">
            <w:r w:rsidRPr="005F1822">
              <w:rPr>
                <w:rStyle w:val="a9"/>
                <w:rFonts w:ascii="华文仿宋" w:eastAsia="华文仿宋" w:hAnsi="华文仿宋" w:cs="华文仿宋"/>
                <w:noProof/>
              </w:rPr>
              <w:t>1.1 项目信息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_Toc28528766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EF5A5E" w:rsidRDefault="00EF5A5E">
          <w:pPr>
            <w:pStyle w:val="TOC2"/>
            <w:rPr>
              <w:rFonts w:asciiTheme="minorHAnsi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28528771" w:history="1">
            <w:r w:rsidRPr="005F1822">
              <w:rPr>
                <w:rStyle w:val="a9"/>
                <w:rFonts w:ascii="华文仿宋" w:eastAsia="华文仿宋" w:hAnsi="华文仿宋" w:cs="华文仿宋"/>
                <w:noProof/>
              </w:rPr>
              <w:t>1.2 项目概要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_Toc28528771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EF5A5E" w:rsidRDefault="00EF5A5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28528772" w:history="1">
            <w:r w:rsidRPr="005F1822">
              <w:rPr>
                <w:rStyle w:val="a9"/>
                <w:rFonts w:ascii="华文仿宋" w:eastAsia="华文仿宋" w:hAnsi="华文仿宋" w:cs="华文仿宋"/>
                <w:noProof/>
              </w:rPr>
              <w:t>2 项目概述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_Toc28528772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EF5A5E" w:rsidRDefault="00EF5A5E">
          <w:pPr>
            <w:pStyle w:val="TOC2"/>
            <w:rPr>
              <w:rFonts w:asciiTheme="minorHAnsi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28528773" w:history="1">
            <w:r w:rsidRPr="005F1822">
              <w:rPr>
                <w:rStyle w:val="a9"/>
                <w:rFonts w:ascii="华文仿宋" w:eastAsia="华文仿宋" w:hAnsi="华文仿宋" w:cs="华文仿宋"/>
                <w:noProof/>
              </w:rPr>
              <w:t>2.1 功能介绍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_Toc28528773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EF5A5E" w:rsidRDefault="00EF5A5E">
          <w:pPr>
            <w:pStyle w:val="TOC2"/>
            <w:rPr>
              <w:rFonts w:asciiTheme="minorHAnsi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28528774" w:history="1">
            <w:r w:rsidRPr="005F1822">
              <w:rPr>
                <w:rStyle w:val="a9"/>
                <w:rFonts w:ascii="华文仿宋" w:eastAsia="华文仿宋" w:hAnsi="华文仿宋" w:cs="华文仿宋"/>
                <w:noProof/>
              </w:rPr>
              <w:t>2.2 原理分析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_Toc28528774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EF5A5E" w:rsidRDefault="00EF5A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528775" w:history="1">
            <w:r w:rsidRPr="005F1822">
              <w:rPr>
                <w:rStyle w:val="a9"/>
                <w:rFonts w:ascii="华文仿宋" w:eastAsia="华文仿宋" w:hAnsi="华文仿宋" w:cs="华文仿宋"/>
                <w:noProof/>
              </w:rPr>
              <w:t>2.2.1 CountDownLatch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_Toc28528775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EF5A5E" w:rsidRDefault="00EF5A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528778" w:history="1">
            <w:r w:rsidRPr="005F1822">
              <w:rPr>
                <w:rStyle w:val="a9"/>
                <w:rFonts w:ascii="华文仿宋" w:eastAsia="华文仿宋" w:hAnsi="华文仿宋" w:cs="华文仿宋"/>
                <w:noProof/>
              </w:rPr>
              <w:t>2.2.2 ThreadPoolExecutor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_Toc28528778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438C3" w:rsidRDefault="0078018B">
          <w:r>
            <w:fldChar w:fldCharType="end"/>
          </w:r>
        </w:p>
      </w:sdtContent>
    </w:sdt>
    <w:p w:rsidR="009438C3" w:rsidRDefault="009438C3"/>
    <w:p w:rsidR="009438C3" w:rsidRDefault="009438C3"/>
    <w:p w:rsidR="009438C3" w:rsidRDefault="009438C3"/>
    <w:p w:rsidR="009438C3" w:rsidRDefault="0078018B">
      <w:pPr>
        <w:pStyle w:val="1"/>
        <w:spacing w:line="360" w:lineRule="auto"/>
        <w:ind w:firstLine="0"/>
        <w:rPr>
          <w:rFonts w:ascii="华文仿宋" w:eastAsia="华文仿宋" w:hAnsi="华文仿宋" w:cs="华文仿宋"/>
        </w:rPr>
      </w:pPr>
      <w:bookmarkStart w:id="0" w:name="_Toc28528765"/>
      <w:r>
        <w:rPr>
          <w:rFonts w:ascii="华文仿宋" w:eastAsia="华文仿宋" w:hAnsi="华文仿宋" w:cs="华文仿宋" w:hint="eastAsia"/>
        </w:rPr>
        <w:t xml:space="preserve">1 </w:t>
      </w:r>
      <w:r>
        <w:rPr>
          <w:rFonts w:ascii="华文仿宋" w:eastAsia="华文仿宋" w:hAnsi="华文仿宋" w:cs="华文仿宋" w:hint="eastAsia"/>
        </w:rPr>
        <w:t>项目分析</w:t>
      </w:r>
      <w:bookmarkEnd w:id="0"/>
    </w:p>
    <w:p w:rsidR="009438C3" w:rsidRDefault="0078018B">
      <w:pPr>
        <w:pStyle w:val="2"/>
        <w:spacing w:line="360" w:lineRule="auto"/>
        <w:rPr>
          <w:rFonts w:ascii="华文仿宋" w:eastAsia="华文仿宋" w:hAnsi="华文仿宋" w:cs="华文仿宋"/>
        </w:rPr>
      </w:pPr>
      <w:bookmarkStart w:id="1" w:name="_Toc512016261"/>
      <w:bookmarkStart w:id="2" w:name="_Toc28528766"/>
      <w:r>
        <w:rPr>
          <w:rFonts w:ascii="华文仿宋" w:eastAsia="华文仿宋" w:hAnsi="华文仿宋" w:cs="华文仿宋" w:hint="eastAsia"/>
        </w:rPr>
        <w:t xml:space="preserve">1.1 </w:t>
      </w:r>
      <w:r>
        <w:rPr>
          <w:rFonts w:ascii="华文仿宋" w:eastAsia="华文仿宋" w:hAnsi="华文仿宋" w:cs="华文仿宋" w:hint="eastAsia"/>
        </w:rPr>
        <w:t>项目信息</w:t>
      </w:r>
      <w:bookmarkEnd w:id="2"/>
    </w:p>
    <w:p w:rsidR="009438C3" w:rsidRDefault="0078018B">
      <w:pPr>
        <w:outlineLvl w:val="2"/>
        <w:rPr>
          <w:rFonts w:ascii="华文仿宋" w:eastAsia="华文仿宋" w:hAnsi="华文仿宋" w:cs="华文仿宋"/>
          <w:sz w:val="24"/>
          <w:szCs w:val="24"/>
        </w:rPr>
      </w:pPr>
      <w:bookmarkStart w:id="3" w:name="_Toc25321"/>
      <w:bookmarkStart w:id="4" w:name="_Toc10265"/>
      <w:bookmarkStart w:id="5" w:name="_Toc28528496"/>
      <w:bookmarkStart w:id="6" w:name="_Toc28528767"/>
      <w:r>
        <w:rPr>
          <w:rFonts w:ascii="华文仿宋" w:eastAsia="华文仿宋" w:hAnsi="华文仿宋" w:cs="华文仿宋" w:hint="eastAsia"/>
          <w:b/>
          <w:bCs/>
          <w:sz w:val="24"/>
          <w:szCs w:val="24"/>
        </w:rPr>
        <w:t>项目名称</w:t>
      </w:r>
      <w:r>
        <w:rPr>
          <w:rFonts w:ascii="华文仿宋" w:eastAsia="华文仿宋" w:hAnsi="华文仿宋" w:cs="华文仿宋" w:hint="eastAsia"/>
          <w:sz w:val="24"/>
          <w:szCs w:val="24"/>
        </w:rPr>
        <w:t>：</w:t>
      </w:r>
      <w:bookmarkEnd w:id="3"/>
      <w:bookmarkEnd w:id="4"/>
      <w:r w:rsidR="00282F82">
        <w:rPr>
          <w:rFonts w:ascii="华文仿宋" w:eastAsia="华文仿宋" w:hAnsi="华文仿宋" w:cs="华文仿宋" w:hint="eastAsia"/>
          <w:sz w:val="24"/>
          <w:szCs w:val="24"/>
        </w:rPr>
        <w:t>模仿多用户并发访问</w:t>
      </w:r>
      <w:bookmarkEnd w:id="5"/>
      <w:bookmarkEnd w:id="6"/>
    </w:p>
    <w:p w:rsidR="009438C3" w:rsidRDefault="0078018B">
      <w:pPr>
        <w:outlineLvl w:val="2"/>
        <w:rPr>
          <w:rFonts w:ascii="华文仿宋" w:eastAsia="华文仿宋" w:hAnsi="华文仿宋" w:cs="华文仿宋"/>
          <w:sz w:val="24"/>
          <w:szCs w:val="24"/>
        </w:rPr>
      </w:pPr>
      <w:bookmarkStart w:id="7" w:name="_Toc24745"/>
      <w:bookmarkStart w:id="8" w:name="_Toc20388"/>
      <w:bookmarkStart w:id="9" w:name="_Toc28528497"/>
      <w:bookmarkStart w:id="10" w:name="_Toc28528768"/>
      <w:r>
        <w:rPr>
          <w:rFonts w:ascii="华文仿宋" w:eastAsia="华文仿宋" w:hAnsi="华文仿宋" w:cs="华文仿宋" w:hint="eastAsia"/>
          <w:b/>
          <w:bCs/>
          <w:sz w:val="24"/>
          <w:szCs w:val="24"/>
        </w:rPr>
        <w:t>小组</w:t>
      </w:r>
      <w:r>
        <w:rPr>
          <w:rFonts w:ascii="华文仿宋" w:eastAsia="华文仿宋" w:hAnsi="华文仿宋" w:cs="华文仿宋" w:hint="eastAsia"/>
          <w:b/>
          <w:bCs/>
          <w:sz w:val="24"/>
          <w:szCs w:val="24"/>
        </w:rPr>
        <w:t>成员</w:t>
      </w:r>
      <w:r>
        <w:rPr>
          <w:rFonts w:ascii="华文仿宋" w:eastAsia="华文仿宋" w:hAnsi="华文仿宋" w:cs="华文仿宋" w:hint="eastAsia"/>
          <w:sz w:val="24"/>
          <w:szCs w:val="24"/>
        </w:rPr>
        <w:t>：</w:t>
      </w:r>
      <w:r>
        <w:rPr>
          <w:rFonts w:ascii="华文仿宋" w:eastAsia="华文仿宋" w:hAnsi="华文仿宋" w:cs="华文仿宋" w:hint="eastAsia"/>
          <w:sz w:val="24"/>
          <w:szCs w:val="24"/>
        </w:rPr>
        <w:tab/>
        <w:t xml:space="preserve">  </w:t>
      </w:r>
      <w:r>
        <w:rPr>
          <w:rFonts w:ascii="华文仿宋" w:eastAsia="华文仿宋" w:hAnsi="华文仿宋" w:cs="华文仿宋" w:hint="eastAsia"/>
          <w:sz w:val="24"/>
          <w:szCs w:val="24"/>
        </w:rPr>
        <w:t xml:space="preserve"> </w:t>
      </w:r>
      <w:proofErr w:type="gramStart"/>
      <w:r>
        <w:rPr>
          <w:rFonts w:ascii="华文仿宋" w:eastAsia="华文仿宋" w:hAnsi="华文仿宋" w:cs="华文仿宋" w:hint="eastAsia"/>
          <w:sz w:val="24"/>
          <w:szCs w:val="24"/>
        </w:rPr>
        <w:t>皮慧成</w:t>
      </w:r>
      <w:proofErr w:type="gramEnd"/>
      <w:r>
        <w:rPr>
          <w:rFonts w:ascii="华文仿宋" w:eastAsia="华文仿宋" w:hAnsi="华文仿宋" w:cs="华文仿宋" w:hint="eastAsia"/>
          <w:sz w:val="24"/>
          <w:szCs w:val="24"/>
        </w:rPr>
        <w:t xml:space="preserve">  17301076</w:t>
      </w:r>
      <w:bookmarkEnd w:id="7"/>
      <w:bookmarkEnd w:id="8"/>
      <w:bookmarkEnd w:id="9"/>
      <w:bookmarkEnd w:id="10"/>
    </w:p>
    <w:p w:rsidR="009438C3" w:rsidRDefault="0078018B">
      <w:pPr>
        <w:ind w:firstLineChars="676" w:firstLine="1622"/>
        <w:rPr>
          <w:rFonts w:ascii="华文仿宋" w:eastAsia="华文仿宋" w:hAnsi="华文仿宋" w:cs="华文仿宋"/>
          <w:sz w:val="24"/>
          <w:szCs w:val="24"/>
        </w:rPr>
      </w:pPr>
      <w:r>
        <w:rPr>
          <w:rFonts w:ascii="华文仿宋" w:eastAsia="华文仿宋" w:hAnsi="华文仿宋" w:cs="华文仿宋" w:hint="eastAsia"/>
          <w:sz w:val="24"/>
          <w:szCs w:val="24"/>
        </w:rPr>
        <w:t>孙焱君</w:t>
      </w:r>
      <w:r>
        <w:rPr>
          <w:rFonts w:ascii="华文仿宋" w:eastAsia="华文仿宋" w:hAnsi="华文仿宋" w:cs="华文仿宋" w:hint="eastAsia"/>
          <w:sz w:val="24"/>
          <w:szCs w:val="24"/>
        </w:rPr>
        <w:t xml:space="preserve">  17301077</w:t>
      </w:r>
    </w:p>
    <w:p w:rsidR="009438C3" w:rsidRDefault="0078018B">
      <w:pPr>
        <w:ind w:firstLineChars="676" w:firstLine="1622"/>
        <w:rPr>
          <w:rFonts w:ascii="华文仿宋" w:eastAsia="华文仿宋" w:hAnsi="华文仿宋" w:cs="华文仿宋"/>
          <w:sz w:val="24"/>
          <w:szCs w:val="24"/>
        </w:rPr>
      </w:pPr>
      <w:r>
        <w:rPr>
          <w:rFonts w:ascii="华文仿宋" w:eastAsia="华文仿宋" w:hAnsi="华文仿宋" w:cs="华文仿宋" w:hint="eastAsia"/>
          <w:sz w:val="24"/>
          <w:szCs w:val="24"/>
        </w:rPr>
        <w:t>马越</w:t>
      </w:r>
      <w:r>
        <w:rPr>
          <w:rFonts w:ascii="华文仿宋" w:eastAsia="华文仿宋" w:hAnsi="华文仿宋" w:cs="华文仿宋" w:hint="eastAsia"/>
          <w:sz w:val="24"/>
          <w:szCs w:val="24"/>
        </w:rPr>
        <w:t xml:space="preserve">  </w:t>
      </w:r>
      <w:r>
        <w:rPr>
          <w:rFonts w:ascii="华文仿宋" w:eastAsia="华文仿宋" w:hAnsi="华文仿宋" w:cs="华文仿宋" w:hint="eastAsia"/>
          <w:sz w:val="24"/>
          <w:szCs w:val="24"/>
        </w:rPr>
        <w:t xml:space="preserve">  1730107</w:t>
      </w:r>
      <w:r>
        <w:rPr>
          <w:rFonts w:ascii="华文仿宋" w:eastAsia="华文仿宋" w:hAnsi="华文仿宋" w:cs="华文仿宋" w:hint="eastAsia"/>
          <w:sz w:val="24"/>
          <w:szCs w:val="24"/>
        </w:rPr>
        <w:t>4</w:t>
      </w:r>
    </w:p>
    <w:p w:rsidR="009438C3" w:rsidRDefault="0078018B">
      <w:pPr>
        <w:ind w:firstLineChars="676" w:firstLine="1622"/>
        <w:rPr>
          <w:rFonts w:ascii="华文仿宋" w:eastAsia="华文仿宋" w:hAnsi="华文仿宋" w:cs="华文仿宋"/>
          <w:sz w:val="24"/>
          <w:szCs w:val="24"/>
        </w:rPr>
      </w:pPr>
      <w:proofErr w:type="gramStart"/>
      <w:r>
        <w:rPr>
          <w:rFonts w:ascii="华文仿宋" w:eastAsia="华文仿宋" w:hAnsi="华文仿宋" w:cs="华文仿宋" w:hint="eastAsia"/>
          <w:sz w:val="24"/>
          <w:szCs w:val="24"/>
        </w:rPr>
        <w:t>田川</w:t>
      </w:r>
      <w:proofErr w:type="gramEnd"/>
      <w:r>
        <w:rPr>
          <w:rFonts w:ascii="华文仿宋" w:eastAsia="华文仿宋" w:hAnsi="华文仿宋" w:cs="华文仿宋" w:hint="eastAsia"/>
          <w:sz w:val="24"/>
          <w:szCs w:val="24"/>
        </w:rPr>
        <w:t xml:space="preserve">    17301080</w:t>
      </w:r>
    </w:p>
    <w:p w:rsidR="009438C3" w:rsidRDefault="0078018B">
      <w:pPr>
        <w:ind w:firstLineChars="676" w:firstLine="1622"/>
        <w:rPr>
          <w:rFonts w:ascii="华文仿宋" w:eastAsia="华文仿宋" w:hAnsi="华文仿宋" w:cs="华文仿宋"/>
          <w:sz w:val="24"/>
          <w:szCs w:val="24"/>
        </w:rPr>
      </w:pPr>
      <w:proofErr w:type="gramStart"/>
      <w:r>
        <w:rPr>
          <w:rFonts w:ascii="华文仿宋" w:eastAsia="华文仿宋" w:hAnsi="华文仿宋" w:cs="华文仿宋" w:hint="eastAsia"/>
          <w:sz w:val="24"/>
          <w:szCs w:val="24"/>
        </w:rPr>
        <w:t>孙逸</w:t>
      </w:r>
      <w:proofErr w:type="gramEnd"/>
      <w:r>
        <w:rPr>
          <w:rFonts w:ascii="华文仿宋" w:eastAsia="华文仿宋" w:hAnsi="华文仿宋" w:cs="华文仿宋" w:hint="eastAsia"/>
          <w:sz w:val="24"/>
          <w:szCs w:val="24"/>
        </w:rPr>
        <w:t xml:space="preserve">  </w:t>
      </w:r>
      <w:r>
        <w:rPr>
          <w:rFonts w:ascii="华文仿宋" w:eastAsia="华文仿宋" w:hAnsi="华文仿宋" w:cs="华文仿宋" w:hint="eastAsia"/>
          <w:sz w:val="24"/>
          <w:szCs w:val="24"/>
        </w:rPr>
        <w:t xml:space="preserve">  17301044</w:t>
      </w:r>
    </w:p>
    <w:p w:rsidR="009438C3" w:rsidRDefault="0078018B">
      <w:pPr>
        <w:outlineLvl w:val="2"/>
        <w:rPr>
          <w:rFonts w:ascii="华文仿宋" w:eastAsia="华文仿宋" w:hAnsi="华文仿宋" w:cs="华文仿宋"/>
          <w:sz w:val="24"/>
          <w:szCs w:val="24"/>
        </w:rPr>
      </w:pPr>
      <w:bookmarkStart w:id="11" w:name="_Toc20096"/>
      <w:bookmarkStart w:id="12" w:name="_Toc12784"/>
      <w:bookmarkStart w:id="13" w:name="_Toc28528498"/>
      <w:bookmarkStart w:id="14" w:name="_Toc28528769"/>
      <w:r>
        <w:rPr>
          <w:rFonts w:ascii="华文仿宋" w:eastAsia="华文仿宋" w:hAnsi="华文仿宋" w:cs="华文仿宋" w:hint="eastAsia"/>
          <w:b/>
          <w:bCs/>
          <w:sz w:val="24"/>
          <w:szCs w:val="24"/>
        </w:rPr>
        <w:t>项目负责人</w:t>
      </w:r>
      <w:r>
        <w:rPr>
          <w:rFonts w:ascii="华文仿宋" w:eastAsia="华文仿宋" w:hAnsi="华文仿宋" w:cs="华文仿宋" w:hint="eastAsia"/>
          <w:sz w:val="24"/>
          <w:szCs w:val="24"/>
        </w:rPr>
        <w:t>：</w:t>
      </w:r>
      <w:r>
        <w:rPr>
          <w:rFonts w:ascii="华文仿宋" w:eastAsia="华文仿宋" w:hAnsi="华文仿宋" w:cs="华文仿宋" w:hint="eastAsia"/>
          <w:sz w:val="24"/>
          <w:szCs w:val="24"/>
        </w:rPr>
        <w:t xml:space="preserve"> </w:t>
      </w:r>
      <w:bookmarkEnd w:id="11"/>
      <w:bookmarkEnd w:id="12"/>
      <w:proofErr w:type="gramStart"/>
      <w:r w:rsidR="00282F82">
        <w:rPr>
          <w:rFonts w:ascii="华文仿宋" w:eastAsia="华文仿宋" w:hAnsi="华文仿宋" w:cs="华文仿宋" w:hint="eastAsia"/>
          <w:sz w:val="24"/>
          <w:szCs w:val="24"/>
        </w:rPr>
        <w:t>田川</w:t>
      </w:r>
      <w:proofErr w:type="gramEnd"/>
      <w:r w:rsidR="00282F82">
        <w:rPr>
          <w:rFonts w:ascii="华文仿宋" w:eastAsia="华文仿宋" w:hAnsi="华文仿宋" w:cs="华文仿宋" w:hint="eastAsia"/>
          <w:sz w:val="24"/>
          <w:szCs w:val="24"/>
        </w:rPr>
        <w:t xml:space="preserve"> 17301080</w:t>
      </w:r>
      <w:bookmarkEnd w:id="13"/>
      <w:bookmarkEnd w:id="14"/>
    </w:p>
    <w:p w:rsidR="009438C3" w:rsidRDefault="0078018B">
      <w:pPr>
        <w:outlineLvl w:val="2"/>
        <w:rPr>
          <w:rFonts w:ascii="华文仿宋" w:eastAsia="华文仿宋" w:hAnsi="华文仿宋" w:cs="华文仿宋"/>
          <w:sz w:val="24"/>
          <w:szCs w:val="24"/>
        </w:rPr>
      </w:pPr>
      <w:bookmarkStart w:id="15" w:name="_Toc864"/>
      <w:bookmarkStart w:id="16" w:name="_Toc1013"/>
      <w:bookmarkStart w:id="17" w:name="_Toc28528499"/>
      <w:bookmarkStart w:id="18" w:name="_Toc28528770"/>
      <w:r>
        <w:rPr>
          <w:rFonts w:ascii="华文仿宋" w:eastAsia="华文仿宋" w:hAnsi="华文仿宋" w:cs="华文仿宋" w:hint="eastAsia"/>
          <w:b/>
          <w:bCs/>
          <w:sz w:val="24"/>
          <w:szCs w:val="24"/>
        </w:rPr>
        <w:lastRenderedPageBreak/>
        <w:t>开发环境</w:t>
      </w:r>
      <w:r>
        <w:rPr>
          <w:rFonts w:ascii="华文仿宋" w:eastAsia="华文仿宋" w:hAnsi="华文仿宋" w:cs="华文仿宋" w:hint="eastAsia"/>
          <w:sz w:val="24"/>
          <w:szCs w:val="24"/>
        </w:rPr>
        <w:t>：</w:t>
      </w:r>
      <w:bookmarkEnd w:id="15"/>
      <w:bookmarkEnd w:id="16"/>
      <w:r w:rsidR="00282F82">
        <w:rPr>
          <w:rFonts w:ascii="华文仿宋" w:eastAsia="华文仿宋" w:hAnsi="华文仿宋" w:cs="华文仿宋"/>
          <w:sz w:val="24"/>
          <w:szCs w:val="24"/>
        </w:rPr>
        <w:t>J</w:t>
      </w:r>
      <w:r w:rsidR="00282F82">
        <w:rPr>
          <w:rFonts w:ascii="华文仿宋" w:eastAsia="华文仿宋" w:hAnsi="华文仿宋" w:cs="华文仿宋" w:hint="eastAsia"/>
          <w:sz w:val="24"/>
          <w:szCs w:val="24"/>
        </w:rPr>
        <w:t>ava</w:t>
      </w:r>
      <w:bookmarkEnd w:id="17"/>
      <w:bookmarkEnd w:id="18"/>
    </w:p>
    <w:p w:rsidR="009438C3" w:rsidRDefault="0078018B">
      <w:pPr>
        <w:pStyle w:val="2"/>
        <w:spacing w:line="360" w:lineRule="auto"/>
        <w:rPr>
          <w:rFonts w:ascii="华文仿宋" w:eastAsia="华文仿宋" w:hAnsi="华文仿宋" w:cs="华文仿宋"/>
        </w:rPr>
      </w:pPr>
      <w:bookmarkStart w:id="19" w:name="_Toc28528771"/>
      <w:bookmarkEnd w:id="1"/>
      <w:r>
        <w:rPr>
          <w:rFonts w:ascii="华文仿宋" w:eastAsia="华文仿宋" w:hAnsi="华文仿宋" w:cs="华文仿宋" w:hint="eastAsia"/>
        </w:rPr>
        <w:t>1.</w:t>
      </w:r>
      <w:r>
        <w:rPr>
          <w:rFonts w:ascii="华文仿宋" w:eastAsia="华文仿宋" w:hAnsi="华文仿宋" w:cs="华文仿宋" w:hint="eastAsia"/>
        </w:rPr>
        <w:t>2</w:t>
      </w:r>
      <w:r>
        <w:rPr>
          <w:rFonts w:ascii="华文仿宋" w:eastAsia="华文仿宋" w:hAnsi="华文仿宋" w:cs="华文仿宋" w:hint="eastAsia"/>
        </w:rPr>
        <w:t xml:space="preserve"> </w:t>
      </w:r>
      <w:r>
        <w:rPr>
          <w:rFonts w:ascii="华文仿宋" w:eastAsia="华文仿宋" w:hAnsi="华文仿宋" w:cs="华文仿宋" w:hint="eastAsia"/>
        </w:rPr>
        <w:t>项目概要</w:t>
      </w:r>
      <w:bookmarkEnd w:id="19"/>
    </w:p>
    <w:p w:rsidR="009438C3" w:rsidRDefault="00282F82">
      <w:pPr>
        <w:pStyle w:val="aa"/>
        <w:ind w:left="284" w:firstLine="480"/>
        <w:rPr>
          <w:rFonts w:ascii="华文仿宋" w:eastAsia="华文仿宋" w:hAnsi="华文仿宋" w:cs="华文仿宋"/>
          <w:szCs w:val="24"/>
        </w:rPr>
      </w:pPr>
      <w:r>
        <w:rPr>
          <w:rFonts w:ascii="华文仿宋" w:eastAsia="华文仿宋" w:hAnsi="华文仿宋" w:cs="华文仿宋" w:hint="eastAsia"/>
          <w:szCs w:val="24"/>
        </w:rPr>
        <w:t>本项目要求利用CS架构，实现模拟多个用户并发访问</w:t>
      </w:r>
    </w:p>
    <w:p w:rsidR="009438C3" w:rsidRDefault="0078018B">
      <w:pPr>
        <w:keepNext/>
        <w:keepLines/>
        <w:spacing w:before="340" w:after="330" w:line="360" w:lineRule="auto"/>
        <w:outlineLvl w:val="0"/>
        <w:rPr>
          <w:rFonts w:ascii="华文仿宋" w:eastAsia="华文仿宋" w:hAnsi="华文仿宋" w:cs="华文仿宋"/>
          <w:b/>
          <w:kern w:val="44"/>
          <w:sz w:val="44"/>
          <w:szCs w:val="20"/>
        </w:rPr>
      </w:pPr>
      <w:bookmarkStart w:id="20" w:name="_Toc28528772"/>
      <w:r>
        <w:rPr>
          <w:rFonts w:ascii="华文仿宋" w:eastAsia="华文仿宋" w:hAnsi="华文仿宋" w:cs="华文仿宋" w:hint="eastAsia"/>
          <w:b/>
          <w:kern w:val="44"/>
          <w:sz w:val="44"/>
          <w:szCs w:val="20"/>
        </w:rPr>
        <w:t xml:space="preserve">2 </w:t>
      </w:r>
      <w:r>
        <w:rPr>
          <w:rFonts w:ascii="华文仿宋" w:eastAsia="华文仿宋" w:hAnsi="华文仿宋" w:cs="华文仿宋" w:hint="eastAsia"/>
          <w:b/>
          <w:kern w:val="44"/>
          <w:sz w:val="44"/>
          <w:szCs w:val="20"/>
        </w:rPr>
        <w:t>项目概述</w:t>
      </w:r>
      <w:bookmarkEnd w:id="20"/>
    </w:p>
    <w:p w:rsidR="009438C3" w:rsidRDefault="0078018B">
      <w:pPr>
        <w:keepNext/>
        <w:keepLines/>
        <w:spacing w:before="260" w:after="260" w:line="360" w:lineRule="auto"/>
        <w:ind w:firstLine="425"/>
        <w:outlineLvl w:val="1"/>
        <w:rPr>
          <w:rFonts w:ascii="华文仿宋" w:eastAsia="华文仿宋" w:hAnsi="华文仿宋" w:cs="华文仿宋"/>
          <w:b/>
          <w:bCs/>
          <w:sz w:val="32"/>
          <w:szCs w:val="32"/>
        </w:rPr>
      </w:pPr>
      <w:bookmarkStart w:id="21" w:name="_Toc28528773"/>
      <w:r>
        <w:rPr>
          <w:rFonts w:ascii="华文仿宋" w:eastAsia="华文仿宋" w:hAnsi="华文仿宋" w:cs="华文仿宋" w:hint="eastAsia"/>
          <w:b/>
          <w:bCs/>
          <w:sz w:val="32"/>
          <w:szCs w:val="32"/>
        </w:rPr>
        <w:t xml:space="preserve">2.1 </w:t>
      </w:r>
      <w:r>
        <w:rPr>
          <w:rFonts w:ascii="华文仿宋" w:eastAsia="华文仿宋" w:hAnsi="华文仿宋" w:cs="华文仿宋" w:hint="eastAsia"/>
          <w:b/>
          <w:bCs/>
          <w:sz w:val="32"/>
          <w:szCs w:val="32"/>
        </w:rPr>
        <w:t>功能</w:t>
      </w:r>
      <w:r w:rsidR="00282F82">
        <w:rPr>
          <w:rFonts w:ascii="华文仿宋" w:eastAsia="华文仿宋" w:hAnsi="华文仿宋" w:cs="华文仿宋" w:hint="eastAsia"/>
          <w:b/>
          <w:bCs/>
          <w:sz w:val="32"/>
          <w:szCs w:val="32"/>
        </w:rPr>
        <w:t>介绍</w:t>
      </w:r>
      <w:bookmarkEnd w:id="21"/>
    </w:p>
    <w:p w:rsidR="009438C3" w:rsidRDefault="00282F82">
      <w:pPr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 w:hint="eastAsia"/>
        </w:rPr>
        <w:t>客户端：</w:t>
      </w:r>
      <w:r w:rsidR="00EF5A5E">
        <w:rPr>
          <w:rFonts w:ascii="华文仿宋" w:eastAsia="华文仿宋" w:hAnsi="华文仿宋" w:cs="华文仿宋" w:hint="eastAsia"/>
        </w:rPr>
        <w:t>每个客户端逻辑相同，随机生成一个字母，将字母传输到服务器。</w:t>
      </w:r>
    </w:p>
    <w:p w:rsidR="00EF5A5E" w:rsidRDefault="00EF5A5E">
      <w:pPr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 w:hint="eastAsia"/>
        </w:rPr>
        <w:t xml:space="preserve">服务器：接收字母并响应 client </w:t>
      </w:r>
      <w:r>
        <w:rPr>
          <w:rFonts w:ascii="华文仿宋" w:eastAsia="华文仿宋" w:hAnsi="华文仿宋" w:cs="华文仿宋"/>
        </w:rPr>
        <w:t xml:space="preserve">x </w:t>
      </w:r>
      <w:r>
        <w:rPr>
          <w:rFonts w:ascii="华文仿宋" w:eastAsia="华文仿宋" w:hAnsi="华文仿宋" w:cs="华文仿宋" w:hint="eastAsia"/>
        </w:rPr>
        <w:t>for</w:t>
      </w:r>
      <w:r>
        <w:rPr>
          <w:rFonts w:ascii="华文仿宋" w:eastAsia="华文仿宋" w:hAnsi="华文仿宋" w:cs="华文仿宋"/>
        </w:rPr>
        <w:t xml:space="preserve"> </w:t>
      </w:r>
      <w:r>
        <w:rPr>
          <w:rFonts w:ascii="华文仿宋" w:eastAsia="华文仿宋" w:hAnsi="华文仿宋" w:cs="华文仿宋" w:hint="eastAsia"/>
        </w:rPr>
        <w:t>character</w:t>
      </w:r>
    </w:p>
    <w:p w:rsidR="00EF5A5E" w:rsidRDefault="00EF5A5E">
      <w:pPr>
        <w:rPr>
          <w:rFonts w:ascii="华文仿宋" w:eastAsia="华文仿宋" w:hAnsi="华文仿宋" w:cs="华文仿宋" w:hint="eastAsia"/>
        </w:rPr>
      </w:pPr>
      <w:r>
        <w:rPr>
          <w:rFonts w:ascii="华文仿宋" w:eastAsia="华文仿宋" w:hAnsi="华文仿宋" w:cs="华文仿宋" w:hint="eastAsia"/>
        </w:rPr>
        <w:t>模仿数千个客户端同时发出请求，不分先后顺序。</w:t>
      </w:r>
    </w:p>
    <w:p w:rsidR="009438C3" w:rsidRDefault="009438C3">
      <w:pPr>
        <w:rPr>
          <w:rFonts w:ascii="华文仿宋" w:eastAsia="华文仿宋" w:hAnsi="华文仿宋" w:cs="华文仿宋"/>
        </w:rPr>
      </w:pPr>
    </w:p>
    <w:p w:rsidR="009438C3" w:rsidRDefault="00EF5A5E">
      <w:pPr>
        <w:rPr>
          <w:rFonts w:ascii="华文仿宋" w:eastAsia="华文仿宋" w:hAnsi="华文仿宋" w:cs="华文仿宋"/>
        </w:rPr>
      </w:pPr>
      <w:r w:rsidRPr="00EF5A5E">
        <w:rPr>
          <w:rFonts w:ascii="华文仿宋" w:eastAsia="华文仿宋" w:hAnsi="华文仿宋" w:cs="华文仿宋"/>
          <w:noProof/>
        </w:rPr>
        <w:drawing>
          <wp:inline distT="0" distB="0" distL="0" distR="0">
            <wp:extent cx="5274310" cy="2869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A5E">
        <w:rPr>
          <w:rFonts w:ascii="华文仿宋" w:eastAsia="华文仿宋" w:hAnsi="华文仿宋" w:cs="华文仿宋"/>
          <w:noProof/>
        </w:rPr>
        <w:lastRenderedPageBreak/>
        <w:drawing>
          <wp:inline distT="0" distB="0" distL="0" distR="0">
            <wp:extent cx="5274310" cy="3500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9438C3" w:rsidRDefault="0078018B">
      <w:pPr>
        <w:pStyle w:val="2"/>
        <w:spacing w:line="360" w:lineRule="auto"/>
        <w:ind w:firstLine="420"/>
        <w:rPr>
          <w:rFonts w:ascii="华文仿宋" w:eastAsia="华文仿宋" w:hAnsi="华文仿宋" w:cs="华文仿宋"/>
        </w:rPr>
      </w:pPr>
      <w:bookmarkStart w:id="23" w:name="_Toc28528774"/>
      <w:r>
        <w:rPr>
          <w:rFonts w:ascii="华文仿宋" w:eastAsia="华文仿宋" w:hAnsi="华文仿宋" w:cs="华文仿宋" w:hint="eastAsia"/>
        </w:rPr>
        <w:lastRenderedPageBreak/>
        <w:t xml:space="preserve">2.2 </w:t>
      </w:r>
      <w:r w:rsidR="00EF5A5E">
        <w:rPr>
          <w:rFonts w:ascii="华文仿宋" w:eastAsia="华文仿宋" w:hAnsi="华文仿宋" w:cs="华文仿宋" w:hint="eastAsia"/>
        </w:rPr>
        <w:t>原理分析</w:t>
      </w:r>
      <w:bookmarkEnd w:id="23"/>
    </w:p>
    <w:p w:rsidR="00EF5A5E" w:rsidRPr="00EF5A5E" w:rsidRDefault="0078018B" w:rsidP="00EF5A5E">
      <w:pPr>
        <w:pStyle w:val="3"/>
        <w:ind w:left="420" w:firstLine="420"/>
        <w:rPr>
          <w:rFonts w:ascii="华文仿宋" w:eastAsia="华文仿宋" w:hAnsi="华文仿宋" w:cs="华文仿宋"/>
          <w:sz w:val="28"/>
          <w:szCs w:val="28"/>
        </w:rPr>
      </w:pPr>
      <w:bookmarkStart w:id="24" w:name="_Toc512020111"/>
      <w:bookmarkStart w:id="25" w:name="_Toc28528775"/>
      <w:r>
        <w:rPr>
          <w:rFonts w:ascii="华文仿宋" w:eastAsia="华文仿宋" w:hAnsi="华文仿宋" w:cs="华文仿宋" w:hint="eastAsia"/>
          <w:sz w:val="28"/>
          <w:szCs w:val="28"/>
        </w:rPr>
        <w:t xml:space="preserve">2.2.1 </w:t>
      </w:r>
      <w:bookmarkEnd w:id="24"/>
      <w:proofErr w:type="spellStart"/>
      <w:r w:rsidR="00EF5A5E" w:rsidRPr="00EF5A5E">
        <w:rPr>
          <w:rFonts w:ascii="华文仿宋" w:eastAsia="华文仿宋" w:hAnsi="华文仿宋" w:cs="华文仿宋"/>
          <w:sz w:val="28"/>
          <w:szCs w:val="28"/>
        </w:rPr>
        <w:t>CountDownLatch</w:t>
      </w:r>
      <w:bookmarkEnd w:id="25"/>
      <w:proofErr w:type="spellEnd"/>
    </w:p>
    <w:p w:rsidR="00EF5A5E" w:rsidRPr="00EF5A5E" w:rsidRDefault="00EF5A5E" w:rsidP="00EF5A5E">
      <w:pPr>
        <w:pStyle w:val="3"/>
        <w:ind w:left="420" w:firstLine="420"/>
        <w:rPr>
          <w:rFonts w:ascii="华文仿宋" w:eastAsia="华文仿宋" w:hAnsi="华文仿宋" w:cs="华文仿宋"/>
          <w:sz w:val="28"/>
          <w:szCs w:val="28"/>
        </w:rPr>
      </w:pPr>
      <w:bookmarkStart w:id="26" w:name="_Toc28528776"/>
      <w:proofErr w:type="spellStart"/>
      <w:r w:rsidRPr="00EF5A5E">
        <w:rPr>
          <w:rFonts w:ascii="华文仿宋" w:eastAsia="华文仿宋" w:hAnsi="华文仿宋" w:cs="华文仿宋"/>
          <w:sz w:val="28"/>
          <w:szCs w:val="28"/>
        </w:rPr>
        <w:t>CountDownLatch</w:t>
      </w:r>
      <w:proofErr w:type="spellEnd"/>
      <w:r w:rsidRPr="00EF5A5E">
        <w:rPr>
          <w:rFonts w:ascii="华文仿宋" w:eastAsia="华文仿宋" w:hAnsi="华文仿宋" w:cs="华文仿宋" w:hint="eastAsia"/>
          <w:sz w:val="28"/>
          <w:szCs w:val="28"/>
        </w:rPr>
        <w:t>是一个同步工具类，它允许一个或多个线程一直等待，直到其他线程的操作执行完后再执行。它的实现原理通过一个计数器来实现的，计数器的初始值为线程的数量。每当一个线程完成了自己的任务后，计数器的值就会减</w:t>
      </w:r>
      <w:r w:rsidRPr="00EF5A5E">
        <w:rPr>
          <w:rFonts w:ascii="华文仿宋" w:eastAsia="华文仿宋" w:hAnsi="华文仿宋" w:cs="华文仿宋"/>
          <w:sz w:val="28"/>
          <w:szCs w:val="28"/>
        </w:rPr>
        <w:t>1</w:t>
      </w:r>
      <w:r w:rsidRPr="00EF5A5E">
        <w:rPr>
          <w:rFonts w:ascii="华文仿宋" w:eastAsia="华文仿宋" w:hAnsi="华文仿宋" w:cs="华文仿宋" w:hint="eastAsia"/>
          <w:sz w:val="28"/>
          <w:szCs w:val="28"/>
        </w:rPr>
        <w:t>。当计数器值到达</w:t>
      </w:r>
      <w:r w:rsidRPr="00EF5A5E">
        <w:rPr>
          <w:rFonts w:ascii="华文仿宋" w:eastAsia="华文仿宋" w:hAnsi="华文仿宋" w:cs="华文仿宋"/>
          <w:sz w:val="28"/>
          <w:szCs w:val="28"/>
        </w:rPr>
        <w:t>0</w:t>
      </w:r>
      <w:r w:rsidRPr="00EF5A5E">
        <w:rPr>
          <w:rFonts w:ascii="华文仿宋" w:eastAsia="华文仿宋" w:hAnsi="华文仿宋" w:cs="华文仿宋" w:hint="eastAsia"/>
          <w:sz w:val="28"/>
          <w:szCs w:val="28"/>
        </w:rPr>
        <w:t>时，它表示所有的线程已经完成了任务，然后在闭锁上等待的线程就可以恢复执行任务。比如</w:t>
      </w:r>
      <w:proofErr w:type="gramStart"/>
      <w:r w:rsidRPr="00EF5A5E">
        <w:rPr>
          <w:rFonts w:ascii="华文仿宋" w:eastAsia="华文仿宋" w:hAnsi="华文仿宋" w:cs="华文仿宋" w:hint="eastAsia"/>
          <w:sz w:val="28"/>
          <w:szCs w:val="28"/>
        </w:rPr>
        <w:t>主任务</w:t>
      </w:r>
      <w:proofErr w:type="gramEnd"/>
      <w:r w:rsidRPr="00EF5A5E">
        <w:rPr>
          <w:rFonts w:ascii="华文仿宋" w:eastAsia="华文仿宋" w:hAnsi="华文仿宋" w:cs="华文仿宋" w:hint="eastAsia"/>
          <w:sz w:val="28"/>
          <w:szCs w:val="28"/>
        </w:rPr>
        <w:t>是一个比较复杂的运算，为了节约时间，我们可以拆分成多个子任务，多线程同时执行，最终统一汇总任务。</w:t>
      </w:r>
      <w:bookmarkEnd w:id="26"/>
    </w:p>
    <w:p w:rsidR="00EF5A5E" w:rsidRPr="00EF5A5E" w:rsidRDefault="00EF5A5E" w:rsidP="00EF5A5E">
      <w:pPr>
        <w:pStyle w:val="3"/>
        <w:ind w:left="420" w:firstLine="420"/>
        <w:rPr>
          <w:rFonts w:ascii="华文仿宋" w:eastAsia="华文仿宋" w:hAnsi="华文仿宋" w:cs="华文仿宋"/>
          <w:sz w:val="28"/>
          <w:szCs w:val="28"/>
        </w:rPr>
      </w:pPr>
      <w:bookmarkStart w:id="27" w:name="_Toc28528777"/>
      <w:r w:rsidRPr="00EF5A5E">
        <w:rPr>
          <w:rFonts w:ascii="华文仿宋" w:eastAsia="华文仿宋" w:hAnsi="华文仿宋" w:cs="华文仿宋" w:hint="eastAsia"/>
          <w:sz w:val="28"/>
          <w:szCs w:val="28"/>
        </w:rPr>
        <w:t>其实生活也有类似的场景，比如马拉松赛跑，我们不可能按顺序依次跑步，这样得跑到猴年马月。一般来说都是大家听到发号命令一起跑，最终比赛结束，统一汇总成绩。</w:t>
      </w:r>
      <w:bookmarkEnd w:id="27"/>
    </w:p>
    <w:p w:rsidR="00EF5A5E" w:rsidRPr="00EF5A5E" w:rsidRDefault="00EF5A5E" w:rsidP="00EF5A5E">
      <w:pPr>
        <w:pStyle w:val="3"/>
        <w:ind w:left="420" w:firstLine="420"/>
        <w:rPr>
          <w:rFonts w:ascii="华文仿宋" w:eastAsia="华文仿宋" w:hAnsi="华文仿宋" w:cs="华文仿宋"/>
          <w:sz w:val="28"/>
          <w:szCs w:val="28"/>
        </w:rPr>
      </w:pPr>
    </w:p>
    <w:p w:rsidR="009438C3" w:rsidRPr="00EF5A5E" w:rsidRDefault="009438C3">
      <w:pPr>
        <w:pStyle w:val="3"/>
        <w:ind w:left="420" w:firstLine="420"/>
        <w:rPr>
          <w:rFonts w:ascii="华文仿宋" w:eastAsia="华文仿宋" w:hAnsi="华文仿宋" w:cs="华文仿宋"/>
          <w:sz w:val="28"/>
          <w:szCs w:val="28"/>
        </w:rPr>
      </w:pPr>
    </w:p>
    <w:p w:rsidR="009438C3" w:rsidRDefault="0078018B" w:rsidP="00EF5A5E">
      <w:pPr>
        <w:pStyle w:val="a7"/>
        <w:widowControl/>
        <w:shd w:val="clear" w:color="auto" w:fill="FFFFFF" w:themeFill="background1"/>
        <w:spacing w:before="120" w:beforeAutospacing="0" w:after="120" w:afterAutospacing="0"/>
        <w:rPr>
          <w:rFonts w:ascii="华文仿宋" w:eastAsia="华文仿宋" w:hAnsi="华文仿宋" w:cs="华文仿宋"/>
          <w:szCs w:val="24"/>
        </w:rPr>
      </w:pPr>
      <w:r>
        <w:rPr>
          <w:rFonts w:ascii="华文仿宋" w:eastAsia="华文仿宋" w:hAnsi="华文仿宋" w:cs="华文仿宋" w:hint="eastAsia"/>
          <w:szCs w:val="24"/>
        </w:rPr>
        <w:t xml:space="preserve">　　</w:t>
      </w:r>
    </w:p>
    <w:p w:rsidR="009438C3" w:rsidRDefault="009438C3">
      <w:pPr>
        <w:pStyle w:val="a7"/>
        <w:widowControl/>
        <w:ind w:left="420" w:firstLine="420"/>
        <w:rPr>
          <w:rFonts w:ascii="华文仿宋" w:eastAsia="华文仿宋" w:hAnsi="华文仿宋" w:cs="华文仿宋"/>
        </w:rPr>
      </w:pPr>
    </w:p>
    <w:p w:rsidR="009438C3" w:rsidRDefault="009438C3">
      <w:pPr>
        <w:ind w:left="840" w:firstLine="420"/>
      </w:pPr>
    </w:p>
    <w:p w:rsidR="00EF5A5E" w:rsidRPr="00EF5A5E" w:rsidRDefault="0078018B" w:rsidP="00EF5A5E">
      <w:pPr>
        <w:pStyle w:val="3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Cs w:val="24"/>
        </w:rPr>
        <w:lastRenderedPageBreak/>
        <w:tab/>
      </w:r>
      <w:bookmarkStart w:id="28" w:name="_Toc512020112"/>
      <w:r>
        <w:rPr>
          <w:rFonts w:ascii="华文仿宋" w:eastAsia="华文仿宋" w:hAnsi="华文仿宋" w:cs="华文仿宋" w:hint="eastAsia"/>
          <w:szCs w:val="24"/>
        </w:rPr>
        <w:tab/>
      </w:r>
      <w:bookmarkStart w:id="29" w:name="_Toc28528778"/>
      <w:r>
        <w:rPr>
          <w:rFonts w:ascii="华文仿宋" w:eastAsia="华文仿宋" w:hAnsi="华文仿宋" w:cs="华文仿宋" w:hint="eastAsia"/>
          <w:sz w:val="28"/>
          <w:szCs w:val="28"/>
        </w:rPr>
        <w:t>2.</w:t>
      </w:r>
      <w:r>
        <w:rPr>
          <w:rFonts w:ascii="华文仿宋" w:eastAsia="华文仿宋" w:hAnsi="华文仿宋" w:cs="华文仿宋" w:hint="eastAsia"/>
          <w:sz w:val="28"/>
          <w:szCs w:val="28"/>
        </w:rPr>
        <w:t xml:space="preserve">2.2 </w:t>
      </w:r>
      <w:bookmarkEnd w:id="28"/>
      <w:proofErr w:type="spellStart"/>
      <w:r w:rsidR="00EF5A5E" w:rsidRPr="00EF5A5E">
        <w:rPr>
          <w:rFonts w:ascii="华文仿宋" w:eastAsia="华文仿宋" w:hAnsi="华文仿宋" w:cs="华文仿宋"/>
          <w:sz w:val="28"/>
          <w:szCs w:val="28"/>
        </w:rPr>
        <w:t>ThreadPoolExecutor</w:t>
      </w:r>
      <w:bookmarkEnd w:id="29"/>
      <w:proofErr w:type="spellEnd"/>
    </w:p>
    <w:p w:rsidR="00EF5A5E" w:rsidRPr="00EF5A5E" w:rsidRDefault="00EF5A5E" w:rsidP="00EF5A5E">
      <w:pPr>
        <w:pStyle w:val="3"/>
        <w:rPr>
          <w:rFonts w:ascii="华文仿宋" w:eastAsia="华文仿宋" w:hAnsi="华文仿宋" w:cs="华文仿宋"/>
          <w:sz w:val="28"/>
          <w:szCs w:val="28"/>
        </w:rPr>
      </w:pPr>
      <w:bookmarkStart w:id="30" w:name="_Toc28528779"/>
      <w:r w:rsidRPr="00EF5A5E">
        <w:rPr>
          <w:rFonts w:ascii="华文仿宋" w:eastAsia="华文仿宋" w:hAnsi="华文仿宋" w:cs="华文仿宋" w:hint="eastAsia"/>
          <w:sz w:val="28"/>
          <w:szCs w:val="28"/>
        </w:rPr>
        <w:t>在一个应用程序中，我们需要多次使用线程，也就意味着，我们需要多次创建并销毁线程。而创建并销毁线程的过程势必会消耗内存。而在</w:t>
      </w:r>
      <w:r w:rsidRPr="00EF5A5E">
        <w:rPr>
          <w:rFonts w:ascii="华文仿宋" w:eastAsia="华文仿宋" w:hAnsi="华文仿宋" w:cs="华文仿宋"/>
          <w:sz w:val="28"/>
          <w:szCs w:val="28"/>
        </w:rPr>
        <w:t>Java</w:t>
      </w:r>
      <w:r w:rsidRPr="00EF5A5E">
        <w:rPr>
          <w:rFonts w:ascii="华文仿宋" w:eastAsia="华文仿宋" w:hAnsi="华文仿宋" w:cs="华文仿宋" w:hint="eastAsia"/>
          <w:sz w:val="28"/>
          <w:szCs w:val="28"/>
        </w:rPr>
        <w:t>中，内存资源是及其宝贵的，所以，我们就提出了线程池的概念。</w:t>
      </w:r>
      <w:bookmarkEnd w:id="30"/>
    </w:p>
    <w:p w:rsidR="00EF5A5E" w:rsidRPr="00EF5A5E" w:rsidRDefault="00EF5A5E" w:rsidP="00EF5A5E">
      <w:pPr>
        <w:pStyle w:val="3"/>
        <w:rPr>
          <w:rFonts w:ascii="华文仿宋" w:eastAsia="华文仿宋" w:hAnsi="华文仿宋" w:cs="华文仿宋"/>
          <w:sz w:val="28"/>
          <w:szCs w:val="28"/>
        </w:rPr>
      </w:pPr>
      <w:bookmarkStart w:id="31" w:name="_Toc28528780"/>
      <w:r w:rsidRPr="00EF5A5E">
        <w:rPr>
          <w:rFonts w:ascii="华文仿宋" w:eastAsia="华文仿宋" w:hAnsi="华文仿宋" w:cs="华文仿宋" w:hint="eastAsia"/>
          <w:sz w:val="28"/>
          <w:szCs w:val="28"/>
        </w:rPr>
        <w:t>线程</w:t>
      </w:r>
      <w:proofErr w:type="gramStart"/>
      <w:r w:rsidRPr="00EF5A5E">
        <w:rPr>
          <w:rFonts w:ascii="华文仿宋" w:eastAsia="华文仿宋" w:hAnsi="华文仿宋" w:cs="华文仿宋" w:hint="eastAsia"/>
          <w:sz w:val="28"/>
          <w:szCs w:val="28"/>
        </w:rPr>
        <w:t>池就是</w:t>
      </w:r>
      <w:proofErr w:type="gramEnd"/>
      <w:r w:rsidRPr="00EF5A5E">
        <w:rPr>
          <w:rFonts w:ascii="华文仿宋" w:eastAsia="华文仿宋" w:hAnsi="华文仿宋" w:cs="华文仿宋" w:hint="eastAsia"/>
          <w:sz w:val="28"/>
          <w:szCs w:val="28"/>
        </w:rPr>
        <w:t>首先创建一些线程，它们的集合称为线程池。使用线程池可以很好地提高性能，线程池在系统启动时即创建大量空闲的线程，程序将一个任务传给线程池，线程池就会启动一条线程来执行这个任务，执行结束以后，该线程并不会死亡，而是再次返回线程池中成为空闲状态，等待执行下一个任务。</w:t>
      </w:r>
      <w:bookmarkEnd w:id="31"/>
    </w:p>
    <w:p w:rsidR="009438C3" w:rsidRPr="00EF5A5E" w:rsidRDefault="009438C3">
      <w:pPr>
        <w:pStyle w:val="3"/>
        <w:rPr>
          <w:rFonts w:ascii="华文仿宋" w:eastAsia="华文仿宋" w:hAnsi="华文仿宋" w:cs="华文仿宋"/>
          <w:sz w:val="28"/>
          <w:szCs w:val="28"/>
        </w:rPr>
      </w:pPr>
    </w:p>
    <w:p w:rsidR="009438C3" w:rsidRDefault="009438C3">
      <w:pPr>
        <w:rPr>
          <w:rFonts w:ascii="华文仿宋" w:eastAsia="华文仿宋" w:hAnsi="华文仿宋" w:cs="华文仿宋"/>
        </w:rPr>
      </w:pPr>
    </w:p>
    <w:sectPr w:rsidR="00943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49E"/>
    <w:rsid w:val="000018CB"/>
    <w:rsid w:val="00282F82"/>
    <w:rsid w:val="00513C88"/>
    <w:rsid w:val="00537238"/>
    <w:rsid w:val="005C754C"/>
    <w:rsid w:val="006F5B1E"/>
    <w:rsid w:val="007123D1"/>
    <w:rsid w:val="0078018B"/>
    <w:rsid w:val="008D4514"/>
    <w:rsid w:val="00916ACC"/>
    <w:rsid w:val="009438C3"/>
    <w:rsid w:val="00AB0E98"/>
    <w:rsid w:val="00AF7B90"/>
    <w:rsid w:val="00B12D66"/>
    <w:rsid w:val="00B86C2F"/>
    <w:rsid w:val="00B9037F"/>
    <w:rsid w:val="00E018A5"/>
    <w:rsid w:val="00E5749E"/>
    <w:rsid w:val="00EF5A5E"/>
    <w:rsid w:val="6577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458A"/>
  <w15:docId w15:val="{B898B5DC-BC44-41C2-B0F0-C1B5E436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ind w:firstLine="425"/>
      <w:outlineLvl w:val="0"/>
    </w:pPr>
    <w:rPr>
      <w:rFonts w:ascii="Gadugi" w:eastAsia="楷体" w:hAnsi="Gadugi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ind w:firstLine="425"/>
      <w:outlineLvl w:val="1"/>
    </w:pPr>
    <w:rPr>
      <w:rFonts w:ascii="Gadugi" w:eastAsia="楷体" w:hAnsi="Gadugi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  <w:rPr>
      <w:rFonts w:ascii="Gadugi" w:eastAsia="楷体" w:hAnsi="Gadugi" w:cs="Times New Roman"/>
      <w:b/>
      <w:kern w:val="44"/>
      <w:sz w:val="24"/>
      <w:szCs w:val="28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  <w:rPr>
      <w:rFonts w:ascii="楷体" w:hAnsi="楷体" w:cs="楷体"/>
      <w:b/>
      <w:bCs/>
      <w:sz w:val="22"/>
      <w:szCs w:val="24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Gadugi" w:eastAsia="楷体" w:hAnsi="Gadugi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Pr>
      <w:rFonts w:ascii="Gadugi" w:eastAsia="楷体" w:hAnsi="Gadugi" w:cs="Times New Roman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spacing w:line="360" w:lineRule="auto"/>
      <w:ind w:firstLineChars="200" w:firstLine="420"/>
    </w:pPr>
    <w:rPr>
      <w:rFonts w:ascii="Times New Roman" w:eastAsia="楷体" w:hAnsi="Times New Roman" w:cs="Times New Roman"/>
      <w:sz w:val="24"/>
      <w:szCs w:val="20"/>
    </w:rPr>
  </w:style>
  <w:style w:type="character" w:customStyle="1" w:styleId="30">
    <w:name w:val="标题 3 字符"/>
    <w:basedOn w:val="a0"/>
    <w:link w:val="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712F41-FA51-4CB0-8C47-500069AE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 wu</dc:creator>
  <cp:lastModifiedBy>lenovo</cp:lastModifiedBy>
  <cp:revision>8</cp:revision>
  <dcterms:created xsi:type="dcterms:W3CDTF">2019-07-09T07:53:00Z</dcterms:created>
  <dcterms:modified xsi:type="dcterms:W3CDTF">2019-12-29T08:29:00Z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