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E8" w:rsidRPr="007F7B14" w:rsidRDefault="00F43EE8" w:rsidP="00EE6616">
      <w:pPr>
        <w:rPr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                                                </w:t>
      </w:r>
    </w:p>
    <w:p w:rsidR="00EE6616" w:rsidRPr="00F43EE8" w:rsidRDefault="00786D6A" w:rsidP="00F43EE8">
      <w:pPr>
        <w:jc w:val="center"/>
        <w:rPr>
          <w:rFonts w:ascii="標楷體" w:eastAsia="標楷體" w:hAnsi="標楷體"/>
          <w:b/>
          <w:sz w:val="28"/>
          <w:szCs w:val="28"/>
        </w:rPr>
      </w:pPr>
      <w:proofErr w:type="gramStart"/>
      <w:r w:rsidRPr="00F43EE8">
        <w:rPr>
          <w:rFonts w:ascii="標楷體" w:eastAsia="標楷體" w:hAnsi="標楷體" w:hint="eastAsia"/>
          <w:b/>
          <w:sz w:val="28"/>
          <w:szCs w:val="28"/>
        </w:rPr>
        <w:t>10</w:t>
      </w:r>
      <w:r w:rsidR="001E58DC">
        <w:rPr>
          <w:rFonts w:ascii="標楷體" w:eastAsia="標楷體" w:hAnsi="標楷體" w:hint="eastAsia"/>
          <w:b/>
          <w:sz w:val="28"/>
          <w:szCs w:val="28"/>
        </w:rPr>
        <w:t>7</w:t>
      </w:r>
      <w:proofErr w:type="gramEnd"/>
      <w:r w:rsidR="00EE6616" w:rsidRPr="00F43EE8">
        <w:rPr>
          <w:rFonts w:ascii="標楷體" w:eastAsia="標楷體" w:hAnsi="標楷體" w:hint="eastAsia"/>
          <w:b/>
          <w:sz w:val="28"/>
          <w:szCs w:val="28"/>
        </w:rPr>
        <w:t>年度董事會及其成員績效評估結果</w:t>
      </w:r>
      <w:r w:rsidR="005A744C" w:rsidRPr="00F43EE8">
        <w:rPr>
          <w:rFonts w:ascii="標楷體" w:eastAsia="標楷體" w:hAnsi="標楷體" w:hint="eastAsia"/>
          <w:b/>
          <w:sz w:val="28"/>
          <w:szCs w:val="28"/>
        </w:rPr>
        <w:t>報告</w:t>
      </w:r>
    </w:p>
    <w:p w:rsidR="00E64DAA" w:rsidRPr="00F43EE8" w:rsidRDefault="00E64DAA" w:rsidP="00EE6616">
      <w:pPr>
        <w:rPr>
          <w:rFonts w:ascii="標楷體" w:eastAsia="標楷體" w:hAnsi="標楷體"/>
        </w:rPr>
      </w:pPr>
    </w:p>
    <w:p w:rsidR="00E64DAA" w:rsidRPr="00F43EE8" w:rsidRDefault="00EE6616" w:rsidP="00EE6616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本公司為落實公司治理並提升董事會功能，依本公司「董事會績效評估辦法」執行</w:t>
      </w:r>
      <w:r w:rsidR="00786D6A" w:rsidRPr="00F43EE8">
        <w:rPr>
          <w:rFonts w:ascii="標楷體" w:eastAsia="標楷體" w:hAnsi="標楷體" w:hint="eastAsia"/>
        </w:rPr>
        <w:t xml:space="preserve"> 10</w:t>
      </w:r>
      <w:r w:rsidR="001E58DC">
        <w:rPr>
          <w:rFonts w:ascii="標楷體" w:eastAsia="標楷體" w:hAnsi="標楷體" w:hint="eastAsia"/>
        </w:rPr>
        <w:t>7</w:t>
      </w:r>
      <w:r w:rsidRPr="00F43EE8">
        <w:rPr>
          <w:rFonts w:ascii="標楷體" w:eastAsia="標楷體" w:hAnsi="標楷體" w:hint="eastAsia"/>
        </w:rPr>
        <w:t xml:space="preserve"> 年度董事會績效評估。</w:t>
      </w:r>
    </w:p>
    <w:p w:rsidR="00E64DAA" w:rsidRPr="00F43EE8" w:rsidRDefault="00E64DAA" w:rsidP="00EE6616">
      <w:pPr>
        <w:rPr>
          <w:rFonts w:ascii="標楷體" w:eastAsia="標楷體" w:hAnsi="標楷體"/>
        </w:rPr>
      </w:pPr>
    </w:p>
    <w:p w:rsidR="009F69B2" w:rsidRPr="00F43EE8" w:rsidRDefault="009F69B2" w:rsidP="00EE6616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cs="Times New Roman"/>
          <w:sz w:val="26"/>
        </w:rPr>
        <w:t>評估之執行單位</w:t>
      </w:r>
      <w:r w:rsidRPr="00F43EE8">
        <w:rPr>
          <w:rFonts w:ascii="標楷體" w:eastAsia="標楷體" w:hAnsi="標楷體" w:hint="eastAsia"/>
          <w:sz w:val="26"/>
        </w:rPr>
        <w:t>：</w:t>
      </w:r>
      <w:r w:rsidRPr="00F43EE8">
        <w:rPr>
          <w:rFonts w:ascii="標楷體" w:eastAsia="標楷體" w:hAnsi="標楷體" w:cs="Times New Roman"/>
          <w:sz w:val="26"/>
        </w:rPr>
        <w:t>本</w:t>
      </w:r>
      <w:r w:rsidRPr="00F43EE8">
        <w:rPr>
          <w:rFonts w:ascii="標楷體" w:eastAsia="標楷體" w:hAnsi="標楷體" w:hint="eastAsia"/>
          <w:sz w:val="26"/>
        </w:rPr>
        <w:t>次</w:t>
      </w:r>
      <w:r w:rsidRPr="00F43EE8">
        <w:rPr>
          <w:rFonts w:ascii="標楷體" w:eastAsia="標楷體" w:hAnsi="標楷體" w:cs="Times New Roman"/>
          <w:sz w:val="26"/>
        </w:rPr>
        <w:t>公司內部董事會績效評估之執行單位</w:t>
      </w:r>
      <w:r w:rsidRPr="00F43EE8">
        <w:rPr>
          <w:rFonts w:ascii="標楷體" w:eastAsia="標楷體" w:hAnsi="標楷體" w:hint="eastAsia"/>
          <w:sz w:val="26"/>
        </w:rPr>
        <w:t>為管理部。</w:t>
      </w:r>
    </w:p>
    <w:p w:rsidR="009F69B2" w:rsidRPr="00F43EE8" w:rsidRDefault="009F69B2" w:rsidP="00E64DAA">
      <w:pPr>
        <w:rPr>
          <w:rFonts w:ascii="標楷體" w:eastAsia="標楷體" w:hAnsi="標楷體"/>
        </w:rPr>
      </w:pPr>
    </w:p>
    <w:p w:rsidR="00E64DAA" w:rsidRPr="00F43EE8" w:rsidRDefault="00E64DAA" w:rsidP="00164CFF">
      <w:pPr>
        <w:ind w:left="1889" w:hangingChars="787" w:hanging="1889"/>
        <w:rPr>
          <w:rFonts w:ascii="標楷體" w:eastAsia="標楷體" w:hAnsi="標楷體"/>
        </w:rPr>
      </w:pPr>
      <w:r w:rsidRPr="00F43EE8">
        <w:rPr>
          <w:rFonts w:ascii="標楷體" w:eastAsia="標楷體" w:hAnsi="標楷體" w:cs="Times New Roman"/>
        </w:rPr>
        <w:t>評估範圍及方式</w:t>
      </w:r>
      <w:r w:rsidRPr="00F43EE8">
        <w:rPr>
          <w:rFonts w:ascii="標楷體" w:eastAsia="標楷體" w:hAnsi="標楷體" w:hint="eastAsia"/>
        </w:rPr>
        <w:t>：本</w:t>
      </w:r>
      <w:r w:rsidR="009F69B2" w:rsidRPr="00F43EE8">
        <w:rPr>
          <w:rFonts w:ascii="標楷體" w:eastAsia="標楷體" w:hAnsi="標楷體" w:hint="eastAsia"/>
        </w:rPr>
        <w:t>次</w:t>
      </w:r>
      <w:r w:rsidRPr="00F43EE8">
        <w:rPr>
          <w:rFonts w:ascii="標楷體" w:eastAsia="標楷體" w:hAnsi="標楷體" w:cs="Times New Roman"/>
        </w:rPr>
        <w:t>董事會評估之範圍</w:t>
      </w:r>
      <w:r w:rsidRPr="00F43EE8">
        <w:rPr>
          <w:rFonts w:ascii="標楷體" w:eastAsia="標楷體" w:hAnsi="標楷體" w:hint="eastAsia"/>
        </w:rPr>
        <w:t>為</w:t>
      </w:r>
      <w:r w:rsidR="008C6A81" w:rsidRPr="00F43EE8">
        <w:rPr>
          <w:rFonts w:ascii="標楷體" w:eastAsia="標楷體" w:hAnsi="標楷體" w:cs="Times New Roman"/>
          <w:sz w:val="26"/>
        </w:rPr>
        <w:t>董事會</w:t>
      </w:r>
      <w:r w:rsidR="008C6A81" w:rsidRPr="00F43EE8">
        <w:rPr>
          <w:rFonts w:ascii="標楷體" w:eastAsia="標楷體" w:hAnsi="標楷體" w:cs="Times New Roman" w:hint="eastAsia"/>
          <w:sz w:val="26"/>
        </w:rPr>
        <w:t>及</w:t>
      </w:r>
      <w:r w:rsidRPr="00F43EE8">
        <w:rPr>
          <w:rFonts w:ascii="標楷體" w:eastAsia="標楷體" w:hAnsi="標楷體"/>
        </w:rPr>
        <w:t>董事成員</w:t>
      </w:r>
      <w:r w:rsidRPr="00F43EE8">
        <w:rPr>
          <w:rFonts w:ascii="標楷體" w:eastAsia="標楷體" w:hAnsi="標楷體" w:hint="eastAsia"/>
        </w:rPr>
        <w:t>，</w:t>
      </w:r>
      <w:r w:rsidRPr="00F43EE8">
        <w:rPr>
          <w:rFonts w:ascii="標楷體" w:eastAsia="標楷體" w:hAnsi="標楷體" w:cs="Times New Roman"/>
        </w:rPr>
        <w:t>評估</w:t>
      </w:r>
      <w:r w:rsidRPr="00F43EE8">
        <w:rPr>
          <w:rFonts w:ascii="標楷體" w:eastAsia="標楷體" w:hAnsi="標楷體" w:hint="eastAsia"/>
        </w:rPr>
        <w:t>方式以</w:t>
      </w:r>
      <w:r w:rsidR="008C6A81" w:rsidRPr="00F43EE8">
        <w:rPr>
          <w:rFonts w:ascii="標楷體" w:eastAsia="標楷體" w:hAnsi="標楷體" w:hint="eastAsia"/>
        </w:rPr>
        <w:t>「</w:t>
      </w:r>
      <w:r w:rsidR="008C6A81" w:rsidRPr="00F43EE8">
        <w:rPr>
          <w:rFonts w:ascii="標楷體" w:eastAsia="標楷體" w:hAnsi="標楷體" w:cs="Times New Roman" w:hint="eastAsia"/>
        </w:rPr>
        <w:t>董事會績效考核自評問卷</w:t>
      </w:r>
      <w:r w:rsidR="008C6A81" w:rsidRPr="00F43EE8">
        <w:rPr>
          <w:rFonts w:ascii="標楷體" w:eastAsia="標楷體" w:hAnsi="標楷體" w:hint="eastAsia"/>
        </w:rPr>
        <w:t>」、</w:t>
      </w:r>
      <w:r w:rsidRPr="00F43EE8">
        <w:rPr>
          <w:rFonts w:ascii="標楷體" w:eastAsia="標楷體" w:hAnsi="標楷體" w:hint="eastAsia"/>
        </w:rPr>
        <w:t>「</w:t>
      </w:r>
      <w:r w:rsidRPr="00F43EE8">
        <w:rPr>
          <w:rFonts w:ascii="標楷體" w:eastAsia="標楷體" w:hAnsi="標楷體" w:cs="Times New Roman" w:hint="eastAsia"/>
        </w:rPr>
        <w:t>董事成員考核自評問卷</w:t>
      </w:r>
      <w:r w:rsidRPr="00F43EE8">
        <w:rPr>
          <w:rFonts w:ascii="標楷體" w:eastAsia="標楷體" w:hAnsi="標楷體" w:hint="eastAsia"/>
        </w:rPr>
        <w:t>」</w:t>
      </w:r>
      <w:r w:rsidR="00164CFF" w:rsidRPr="00F43EE8">
        <w:rPr>
          <w:rFonts w:ascii="標楷體" w:eastAsia="標楷體" w:hAnsi="標楷體" w:hint="eastAsia"/>
        </w:rPr>
        <w:t>進行評估</w:t>
      </w:r>
      <w:r w:rsidR="00164CFF" w:rsidRPr="00F43EE8">
        <w:rPr>
          <w:rFonts w:ascii="標楷體" w:eastAsia="標楷體" w:hAnsi="標楷體" w:cs="Times New Roman" w:hint="eastAsia"/>
        </w:rPr>
        <w:t>，</w:t>
      </w:r>
      <w:r w:rsidR="00164CFF" w:rsidRPr="00F43EE8">
        <w:rPr>
          <w:rFonts w:ascii="標楷體" w:eastAsia="標楷體" w:hAnsi="標楷體" w:hint="eastAsia"/>
        </w:rPr>
        <w:t>「</w:t>
      </w:r>
      <w:r w:rsidR="00164CFF" w:rsidRPr="00F43EE8">
        <w:rPr>
          <w:rFonts w:ascii="標楷體" w:eastAsia="標楷體" w:hAnsi="標楷體" w:cs="Times New Roman" w:hint="eastAsia"/>
        </w:rPr>
        <w:t>董事會績效考核自評問卷</w:t>
      </w:r>
      <w:r w:rsidR="00164CFF" w:rsidRPr="00F43EE8">
        <w:rPr>
          <w:rFonts w:ascii="標楷體" w:eastAsia="標楷體" w:hAnsi="標楷體" w:hint="eastAsia"/>
        </w:rPr>
        <w:t>」由</w:t>
      </w:r>
      <w:r w:rsidR="00164CFF" w:rsidRPr="00F43EE8">
        <w:rPr>
          <w:rFonts w:ascii="標楷體" w:eastAsia="標楷體" w:hAnsi="標楷體" w:hint="eastAsia"/>
          <w:sz w:val="26"/>
        </w:rPr>
        <w:t>管理部評估</w:t>
      </w:r>
      <w:r w:rsidR="00164CFF" w:rsidRPr="00F43EE8">
        <w:rPr>
          <w:rFonts w:ascii="標楷體" w:eastAsia="標楷體" w:hAnsi="標楷體" w:hint="eastAsia"/>
        </w:rPr>
        <w:t>，「</w:t>
      </w:r>
      <w:r w:rsidR="00164CFF" w:rsidRPr="00F43EE8">
        <w:rPr>
          <w:rFonts w:ascii="標楷體" w:eastAsia="標楷體" w:hAnsi="標楷體" w:cs="Times New Roman" w:hint="eastAsia"/>
        </w:rPr>
        <w:t>董事成員考核自評問卷</w:t>
      </w:r>
      <w:r w:rsidR="00164CFF" w:rsidRPr="00F43EE8">
        <w:rPr>
          <w:rFonts w:ascii="標楷體" w:eastAsia="標楷體" w:hAnsi="標楷體" w:hint="eastAsia"/>
        </w:rPr>
        <w:t>」則提供全部</w:t>
      </w:r>
      <w:r w:rsidR="00164CFF" w:rsidRPr="00F43EE8">
        <w:rPr>
          <w:rFonts w:ascii="標楷體" w:eastAsia="標楷體" w:hAnsi="標楷體" w:cs="Times New Roman"/>
        </w:rPr>
        <w:t>董事</w:t>
      </w:r>
      <w:r w:rsidR="00164CFF" w:rsidRPr="00F43EE8">
        <w:rPr>
          <w:rFonts w:ascii="標楷體" w:eastAsia="標楷體" w:hAnsi="標楷體"/>
        </w:rPr>
        <w:t>成員</w:t>
      </w:r>
      <w:r w:rsidR="00164CFF" w:rsidRPr="00F43EE8">
        <w:rPr>
          <w:rFonts w:ascii="標楷體" w:eastAsia="標楷體" w:hAnsi="標楷體" w:hint="eastAsia"/>
        </w:rPr>
        <w:t>(共7位)</w:t>
      </w:r>
      <w:r w:rsidR="00164CFF" w:rsidRPr="00F43EE8">
        <w:rPr>
          <w:rFonts w:ascii="標楷體" w:eastAsia="標楷體" w:hAnsi="標楷體" w:cs="Times New Roman" w:hint="eastAsia"/>
        </w:rPr>
        <w:t>自評</w:t>
      </w:r>
      <w:r w:rsidRPr="00F43EE8">
        <w:rPr>
          <w:rFonts w:ascii="標楷體" w:eastAsia="標楷體" w:hAnsi="標楷體" w:cs="Times New Roman"/>
          <w:sz w:val="26"/>
        </w:rPr>
        <w:t>。</w:t>
      </w:r>
    </w:p>
    <w:p w:rsidR="00E64DAA" w:rsidRPr="00F43EE8" w:rsidRDefault="00E64DAA" w:rsidP="00EE6616">
      <w:pPr>
        <w:rPr>
          <w:rFonts w:ascii="標楷體" w:eastAsia="標楷體" w:hAnsi="標楷體"/>
        </w:rPr>
      </w:pPr>
    </w:p>
    <w:p w:rsidR="00891A9A" w:rsidRPr="00F43EE8" w:rsidRDefault="00477126" w:rsidP="00891A9A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評估結果及改善建議</w:t>
      </w:r>
      <w:r w:rsidR="00EE6616" w:rsidRPr="00F43EE8">
        <w:rPr>
          <w:rFonts w:ascii="標楷體" w:eastAsia="標楷體" w:hAnsi="標楷體" w:hint="eastAsia"/>
        </w:rPr>
        <w:t xml:space="preserve">如下： </w:t>
      </w:r>
    </w:p>
    <w:p w:rsidR="00686A95" w:rsidRPr="00F43EE8" w:rsidRDefault="00891A9A" w:rsidP="00686A95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 xml:space="preserve">1. </w:t>
      </w:r>
      <w:r w:rsidR="00686A95" w:rsidRPr="00F43EE8">
        <w:rPr>
          <w:rFonts w:ascii="標楷體" w:eastAsia="標楷體" w:hAnsi="標楷體" w:hint="eastAsia"/>
          <w:sz w:val="26"/>
        </w:rPr>
        <w:t>本次</w:t>
      </w:r>
      <w:r w:rsidR="00686A95" w:rsidRPr="00F43EE8">
        <w:rPr>
          <w:rFonts w:ascii="標楷體" w:eastAsia="標楷體" w:hAnsi="標楷體"/>
          <w:sz w:val="26"/>
        </w:rPr>
        <w:t>董事</w:t>
      </w:r>
      <w:r w:rsidR="00686A95" w:rsidRPr="00F43EE8">
        <w:rPr>
          <w:rFonts w:ascii="標楷體" w:eastAsia="標楷體" w:hAnsi="標楷體" w:hint="eastAsia"/>
          <w:sz w:val="26"/>
        </w:rPr>
        <w:t>會</w:t>
      </w:r>
      <w:r w:rsidR="00686A95" w:rsidRPr="00F43EE8">
        <w:rPr>
          <w:rFonts w:ascii="標楷體" w:eastAsia="標楷體" w:hAnsi="標楷體"/>
          <w:sz w:val="26"/>
        </w:rPr>
        <w:t>績效評估之衡量項目</w:t>
      </w:r>
      <w:r w:rsidR="00686A95" w:rsidRPr="00F43EE8">
        <w:rPr>
          <w:rFonts w:ascii="標楷體" w:eastAsia="標楷體" w:hAnsi="標楷體" w:hint="eastAsia"/>
          <w:sz w:val="26"/>
        </w:rPr>
        <w:t>涵蓋</w:t>
      </w:r>
      <w:r w:rsidR="00686A95" w:rsidRPr="00F43EE8">
        <w:rPr>
          <w:rFonts w:ascii="標楷體" w:eastAsia="標楷體" w:hAnsi="標楷體" w:cs="Times New Roman"/>
          <w:sz w:val="26"/>
        </w:rPr>
        <w:t>下列</w:t>
      </w:r>
      <w:r w:rsidR="00686A95" w:rsidRPr="00F43EE8">
        <w:rPr>
          <w:rFonts w:ascii="標楷體" w:eastAsia="標楷體" w:hAnsi="標楷體" w:cs="Times New Roman" w:hint="eastAsia"/>
          <w:sz w:val="26"/>
        </w:rPr>
        <w:t>五</w:t>
      </w:r>
      <w:r w:rsidR="00686A95" w:rsidRPr="00F43EE8">
        <w:rPr>
          <w:rFonts w:ascii="標楷體" w:eastAsia="標楷體" w:hAnsi="標楷體" w:cs="Times New Roman"/>
          <w:sz w:val="26"/>
        </w:rPr>
        <w:t>大</w:t>
      </w:r>
      <w:r w:rsidR="00686A95" w:rsidRPr="00F43EE8">
        <w:rPr>
          <w:rFonts w:ascii="標楷體" w:eastAsia="標楷體" w:hAnsi="標楷體" w:cs="Times New Roman" w:hint="eastAsia"/>
          <w:sz w:val="26"/>
        </w:rPr>
        <w:t>構</w:t>
      </w:r>
      <w:r w:rsidR="00686A95" w:rsidRPr="00F43EE8">
        <w:rPr>
          <w:rFonts w:ascii="標楷體" w:eastAsia="標楷體" w:hAnsi="標楷體" w:cs="Times New Roman"/>
          <w:sz w:val="26"/>
        </w:rPr>
        <w:t>面：</w:t>
      </w:r>
    </w:p>
    <w:p w:rsidR="00686A95" w:rsidRPr="00F43EE8" w:rsidRDefault="00686A95" w:rsidP="00686A95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cs="Times New Roman" w:hint="eastAsia"/>
          <w:sz w:val="26"/>
        </w:rPr>
        <w:t>(1)對公司營運之參與程度</w:t>
      </w:r>
      <w:r w:rsidRPr="00F43EE8">
        <w:rPr>
          <w:rFonts w:ascii="標楷體" w:eastAsia="標楷體" w:hAnsi="標楷體" w:cs="Times New Roman"/>
          <w:sz w:val="26"/>
        </w:rPr>
        <w:t>。</w:t>
      </w:r>
    </w:p>
    <w:p w:rsidR="00686A95" w:rsidRPr="00F43EE8" w:rsidRDefault="00686A95" w:rsidP="00686A95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cs="Times New Roman" w:hint="eastAsia"/>
          <w:sz w:val="26"/>
        </w:rPr>
        <w:t>(2)提升董事會決策品質</w:t>
      </w:r>
      <w:r w:rsidRPr="00F43EE8">
        <w:rPr>
          <w:rFonts w:ascii="標楷體" w:eastAsia="標楷體" w:hAnsi="標楷體" w:cs="Times New Roman"/>
          <w:sz w:val="26"/>
        </w:rPr>
        <w:t>。</w:t>
      </w:r>
    </w:p>
    <w:p w:rsidR="00686A95" w:rsidRPr="00F43EE8" w:rsidRDefault="00686A95" w:rsidP="00686A95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cs="Times New Roman" w:hint="eastAsia"/>
          <w:sz w:val="26"/>
        </w:rPr>
        <w:t>(3)董事會組成與結構</w:t>
      </w:r>
      <w:r w:rsidRPr="00F43EE8">
        <w:rPr>
          <w:rFonts w:ascii="標楷體" w:eastAsia="標楷體" w:hAnsi="標楷體" w:cs="Times New Roman"/>
          <w:sz w:val="26"/>
        </w:rPr>
        <w:t>。</w:t>
      </w:r>
    </w:p>
    <w:p w:rsidR="00686A95" w:rsidRPr="00F43EE8" w:rsidRDefault="00686A95" w:rsidP="00686A95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cs="Times New Roman" w:hint="eastAsia"/>
          <w:sz w:val="26"/>
        </w:rPr>
        <w:t>(4)董事之選任及持續進修</w:t>
      </w:r>
      <w:r w:rsidRPr="00F43EE8">
        <w:rPr>
          <w:rFonts w:ascii="標楷體" w:eastAsia="標楷體" w:hAnsi="標楷體" w:cs="Times New Roman"/>
          <w:sz w:val="26"/>
        </w:rPr>
        <w:t>。</w:t>
      </w:r>
    </w:p>
    <w:p w:rsidR="00686A95" w:rsidRPr="00F43EE8" w:rsidRDefault="00686A95" w:rsidP="00686A95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(5)</w:t>
      </w:r>
      <w:r w:rsidRPr="00F43EE8">
        <w:rPr>
          <w:rFonts w:ascii="標楷體" w:eastAsia="標楷體" w:hAnsi="標楷體" w:cs="Times New Roman"/>
          <w:sz w:val="26"/>
        </w:rPr>
        <w:t>內部控制。</w:t>
      </w:r>
    </w:p>
    <w:p w:rsidR="00891A9A" w:rsidRPr="00F43EE8" w:rsidRDefault="00686A95" w:rsidP="00891A9A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 xml:space="preserve">2. </w:t>
      </w:r>
      <w:r w:rsidR="00891A9A" w:rsidRPr="00F43EE8">
        <w:rPr>
          <w:rFonts w:ascii="標楷體" w:eastAsia="標楷體" w:hAnsi="標楷體" w:hint="eastAsia"/>
          <w:sz w:val="26"/>
        </w:rPr>
        <w:t>本次</w:t>
      </w:r>
      <w:r w:rsidR="00891A9A" w:rsidRPr="00F43EE8">
        <w:rPr>
          <w:rFonts w:ascii="標楷體" w:eastAsia="標楷體" w:hAnsi="標楷體"/>
          <w:sz w:val="26"/>
        </w:rPr>
        <w:t>董事成員績效評估之衡量項目</w:t>
      </w:r>
      <w:r w:rsidR="00891A9A" w:rsidRPr="00F43EE8">
        <w:rPr>
          <w:rFonts w:ascii="標楷體" w:eastAsia="標楷體" w:hAnsi="標楷體" w:hint="eastAsia"/>
          <w:sz w:val="26"/>
        </w:rPr>
        <w:t>涵蓋</w:t>
      </w:r>
      <w:r w:rsidR="00891A9A" w:rsidRPr="00F43EE8">
        <w:rPr>
          <w:rFonts w:ascii="標楷體" w:eastAsia="標楷體" w:hAnsi="標楷體" w:cs="Times New Roman"/>
          <w:sz w:val="26"/>
        </w:rPr>
        <w:t>下列六大</w:t>
      </w:r>
      <w:r w:rsidR="00891A9A" w:rsidRPr="00F43EE8">
        <w:rPr>
          <w:rFonts w:ascii="標楷體" w:eastAsia="標楷體" w:hAnsi="標楷體" w:cs="Times New Roman" w:hint="eastAsia"/>
          <w:sz w:val="26"/>
        </w:rPr>
        <w:t>構</w:t>
      </w:r>
      <w:r w:rsidR="00891A9A" w:rsidRPr="00F43EE8">
        <w:rPr>
          <w:rFonts w:ascii="標楷體" w:eastAsia="標楷體" w:hAnsi="標楷體" w:cs="Times New Roman"/>
          <w:sz w:val="26"/>
        </w:rPr>
        <w:t>面：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(1)</w:t>
      </w:r>
      <w:r w:rsidRPr="00F43EE8">
        <w:rPr>
          <w:rFonts w:ascii="標楷體" w:eastAsia="標楷體" w:hAnsi="標楷體" w:cs="Times New Roman"/>
          <w:sz w:val="26"/>
        </w:rPr>
        <w:t>公司目標與任務之掌握。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(2)</w:t>
      </w:r>
      <w:r w:rsidRPr="00F43EE8">
        <w:rPr>
          <w:rFonts w:ascii="標楷體" w:eastAsia="標楷體" w:hAnsi="標楷體" w:cs="Times New Roman"/>
          <w:sz w:val="26"/>
        </w:rPr>
        <w:t>董事職責認知。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(3)</w:t>
      </w:r>
      <w:r w:rsidRPr="00F43EE8">
        <w:rPr>
          <w:rFonts w:ascii="標楷體" w:eastAsia="標楷體" w:hAnsi="標楷體" w:cs="Times New Roman"/>
          <w:sz w:val="26"/>
        </w:rPr>
        <w:t>對公司營運之參與程度。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(4)</w:t>
      </w:r>
      <w:r w:rsidRPr="00F43EE8">
        <w:rPr>
          <w:rFonts w:ascii="標楷體" w:eastAsia="標楷體" w:hAnsi="標楷體" w:cs="Times New Roman"/>
          <w:sz w:val="26"/>
        </w:rPr>
        <w:t>內部關係經營與溝通。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(5)</w:t>
      </w:r>
      <w:r w:rsidRPr="00F43EE8">
        <w:rPr>
          <w:rFonts w:ascii="標楷體" w:eastAsia="標楷體" w:hAnsi="標楷體" w:cs="Times New Roman"/>
          <w:sz w:val="26"/>
        </w:rPr>
        <w:t>董事之專業及持續進修。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(6)</w:t>
      </w:r>
      <w:r w:rsidRPr="00F43EE8">
        <w:rPr>
          <w:rFonts w:ascii="標楷體" w:eastAsia="標楷體" w:hAnsi="標楷體" w:cs="Times New Roman"/>
          <w:sz w:val="26"/>
        </w:rPr>
        <w:t>內部控制。</w:t>
      </w:r>
    </w:p>
    <w:p w:rsidR="00891A9A" w:rsidRPr="00F43EE8" w:rsidRDefault="00C56E32" w:rsidP="00891A9A">
      <w:pPr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cs="Times New Roman" w:hint="eastAsia"/>
          <w:sz w:val="26"/>
        </w:rPr>
        <w:t>3</w:t>
      </w:r>
      <w:r w:rsidR="00891A9A" w:rsidRPr="00F43EE8">
        <w:rPr>
          <w:rFonts w:ascii="標楷體" w:eastAsia="標楷體" w:hAnsi="標楷體" w:cs="Times New Roman" w:hint="eastAsia"/>
          <w:sz w:val="26"/>
        </w:rPr>
        <w:t xml:space="preserve">. </w:t>
      </w:r>
      <w:r w:rsidR="00891A9A" w:rsidRPr="00F43EE8">
        <w:rPr>
          <w:rFonts w:ascii="標楷體" w:eastAsia="標楷體" w:hAnsi="標楷體"/>
        </w:rPr>
        <w:t>評估結果共分為三個等級：</w:t>
      </w:r>
    </w:p>
    <w:p w:rsidR="00891A9A" w:rsidRPr="00F43EE8" w:rsidRDefault="00891A9A" w:rsidP="00891A9A">
      <w:pPr>
        <w:ind w:firstLineChars="151" w:firstLine="362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95分已上：</w:t>
      </w:r>
      <w:r w:rsidRPr="00F43EE8">
        <w:rPr>
          <w:rFonts w:ascii="標楷體" w:eastAsia="標楷體" w:hAnsi="標楷體"/>
        </w:rPr>
        <w:t>超越標準</w:t>
      </w:r>
      <w:r w:rsidR="00C226E0" w:rsidRPr="00F43EE8">
        <w:rPr>
          <w:rFonts w:ascii="標楷體" w:eastAsia="標楷體" w:hAnsi="標楷體" w:hint="eastAsia"/>
        </w:rPr>
        <w:t>。</w:t>
      </w:r>
    </w:p>
    <w:p w:rsidR="00891A9A" w:rsidRPr="00F43EE8" w:rsidRDefault="00891A9A" w:rsidP="00891A9A">
      <w:pPr>
        <w:ind w:firstLineChars="151" w:firstLine="362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85~95分：</w:t>
      </w:r>
      <w:r w:rsidRPr="00F43EE8">
        <w:rPr>
          <w:rFonts w:ascii="標楷體" w:eastAsia="標楷體" w:hAnsi="標楷體"/>
        </w:rPr>
        <w:t>符合標準</w:t>
      </w:r>
      <w:r w:rsidR="00C226E0" w:rsidRPr="00F43EE8">
        <w:rPr>
          <w:rFonts w:ascii="標楷體" w:eastAsia="標楷體" w:hAnsi="標楷體" w:hint="eastAsia"/>
        </w:rPr>
        <w:t>。</w:t>
      </w:r>
    </w:p>
    <w:p w:rsidR="00C226E0" w:rsidRPr="00F43EE8" w:rsidRDefault="00891A9A" w:rsidP="00891A9A">
      <w:pPr>
        <w:ind w:firstLineChars="151" w:firstLine="362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85分已下：</w:t>
      </w:r>
      <w:r w:rsidRPr="00F43EE8">
        <w:rPr>
          <w:rFonts w:ascii="標楷體" w:eastAsia="標楷體" w:hAnsi="標楷體"/>
        </w:rPr>
        <w:t>仍可加強</w:t>
      </w:r>
      <w:r w:rsidR="00C226E0" w:rsidRPr="00F43EE8">
        <w:rPr>
          <w:rFonts w:ascii="標楷體" w:eastAsia="標楷體" w:hAnsi="標楷體" w:hint="eastAsia"/>
        </w:rPr>
        <w:t>。</w:t>
      </w:r>
    </w:p>
    <w:p w:rsidR="00C226E0" w:rsidRPr="00E7586B" w:rsidRDefault="00C226E0">
      <w:pPr>
        <w:widowControl/>
        <w:rPr>
          <w:rFonts w:asciiTheme="minorEastAsia" w:hAnsiTheme="minorEastAsia"/>
        </w:rPr>
      </w:pPr>
      <w:r w:rsidRPr="00E7586B">
        <w:rPr>
          <w:rFonts w:asciiTheme="minorEastAsia" w:hAnsiTheme="minorEastAsia"/>
        </w:rPr>
        <w:br w:type="page"/>
      </w:r>
    </w:p>
    <w:p w:rsidR="00891A9A" w:rsidRPr="00F43EE8" w:rsidRDefault="00F43EE8" w:rsidP="00F43EE8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lastRenderedPageBreak/>
        <w:t xml:space="preserve">4.  </w:t>
      </w:r>
      <w:r w:rsidR="00EE6616" w:rsidRPr="00F43EE8">
        <w:rPr>
          <w:rFonts w:ascii="標楷體" w:eastAsia="標楷體" w:hAnsi="標楷體" w:hint="eastAsia"/>
        </w:rPr>
        <w:t>綜合評語</w:t>
      </w:r>
      <w:r w:rsidR="009F69B2" w:rsidRPr="00F43EE8">
        <w:rPr>
          <w:rFonts w:ascii="標楷體" w:eastAsia="標楷體" w:hAnsi="標楷體" w:hint="eastAsia"/>
        </w:rPr>
        <w:t>：</w:t>
      </w:r>
    </w:p>
    <w:p w:rsidR="00C226E0" w:rsidRPr="00F43EE8" w:rsidRDefault="00C226E0" w:rsidP="00C226E0">
      <w:pPr>
        <w:pStyle w:val="ae"/>
        <w:ind w:leftChars="0" w:left="360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(1)本次</w:t>
      </w:r>
      <w:r w:rsidRPr="00F43EE8">
        <w:rPr>
          <w:rFonts w:ascii="標楷體" w:eastAsia="標楷體" w:hAnsi="標楷體"/>
          <w:sz w:val="26"/>
        </w:rPr>
        <w:t>董事</w:t>
      </w:r>
      <w:r w:rsidRPr="00F43EE8">
        <w:rPr>
          <w:rFonts w:ascii="標楷體" w:eastAsia="標楷體" w:hAnsi="標楷體" w:hint="eastAsia"/>
          <w:sz w:val="26"/>
        </w:rPr>
        <w:t>會</w:t>
      </w:r>
      <w:r w:rsidRPr="00F43EE8">
        <w:rPr>
          <w:rFonts w:ascii="標楷體" w:eastAsia="標楷體" w:hAnsi="標楷體"/>
          <w:sz w:val="26"/>
        </w:rPr>
        <w:t>績效</w:t>
      </w:r>
      <w:r w:rsidRPr="00F43EE8">
        <w:rPr>
          <w:rFonts w:ascii="標楷體" w:eastAsia="標楷體" w:hAnsi="標楷體"/>
        </w:rPr>
        <w:t>評估結果</w:t>
      </w:r>
      <w:r w:rsidRPr="00F43EE8">
        <w:rPr>
          <w:rFonts w:ascii="標楷體" w:eastAsia="標楷體" w:hAnsi="標楷體" w:hint="eastAsia"/>
        </w:rPr>
        <w:t>符合標</w:t>
      </w:r>
      <w:r w:rsidRPr="00F43EE8">
        <w:rPr>
          <w:rFonts w:ascii="標楷體" w:eastAsia="標楷體" w:hAnsi="標楷體"/>
        </w:rPr>
        <w:t>準</w:t>
      </w:r>
      <w:r w:rsidRPr="00F43EE8">
        <w:rPr>
          <w:rFonts w:ascii="標楷體" w:eastAsia="標楷體" w:hAnsi="標楷體" w:hint="eastAsia"/>
        </w:rPr>
        <w:t>，惟</w:t>
      </w:r>
      <w:r w:rsidRPr="00F43EE8">
        <w:rPr>
          <w:rFonts w:ascii="標楷體" w:eastAsia="標楷體" w:hAnsi="標楷體" w:cs="Times New Roman"/>
        </w:rPr>
        <w:t>對公司營運之參與程度</w:t>
      </w:r>
      <w:r w:rsidRPr="00F43EE8">
        <w:rPr>
          <w:rFonts w:ascii="標楷體" w:eastAsia="標楷體" w:hAnsi="標楷體" w:hint="eastAsia"/>
        </w:rPr>
        <w:t>、</w:t>
      </w:r>
      <w:r w:rsidRPr="00F43EE8">
        <w:rPr>
          <w:rFonts w:ascii="標楷體" w:eastAsia="標楷體" w:hAnsi="標楷體" w:cs="Times New Roman"/>
        </w:rPr>
        <w:t>董事之選任及持續進修</w:t>
      </w:r>
      <w:r w:rsidRPr="00F43EE8">
        <w:rPr>
          <w:rFonts w:ascii="標楷體" w:eastAsia="標楷體" w:hAnsi="標楷體" w:hint="eastAsia"/>
        </w:rPr>
        <w:t>兩項尚有改善空間。</w:t>
      </w:r>
    </w:p>
    <w:tbl>
      <w:tblPr>
        <w:tblpPr w:leftFromText="180" w:rightFromText="180" w:vertAnchor="text" w:horzAnchor="margin" w:tblpX="374" w:tblpY="101"/>
        <w:tblW w:w="8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3378"/>
        <w:gridCol w:w="1988"/>
      </w:tblGrid>
      <w:tr w:rsidR="009E7118" w:rsidRPr="00F43EE8" w:rsidTr="000F02D1">
        <w:trPr>
          <w:trHeight w:val="360"/>
        </w:trPr>
        <w:tc>
          <w:tcPr>
            <w:tcW w:w="2805" w:type="dxa"/>
            <w:vAlign w:val="center"/>
          </w:tcPr>
          <w:p w:rsidR="009E7118" w:rsidRPr="00F43EE8" w:rsidRDefault="009E7118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考核項目</w:t>
            </w:r>
          </w:p>
        </w:tc>
        <w:tc>
          <w:tcPr>
            <w:tcW w:w="3378" w:type="dxa"/>
            <w:vAlign w:val="center"/>
          </w:tcPr>
          <w:p w:rsidR="009E7118" w:rsidRPr="00F43EE8" w:rsidRDefault="009E7118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考核結果</w:t>
            </w:r>
          </w:p>
        </w:tc>
        <w:tc>
          <w:tcPr>
            <w:tcW w:w="1988" w:type="dxa"/>
            <w:vAlign w:val="center"/>
          </w:tcPr>
          <w:p w:rsidR="009E7118" w:rsidRPr="00F43EE8" w:rsidRDefault="00183A11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F43EE8">
              <w:rPr>
                <w:rFonts w:ascii="標楷體" w:eastAsia="標楷體" w:hAnsi="標楷體" w:hint="eastAsia"/>
                <w:sz w:val="16"/>
                <w:szCs w:val="16"/>
              </w:rPr>
              <w:t>與上市上櫃公司治理實務守則差異情形及原因</w:t>
            </w:r>
          </w:p>
        </w:tc>
      </w:tr>
      <w:tr w:rsidR="000F02D1" w:rsidRPr="00F43EE8" w:rsidTr="000F02D1">
        <w:tc>
          <w:tcPr>
            <w:tcW w:w="2805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/>
              </w:rPr>
              <w:t>對公司營運之參與程度</w:t>
            </w:r>
          </w:p>
        </w:tc>
        <w:tc>
          <w:tcPr>
            <w:tcW w:w="3378" w:type="dxa"/>
          </w:tcPr>
          <w:p w:rsidR="004C7237" w:rsidRPr="00F43EE8" w:rsidRDefault="004C7237" w:rsidP="004C7237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本年度雖已進行</w:t>
            </w:r>
            <w:r w:rsidR="000F02D1" w:rsidRPr="00F43EE8">
              <w:rPr>
                <w:rFonts w:ascii="標楷體" w:eastAsia="標楷體" w:hAnsi="標楷體" w:hint="eastAsia"/>
              </w:rPr>
              <w:t>董事與簽</w:t>
            </w:r>
            <w:r w:rsidR="006E0E4F" w:rsidRPr="00F43EE8">
              <w:rPr>
                <w:rFonts w:ascii="標楷體" w:eastAsia="標楷體" w:hAnsi="標楷體" w:hint="eastAsia"/>
              </w:rPr>
              <w:t>證</w:t>
            </w:r>
          </w:p>
          <w:p w:rsidR="004C7237" w:rsidRPr="00F43EE8" w:rsidRDefault="000F02D1" w:rsidP="004C7237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會計師間溝通及交流</w:t>
            </w:r>
            <w:proofErr w:type="gramStart"/>
            <w:r w:rsidR="004C7237" w:rsidRPr="00F43EE8">
              <w:rPr>
                <w:rFonts w:ascii="標楷體" w:eastAsia="標楷體" w:hAnsi="標楷體" w:hint="eastAsia"/>
              </w:rPr>
              <w:t>惟</w:t>
            </w:r>
            <w:proofErr w:type="gramEnd"/>
            <w:r w:rsidR="0008428D" w:rsidRPr="00F43EE8">
              <w:rPr>
                <w:rFonts w:ascii="標楷體" w:eastAsia="標楷體" w:hAnsi="標楷體" w:hint="eastAsia"/>
              </w:rPr>
              <w:t>次</w:t>
            </w:r>
            <w:r w:rsidR="006E0E4F" w:rsidRPr="00F43EE8">
              <w:rPr>
                <w:rFonts w:ascii="標楷體" w:eastAsia="標楷體" w:hAnsi="標楷體" w:hint="eastAsia"/>
              </w:rPr>
              <w:t>數</w:t>
            </w:r>
          </w:p>
          <w:p w:rsidR="000F02D1" w:rsidRPr="00F43EE8" w:rsidRDefault="000F02D1" w:rsidP="004C7237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尚待加強</w:t>
            </w:r>
            <w:r w:rsidR="004C7237" w:rsidRPr="00F43EE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988" w:type="dxa"/>
            <w:vMerge w:val="restart"/>
            <w:vAlign w:val="center"/>
          </w:tcPr>
          <w:p w:rsidR="000F02D1" w:rsidRPr="00F43EE8" w:rsidRDefault="000F02D1" w:rsidP="000F02D1">
            <w:pPr>
              <w:pStyle w:val="Default"/>
              <w:jc w:val="both"/>
              <w:rPr>
                <w:rFonts w:hAnsi="標楷體" w:cs="Times New Roman"/>
              </w:rPr>
            </w:pPr>
            <w:r w:rsidRPr="00F43EE8">
              <w:rPr>
                <w:rFonts w:hAnsi="標楷體" w:cstheme="minorBidi" w:hint="eastAsia"/>
                <w:color w:val="auto"/>
                <w:kern w:val="2"/>
                <w:szCs w:val="22"/>
              </w:rPr>
              <w:t>無重大差異</w:t>
            </w:r>
          </w:p>
        </w:tc>
      </w:tr>
      <w:tr w:rsidR="000F02D1" w:rsidRPr="00F43EE8" w:rsidTr="009E7118">
        <w:tc>
          <w:tcPr>
            <w:tcW w:w="2805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/>
              </w:rPr>
              <w:t>提升董事會決策品質</w:t>
            </w:r>
          </w:p>
        </w:tc>
        <w:tc>
          <w:tcPr>
            <w:tcW w:w="3378" w:type="dxa"/>
          </w:tcPr>
          <w:p w:rsidR="000F02D1" w:rsidRPr="00F43EE8" w:rsidRDefault="000F02D1" w:rsidP="009E7118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  <w:r w:rsidR="00C5124F" w:rsidRPr="00F43EE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988" w:type="dxa"/>
            <w:vMerge/>
          </w:tcPr>
          <w:p w:rsidR="000F02D1" w:rsidRPr="00F43EE8" w:rsidRDefault="000F02D1" w:rsidP="009E7118">
            <w:pPr>
              <w:pStyle w:val="Default"/>
              <w:rPr>
                <w:rFonts w:hAnsi="標楷體" w:cs="Times New Roman"/>
              </w:rPr>
            </w:pPr>
          </w:p>
        </w:tc>
      </w:tr>
      <w:tr w:rsidR="000F02D1" w:rsidRPr="00F43EE8" w:rsidTr="009E7118">
        <w:tc>
          <w:tcPr>
            <w:tcW w:w="2805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/>
              </w:rPr>
              <w:t>董事會組成與結構</w:t>
            </w:r>
          </w:p>
        </w:tc>
        <w:tc>
          <w:tcPr>
            <w:tcW w:w="3378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  <w:r w:rsidR="00C5124F" w:rsidRPr="00F43EE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988" w:type="dxa"/>
            <w:vMerge/>
          </w:tcPr>
          <w:p w:rsidR="000F02D1" w:rsidRPr="00F43EE8" w:rsidRDefault="000F02D1" w:rsidP="009E7118">
            <w:pPr>
              <w:pStyle w:val="Default"/>
              <w:rPr>
                <w:rFonts w:hAnsi="標楷體" w:cs="Times New Roman"/>
              </w:rPr>
            </w:pPr>
          </w:p>
        </w:tc>
      </w:tr>
      <w:tr w:rsidR="000F02D1" w:rsidRPr="00F43EE8" w:rsidTr="009E7118">
        <w:tc>
          <w:tcPr>
            <w:tcW w:w="2805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/>
              </w:rPr>
              <w:t>董事之選任及持續進修</w:t>
            </w:r>
          </w:p>
        </w:tc>
        <w:tc>
          <w:tcPr>
            <w:tcW w:w="3378" w:type="dxa"/>
          </w:tcPr>
          <w:p w:rsidR="00C5124F" w:rsidRPr="00F43EE8" w:rsidRDefault="00C5124F" w:rsidP="00C5124F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本年度正式董事培訓時數的</w:t>
            </w:r>
          </w:p>
          <w:p w:rsidR="00C5124F" w:rsidRPr="00F43EE8" w:rsidRDefault="00C5124F" w:rsidP="001E58DC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紀錄尚待加強</w:t>
            </w:r>
            <w:r w:rsidR="00F43EE8" w:rsidRPr="00F43EE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988" w:type="dxa"/>
            <w:vMerge/>
          </w:tcPr>
          <w:p w:rsidR="000F02D1" w:rsidRPr="00F43EE8" w:rsidRDefault="000F02D1" w:rsidP="009E7118">
            <w:pPr>
              <w:pStyle w:val="Default"/>
              <w:rPr>
                <w:rFonts w:hAnsi="標楷體" w:cs="Times New Roman"/>
              </w:rPr>
            </w:pPr>
          </w:p>
        </w:tc>
      </w:tr>
      <w:tr w:rsidR="000F02D1" w:rsidRPr="00F43EE8" w:rsidTr="009E7118">
        <w:tc>
          <w:tcPr>
            <w:tcW w:w="2805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內部控制</w:t>
            </w:r>
          </w:p>
        </w:tc>
        <w:tc>
          <w:tcPr>
            <w:tcW w:w="3378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1988" w:type="dxa"/>
            <w:vMerge/>
          </w:tcPr>
          <w:p w:rsidR="000F02D1" w:rsidRPr="00F43EE8" w:rsidRDefault="000F02D1" w:rsidP="009E7118">
            <w:pPr>
              <w:rPr>
                <w:rFonts w:ascii="標楷體" w:eastAsia="標楷體" w:hAnsi="標楷體"/>
                <w:color w:val="000000"/>
              </w:rPr>
            </w:pPr>
          </w:p>
        </w:tc>
      </w:tr>
    </w:tbl>
    <w:p w:rsidR="00891A9A" w:rsidRPr="00F43EE8" w:rsidRDefault="00686A95" w:rsidP="00891A9A">
      <w:pPr>
        <w:pStyle w:val="ae"/>
        <w:ind w:leftChars="0" w:left="360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(2)</w:t>
      </w:r>
      <w:r w:rsidR="00891A9A" w:rsidRPr="00F43EE8">
        <w:rPr>
          <w:rFonts w:ascii="標楷體" w:eastAsia="標楷體" w:hAnsi="標楷體" w:hint="eastAsia"/>
        </w:rPr>
        <w:t>本次</w:t>
      </w:r>
      <w:r w:rsidRPr="00F43EE8">
        <w:rPr>
          <w:rFonts w:ascii="標楷體" w:eastAsia="標楷體" w:hAnsi="標楷體"/>
          <w:sz w:val="26"/>
        </w:rPr>
        <w:t>董事成員績效</w:t>
      </w:r>
      <w:r w:rsidR="00891A9A" w:rsidRPr="00F43EE8">
        <w:rPr>
          <w:rFonts w:ascii="標楷體" w:eastAsia="標楷體" w:hAnsi="標楷體"/>
        </w:rPr>
        <w:t>評估結果</w:t>
      </w:r>
      <w:r w:rsidR="00891A9A" w:rsidRPr="00F43EE8">
        <w:rPr>
          <w:rFonts w:ascii="標楷體" w:eastAsia="標楷體" w:hAnsi="標楷體" w:hint="eastAsia"/>
        </w:rPr>
        <w:t>為符合標</w:t>
      </w:r>
      <w:r w:rsidR="00891A9A" w:rsidRPr="00F43EE8">
        <w:rPr>
          <w:rFonts w:ascii="標楷體" w:eastAsia="標楷體" w:hAnsi="標楷體"/>
        </w:rPr>
        <w:t>準</w:t>
      </w:r>
      <w:r w:rsidR="00891A9A" w:rsidRPr="00F43EE8">
        <w:rPr>
          <w:rFonts w:ascii="標楷體" w:eastAsia="標楷體" w:hAnsi="標楷體" w:hint="eastAsia"/>
        </w:rPr>
        <w:t>間。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3009"/>
        <w:gridCol w:w="3118"/>
        <w:gridCol w:w="2035"/>
      </w:tblGrid>
      <w:tr w:rsidR="000F02D1" w:rsidRPr="00F43EE8" w:rsidTr="00566A8D">
        <w:tc>
          <w:tcPr>
            <w:tcW w:w="3009" w:type="dxa"/>
            <w:vAlign w:val="center"/>
          </w:tcPr>
          <w:p w:rsidR="000F02D1" w:rsidRPr="00F43EE8" w:rsidRDefault="000F02D1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考核項目</w:t>
            </w:r>
          </w:p>
        </w:tc>
        <w:tc>
          <w:tcPr>
            <w:tcW w:w="3118" w:type="dxa"/>
            <w:vAlign w:val="center"/>
          </w:tcPr>
          <w:p w:rsidR="000F02D1" w:rsidRPr="00F43EE8" w:rsidRDefault="000F02D1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考核結果</w:t>
            </w:r>
          </w:p>
        </w:tc>
        <w:tc>
          <w:tcPr>
            <w:tcW w:w="2035" w:type="dxa"/>
          </w:tcPr>
          <w:p w:rsidR="000F02D1" w:rsidRPr="00F43EE8" w:rsidRDefault="000F02D1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  <w:sz w:val="16"/>
                <w:szCs w:val="16"/>
              </w:rPr>
              <w:t>與上市上櫃公司治理實務守則差異情形及原因</w:t>
            </w:r>
          </w:p>
        </w:tc>
      </w:tr>
      <w:tr w:rsidR="000F02D1" w:rsidRPr="00F43EE8" w:rsidTr="000F02D1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公司目標與任務之掌握</w:t>
            </w:r>
          </w:p>
        </w:tc>
        <w:tc>
          <w:tcPr>
            <w:tcW w:w="3118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2035" w:type="dxa"/>
            <w:vMerge w:val="restart"/>
            <w:vAlign w:val="center"/>
          </w:tcPr>
          <w:p w:rsidR="000F02D1" w:rsidRPr="00F43EE8" w:rsidRDefault="000F02D1" w:rsidP="000F02D1">
            <w:pPr>
              <w:pStyle w:val="ae"/>
              <w:ind w:leftChars="0" w:left="0"/>
              <w:jc w:val="both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無重大差異</w:t>
            </w:r>
          </w:p>
        </w:tc>
      </w:tr>
      <w:tr w:rsidR="000F02D1" w:rsidRPr="00F43EE8" w:rsidTr="006E5C65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董事職責認知</w:t>
            </w:r>
          </w:p>
        </w:tc>
        <w:tc>
          <w:tcPr>
            <w:tcW w:w="3118" w:type="dxa"/>
          </w:tcPr>
          <w:p w:rsidR="000F02D1" w:rsidRPr="00F43EE8" w:rsidRDefault="000F02D1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2035" w:type="dxa"/>
            <w:vMerge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</w:p>
        </w:tc>
      </w:tr>
      <w:tr w:rsidR="000F02D1" w:rsidRPr="00F43EE8" w:rsidTr="006E5C65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對公司營運之參與程度</w:t>
            </w:r>
          </w:p>
        </w:tc>
        <w:tc>
          <w:tcPr>
            <w:tcW w:w="3118" w:type="dxa"/>
          </w:tcPr>
          <w:p w:rsidR="000F02D1" w:rsidRPr="00F43EE8" w:rsidRDefault="001B41CF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董事成員有兼任多家公司董監事</w:t>
            </w:r>
          </w:p>
        </w:tc>
        <w:tc>
          <w:tcPr>
            <w:tcW w:w="2035" w:type="dxa"/>
            <w:vMerge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</w:p>
        </w:tc>
      </w:tr>
      <w:tr w:rsidR="000F02D1" w:rsidRPr="00F43EE8" w:rsidTr="006E5C65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內部關係經營與溝通</w:t>
            </w:r>
          </w:p>
        </w:tc>
        <w:tc>
          <w:tcPr>
            <w:tcW w:w="3118" w:type="dxa"/>
          </w:tcPr>
          <w:p w:rsidR="000F02D1" w:rsidRPr="00F43EE8" w:rsidRDefault="001B41CF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2035" w:type="dxa"/>
            <w:vMerge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</w:p>
        </w:tc>
      </w:tr>
      <w:tr w:rsidR="000F02D1" w:rsidRPr="00F43EE8" w:rsidTr="006E5C65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董事之專業及持續進修</w:t>
            </w:r>
          </w:p>
        </w:tc>
        <w:tc>
          <w:tcPr>
            <w:tcW w:w="3118" w:type="dxa"/>
          </w:tcPr>
          <w:p w:rsidR="000F02D1" w:rsidRPr="00F43EE8" w:rsidRDefault="001B41CF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2035" w:type="dxa"/>
            <w:vMerge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</w:p>
        </w:tc>
      </w:tr>
      <w:tr w:rsidR="000F02D1" w:rsidRPr="00F43EE8" w:rsidTr="006E5C65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內部控制</w:t>
            </w:r>
          </w:p>
        </w:tc>
        <w:tc>
          <w:tcPr>
            <w:tcW w:w="3118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2035" w:type="dxa"/>
            <w:vMerge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</w:p>
        </w:tc>
      </w:tr>
    </w:tbl>
    <w:p w:rsidR="009A547A" w:rsidRPr="00F43EE8" w:rsidRDefault="00F43EE8" w:rsidP="00F43EE8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 xml:space="preserve">5. </w:t>
      </w:r>
      <w:r w:rsidR="00477126" w:rsidRPr="00F43EE8">
        <w:rPr>
          <w:rFonts w:ascii="標楷體" w:eastAsia="標楷體" w:hAnsi="標楷體" w:hint="eastAsia"/>
        </w:rPr>
        <w:t>改善建議</w:t>
      </w:r>
      <w:r w:rsidR="00891A9A" w:rsidRPr="00F43EE8">
        <w:rPr>
          <w:rFonts w:ascii="標楷體" w:eastAsia="標楷體" w:hAnsi="標楷體" w:hint="eastAsia"/>
        </w:rPr>
        <w:t>：</w:t>
      </w:r>
    </w:p>
    <w:p w:rsidR="00007577" w:rsidRPr="00F43EE8" w:rsidRDefault="00EE6616" w:rsidP="00007577">
      <w:pPr>
        <w:pStyle w:val="ae"/>
        <w:ind w:leftChars="0" w:left="360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董事與簽證會計師進行溝通</w:t>
      </w:r>
      <w:r w:rsidR="00891A9A" w:rsidRPr="00F43EE8">
        <w:rPr>
          <w:rFonts w:ascii="標楷體" w:eastAsia="標楷體" w:hAnsi="標楷體" w:hint="eastAsia"/>
        </w:rPr>
        <w:t>及交流：</w:t>
      </w:r>
    </w:p>
    <w:p w:rsidR="009A547A" w:rsidRPr="00F43EE8" w:rsidRDefault="00891A9A" w:rsidP="00007577">
      <w:pPr>
        <w:pStyle w:val="ae"/>
        <w:ind w:leftChars="0" w:left="360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建議</w:t>
      </w:r>
      <w:r w:rsidR="00007577" w:rsidRPr="00F43EE8">
        <w:rPr>
          <w:rFonts w:ascii="標楷體" w:eastAsia="標楷體" w:hAnsi="標楷體" w:hint="eastAsia"/>
        </w:rPr>
        <w:t>定期或不定期之溝通及交流次數可酌情增加報告再</w:t>
      </w:r>
      <w:r w:rsidR="009A547A" w:rsidRPr="00F43EE8">
        <w:rPr>
          <w:rFonts w:ascii="標楷體" w:eastAsia="標楷體" w:hAnsi="標楷體" w:hint="eastAsia"/>
        </w:rPr>
        <w:t>邀請</w:t>
      </w:r>
      <w:r w:rsidRPr="00F43EE8">
        <w:rPr>
          <w:rFonts w:ascii="標楷體" w:eastAsia="標楷體" w:hAnsi="標楷體" w:hint="eastAsia"/>
        </w:rPr>
        <w:t>會計師出席董事會</w:t>
      </w:r>
      <w:r w:rsidR="009A547A" w:rsidRPr="00F43EE8">
        <w:rPr>
          <w:rFonts w:ascii="標楷體" w:eastAsia="標楷體" w:hAnsi="標楷體" w:hint="eastAsia"/>
        </w:rPr>
        <w:t>報告，報告時對</w:t>
      </w:r>
      <w:r w:rsidR="009C1B10" w:rsidRPr="00F43EE8">
        <w:rPr>
          <w:rFonts w:ascii="標楷體" w:eastAsia="標楷體" w:hAnsi="標楷體" w:hint="eastAsia"/>
        </w:rPr>
        <w:t>於</w:t>
      </w:r>
      <w:r w:rsidR="00E0658E" w:rsidRPr="00F43EE8">
        <w:rPr>
          <w:rFonts w:ascii="標楷體" w:eastAsia="標楷體" w:hAnsi="標楷體" w:hint="eastAsia"/>
        </w:rPr>
        <w:t>董事會之重要議題、</w:t>
      </w:r>
      <w:r w:rsidR="00EE6616" w:rsidRPr="00F43EE8">
        <w:rPr>
          <w:rFonts w:ascii="標楷體" w:eastAsia="標楷體" w:hAnsi="標楷體" w:hint="eastAsia"/>
        </w:rPr>
        <w:t>董事</w:t>
      </w:r>
      <w:r w:rsidR="009A547A" w:rsidRPr="00F43EE8">
        <w:rPr>
          <w:rFonts w:ascii="標楷體" w:eastAsia="標楷體" w:hAnsi="標楷體" w:hint="eastAsia"/>
        </w:rPr>
        <w:t>所提之</w:t>
      </w:r>
      <w:r w:rsidR="00EE6616" w:rsidRPr="00F43EE8">
        <w:rPr>
          <w:rFonts w:ascii="標楷體" w:eastAsia="標楷體" w:hAnsi="標楷體" w:hint="eastAsia"/>
        </w:rPr>
        <w:t>任何意見，會計師</w:t>
      </w:r>
      <w:r w:rsidR="009C1B10" w:rsidRPr="00F43EE8">
        <w:rPr>
          <w:rFonts w:ascii="標楷體" w:eastAsia="標楷體" w:hAnsi="標楷體" w:hint="eastAsia"/>
        </w:rPr>
        <w:t>再</w:t>
      </w:r>
      <w:r w:rsidR="009A547A" w:rsidRPr="00F43EE8">
        <w:rPr>
          <w:rFonts w:ascii="標楷體" w:eastAsia="標楷體" w:hAnsi="標楷體" w:hint="eastAsia"/>
        </w:rPr>
        <w:t>與董事討論或</w:t>
      </w:r>
      <w:r w:rsidR="00EE6616" w:rsidRPr="00F43EE8">
        <w:rPr>
          <w:rFonts w:ascii="標楷體" w:eastAsia="標楷體" w:hAnsi="標楷體" w:hint="eastAsia"/>
        </w:rPr>
        <w:t>作補充說明</w:t>
      </w:r>
      <w:r w:rsidR="00E0658E" w:rsidRPr="00F43EE8">
        <w:rPr>
          <w:rFonts w:ascii="標楷體" w:eastAsia="標楷體" w:hAnsi="標楷體" w:hint="eastAsia"/>
        </w:rPr>
        <w:t>或提供專業意見</w:t>
      </w:r>
      <w:r w:rsidR="00EE6616" w:rsidRPr="00F43EE8">
        <w:rPr>
          <w:rFonts w:ascii="標楷體" w:eastAsia="標楷體" w:hAnsi="標楷體" w:hint="eastAsia"/>
        </w:rPr>
        <w:t xml:space="preserve">。 </w:t>
      </w:r>
    </w:p>
    <w:p w:rsidR="00F43EE8" w:rsidRDefault="00F43EE8" w:rsidP="006775DC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 xml:space="preserve">6. </w:t>
      </w:r>
      <w:r w:rsidR="006775DC" w:rsidRPr="00F43EE8">
        <w:rPr>
          <w:rFonts w:ascii="標楷體" w:eastAsia="標楷體" w:hAnsi="標楷體" w:hint="eastAsia"/>
        </w:rPr>
        <w:t>本次</w:t>
      </w:r>
      <w:r w:rsidR="009E778F" w:rsidRPr="00F43EE8">
        <w:rPr>
          <w:rFonts w:ascii="標楷體" w:eastAsia="標楷體" w:hAnsi="標楷體" w:hint="eastAsia"/>
        </w:rPr>
        <w:t>董事會及其成員績效評估結果報告</w:t>
      </w:r>
      <w:r w:rsidR="006775DC" w:rsidRPr="00F43EE8">
        <w:rPr>
          <w:rFonts w:ascii="標楷體" w:eastAsia="標楷體" w:hAnsi="標楷體" w:hint="eastAsia"/>
        </w:rPr>
        <w:t>，</w:t>
      </w:r>
      <w:r w:rsidR="009E778F" w:rsidRPr="00F43EE8">
        <w:rPr>
          <w:rFonts w:ascii="標楷體" w:eastAsia="標楷體" w:hAnsi="標楷體" w:hint="eastAsia"/>
        </w:rPr>
        <w:t>於10</w:t>
      </w:r>
      <w:r w:rsidR="001E58DC">
        <w:rPr>
          <w:rFonts w:ascii="標楷體" w:eastAsia="標楷體" w:hAnsi="標楷體" w:hint="eastAsia"/>
        </w:rPr>
        <w:t>8</w:t>
      </w:r>
      <w:r w:rsidR="009E778F" w:rsidRPr="00F43EE8">
        <w:rPr>
          <w:rFonts w:ascii="標楷體" w:eastAsia="標楷體" w:hAnsi="標楷體" w:hint="eastAsia"/>
        </w:rPr>
        <w:t>/0</w:t>
      </w:r>
      <w:r w:rsidR="001E58DC">
        <w:rPr>
          <w:rFonts w:ascii="標楷體" w:eastAsia="標楷體" w:hAnsi="標楷體" w:hint="eastAsia"/>
        </w:rPr>
        <w:t>3</w:t>
      </w:r>
      <w:r w:rsidR="009E778F" w:rsidRPr="00F43EE8">
        <w:rPr>
          <w:rFonts w:ascii="標楷體" w:eastAsia="標楷體" w:hAnsi="標楷體" w:hint="eastAsia"/>
        </w:rPr>
        <w:t>/</w:t>
      </w:r>
      <w:r w:rsidR="001E58DC">
        <w:rPr>
          <w:rFonts w:ascii="標楷體" w:eastAsia="標楷體" w:hAnsi="標楷體" w:hint="eastAsia"/>
        </w:rPr>
        <w:t>2</w:t>
      </w:r>
      <w:r w:rsidR="00CC3489" w:rsidRPr="00F43EE8">
        <w:rPr>
          <w:rFonts w:ascii="標楷體" w:eastAsia="標楷體" w:hAnsi="標楷體"/>
        </w:rPr>
        <w:t>1</w:t>
      </w:r>
      <w:r w:rsidR="006775DC" w:rsidRPr="00F43EE8">
        <w:rPr>
          <w:rFonts w:ascii="標楷體" w:eastAsia="標楷體" w:hAnsi="標楷體" w:hint="eastAsia"/>
        </w:rPr>
        <w:t>之</w:t>
      </w:r>
      <w:proofErr w:type="gramStart"/>
      <w:r w:rsidR="00CC3489" w:rsidRPr="00F43EE8">
        <w:rPr>
          <w:rFonts w:ascii="標楷體" w:eastAsia="標楷體" w:hAnsi="標楷體" w:hint="eastAsia"/>
        </w:rPr>
        <w:t>10</w:t>
      </w:r>
      <w:r w:rsidR="001E58DC">
        <w:rPr>
          <w:rFonts w:ascii="標楷體" w:eastAsia="標楷體" w:hAnsi="標楷體" w:hint="eastAsia"/>
        </w:rPr>
        <w:t>8</w:t>
      </w:r>
      <w:proofErr w:type="gramEnd"/>
      <w:r w:rsidR="009E778F" w:rsidRPr="00F43EE8">
        <w:rPr>
          <w:rFonts w:ascii="標楷體" w:eastAsia="標楷體" w:hAnsi="標楷體" w:hint="eastAsia"/>
        </w:rPr>
        <w:t>年度</w:t>
      </w:r>
      <w:r w:rsidR="00CC3489" w:rsidRPr="00F43EE8">
        <w:rPr>
          <w:rFonts w:ascii="標楷體" w:eastAsia="標楷體" w:hAnsi="標楷體" w:hint="eastAsia"/>
        </w:rPr>
        <w:t>第</w:t>
      </w:r>
      <w:r w:rsidR="001E58DC">
        <w:rPr>
          <w:rFonts w:ascii="標楷體" w:eastAsia="標楷體" w:hAnsi="標楷體" w:hint="eastAsia"/>
        </w:rPr>
        <w:t>一</w:t>
      </w:r>
      <w:r w:rsidR="009E778F" w:rsidRPr="00F43EE8">
        <w:rPr>
          <w:rFonts w:ascii="標楷體" w:eastAsia="標楷體" w:hAnsi="標楷體" w:hint="eastAsia"/>
        </w:rPr>
        <w:t>次董</w:t>
      </w:r>
    </w:p>
    <w:p w:rsidR="009E778F" w:rsidRDefault="00F43EE8" w:rsidP="006775D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9E778F" w:rsidRPr="00F43EE8">
        <w:rPr>
          <w:rFonts w:ascii="標楷體" w:eastAsia="標楷體" w:hAnsi="標楷體" w:hint="eastAsia"/>
        </w:rPr>
        <w:t>事會議通過。</w:t>
      </w:r>
    </w:p>
    <w:p w:rsidR="00576FB8" w:rsidRDefault="00576FB8" w:rsidP="006775DC">
      <w:pPr>
        <w:rPr>
          <w:rFonts w:ascii="標楷體" w:eastAsia="標楷體" w:hAnsi="標楷體"/>
        </w:rPr>
      </w:pPr>
    </w:p>
    <w:p w:rsidR="001E58DC" w:rsidRDefault="001E58DC" w:rsidP="006775DC">
      <w:pPr>
        <w:rPr>
          <w:rFonts w:ascii="標楷體" w:eastAsia="標楷體" w:hAnsi="標楷體"/>
        </w:rPr>
      </w:pPr>
    </w:p>
    <w:p w:rsidR="001E58DC" w:rsidRDefault="001E58DC" w:rsidP="006775DC">
      <w:pPr>
        <w:rPr>
          <w:rFonts w:ascii="標楷體" w:eastAsia="標楷體" w:hAnsi="標楷體"/>
        </w:rPr>
      </w:pPr>
    </w:p>
    <w:p w:rsidR="001E58DC" w:rsidRDefault="001E58DC" w:rsidP="006775DC">
      <w:pPr>
        <w:rPr>
          <w:rFonts w:ascii="標楷體" w:eastAsia="標楷體" w:hAnsi="標楷體"/>
        </w:rPr>
      </w:pPr>
    </w:p>
    <w:p w:rsidR="001E58DC" w:rsidRDefault="001E58DC" w:rsidP="006775DC">
      <w:pPr>
        <w:rPr>
          <w:rFonts w:ascii="標楷體" w:eastAsia="標楷體" w:hAnsi="標楷體"/>
        </w:rPr>
      </w:pPr>
    </w:p>
    <w:p w:rsidR="001E58DC" w:rsidRDefault="001E58DC" w:rsidP="006775DC">
      <w:pPr>
        <w:rPr>
          <w:rFonts w:ascii="標楷體" w:eastAsia="標楷體" w:hAnsi="標楷體"/>
        </w:rPr>
      </w:pPr>
    </w:p>
    <w:p w:rsidR="001E58DC" w:rsidRDefault="001E58DC" w:rsidP="006775DC">
      <w:pPr>
        <w:rPr>
          <w:rFonts w:ascii="標楷體" w:eastAsia="標楷體" w:hAnsi="標楷體"/>
        </w:rPr>
      </w:pPr>
    </w:p>
    <w:p w:rsidR="001E58DC" w:rsidRPr="00576FB8" w:rsidRDefault="001E58DC" w:rsidP="006775DC">
      <w:pPr>
        <w:rPr>
          <w:rFonts w:ascii="標楷體" w:eastAsia="標楷體" w:hAnsi="標楷體"/>
        </w:rPr>
      </w:pPr>
      <w:bookmarkStart w:id="0" w:name="_GoBack"/>
      <w:bookmarkEnd w:id="0"/>
    </w:p>
    <w:sectPr w:rsidR="001E58DC" w:rsidRPr="00576FB8" w:rsidSect="000967E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582" w:rsidRDefault="004A4582" w:rsidP="00451AB1">
      <w:r>
        <w:separator/>
      </w:r>
    </w:p>
  </w:endnote>
  <w:endnote w:type="continuationSeparator" w:id="0">
    <w:p w:rsidR="004A4582" w:rsidRDefault="004A4582" w:rsidP="0045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73360"/>
      <w:docPartObj>
        <w:docPartGallery w:val="Page Numbers (Bottom of Page)"/>
        <w:docPartUnique/>
      </w:docPartObj>
    </w:sdtPr>
    <w:sdtEndPr/>
    <w:sdtContent>
      <w:p w:rsidR="006E0E4F" w:rsidRDefault="006E0E4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8B5" w:rsidRPr="002608B5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6E0E4F" w:rsidRDefault="006E0E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582" w:rsidRDefault="004A4582" w:rsidP="00451AB1">
      <w:r>
        <w:separator/>
      </w:r>
    </w:p>
  </w:footnote>
  <w:footnote w:type="continuationSeparator" w:id="0">
    <w:p w:rsidR="004A4582" w:rsidRDefault="004A4582" w:rsidP="00451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4313"/>
    <w:multiLevelType w:val="hybridMultilevel"/>
    <w:tmpl w:val="30C0B43E"/>
    <w:lvl w:ilvl="0" w:tplc="F11ED274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733A3"/>
    <w:multiLevelType w:val="hybridMultilevel"/>
    <w:tmpl w:val="580A0B52"/>
    <w:lvl w:ilvl="0" w:tplc="04090001">
      <w:start w:val="1"/>
      <w:numFmt w:val="bullet"/>
      <w:lvlText w:val="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2">
    <w:nsid w:val="1D9648D5"/>
    <w:multiLevelType w:val="hybridMultilevel"/>
    <w:tmpl w:val="A906ECDA"/>
    <w:lvl w:ilvl="0" w:tplc="C20E1D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AA28D9"/>
    <w:multiLevelType w:val="hybridMultilevel"/>
    <w:tmpl w:val="DF5A14A2"/>
    <w:lvl w:ilvl="0" w:tplc="AC280E96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7EB563F"/>
    <w:multiLevelType w:val="hybridMultilevel"/>
    <w:tmpl w:val="F6D26912"/>
    <w:lvl w:ilvl="0" w:tplc="04090001">
      <w:start w:val="1"/>
      <w:numFmt w:val="bullet"/>
      <w:lvlText w:val="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5">
    <w:nsid w:val="4B136D08"/>
    <w:multiLevelType w:val="hybridMultilevel"/>
    <w:tmpl w:val="7248C570"/>
    <w:lvl w:ilvl="0" w:tplc="C1B84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0747B9"/>
    <w:multiLevelType w:val="hybridMultilevel"/>
    <w:tmpl w:val="93FE1C0A"/>
    <w:lvl w:ilvl="0" w:tplc="83002E60">
      <w:start w:val="1"/>
      <w:numFmt w:val="decimal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7">
    <w:nsid w:val="5AAD6B8B"/>
    <w:multiLevelType w:val="hybridMultilevel"/>
    <w:tmpl w:val="39560AA2"/>
    <w:lvl w:ilvl="0" w:tplc="61BA7E3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6616"/>
    <w:rsid w:val="00007577"/>
    <w:rsid w:val="000131D8"/>
    <w:rsid w:val="0001555B"/>
    <w:rsid w:val="00073D68"/>
    <w:rsid w:val="0008168A"/>
    <w:rsid w:val="0008428D"/>
    <w:rsid w:val="000910B4"/>
    <w:rsid w:val="000967E9"/>
    <w:rsid w:val="000E7E5D"/>
    <w:rsid w:val="000F02D1"/>
    <w:rsid w:val="00164CFF"/>
    <w:rsid w:val="00176A6F"/>
    <w:rsid w:val="00183A11"/>
    <w:rsid w:val="001B41CF"/>
    <w:rsid w:val="001D0B0E"/>
    <w:rsid w:val="001D4FCA"/>
    <w:rsid w:val="001E2CCA"/>
    <w:rsid w:val="001E58DC"/>
    <w:rsid w:val="002233E1"/>
    <w:rsid w:val="00245C67"/>
    <w:rsid w:val="002574B3"/>
    <w:rsid w:val="002608B5"/>
    <w:rsid w:val="00267731"/>
    <w:rsid w:val="00297809"/>
    <w:rsid w:val="002E3CF9"/>
    <w:rsid w:val="003C771B"/>
    <w:rsid w:val="00426B7E"/>
    <w:rsid w:val="00451AB1"/>
    <w:rsid w:val="00461811"/>
    <w:rsid w:val="00477126"/>
    <w:rsid w:val="004A4582"/>
    <w:rsid w:val="004C7237"/>
    <w:rsid w:val="00566A8D"/>
    <w:rsid w:val="00576FB8"/>
    <w:rsid w:val="0059610A"/>
    <w:rsid w:val="005A744C"/>
    <w:rsid w:val="00603B4A"/>
    <w:rsid w:val="006775DC"/>
    <w:rsid w:val="00686A95"/>
    <w:rsid w:val="006E0E4F"/>
    <w:rsid w:val="006E5C65"/>
    <w:rsid w:val="006E74F0"/>
    <w:rsid w:val="00705247"/>
    <w:rsid w:val="0074358D"/>
    <w:rsid w:val="00753762"/>
    <w:rsid w:val="00765D93"/>
    <w:rsid w:val="00786D6A"/>
    <w:rsid w:val="007B67F6"/>
    <w:rsid w:val="007F7B14"/>
    <w:rsid w:val="008124F6"/>
    <w:rsid w:val="008623F0"/>
    <w:rsid w:val="008903F0"/>
    <w:rsid w:val="00891A9A"/>
    <w:rsid w:val="0089682E"/>
    <w:rsid w:val="008C6A81"/>
    <w:rsid w:val="008E2654"/>
    <w:rsid w:val="00904F2C"/>
    <w:rsid w:val="00937177"/>
    <w:rsid w:val="00947AF7"/>
    <w:rsid w:val="009560E0"/>
    <w:rsid w:val="009A547A"/>
    <w:rsid w:val="009B071E"/>
    <w:rsid w:val="009C1B10"/>
    <w:rsid w:val="009C4375"/>
    <w:rsid w:val="009E3E08"/>
    <w:rsid w:val="009E594A"/>
    <w:rsid w:val="009E7118"/>
    <w:rsid w:val="009E778F"/>
    <w:rsid w:val="009F69B2"/>
    <w:rsid w:val="00A04188"/>
    <w:rsid w:val="00A10155"/>
    <w:rsid w:val="00A3669A"/>
    <w:rsid w:val="00A83D5A"/>
    <w:rsid w:val="00A9562F"/>
    <w:rsid w:val="00AB7922"/>
    <w:rsid w:val="00AE3E8A"/>
    <w:rsid w:val="00B479D3"/>
    <w:rsid w:val="00BD0469"/>
    <w:rsid w:val="00C07715"/>
    <w:rsid w:val="00C17BE8"/>
    <w:rsid w:val="00C226E0"/>
    <w:rsid w:val="00C5124F"/>
    <w:rsid w:val="00C56E32"/>
    <w:rsid w:val="00C61A4E"/>
    <w:rsid w:val="00CB0C9D"/>
    <w:rsid w:val="00CB526D"/>
    <w:rsid w:val="00CC3489"/>
    <w:rsid w:val="00D077D5"/>
    <w:rsid w:val="00D156B1"/>
    <w:rsid w:val="00D56CEE"/>
    <w:rsid w:val="00DA0FB0"/>
    <w:rsid w:val="00DA77CD"/>
    <w:rsid w:val="00DD363F"/>
    <w:rsid w:val="00E05196"/>
    <w:rsid w:val="00E0658E"/>
    <w:rsid w:val="00E64DAA"/>
    <w:rsid w:val="00E7586B"/>
    <w:rsid w:val="00E92F04"/>
    <w:rsid w:val="00EA3896"/>
    <w:rsid w:val="00EB53A5"/>
    <w:rsid w:val="00EC3DF1"/>
    <w:rsid w:val="00EE6616"/>
    <w:rsid w:val="00F15131"/>
    <w:rsid w:val="00F43EE8"/>
    <w:rsid w:val="00F55369"/>
    <w:rsid w:val="00F67E6D"/>
    <w:rsid w:val="00F97D4B"/>
    <w:rsid w:val="00FC09E4"/>
    <w:rsid w:val="00FE461F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7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A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1A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A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1AB1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29780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297809"/>
  </w:style>
  <w:style w:type="character" w:customStyle="1" w:styleId="a9">
    <w:name w:val="註解文字 字元"/>
    <w:basedOn w:val="a0"/>
    <w:link w:val="a8"/>
    <w:uiPriority w:val="99"/>
    <w:semiHidden/>
    <w:rsid w:val="00297809"/>
  </w:style>
  <w:style w:type="paragraph" w:styleId="aa">
    <w:name w:val="annotation subject"/>
    <w:basedOn w:val="a8"/>
    <w:next w:val="a8"/>
    <w:link w:val="ab"/>
    <w:uiPriority w:val="99"/>
    <w:semiHidden/>
    <w:unhideWhenUsed/>
    <w:rsid w:val="00297809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9780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978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97809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9F69B2"/>
    <w:pPr>
      <w:ind w:leftChars="200" w:left="480"/>
    </w:pPr>
  </w:style>
  <w:style w:type="paragraph" w:customStyle="1" w:styleId="Default">
    <w:name w:val="Default"/>
    <w:rsid w:val="00DA77CD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kern w:val="0"/>
      <w:szCs w:val="24"/>
    </w:rPr>
  </w:style>
  <w:style w:type="table" w:styleId="af">
    <w:name w:val="Table Grid"/>
    <w:basedOn w:val="a1"/>
    <w:uiPriority w:val="39"/>
    <w:rsid w:val="006E5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1D27D-C6A6-4E2F-ADB0-C7392385E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>SYNNEX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shiawyi</cp:lastModifiedBy>
  <cp:revision>2</cp:revision>
  <cp:lastPrinted>2018-05-04T02:19:00Z</cp:lastPrinted>
  <dcterms:created xsi:type="dcterms:W3CDTF">2019-03-25T02:25:00Z</dcterms:created>
  <dcterms:modified xsi:type="dcterms:W3CDTF">2019-03-25T02:25:00Z</dcterms:modified>
</cp:coreProperties>
</file>