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4727" w14:textId="77777777" w:rsidR="00BE326F" w:rsidRPr="00430C90" w:rsidRDefault="00BE326F" w:rsidP="00BE326F">
      <w:pPr>
        <w:widowControl/>
        <w:spacing w:line="400" w:lineRule="exact"/>
        <w:jc w:val="center"/>
        <w:rPr>
          <w:rFonts w:ascii="新細明體" w:hAnsi="新細明體" w:cs="新細明體"/>
          <w:b/>
          <w:kern w:val="0"/>
          <w:szCs w:val="24"/>
        </w:rPr>
      </w:pPr>
      <w:r w:rsidRPr="00430C90">
        <w:rPr>
          <w:rFonts w:ascii="新細明體" w:hAnsi="新細明體" w:cs="新細明體" w:hint="eastAsia"/>
          <w:b/>
          <w:kern w:val="0"/>
          <w:szCs w:val="24"/>
        </w:rPr>
        <w:t>資通電腦股份有限公司</w:t>
      </w:r>
    </w:p>
    <w:p w14:paraId="51D07B35" w14:textId="77777777" w:rsidR="00BE326F" w:rsidRPr="00430C90" w:rsidRDefault="00143888" w:rsidP="00BE326F">
      <w:pPr>
        <w:widowControl/>
        <w:spacing w:line="400" w:lineRule="exact"/>
        <w:jc w:val="center"/>
        <w:rPr>
          <w:rFonts w:ascii="新細明體" w:hAnsi="新細明體" w:cs="新細明體"/>
          <w:b/>
          <w:kern w:val="0"/>
          <w:szCs w:val="24"/>
        </w:rPr>
      </w:pPr>
      <w:r w:rsidRPr="00430C90">
        <w:rPr>
          <w:rFonts w:ascii="新細明體" w:hAnsi="新細明體" w:cs="新細明體" w:hint="eastAsia"/>
          <w:b/>
          <w:kern w:val="0"/>
          <w:szCs w:val="24"/>
        </w:rPr>
        <w:t>公司治理</w:t>
      </w:r>
      <w:r w:rsidR="00BE326F" w:rsidRPr="00430C90">
        <w:rPr>
          <w:rFonts w:ascii="新細明體" w:hAnsi="新細明體" w:cs="新細明體" w:hint="eastAsia"/>
          <w:b/>
          <w:kern w:val="0"/>
          <w:szCs w:val="24"/>
        </w:rPr>
        <w:t>實務守則</w:t>
      </w:r>
    </w:p>
    <w:p w14:paraId="46138A81" w14:textId="77777777" w:rsidR="00BE326F" w:rsidRPr="00430C90" w:rsidRDefault="00BE326F" w:rsidP="00C66808">
      <w:pPr>
        <w:widowControl/>
        <w:spacing w:line="374" w:lineRule="atLeast"/>
        <w:rPr>
          <w:rFonts w:ascii="新細明體" w:hAnsi="新細明體" w:cs="新細明體"/>
          <w:kern w:val="0"/>
          <w:szCs w:val="24"/>
        </w:rPr>
      </w:pPr>
    </w:p>
    <w:p w14:paraId="76B54011"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第一章</w:t>
      </w:r>
      <w:r w:rsidR="00F04547" w:rsidRPr="00430C90">
        <w:rPr>
          <w:rFonts w:ascii="細明體" w:eastAsia="細明體" w:hAnsi="細明體" w:cs="細明體" w:hint="eastAsia"/>
          <w:kern w:val="0"/>
          <w:szCs w:val="24"/>
        </w:rPr>
        <w:t xml:space="preserve"> </w:t>
      </w:r>
      <w:r w:rsidRPr="00430C90">
        <w:rPr>
          <w:rFonts w:ascii="細明體" w:eastAsia="細明體" w:hAnsi="細明體" w:cs="細明體" w:hint="eastAsia"/>
          <w:kern w:val="0"/>
          <w:szCs w:val="24"/>
        </w:rPr>
        <w:t>總則</w:t>
      </w:r>
    </w:p>
    <w:p w14:paraId="2267B7C6" w14:textId="77777777" w:rsidR="00C66808" w:rsidRPr="00430C90" w:rsidRDefault="002F7A3E"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第一條</w:t>
      </w:r>
    </w:p>
    <w:p w14:paraId="0001FA7B" w14:textId="77777777" w:rsidR="002F7A3E" w:rsidRPr="00430C90" w:rsidRDefault="00AC0F80"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爰</w:t>
      </w:r>
      <w:proofErr w:type="gramEnd"/>
      <w:r w:rsidR="00C66808" w:rsidRPr="00430C90">
        <w:rPr>
          <w:rFonts w:ascii="新細明體" w:hAnsi="新細明體" w:cs="標楷體" w:hint="eastAsia"/>
          <w:szCs w:val="24"/>
        </w:rPr>
        <w:t>為建立良好之公司治理制度</w:t>
      </w:r>
      <w:r w:rsidRPr="00430C90">
        <w:rPr>
          <w:rFonts w:ascii="新細明體" w:hAnsi="新細明體" w:cs="標楷體" w:hint="eastAsia"/>
          <w:szCs w:val="24"/>
        </w:rPr>
        <w:t>，本公司依據</w:t>
      </w:r>
      <w:r w:rsidR="00C66808" w:rsidRPr="00430C90">
        <w:rPr>
          <w:rFonts w:ascii="新細明體" w:hAnsi="新細明體" w:cs="標楷體" w:hint="eastAsia"/>
          <w:szCs w:val="24"/>
        </w:rPr>
        <w:t>臺灣證券交易所股份有限公司（以下簡稱證券交易所）及財團法人中華民國證券櫃檯買賣中心（以下簡稱櫃檯買賣中心）</w:t>
      </w:r>
      <w:r w:rsidRPr="00430C90">
        <w:rPr>
          <w:rFonts w:ascii="新細明體" w:hAnsi="新細明體" w:cs="標楷體" w:hint="eastAsia"/>
          <w:szCs w:val="24"/>
        </w:rPr>
        <w:t>制定之「上市上櫃</w:t>
      </w:r>
      <w:r w:rsidR="002F7A3E" w:rsidRPr="00430C90">
        <w:rPr>
          <w:rFonts w:ascii="新細明體" w:hAnsi="新細明體" w:cs="標楷體" w:hint="eastAsia"/>
          <w:szCs w:val="24"/>
        </w:rPr>
        <w:t>公司治理實務守則</w:t>
      </w:r>
      <w:r w:rsidRPr="00430C90">
        <w:rPr>
          <w:rFonts w:ascii="新細明體" w:hAnsi="新細明體" w:cs="標楷體" w:hint="eastAsia"/>
          <w:szCs w:val="24"/>
        </w:rPr>
        <w:t>」與相關法律規定</w:t>
      </w:r>
      <w:r w:rsidR="00B5565C" w:rsidRPr="00430C90">
        <w:rPr>
          <w:rFonts w:ascii="新細明體" w:hAnsi="新細明體" w:cs="標楷體" w:hint="eastAsia"/>
          <w:szCs w:val="24"/>
        </w:rPr>
        <w:t>訂定本</w:t>
      </w:r>
      <w:r w:rsidR="00C66808" w:rsidRPr="00430C90">
        <w:rPr>
          <w:rFonts w:ascii="新細明體" w:hAnsi="新細明體" w:cs="標楷體" w:hint="eastAsia"/>
          <w:szCs w:val="24"/>
        </w:rPr>
        <w:t>守則，</w:t>
      </w:r>
      <w:r w:rsidR="002F7A3E" w:rsidRPr="00430C90">
        <w:rPr>
          <w:rFonts w:ascii="新細明體" w:hAnsi="新細明體" w:cs="標楷體" w:hint="eastAsia"/>
          <w:szCs w:val="24"/>
        </w:rPr>
        <w:t>以資遵循。</w:t>
      </w:r>
    </w:p>
    <w:p w14:paraId="66F2E219" w14:textId="77777777" w:rsidR="00C66808" w:rsidRPr="00430C90" w:rsidRDefault="00C66808" w:rsidP="00C66808">
      <w:pPr>
        <w:widowControl/>
        <w:spacing w:line="374" w:lineRule="atLeast"/>
        <w:rPr>
          <w:rFonts w:ascii="新細明體" w:hAnsi="新細明體" w:cs="新細明體"/>
          <w:kern w:val="0"/>
          <w:szCs w:val="24"/>
        </w:rPr>
      </w:pPr>
      <w:bookmarkStart w:id="0" w:name="_GoBack"/>
      <w:bookmarkEnd w:id="0"/>
    </w:p>
    <w:p w14:paraId="0ED8D9BD" w14:textId="77777777" w:rsidR="00C66808" w:rsidRPr="00430C90" w:rsidRDefault="00F04547"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公司治理之原則</w:t>
      </w:r>
    </w:p>
    <w:p w14:paraId="3025E447" w14:textId="77777777" w:rsidR="00C66808" w:rsidRPr="00430C90" w:rsidRDefault="00F04547"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建立公司治理制度，除應遵守法令及章程之規定，暨與證券交易所或櫃檯買賣中心所簽訂之契約及相關規範事項外，應依下列原則為之：</w:t>
      </w:r>
    </w:p>
    <w:p w14:paraId="38B34F9C" w14:textId="77777777" w:rsidR="00C66808" w:rsidRPr="00430C90" w:rsidRDefault="00C66808"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一、建置有效的公司治理架構。</w:t>
      </w:r>
    </w:p>
    <w:p w14:paraId="5201E904" w14:textId="77777777" w:rsidR="00C66808" w:rsidRPr="00430C90" w:rsidRDefault="00C66808"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二、保障股東權益。</w:t>
      </w:r>
    </w:p>
    <w:p w14:paraId="2E551406" w14:textId="77777777" w:rsidR="00C66808" w:rsidRPr="00430C90" w:rsidRDefault="00C66808"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三、強化董事會職能。</w:t>
      </w:r>
    </w:p>
    <w:p w14:paraId="10EDEE4B" w14:textId="77777777" w:rsidR="00C66808" w:rsidRPr="00430C90" w:rsidRDefault="00C66808"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四、發揮監察人功能。</w:t>
      </w:r>
    </w:p>
    <w:p w14:paraId="12DB6AFF" w14:textId="77777777" w:rsidR="00C66808" w:rsidRPr="00430C90" w:rsidRDefault="00C66808"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五、尊重利害關係人權益。</w:t>
      </w:r>
    </w:p>
    <w:p w14:paraId="06A47183" w14:textId="77777777" w:rsidR="00C66808" w:rsidRPr="00430C90" w:rsidRDefault="00C66808"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六、提昇資訊透明度。</w:t>
      </w:r>
    </w:p>
    <w:p w14:paraId="6DA35CE5" w14:textId="77777777" w:rsidR="00C66808" w:rsidRPr="00430C90" w:rsidRDefault="00C66808" w:rsidP="00C66808">
      <w:pPr>
        <w:widowControl/>
        <w:spacing w:line="374" w:lineRule="atLeast"/>
        <w:rPr>
          <w:rFonts w:ascii="新細明體" w:hAnsi="新細明體" w:cs="新細明體"/>
          <w:kern w:val="0"/>
          <w:szCs w:val="24"/>
        </w:rPr>
      </w:pPr>
    </w:p>
    <w:p w14:paraId="2F2FA0C6" w14:textId="77777777" w:rsidR="00C66808" w:rsidRPr="00430C90" w:rsidRDefault="00F04547"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建立內部控制制度</w:t>
      </w:r>
    </w:p>
    <w:p w14:paraId="51378ED7" w14:textId="77777777" w:rsidR="00C66808" w:rsidRPr="00430C90" w:rsidRDefault="00F04547"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應依公開發行公司建立內部</w:t>
      </w:r>
      <w:r w:rsidR="00BB1631" w:rsidRPr="00430C90">
        <w:rPr>
          <w:rFonts w:ascii="新細明體" w:hAnsi="新細明體" w:cs="標楷體" w:hint="eastAsia"/>
          <w:szCs w:val="24"/>
        </w:rPr>
        <w:t>控制制度處理準則之規定，考量母</w:t>
      </w:r>
      <w:r w:rsidR="00212BF7" w:rsidRPr="00430C90">
        <w:rPr>
          <w:rFonts w:ascii="新細明體" w:hAnsi="新細明體" w:cs="標楷體" w:hint="eastAsia"/>
          <w:szCs w:val="24"/>
        </w:rPr>
        <w:t>公司及子公司整體之營運活動，建立並</w:t>
      </w:r>
      <w:r w:rsidR="00C66808" w:rsidRPr="00430C90">
        <w:rPr>
          <w:rFonts w:ascii="新細明體" w:hAnsi="新細明體" w:cs="標楷體" w:hint="eastAsia"/>
          <w:szCs w:val="24"/>
        </w:rPr>
        <w:t>執行</w:t>
      </w:r>
      <w:r w:rsidR="00212BF7" w:rsidRPr="00430C90">
        <w:rPr>
          <w:rFonts w:ascii="新細明體" w:hAnsi="新細明體" w:cs="標楷體" w:hint="eastAsia"/>
          <w:szCs w:val="24"/>
        </w:rPr>
        <w:t>內部控制制度，並</w:t>
      </w:r>
      <w:r w:rsidR="00C66808" w:rsidRPr="00430C90">
        <w:rPr>
          <w:rFonts w:ascii="新細明體" w:hAnsi="新細明體" w:cs="標楷體" w:hint="eastAsia"/>
          <w:szCs w:val="24"/>
        </w:rPr>
        <w:t>應隨時檢討，以因應公司內外在環境之變遷，</w:t>
      </w:r>
      <w:proofErr w:type="gramStart"/>
      <w:r w:rsidR="00C66808" w:rsidRPr="00430C90">
        <w:rPr>
          <w:rFonts w:ascii="新細明體" w:hAnsi="新細明體" w:cs="標楷體" w:hint="eastAsia"/>
          <w:szCs w:val="24"/>
        </w:rPr>
        <w:t>俾</w:t>
      </w:r>
      <w:proofErr w:type="gramEnd"/>
      <w:r w:rsidR="00C66808" w:rsidRPr="00430C90">
        <w:rPr>
          <w:rFonts w:ascii="新細明體" w:hAnsi="新細明體" w:cs="標楷體" w:hint="eastAsia"/>
          <w:szCs w:val="24"/>
        </w:rPr>
        <w:t>確保該制度之設計及執行持續有效。</w:t>
      </w:r>
    </w:p>
    <w:p w14:paraId="66B89301" w14:textId="4189C638" w:rsidR="00C66808" w:rsidRPr="00430C90" w:rsidRDefault="00F04547"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除應確實辦理內部控制制度之自行評估作業外，董事會及管理階層應至少每年檢討各部門自行評估結果及稽核單位之稽核報告，監察人並應關注及監督之。</w:t>
      </w:r>
      <w:r w:rsidR="00D75958" w:rsidRPr="00430C90">
        <w:rPr>
          <w:rFonts w:ascii="新細明體" w:hAnsi="新細明體" w:cs="標楷體" w:hint="eastAsia"/>
          <w:szCs w:val="24"/>
        </w:rPr>
        <w:t>內部稽核人員</w:t>
      </w:r>
      <w:r w:rsidR="00C66808" w:rsidRPr="00430C90">
        <w:rPr>
          <w:rFonts w:ascii="新細明體" w:hAnsi="新細明體" w:cs="標楷體" w:hint="eastAsia"/>
          <w:szCs w:val="24"/>
        </w:rPr>
        <w:t>就內部控制制度缺失</w:t>
      </w:r>
      <w:r w:rsidR="00D75958" w:rsidRPr="00430C90">
        <w:rPr>
          <w:rFonts w:ascii="新細明體" w:hAnsi="新細明體" w:cs="標楷體" w:hint="eastAsia"/>
          <w:szCs w:val="24"/>
        </w:rPr>
        <w:t>及其改善追蹤</w:t>
      </w:r>
      <w:r w:rsidR="00DE72E4" w:rsidRPr="00430C90">
        <w:rPr>
          <w:rFonts w:ascii="新細明體" w:hAnsi="新細明體" w:cs="標楷體" w:hint="eastAsia"/>
          <w:szCs w:val="24"/>
        </w:rPr>
        <w:t>結果</w:t>
      </w:r>
      <w:r w:rsidR="00C66808" w:rsidRPr="00430C90">
        <w:rPr>
          <w:rFonts w:ascii="新細明體" w:hAnsi="新細明體" w:cs="標楷體" w:hint="eastAsia"/>
          <w:szCs w:val="24"/>
        </w:rPr>
        <w:t>應定期</w:t>
      </w:r>
      <w:r w:rsidR="00D75958" w:rsidRPr="00430C90">
        <w:rPr>
          <w:rFonts w:ascii="新細明體" w:hAnsi="新細明體" w:cs="標楷體" w:hint="eastAsia"/>
          <w:szCs w:val="24"/>
        </w:rPr>
        <w:t>向董事及監察人</w:t>
      </w:r>
      <w:r w:rsidR="00DE72E4" w:rsidRPr="00430C90">
        <w:rPr>
          <w:rFonts w:ascii="新細明體" w:hAnsi="新細明體" w:cs="標楷體" w:hint="eastAsia"/>
          <w:szCs w:val="24"/>
        </w:rPr>
        <w:t>報告</w:t>
      </w:r>
      <w:r w:rsidR="00D75958" w:rsidRPr="00430C90">
        <w:rPr>
          <w:rFonts w:ascii="新細明體" w:hAnsi="新細明體" w:cs="標楷體" w:hint="eastAsia"/>
          <w:szCs w:val="24"/>
        </w:rPr>
        <w:t>並</w:t>
      </w:r>
      <w:r w:rsidR="00C66808" w:rsidRPr="00430C90">
        <w:rPr>
          <w:rFonts w:ascii="新細明體" w:hAnsi="新細明體" w:cs="標楷體" w:hint="eastAsia"/>
          <w:szCs w:val="24"/>
        </w:rPr>
        <w:t>作成紀錄。</w:t>
      </w:r>
      <w:r w:rsidR="00132CB6" w:rsidRPr="00430C90">
        <w:rPr>
          <w:rFonts w:ascii="新細明體" w:hAnsi="新細明體" w:cs="標楷體" w:hint="eastAsia"/>
          <w:szCs w:val="24"/>
        </w:rPr>
        <w:t>公司宜建立獨立董事</w:t>
      </w:r>
      <w:r w:rsidR="00453DDF" w:rsidRPr="00430C90">
        <w:rPr>
          <w:rFonts w:ascii="新細明體" w:hAnsi="新細明體" w:cs="標楷體" w:hint="eastAsia"/>
          <w:szCs w:val="24"/>
        </w:rPr>
        <w:t>、</w:t>
      </w:r>
      <w:r w:rsidR="00132CB6" w:rsidRPr="00430C90">
        <w:rPr>
          <w:rFonts w:ascii="新細明體" w:hAnsi="新細明體" w:cs="標楷體" w:hint="eastAsia"/>
          <w:szCs w:val="24"/>
        </w:rPr>
        <w:t>監察人與內部稽核主管間之溝通管道與機制。</w:t>
      </w:r>
    </w:p>
    <w:p w14:paraId="4D7D9938" w14:textId="57A9904D" w:rsidR="00C66808" w:rsidRPr="00430C90" w:rsidRDefault="00F04547" w:rsidP="00920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trike/>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管理階層應重視內部稽核單位與人員，賦予充分權限，促其確實檢查、評估內部控制制度之缺失及衡量營運之效率，以確保該制度得以持續有效實施，並協助董事會及管理階層確實履行其責任，進而落實公司治理制度。</w:t>
      </w:r>
    </w:p>
    <w:p w14:paraId="5BE72A36" w14:textId="015F4179" w:rsidR="00996F92" w:rsidRPr="00430C90" w:rsidRDefault="00996F92" w:rsidP="00F04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1" w:name="_Hlk23328470"/>
      <w:r w:rsidRPr="00430C90">
        <w:rPr>
          <w:rFonts w:ascii="新細明體" w:hAnsi="新細明體" w:cs="標楷體" w:hint="eastAsia"/>
          <w:szCs w:val="24"/>
        </w:rPr>
        <w:t>公司內部稽核人員之任免、考評、薪資報酬</w:t>
      </w:r>
      <w:r w:rsidR="002C1961" w:rsidRPr="00430C90">
        <w:rPr>
          <w:rFonts w:ascii="新細明體" w:hAnsi="新細明體" w:cs="標楷體" w:hint="eastAsia"/>
          <w:szCs w:val="24"/>
        </w:rPr>
        <w:t>應</w:t>
      </w:r>
      <w:r w:rsidRPr="00430C90">
        <w:rPr>
          <w:rFonts w:ascii="新細明體" w:hAnsi="新細明體" w:cs="標楷體" w:hint="eastAsia"/>
          <w:szCs w:val="24"/>
        </w:rPr>
        <w:t>由稽核主管簽報董事長核定。</w:t>
      </w:r>
      <w:bookmarkEnd w:id="1"/>
    </w:p>
    <w:p w14:paraId="47331F03" w14:textId="77777777" w:rsidR="00175C0A" w:rsidRPr="00430C90" w:rsidRDefault="00175C0A" w:rsidP="00C66808">
      <w:pPr>
        <w:widowControl/>
        <w:spacing w:line="374" w:lineRule="atLeast"/>
        <w:rPr>
          <w:rFonts w:ascii="新細明體" w:hAnsi="新細明體" w:cs="新細明體"/>
          <w:kern w:val="0"/>
          <w:szCs w:val="24"/>
        </w:rPr>
      </w:pPr>
    </w:p>
    <w:p w14:paraId="535A8F2F"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第二章   保障股東權益</w:t>
      </w:r>
    </w:p>
    <w:p w14:paraId="5433D464"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第一節   鼓勵股東參與公司治理</w:t>
      </w:r>
    </w:p>
    <w:p w14:paraId="6367E3C2" w14:textId="77777777" w:rsidR="00C66808" w:rsidRPr="00430C90" w:rsidRDefault="0013464F"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保障股東權為最大目標</w:t>
      </w:r>
    </w:p>
    <w:p w14:paraId="239964BE" w14:textId="77777777" w:rsidR="00C66808" w:rsidRPr="00430C90" w:rsidRDefault="00F04547" w:rsidP="001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執行公司治理制度應以保障股東權益為最大目標，並公平對待所有股東。</w:t>
      </w:r>
    </w:p>
    <w:p w14:paraId="4EBA89A4" w14:textId="77777777" w:rsidR="00C66808" w:rsidRPr="00430C90" w:rsidRDefault="00F04547" w:rsidP="001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應建立能確保股東對公司重大事項享有充分知悉、參與及決定等權利之公司治理制度。</w:t>
      </w:r>
    </w:p>
    <w:p w14:paraId="653F3064" w14:textId="77777777" w:rsidR="00C66808" w:rsidRPr="00430C90" w:rsidRDefault="00C66808" w:rsidP="00C66808">
      <w:pPr>
        <w:widowControl/>
        <w:spacing w:line="374" w:lineRule="atLeast"/>
        <w:rPr>
          <w:rFonts w:ascii="新細明體" w:hAnsi="新細明體" w:cs="新細明體"/>
          <w:kern w:val="0"/>
          <w:szCs w:val="24"/>
        </w:rPr>
      </w:pPr>
    </w:p>
    <w:p w14:paraId="44306809" w14:textId="77777777" w:rsidR="00C66808" w:rsidRPr="00430C90" w:rsidRDefault="0013464F" w:rsidP="00C66808">
      <w:pPr>
        <w:widowControl/>
        <w:spacing w:line="374" w:lineRule="atLeast"/>
        <w:rPr>
          <w:rFonts w:ascii="新細明體" w:hAnsi="新細明體" w:cs="標楷體"/>
          <w:szCs w:val="24"/>
        </w:rPr>
      </w:pPr>
      <w:r w:rsidRPr="00430C90">
        <w:rPr>
          <w:rFonts w:ascii="新細明體" w:hAnsi="新細明體" w:cs="標楷體"/>
          <w:szCs w:val="24"/>
        </w:rPr>
        <w:t>第五條</w:t>
      </w:r>
      <w:r w:rsidRPr="00430C90">
        <w:rPr>
          <w:rFonts w:ascii="新細明體" w:hAnsi="新細明體" w:cs="標楷體" w:hint="eastAsia"/>
          <w:szCs w:val="24"/>
        </w:rPr>
        <w:t xml:space="preserve"> </w:t>
      </w:r>
      <w:r w:rsidRPr="00430C90">
        <w:rPr>
          <w:rFonts w:ascii="新細明體" w:hAnsi="新細明體" w:cs="標楷體"/>
          <w:szCs w:val="24"/>
        </w:rPr>
        <w:t>召集股東會並制定完備之議事規則</w:t>
      </w:r>
    </w:p>
    <w:p w14:paraId="1013F6D7" w14:textId="77777777" w:rsidR="00C66808" w:rsidRPr="00430C90" w:rsidRDefault="00F04547" w:rsidP="001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應依照公司法及相關法令之規定召集股東會，並制定完備之議事規則，對於應經由股東會決議之事項，須按議事規則確實執行。</w:t>
      </w:r>
    </w:p>
    <w:p w14:paraId="68F15A37" w14:textId="77777777" w:rsidR="00C66808" w:rsidRPr="00430C90" w:rsidRDefault="00F04547" w:rsidP="001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之股東會決議內容，應符合法令及公司章程規定。</w:t>
      </w:r>
    </w:p>
    <w:p w14:paraId="0E1ECE18" w14:textId="77777777" w:rsidR="00C66808" w:rsidRPr="00430C90" w:rsidRDefault="00C66808" w:rsidP="00C66808">
      <w:pPr>
        <w:widowControl/>
        <w:spacing w:line="374" w:lineRule="atLeast"/>
        <w:rPr>
          <w:rFonts w:ascii="新細明體" w:hAnsi="新細明體" w:cs="新細明體"/>
          <w:kern w:val="0"/>
          <w:szCs w:val="24"/>
        </w:rPr>
      </w:pPr>
    </w:p>
    <w:p w14:paraId="4ED52797" w14:textId="77777777" w:rsidR="00C66808" w:rsidRPr="00430C90" w:rsidRDefault="0013464F" w:rsidP="00C66808">
      <w:pPr>
        <w:widowControl/>
        <w:spacing w:line="374" w:lineRule="atLeast"/>
        <w:rPr>
          <w:rFonts w:ascii="新細明體" w:hAnsi="新細明體" w:cs="標楷體"/>
          <w:szCs w:val="24"/>
        </w:rPr>
      </w:pPr>
      <w:r w:rsidRPr="00430C90">
        <w:rPr>
          <w:rFonts w:ascii="新細明體" w:hAnsi="新細明體" w:cs="標楷體"/>
          <w:szCs w:val="24"/>
        </w:rPr>
        <w:t>第六條</w:t>
      </w:r>
      <w:r w:rsidRPr="00430C90">
        <w:rPr>
          <w:rFonts w:ascii="新細明體" w:hAnsi="新細明體" w:cs="標楷體" w:hint="eastAsia"/>
          <w:szCs w:val="24"/>
        </w:rPr>
        <w:t xml:space="preserve"> </w:t>
      </w:r>
      <w:r w:rsidRPr="00430C90">
        <w:rPr>
          <w:rFonts w:ascii="新細明體" w:hAnsi="新細明體" w:cs="標楷體"/>
          <w:szCs w:val="24"/>
        </w:rPr>
        <w:t>董事會應妥善安排股東會議題及程序</w:t>
      </w:r>
    </w:p>
    <w:p w14:paraId="625CA086" w14:textId="77777777" w:rsidR="00C66808" w:rsidRPr="00430C90" w:rsidRDefault="00F04547" w:rsidP="001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董事會應妥善安排股東會議題及程序，訂定股東會提案之原則及作業流程，並對股東依法提出之議案為妥適處理；股東會開會應安排便利之開會地點、預留充足之時間及派</w:t>
      </w:r>
      <w:proofErr w:type="gramStart"/>
      <w:r w:rsidR="00C66808" w:rsidRPr="00430C90">
        <w:rPr>
          <w:rFonts w:ascii="新細明體" w:hAnsi="新細明體" w:cs="標楷體" w:hint="eastAsia"/>
          <w:szCs w:val="24"/>
        </w:rPr>
        <w:t>任適足適</w:t>
      </w:r>
      <w:proofErr w:type="gramEnd"/>
      <w:r w:rsidR="00C66808" w:rsidRPr="00430C90">
        <w:rPr>
          <w:rFonts w:ascii="新細明體" w:hAnsi="新細明體" w:cs="標楷體" w:hint="eastAsia"/>
          <w:szCs w:val="24"/>
        </w:rPr>
        <w:t>任人員辦理報到程序，對股東出席所憑依之證明文件不得任意增列要求提供其他證明文件；</w:t>
      </w:r>
      <w:r w:rsidR="0022579F" w:rsidRPr="00430C90">
        <w:rPr>
          <w:rFonts w:ascii="新細明體" w:hAnsi="新細明體" w:cs="標楷體" w:hint="eastAsia"/>
          <w:szCs w:val="24"/>
        </w:rPr>
        <w:t>股東會</w:t>
      </w:r>
      <w:r w:rsidR="00C66808" w:rsidRPr="00430C90">
        <w:rPr>
          <w:rFonts w:ascii="新細明體" w:hAnsi="新細明體" w:cs="標楷體" w:hint="eastAsia"/>
          <w:szCs w:val="24"/>
        </w:rPr>
        <w:t>應就各議題之進行酌予合理之討論時間，及給予股東適當之發言機會。</w:t>
      </w:r>
    </w:p>
    <w:p w14:paraId="57BA852D" w14:textId="2CEAEDE9" w:rsidR="00C66808" w:rsidRPr="00430C90" w:rsidRDefault="00C66808" w:rsidP="0013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2" w:name="_Hlk23328501"/>
      <w:r w:rsidRPr="00430C90">
        <w:rPr>
          <w:rFonts w:ascii="新細明體" w:hAnsi="新細明體" w:cs="標楷體" w:hint="eastAsia"/>
          <w:szCs w:val="24"/>
        </w:rPr>
        <w:t>董事會所召集之股東會，董事長宜親自主持，且宜有董事會過半數董事</w:t>
      </w:r>
      <w:r w:rsidR="00175C0A" w:rsidRPr="00430C90">
        <w:rPr>
          <w:rFonts w:ascii="新細明體" w:hAnsi="新細明體" w:cs="標楷體" w:hint="eastAsia"/>
          <w:szCs w:val="24"/>
        </w:rPr>
        <w:t>（含至少一席獨立董事）及</w:t>
      </w:r>
      <w:r w:rsidRPr="00430C90">
        <w:rPr>
          <w:rFonts w:ascii="新細明體" w:hAnsi="新細明體" w:cs="標楷體" w:hint="eastAsia"/>
          <w:szCs w:val="24"/>
        </w:rPr>
        <w:t>至少一席監察人親自出席</w:t>
      </w:r>
      <w:r w:rsidR="00175C0A" w:rsidRPr="00430C90">
        <w:rPr>
          <w:rFonts w:ascii="新細明體" w:hAnsi="新細明體" w:cs="標楷體" w:hint="eastAsia"/>
          <w:szCs w:val="24"/>
        </w:rPr>
        <w:t>，及其他功能性委員會成員至少一人代表出席</w:t>
      </w:r>
      <w:r w:rsidRPr="00430C90">
        <w:rPr>
          <w:rFonts w:ascii="新細明體" w:hAnsi="新細明體" w:cs="標楷體" w:hint="eastAsia"/>
          <w:szCs w:val="24"/>
        </w:rPr>
        <w:t>，並將出席情形記載於股東會議事錄。</w:t>
      </w:r>
      <w:bookmarkEnd w:id="2"/>
    </w:p>
    <w:p w14:paraId="2993EA16" w14:textId="77777777" w:rsidR="00C66808" w:rsidRPr="00430C90" w:rsidRDefault="00C66808" w:rsidP="00C66808">
      <w:pPr>
        <w:widowControl/>
        <w:spacing w:line="374" w:lineRule="atLeast"/>
        <w:rPr>
          <w:rFonts w:ascii="新細明體" w:hAnsi="新細明體" w:cs="新細明體"/>
          <w:kern w:val="0"/>
          <w:szCs w:val="24"/>
        </w:rPr>
      </w:pPr>
    </w:p>
    <w:p w14:paraId="2A88268F" w14:textId="77777777" w:rsidR="00C66808" w:rsidRPr="00430C90" w:rsidRDefault="00E847EF"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第七條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鼓勵股東參與公司治理</w:t>
      </w:r>
    </w:p>
    <w:p w14:paraId="443C0A40" w14:textId="72676A73" w:rsidR="00C66808" w:rsidRPr="00430C90" w:rsidRDefault="00F04547" w:rsidP="00E84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應鼓勵股東參與公司治理，並宜委任專業股</w:t>
      </w:r>
      <w:proofErr w:type="gramStart"/>
      <w:r w:rsidR="00C66808" w:rsidRPr="00430C90">
        <w:rPr>
          <w:rFonts w:ascii="新細明體" w:hAnsi="新細明體" w:cs="標楷體" w:hint="eastAsia"/>
          <w:szCs w:val="24"/>
        </w:rPr>
        <w:t>務</w:t>
      </w:r>
      <w:proofErr w:type="gramEnd"/>
      <w:r w:rsidR="00C66808" w:rsidRPr="00430C90">
        <w:rPr>
          <w:rFonts w:ascii="新細明體" w:hAnsi="新細明體" w:cs="標楷體" w:hint="eastAsia"/>
          <w:szCs w:val="24"/>
        </w:rPr>
        <w:t>代辦機構辦理股東會事務，使股東會在合法、有效、安全之前提下召開。</w:t>
      </w:r>
      <w:bookmarkStart w:id="3" w:name="_Hlk23328529"/>
      <w:r w:rsidRPr="00430C90">
        <w:rPr>
          <w:rFonts w:ascii="新細明體" w:hAnsi="新細明體" w:cs="標楷體" w:hint="eastAsia"/>
          <w:szCs w:val="24"/>
        </w:rPr>
        <w:t>本公司</w:t>
      </w:r>
      <w:r w:rsidR="00C66808" w:rsidRPr="00430C90">
        <w:rPr>
          <w:rFonts w:ascii="新細明體" w:hAnsi="新細明體" w:cs="標楷體" w:hint="eastAsia"/>
          <w:szCs w:val="24"/>
        </w:rPr>
        <w:t>應透過各種方式及途徑，並充分採用科技化之訊息揭露與投票方式，藉以提高股東出席股東會之比率，暨確保股東依法得於股東會行使其股東權。</w:t>
      </w:r>
      <w:bookmarkEnd w:id="3"/>
    </w:p>
    <w:p w14:paraId="24C65D9F" w14:textId="33502459" w:rsidR="002362BC" w:rsidRPr="00430C90" w:rsidRDefault="002362BC" w:rsidP="00E84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公司宜避免於股東會提出臨時動議及原議案之修正；其當年度選舉董事及監察人者，宜</w:t>
      </w:r>
      <w:proofErr w:type="gramStart"/>
      <w:r w:rsidRPr="00430C90">
        <w:rPr>
          <w:rFonts w:ascii="新細明體" w:hAnsi="新細明體" w:cs="標楷體" w:hint="eastAsia"/>
          <w:szCs w:val="24"/>
        </w:rPr>
        <w:t>併採</w:t>
      </w:r>
      <w:proofErr w:type="gramEnd"/>
      <w:r w:rsidRPr="00430C90">
        <w:rPr>
          <w:rFonts w:ascii="新細明體" w:hAnsi="新細明體" w:cs="標楷體" w:hint="eastAsia"/>
          <w:szCs w:val="24"/>
        </w:rPr>
        <w:t>候選人提名制。</w:t>
      </w:r>
    </w:p>
    <w:p w14:paraId="68FCE6C3" w14:textId="7CB9B9D5" w:rsidR="002362BC" w:rsidRPr="00430C90" w:rsidRDefault="002362BC" w:rsidP="00E84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4" w:name="_Hlk23328733"/>
      <w:r w:rsidRPr="00430C90">
        <w:rPr>
          <w:rFonts w:ascii="新細明體" w:hAnsi="新細明體" w:cs="標楷體" w:hint="eastAsia"/>
          <w:szCs w:val="24"/>
        </w:rPr>
        <w:t>公司宜安排股東就股東會議案逐案進行投票表決，並於股東會召開後當日，將股東同意、反對及棄權之結果輸入公開資訊觀測站。</w:t>
      </w:r>
      <w:bookmarkEnd w:id="4"/>
    </w:p>
    <w:p w14:paraId="22721751" w14:textId="2E5D31EC" w:rsidR="00C66808" w:rsidRPr="00430C90" w:rsidRDefault="00C66808" w:rsidP="00C66808">
      <w:pPr>
        <w:widowControl/>
        <w:spacing w:line="374" w:lineRule="atLeast"/>
        <w:rPr>
          <w:rFonts w:ascii="新細明體" w:hAnsi="新細明體" w:cs="新細明體"/>
          <w:kern w:val="0"/>
          <w:szCs w:val="24"/>
        </w:rPr>
      </w:pPr>
    </w:p>
    <w:p w14:paraId="0DF53953" w14:textId="77777777" w:rsidR="00C66808" w:rsidRPr="00430C90" w:rsidRDefault="000F3430"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第八條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股東會議事錄</w:t>
      </w:r>
    </w:p>
    <w:p w14:paraId="13A4CFCA" w14:textId="77777777" w:rsidR="00C66808" w:rsidRPr="00430C90" w:rsidRDefault="00F04547" w:rsidP="000F3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公司</w:t>
      </w:r>
      <w:r w:rsidR="00C66808" w:rsidRPr="00430C90">
        <w:rPr>
          <w:rFonts w:ascii="新細明體" w:hAnsi="新細明體" w:cs="標楷體" w:hint="eastAsia"/>
          <w:szCs w:val="24"/>
        </w:rPr>
        <w:t>應依照公司法及相關法令規定，於股東會議事錄記載會議之年、月、日、場所、主席姓名及決議方法，並應記載議事經過之要領及其結果。董事、監察人之選舉，應載明</w:t>
      </w:r>
      <w:proofErr w:type="gramStart"/>
      <w:r w:rsidR="00C66808" w:rsidRPr="00430C90">
        <w:rPr>
          <w:rFonts w:ascii="新細明體" w:hAnsi="新細明體" w:cs="標楷體" w:hint="eastAsia"/>
          <w:szCs w:val="24"/>
        </w:rPr>
        <w:t>採</w:t>
      </w:r>
      <w:proofErr w:type="gramEnd"/>
      <w:r w:rsidR="00C66808" w:rsidRPr="00430C90">
        <w:rPr>
          <w:rFonts w:ascii="新細明體" w:hAnsi="新細明體" w:cs="標楷體" w:hint="eastAsia"/>
          <w:szCs w:val="24"/>
        </w:rPr>
        <w:t>票決方式及當選董事、監察人之當選權數。</w:t>
      </w:r>
    </w:p>
    <w:p w14:paraId="34C4396C" w14:textId="77777777" w:rsidR="00C66808" w:rsidRPr="00430C90" w:rsidRDefault="00C66808" w:rsidP="000F3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股東會議事錄在公司存續期間應永久妥善保存，公司設有網站者宜充分</w:t>
      </w:r>
      <w:proofErr w:type="gramStart"/>
      <w:r w:rsidRPr="00430C90">
        <w:rPr>
          <w:rFonts w:ascii="新細明體" w:hAnsi="新細明體" w:cs="標楷體" w:hint="eastAsia"/>
          <w:szCs w:val="24"/>
        </w:rPr>
        <w:t>揭</w:t>
      </w:r>
      <w:proofErr w:type="gramEnd"/>
    </w:p>
    <w:p w14:paraId="66DBB12F" w14:textId="77777777" w:rsidR="00C66808" w:rsidRPr="00430C90" w:rsidRDefault="00C66808" w:rsidP="000F3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露。</w:t>
      </w:r>
    </w:p>
    <w:p w14:paraId="152946D2" w14:textId="77777777" w:rsidR="00C66808" w:rsidRPr="00430C90" w:rsidRDefault="00C66808" w:rsidP="00C66808">
      <w:pPr>
        <w:widowControl/>
        <w:spacing w:line="374" w:lineRule="atLeast"/>
        <w:rPr>
          <w:rFonts w:ascii="新細明體" w:hAnsi="新細明體" w:cs="新細明體"/>
          <w:kern w:val="0"/>
          <w:szCs w:val="24"/>
        </w:rPr>
      </w:pPr>
    </w:p>
    <w:p w14:paraId="6B8EAB98" w14:textId="77777777" w:rsidR="00C66808" w:rsidRPr="00430C90" w:rsidRDefault="00B47C48"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第九條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股東會主席應充分知悉及遵守公司所訂議事規則</w:t>
      </w:r>
    </w:p>
    <w:p w14:paraId="5B59E718" w14:textId="77777777" w:rsidR="00C66808" w:rsidRPr="00430C90" w:rsidRDefault="00C66808" w:rsidP="00B4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股東會主席應充分知悉及遵守公司所訂議事規則，並維持議程順暢，不得</w:t>
      </w:r>
    </w:p>
    <w:p w14:paraId="23036DBF" w14:textId="77777777" w:rsidR="00C66808" w:rsidRPr="00430C90" w:rsidRDefault="00C66808" w:rsidP="00B4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恣意宣布散會。</w:t>
      </w:r>
    </w:p>
    <w:p w14:paraId="5595ECB0" w14:textId="77777777" w:rsidR="00C66808" w:rsidRPr="00430C90" w:rsidRDefault="00C66808" w:rsidP="00B4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為保障多數股東權益，遇有主席違反議事規則宣布散會之情事者，董事會</w:t>
      </w:r>
    </w:p>
    <w:p w14:paraId="73A5ED88" w14:textId="77777777" w:rsidR="00C66808" w:rsidRPr="00430C90" w:rsidRDefault="00C66808" w:rsidP="00B4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其他成員宜迅速協助出席股東依法定程序，以出席股東表決權過半數之同</w:t>
      </w:r>
    </w:p>
    <w:p w14:paraId="3F967331" w14:textId="77777777" w:rsidR="00C66808" w:rsidRPr="00430C90" w:rsidRDefault="00C66808" w:rsidP="00B47C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意推選</w:t>
      </w:r>
      <w:proofErr w:type="gramStart"/>
      <w:r w:rsidRPr="00430C90">
        <w:rPr>
          <w:rFonts w:ascii="新細明體" w:hAnsi="新細明體" w:cs="標楷體" w:hint="eastAsia"/>
          <w:szCs w:val="24"/>
        </w:rPr>
        <w:t>一</w:t>
      </w:r>
      <w:proofErr w:type="gramEnd"/>
      <w:r w:rsidRPr="00430C90">
        <w:rPr>
          <w:rFonts w:ascii="新細明體" w:hAnsi="新細明體" w:cs="標楷體" w:hint="eastAsia"/>
          <w:szCs w:val="24"/>
        </w:rPr>
        <w:t>人為主席，繼續開會。</w:t>
      </w:r>
    </w:p>
    <w:p w14:paraId="09CDF127" w14:textId="77777777" w:rsidR="00C66808" w:rsidRPr="00430C90" w:rsidRDefault="00C66808" w:rsidP="00C66808">
      <w:pPr>
        <w:widowControl/>
        <w:spacing w:line="374" w:lineRule="atLeast"/>
        <w:rPr>
          <w:rFonts w:ascii="新細明體" w:hAnsi="新細明體" w:cs="新細明體"/>
          <w:kern w:val="0"/>
          <w:szCs w:val="24"/>
        </w:rPr>
      </w:pPr>
    </w:p>
    <w:p w14:paraId="3CA90A2F" w14:textId="77777777" w:rsidR="00C66808" w:rsidRPr="00430C90" w:rsidRDefault="0059242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第十條</w:t>
      </w:r>
      <w:r w:rsidRPr="00430C90">
        <w:rPr>
          <w:rFonts w:ascii="新細明體" w:hAnsi="新細明體" w:cs="新細明體" w:hint="eastAsia"/>
          <w:kern w:val="0"/>
          <w:szCs w:val="24"/>
        </w:rPr>
        <w:t xml:space="preserve"> </w:t>
      </w:r>
      <w:r w:rsidR="00F04547" w:rsidRPr="00430C90">
        <w:rPr>
          <w:rFonts w:ascii="新細明體" w:hAnsi="新細明體" w:cs="新細明體"/>
          <w:kern w:val="0"/>
          <w:szCs w:val="24"/>
        </w:rPr>
        <w:t>本公司</w:t>
      </w:r>
      <w:r w:rsidRPr="00430C90">
        <w:rPr>
          <w:rFonts w:ascii="新細明體" w:hAnsi="新細明體" w:cs="新細明體"/>
          <w:kern w:val="0"/>
          <w:szCs w:val="24"/>
        </w:rPr>
        <w:t>應重視股東知的權利</w:t>
      </w:r>
    </w:p>
    <w:p w14:paraId="3BF87C93"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應重視股東知的權利，並確實遵守資訊公開之相關規定，將公司財務、業務、內部人持股及公司治理情形，經常且即時利用公開資訊觀測站或公司設置之網站提供訊息予股東。</w:t>
      </w:r>
    </w:p>
    <w:p w14:paraId="46CFE287" w14:textId="77777777"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為維護股東權益，落實股東平等對待，</w:t>
      </w:r>
      <w:r w:rsidR="00F04547" w:rsidRPr="00430C90">
        <w:rPr>
          <w:rFonts w:ascii="新細明體" w:hAnsi="新細明體" w:cs="標楷體" w:hint="eastAsia"/>
          <w:szCs w:val="24"/>
        </w:rPr>
        <w:t>本公司</w:t>
      </w:r>
      <w:r w:rsidRPr="00430C90">
        <w:rPr>
          <w:rFonts w:ascii="新細明體" w:hAnsi="新細明體" w:cs="標楷體" w:hint="eastAsia"/>
          <w:szCs w:val="24"/>
        </w:rPr>
        <w:t>應訂定內部規範，禁止公司內部人利用市場上未公開資訊買賣有價證券。</w:t>
      </w:r>
    </w:p>
    <w:p w14:paraId="303227B1" w14:textId="77777777" w:rsidR="00C66808" w:rsidRPr="00430C90" w:rsidRDefault="00C66808" w:rsidP="00C66808">
      <w:pPr>
        <w:widowControl/>
        <w:spacing w:line="374" w:lineRule="atLeast"/>
        <w:rPr>
          <w:rFonts w:ascii="新細明體" w:hAnsi="新細明體" w:cs="新細明體"/>
          <w:kern w:val="0"/>
          <w:szCs w:val="24"/>
        </w:rPr>
      </w:pPr>
    </w:p>
    <w:p w14:paraId="0F297231" w14:textId="77777777" w:rsidR="00C66808" w:rsidRPr="00430C90" w:rsidRDefault="0059242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第十一條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股東應有分享公司盈餘之權利</w:t>
      </w:r>
    </w:p>
    <w:p w14:paraId="440E80D1" w14:textId="77777777"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股東應有分享公司盈餘之權利。為確保股東之投資權益，股東會得依公司</w:t>
      </w:r>
    </w:p>
    <w:p w14:paraId="7B70A28C" w14:textId="77777777"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法第一百八十四條之規定查核董事會造具之表冊、監察人之報告，並決議盈餘分派或虧損撥補。股東會執行前揭查核時，得選任檢查人為之。</w:t>
      </w:r>
    </w:p>
    <w:p w14:paraId="2B18BFC9" w14:textId="77777777"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股東得依公司法第二百四十五條之規定聲請法院選派檢查人，檢查公司業</w:t>
      </w:r>
    </w:p>
    <w:p w14:paraId="6F823D49" w14:textId="790EA926"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務</w:t>
      </w:r>
      <w:proofErr w:type="gramEnd"/>
      <w:r w:rsidRPr="00430C90">
        <w:rPr>
          <w:rFonts w:ascii="新細明體" w:hAnsi="新細明體" w:cs="標楷體" w:hint="eastAsia"/>
          <w:szCs w:val="24"/>
        </w:rPr>
        <w:t>帳目</w:t>
      </w:r>
      <w:r w:rsidR="002362BC" w:rsidRPr="00430C90">
        <w:rPr>
          <w:rFonts w:ascii="新細明體" w:hAnsi="新細明體" w:cs="標楷體" w:hint="eastAsia"/>
          <w:szCs w:val="24"/>
        </w:rPr>
        <w:t>、</w:t>
      </w:r>
      <w:r w:rsidRPr="00430C90">
        <w:rPr>
          <w:rFonts w:ascii="新細明體" w:hAnsi="新細明體" w:cs="標楷體" w:hint="eastAsia"/>
          <w:szCs w:val="24"/>
        </w:rPr>
        <w:t>財產情形</w:t>
      </w:r>
      <w:r w:rsidR="002362BC" w:rsidRPr="00430C90">
        <w:rPr>
          <w:rFonts w:ascii="新細明體" w:hAnsi="新細明體" w:cs="標楷體" w:hint="eastAsia"/>
          <w:szCs w:val="24"/>
        </w:rPr>
        <w:t>、特定事項、特定交易文件及紀錄</w:t>
      </w:r>
      <w:r w:rsidRPr="00430C90">
        <w:rPr>
          <w:rFonts w:ascii="新細明體" w:hAnsi="新細明體" w:cs="標楷體" w:hint="eastAsia"/>
          <w:szCs w:val="24"/>
        </w:rPr>
        <w:t>。</w:t>
      </w:r>
    </w:p>
    <w:p w14:paraId="72760D5B"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之董事會、監察人及經理人對於前二項檢查人之查核作業應充分配合，不得有妨礙、拒絕或規避行為。</w:t>
      </w:r>
    </w:p>
    <w:p w14:paraId="35EB555E" w14:textId="77777777" w:rsidR="00C66808" w:rsidRPr="00430C90" w:rsidRDefault="00C66808" w:rsidP="00C66808">
      <w:pPr>
        <w:widowControl/>
        <w:spacing w:line="374" w:lineRule="atLeast"/>
        <w:rPr>
          <w:rFonts w:ascii="新細明體" w:hAnsi="新細明體" w:cs="新細明體"/>
          <w:kern w:val="0"/>
          <w:szCs w:val="24"/>
        </w:rPr>
      </w:pPr>
    </w:p>
    <w:p w14:paraId="2036D3FD" w14:textId="77777777" w:rsidR="00C66808" w:rsidRPr="00430C90" w:rsidRDefault="0059242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第十二條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重大財務業務行為應經股東會通過</w:t>
      </w:r>
    </w:p>
    <w:p w14:paraId="726F4668"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取得或處分資產、資金貸與及背書保證等重大財務業務行為，應依相關法令規定辦理，並訂定相關作業程序提報股東會通過，以維護股東權益。</w:t>
      </w:r>
    </w:p>
    <w:p w14:paraId="31ECF825"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本公司</w:t>
      </w:r>
      <w:r w:rsidR="00C66808" w:rsidRPr="00430C90">
        <w:rPr>
          <w:rFonts w:ascii="新細明體" w:hAnsi="新細明體" w:cs="標楷體" w:hint="eastAsia"/>
          <w:szCs w:val="24"/>
        </w:rPr>
        <w:t>發生管理階層收購（Management Buyout，MBO）時，除應依相關法令規定辦理外，宜組成客觀獨立審議委員會審議收購價格及收購計畫之合理性等，並注意資訊公開規定。</w:t>
      </w:r>
    </w:p>
    <w:p w14:paraId="6AF880BA"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處理前項相關事宜之人員，應注意利益衝突及迴避情事。</w:t>
      </w:r>
    </w:p>
    <w:p w14:paraId="5A6F3EE1" w14:textId="77777777" w:rsidR="00C66808" w:rsidRPr="00430C90" w:rsidRDefault="00C66808" w:rsidP="00C66808">
      <w:pPr>
        <w:widowControl/>
        <w:spacing w:line="374" w:lineRule="atLeast"/>
        <w:rPr>
          <w:rFonts w:ascii="新細明體" w:hAnsi="新細明體" w:cs="新細明體"/>
          <w:kern w:val="0"/>
          <w:szCs w:val="24"/>
        </w:rPr>
      </w:pPr>
    </w:p>
    <w:p w14:paraId="78CC195F" w14:textId="77777777" w:rsidR="00C66808" w:rsidRPr="00430C90" w:rsidRDefault="0059242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第十三條</w:t>
      </w:r>
      <w:r w:rsidRPr="00430C90">
        <w:rPr>
          <w:rFonts w:ascii="新細明體" w:hAnsi="新細明體" w:cs="新細明體" w:hint="eastAsia"/>
          <w:kern w:val="0"/>
          <w:szCs w:val="24"/>
        </w:rPr>
        <w:t xml:space="preserve"> </w:t>
      </w:r>
      <w:r w:rsidR="00F04547" w:rsidRPr="00430C90">
        <w:rPr>
          <w:rFonts w:ascii="新細明體" w:hAnsi="新細明體" w:cs="新細明體"/>
          <w:kern w:val="0"/>
          <w:szCs w:val="24"/>
        </w:rPr>
        <w:t>公司</w:t>
      </w:r>
      <w:r w:rsidRPr="00430C90">
        <w:rPr>
          <w:rFonts w:ascii="新細明體" w:hAnsi="新細明體" w:cs="新細明體"/>
          <w:kern w:val="0"/>
          <w:szCs w:val="24"/>
        </w:rPr>
        <w:t>宜有專責人員妥善處理股東建議</w:t>
      </w:r>
    </w:p>
    <w:p w14:paraId="48F65755" w14:textId="77777777"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為確保股東權益，</w:t>
      </w:r>
      <w:r w:rsidR="00F04547" w:rsidRPr="00430C90">
        <w:rPr>
          <w:rFonts w:ascii="新細明體" w:hAnsi="新細明體" w:cs="標楷體" w:hint="eastAsia"/>
          <w:szCs w:val="24"/>
        </w:rPr>
        <w:t>本公司</w:t>
      </w:r>
      <w:r w:rsidRPr="00430C90">
        <w:rPr>
          <w:rFonts w:ascii="新細明體" w:hAnsi="新細明體" w:cs="標楷體" w:hint="eastAsia"/>
          <w:szCs w:val="24"/>
        </w:rPr>
        <w:t>宜有專責人員妥善處理股東建議、疑義及糾紛事項。</w:t>
      </w:r>
    </w:p>
    <w:p w14:paraId="2D81419B"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之股東會、董事會決議違反法令或公司章程，或其董事、監察人、經理人執行職務時違反法令或公司章程之規定，致股東權益受損者，公司對於股東依法提起訴訟情事，應妥適處理。</w:t>
      </w:r>
    </w:p>
    <w:p w14:paraId="52BE9619"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宜訂定內部作業程序妥善處理前二項事宜，留存書面紀錄備查，並納入內部控制制度控管。</w:t>
      </w:r>
    </w:p>
    <w:p w14:paraId="74911F29" w14:textId="77777777" w:rsidR="00C66808" w:rsidRPr="00430C90" w:rsidRDefault="00C66808" w:rsidP="00C66808">
      <w:pPr>
        <w:widowControl/>
        <w:spacing w:line="374" w:lineRule="atLeast"/>
        <w:rPr>
          <w:rFonts w:ascii="新細明體" w:hAnsi="新細明體" w:cs="新細明體"/>
          <w:kern w:val="0"/>
          <w:szCs w:val="24"/>
        </w:rPr>
      </w:pPr>
    </w:p>
    <w:p w14:paraId="7E655F2D"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第二節   公司與關係企業間之公司治理關係</w:t>
      </w:r>
    </w:p>
    <w:p w14:paraId="12014826" w14:textId="77777777" w:rsidR="00C66808" w:rsidRPr="00430C90" w:rsidRDefault="0059242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第十四條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建立防火牆</w:t>
      </w:r>
    </w:p>
    <w:p w14:paraId="56398496"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與關係企業間之人員、資產及財務之管理目標與權責應予明</w:t>
      </w:r>
    </w:p>
    <w:p w14:paraId="77A063D4" w14:textId="77777777" w:rsidR="00C66808" w:rsidRPr="00430C90" w:rsidRDefault="00C66808"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確化</w:t>
      </w:r>
      <w:proofErr w:type="gramEnd"/>
      <w:r w:rsidRPr="00430C90">
        <w:rPr>
          <w:rFonts w:ascii="新細明體" w:hAnsi="新細明體" w:cs="標楷體" w:hint="eastAsia"/>
          <w:szCs w:val="24"/>
        </w:rPr>
        <w:t>，並確實執行風險評估及建立適當之防火牆。</w:t>
      </w:r>
    </w:p>
    <w:p w14:paraId="5F22A716" w14:textId="77777777" w:rsidR="00C66808" w:rsidRPr="00430C90" w:rsidRDefault="00C66808" w:rsidP="00C66808">
      <w:pPr>
        <w:widowControl/>
        <w:spacing w:line="374" w:lineRule="atLeast"/>
        <w:rPr>
          <w:rFonts w:ascii="新細明體" w:hAnsi="新細明體" w:cs="新細明體"/>
          <w:kern w:val="0"/>
          <w:szCs w:val="24"/>
        </w:rPr>
      </w:pPr>
    </w:p>
    <w:p w14:paraId="4F70E68F" w14:textId="77777777" w:rsidR="00C37AFD" w:rsidRPr="00430C90" w:rsidRDefault="00C37AFD" w:rsidP="00C37AFD">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第十五條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經理人不應與關係企業之經理人互為兼任</w:t>
      </w:r>
    </w:p>
    <w:p w14:paraId="3949E78C" w14:textId="77777777" w:rsidR="00C37AFD" w:rsidRPr="00430C90" w:rsidRDefault="00C37AFD" w:rsidP="00C37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本公司之經理人除法令另有規定外，不應與關係企業之經理人互為兼任。</w:t>
      </w:r>
    </w:p>
    <w:p w14:paraId="6344B967" w14:textId="77777777" w:rsidR="00C37AFD" w:rsidRPr="00430C90" w:rsidRDefault="00C37AFD" w:rsidP="00C37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董事為自己或他人為屬於公司營業範圍內之行為，應對股東會說明其行為</w:t>
      </w:r>
    </w:p>
    <w:p w14:paraId="5E899290" w14:textId="77777777" w:rsidR="00C37AFD" w:rsidRPr="00430C90" w:rsidRDefault="00C37AFD" w:rsidP="00C37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之重要內容，並取得其許可。</w:t>
      </w:r>
    </w:p>
    <w:p w14:paraId="5EC87899" w14:textId="77777777" w:rsidR="00C66808" w:rsidRPr="00430C90" w:rsidRDefault="00C66808" w:rsidP="00C66808">
      <w:pPr>
        <w:widowControl/>
        <w:spacing w:line="374" w:lineRule="atLeast"/>
        <w:rPr>
          <w:rFonts w:ascii="新細明體" w:hAnsi="新細明體" w:cs="新細明體"/>
          <w:kern w:val="0"/>
          <w:szCs w:val="24"/>
        </w:rPr>
      </w:pPr>
    </w:p>
    <w:p w14:paraId="4BC78110" w14:textId="77777777" w:rsidR="00C66808" w:rsidRPr="00430C90" w:rsidRDefault="0059242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第十六條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建立健全之財務、業務及會計管理制度</w:t>
      </w:r>
    </w:p>
    <w:p w14:paraId="3FAF29D7" w14:textId="77777777" w:rsidR="00C66808" w:rsidRPr="00430C90" w:rsidRDefault="00F04547" w:rsidP="0059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應按照相關法令規範建立健全之財務、業務及會計之管理制度，並應與其關係企業就主要往來銀行、客戶及供應商妥適執行綜合之風險評估，實施必要之控管機制，以降低信用風險。</w:t>
      </w:r>
    </w:p>
    <w:p w14:paraId="3DE4ED94" w14:textId="77777777" w:rsidR="00C66808" w:rsidRPr="00430C90" w:rsidRDefault="00C66808" w:rsidP="00C66808">
      <w:pPr>
        <w:widowControl/>
        <w:spacing w:line="374" w:lineRule="atLeast"/>
        <w:rPr>
          <w:rFonts w:ascii="新細明體" w:hAnsi="新細明體" w:cs="新細明體"/>
          <w:kern w:val="0"/>
          <w:szCs w:val="24"/>
        </w:rPr>
      </w:pPr>
    </w:p>
    <w:p w14:paraId="127B23C1" w14:textId="77777777" w:rsidR="00C66808" w:rsidRPr="00430C90" w:rsidRDefault="00B079D8"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第十七條</w:t>
      </w:r>
      <w:r w:rsidRPr="00430C90">
        <w:rPr>
          <w:rFonts w:ascii="新細明體" w:hAnsi="新細明體" w:cs="新細明體" w:hint="eastAsia"/>
          <w:kern w:val="0"/>
          <w:szCs w:val="24"/>
        </w:rPr>
        <w:t xml:space="preserve"> </w:t>
      </w:r>
      <w:r w:rsidR="00F04547" w:rsidRPr="00430C90">
        <w:rPr>
          <w:rFonts w:ascii="新細明體" w:hAnsi="新細明體" w:cs="新細明體"/>
          <w:kern w:val="0"/>
          <w:szCs w:val="24"/>
        </w:rPr>
        <w:t>本公司</w:t>
      </w:r>
      <w:r w:rsidRPr="00430C90">
        <w:rPr>
          <w:rFonts w:ascii="新細明體" w:hAnsi="新細明體" w:cs="新細明體"/>
          <w:kern w:val="0"/>
          <w:szCs w:val="24"/>
        </w:rPr>
        <w:t>與其</w:t>
      </w:r>
      <w:proofErr w:type="gramStart"/>
      <w:r w:rsidRPr="00430C90">
        <w:rPr>
          <w:rFonts w:ascii="新細明體" w:hAnsi="新細明體" w:cs="新細明體"/>
          <w:kern w:val="0"/>
          <w:szCs w:val="24"/>
        </w:rPr>
        <w:t>關係企業間有業務</w:t>
      </w:r>
      <w:proofErr w:type="gramEnd"/>
      <w:r w:rsidRPr="00430C90">
        <w:rPr>
          <w:rFonts w:ascii="新細明體" w:hAnsi="新細明體" w:cs="新細明體"/>
          <w:kern w:val="0"/>
          <w:szCs w:val="24"/>
        </w:rPr>
        <w:t>往來者，應本於公平合理之原則</w:t>
      </w:r>
    </w:p>
    <w:p w14:paraId="1917668D" w14:textId="77777777" w:rsidR="00C66808" w:rsidRPr="00430C90" w:rsidRDefault="00F04547"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與其</w:t>
      </w:r>
      <w:proofErr w:type="gramStart"/>
      <w:r w:rsidR="00C66808" w:rsidRPr="00430C90">
        <w:rPr>
          <w:rFonts w:ascii="新細明體" w:hAnsi="新細明體" w:cs="標楷體" w:hint="eastAsia"/>
          <w:szCs w:val="24"/>
        </w:rPr>
        <w:t>關係企業間有業務</w:t>
      </w:r>
      <w:proofErr w:type="gramEnd"/>
      <w:r w:rsidR="00C66808" w:rsidRPr="00430C90">
        <w:rPr>
          <w:rFonts w:ascii="新細明體" w:hAnsi="新細明體" w:cs="標楷體" w:hint="eastAsia"/>
          <w:szCs w:val="24"/>
        </w:rPr>
        <w:t>往來者，應本於公平合理之原則，就相互間之財務業務相關作業訂定書面規範。對於簽約事項應明確訂定價格條件與支付方式，並杜絕非常規交易情事。</w:t>
      </w:r>
    </w:p>
    <w:p w14:paraId="31C5F4FB" w14:textId="77777777" w:rsidR="00C66808" w:rsidRPr="00430C90" w:rsidRDefault="00F04547"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與關係人及其股東間之交易或簽約事項，亦應依照前項原則辦理，並嚴禁利益輸送情事。</w:t>
      </w:r>
    </w:p>
    <w:p w14:paraId="12541F26" w14:textId="77777777" w:rsidR="00C66808" w:rsidRPr="00430C90" w:rsidRDefault="00C66808" w:rsidP="00C66808">
      <w:pPr>
        <w:widowControl/>
        <w:spacing w:line="374" w:lineRule="atLeast"/>
        <w:rPr>
          <w:rFonts w:ascii="新細明體" w:hAnsi="新細明體" w:cs="新細明體"/>
          <w:kern w:val="0"/>
          <w:szCs w:val="24"/>
        </w:rPr>
      </w:pPr>
    </w:p>
    <w:p w14:paraId="403B9FBD" w14:textId="77777777" w:rsidR="00C66808" w:rsidRPr="00430C90" w:rsidRDefault="00B079D8"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第十八條</w:t>
      </w:r>
      <w:r w:rsidR="00CC3C59" w:rsidRPr="00430C90">
        <w:rPr>
          <w:rFonts w:ascii="新細明體" w:hAnsi="新細明體" w:cs="新細明體" w:hint="eastAsia"/>
          <w:kern w:val="0"/>
          <w:szCs w:val="24"/>
        </w:rPr>
        <w:t xml:space="preserve"> </w:t>
      </w:r>
      <w:r w:rsidR="00C66808" w:rsidRPr="00430C90">
        <w:rPr>
          <w:rFonts w:ascii="新細明體" w:hAnsi="新細明體" w:cs="新細明體"/>
          <w:kern w:val="0"/>
          <w:szCs w:val="24"/>
        </w:rPr>
        <w:t>對</w:t>
      </w:r>
      <w:r w:rsidR="00F04547" w:rsidRPr="00430C90">
        <w:rPr>
          <w:rFonts w:ascii="新細明體" w:hAnsi="新細明體" w:cs="新細明體"/>
          <w:kern w:val="0"/>
          <w:szCs w:val="24"/>
        </w:rPr>
        <w:t>本公司</w:t>
      </w:r>
      <w:r w:rsidRPr="00430C90">
        <w:rPr>
          <w:rFonts w:ascii="新細明體" w:hAnsi="新細明體" w:cs="新細明體"/>
          <w:kern w:val="0"/>
          <w:szCs w:val="24"/>
        </w:rPr>
        <w:t>具控制能力之法人股東，應遵守之事項</w:t>
      </w:r>
    </w:p>
    <w:p w14:paraId="4A6BF292"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對</w:t>
      </w:r>
      <w:r w:rsidR="00F04547" w:rsidRPr="00430C90">
        <w:rPr>
          <w:rFonts w:ascii="新細明體" w:hAnsi="新細明體" w:cs="標楷體" w:hint="eastAsia"/>
          <w:szCs w:val="24"/>
        </w:rPr>
        <w:t>本公司</w:t>
      </w:r>
      <w:r w:rsidRPr="00430C90">
        <w:rPr>
          <w:rFonts w:ascii="新細明體" w:hAnsi="新細明體" w:cs="標楷體" w:hint="eastAsia"/>
          <w:szCs w:val="24"/>
        </w:rPr>
        <w:t>具控制能力之法人股東，應遵守下列事項：</w:t>
      </w:r>
    </w:p>
    <w:p w14:paraId="2A45ADDF"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一、對其他股東應負有誠信義務，不得直接或間接使公司為不合營業常規</w:t>
      </w:r>
    </w:p>
    <w:p w14:paraId="4E2C0DE4"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或其他</w:t>
      </w:r>
      <w:proofErr w:type="gramStart"/>
      <w:r w:rsidRPr="00430C90">
        <w:rPr>
          <w:rFonts w:ascii="新細明體" w:hAnsi="新細明體" w:cs="標楷體" w:hint="eastAsia"/>
          <w:szCs w:val="24"/>
        </w:rPr>
        <w:t>不</w:t>
      </w:r>
      <w:proofErr w:type="gramEnd"/>
      <w:r w:rsidRPr="00430C90">
        <w:rPr>
          <w:rFonts w:ascii="新細明體" w:hAnsi="新細明體" w:cs="標楷體" w:hint="eastAsia"/>
          <w:szCs w:val="24"/>
        </w:rPr>
        <w:t>利益之經營。</w:t>
      </w:r>
    </w:p>
    <w:p w14:paraId="0B1DC16B" w14:textId="77777777" w:rsidR="00B079D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二、其代表人應遵循</w:t>
      </w:r>
      <w:r w:rsidR="00F04547" w:rsidRPr="00430C90">
        <w:rPr>
          <w:rFonts w:ascii="新細明體" w:hAnsi="新細明體" w:cs="標楷體" w:hint="eastAsia"/>
          <w:szCs w:val="24"/>
        </w:rPr>
        <w:t>本公司</w:t>
      </w:r>
      <w:r w:rsidRPr="00430C90">
        <w:rPr>
          <w:rFonts w:ascii="新細明體" w:hAnsi="新細明體" w:cs="標楷體" w:hint="eastAsia"/>
          <w:szCs w:val="24"/>
        </w:rPr>
        <w:t>所訂定行使權利及參與議決之相關規範，於參</w:t>
      </w:r>
      <w:r w:rsidR="00B079D8" w:rsidRPr="00430C90">
        <w:rPr>
          <w:rFonts w:ascii="新細明體" w:hAnsi="新細明體" w:cs="標楷體" w:hint="eastAsia"/>
          <w:szCs w:val="24"/>
        </w:rPr>
        <w:t xml:space="preserve">  </w:t>
      </w:r>
    </w:p>
    <w:p w14:paraId="0F91D454" w14:textId="77777777" w:rsidR="00B079D8" w:rsidRPr="00430C90" w:rsidRDefault="00B079D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w:t>
      </w:r>
      <w:r w:rsidR="00C66808" w:rsidRPr="00430C90">
        <w:rPr>
          <w:rFonts w:ascii="新細明體" w:hAnsi="新細明體" w:cs="標楷體" w:hint="eastAsia"/>
          <w:szCs w:val="24"/>
        </w:rPr>
        <w:t>加股東會時，本於誠信原則及所有股東最大利益，行使其投票權，並</w:t>
      </w:r>
    </w:p>
    <w:p w14:paraId="688B65AB" w14:textId="77777777" w:rsidR="00C66808" w:rsidRPr="00430C90" w:rsidRDefault="00B079D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w:t>
      </w:r>
      <w:r w:rsidR="00C66808" w:rsidRPr="00430C90">
        <w:rPr>
          <w:rFonts w:ascii="新細明體" w:hAnsi="新細明體" w:cs="標楷體" w:hint="eastAsia"/>
          <w:szCs w:val="24"/>
        </w:rPr>
        <w:t>能善盡董事、監察人之忠實與注意義務。</w:t>
      </w:r>
    </w:p>
    <w:p w14:paraId="46C83214"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三、對公司董事及監察人之提名，應遵循相關法令及公司章程規定辦理，</w:t>
      </w:r>
    </w:p>
    <w:p w14:paraId="093604C2"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不得逾越股東會、董事會之職權範圍。</w:t>
      </w:r>
    </w:p>
    <w:p w14:paraId="786131A2"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四、不得不當干預公司決策或妨礙經營活動。</w:t>
      </w:r>
    </w:p>
    <w:p w14:paraId="43BA05AB"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五、不得以壟斷採購或封閉銷售管道等不公平競爭之方式限制或妨礙公司</w:t>
      </w:r>
    </w:p>
    <w:p w14:paraId="527847AA"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之生產經營。</w:t>
      </w:r>
    </w:p>
    <w:p w14:paraId="6B6216BA"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六、對於因其當選董事或監察人而指派之法人代表，應符合公司所需之專</w:t>
      </w:r>
    </w:p>
    <w:p w14:paraId="2D0ED2D6" w14:textId="77777777" w:rsidR="00C66808" w:rsidRPr="00430C90" w:rsidRDefault="00C66808" w:rsidP="00B0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業資格，不宜任意改派。</w:t>
      </w:r>
    </w:p>
    <w:p w14:paraId="2CBB198F" w14:textId="77777777" w:rsidR="00C66808" w:rsidRPr="00430C90" w:rsidRDefault="00C66808" w:rsidP="00C66808">
      <w:pPr>
        <w:widowControl/>
        <w:spacing w:line="374" w:lineRule="atLeast"/>
        <w:rPr>
          <w:rFonts w:ascii="新細明體" w:hAnsi="新細明體" w:cs="新細明體"/>
          <w:kern w:val="0"/>
          <w:szCs w:val="24"/>
        </w:rPr>
      </w:pPr>
    </w:p>
    <w:p w14:paraId="20D0572C" w14:textId="77777777" w:rsidR="00C66808" w:rsidRPr="00430C90" w:rsidRDefault="00486397"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第十九條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主要股東及主要股東之最終控制者名單</w:t>
      </w:r>
    </w:p>
    <w:p w14:paraId="73ACECC0" w14:textId="77777777" w:rsidR="00C66808" w:rsidRPr="00430C90" w:rsidRDefault="00F04547" w:rsidP="004863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應隨時掌握持有股份比例較大以及可以實際控制公司之主要股東及主要股東之最終控制者名單。</w:t>
      </w:r>
    </w:p>
    <w:p w14:paraId="4C0383AD" w14:textId="77777777" w:rsidR="00C66808" w:rsidRPr="00430C90" w:rsidRDefault="00F04547" w:rsidP="004863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應定期揭露持有股份超過百分之十之股東有關質押、增加或減少公司股份，或發生其他可能引起股份變動之重要事項，</w:t>
      </w:r>
      <w:proofErr w:type="gramStart"/>
      <w:r w:rsidR="00C66808" w:rsidRPr="00430C90">
        <w:rPr>
          <w:rFonts w:ascii="新細明體" w:hAnsi="新細明體" w:cs="標楷體" w:hint="eastAsia"/>
          <w:szCs w:val="24"/>
        </w:rPr>
        <w:t>俾</w:t>
      </w:r>
      <w:proofErr w:type="gramEnd"/>
      <w:r w:rsidR="00C66808" w:rsidRPr="00430C90">
        <w:rPr>
          <w:rFonts w:ascii="新細明體" w:hAnsi="新細明體" w:cs="標楷體" w:hint="eastAsia"/>
          <w:szCs w:val="24"/>
        </w:rPr>
        <w:t>其他股東進行監督。</w:t>
      </w:r>
    </w:p>
    <w:p w14:paraId="3DDF5C7D" w14:textId="77777777" w:rsidR="00C66808" w:rsidRPr="00430C90" w:rsidRDefault="00C66808" w:rsidP="004863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第一項所稱主要股東，係指股權比例達百分之五以上或股權比例占前十名</w:t>
      </w:r>
    </w:p>
    <w:p w14:paraId="3CEBFCAE" w14:textId="77777777" w:rsidR="00C66808" w:rsidRPr="00430C90" w:rsidRDefault="00C66808" w:rsidP="004863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之股東，但公司得依其實際控制公司之持股情形，訂定較低之股份比例。</w:t>
      </w:r>
    </w:p>
    <w:p w14:paraId="44496DD0" w14:textId="77777777" w:rsidR="00C66808" w:rsidRPr="00430C90" w:rsidRDefault="00C66808" w:rsidP="00C66808">
      <w:pPr>
        <w:widowControl/>
        <w:spacing w:line="374" w:lineRule="atLeast"/>
        <w:rPr>
          <w:rFonts w:ascii="新細明體" w:hAnsi="新細明體" w:cs="新細明體"/>
          <w:kern w:val="0"/>
          <w:szCs w:val="24"/>
        </w:rPr>
      </w:pPr>
    </w:p>
    <w:p w14:paraId="50068CCB"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第三章   強化董事會職能</w:t>
      </w:r>
    </w:p>
    <w:p w14:paraId="2654257C"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第一節   董事會結構</w:t>
      </w:r>
    </w:p>
    <w:p w14:paraId="052EC271" w14:textId="77777777" w:rsidR="00C66808" w:rsidRPr="00430C90" w:rsidRDefault="0003443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新細明體" w:hAnsi="新細明體" w:cs="標楷體"/>
          <w:szCs w:val="24"/>
        </w:rPr>
      </w:pPr>
      <w:r w:rsidRPr="00430C90">
        <w:rPr>
          <w:rFonts w:ascii="新細明體" w:hAnsi="新細明體" w:cs="標楷體"/>
          <w:szCs w:val="24"/>
        </w:rPr>
        <w:t>第二十條</w:t>
      </w:r>
      <w:r w:rsidRPr="00430C90">
        <w:rPr>
          <w:rFonts w:ascii="新細明體" w:hAnsi="新細明體" w:cs="標楷體" w:hint="eastAsia"/>
          <w:szCs w:val="24"/>
        </w:rPr>
        <w:t xml:space="preserve"> </w:t>
      </w:r>
      <w:r w:rsidRPr="00430C90">
        <w:rPr>
          <w:rFonts w:ascii="新細明體" w:hAnsi="新細明體" w:cs="標楷體"/>
          <w:szCs w:val="24"/>
        </w:rPr>
        <w:t>董事會整體應具備之能力</w:t>
      </w:r>
    </w:p>
    <w:p w14:paraId="6DE62BF6" w14:textId="77777777" w:rsidR="00C66808" w:rsidRPr="00430C90" w:rsidRDefault="00F04547"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之董事會應向股東會負責，其公司治理制度之各項作業與安排，應確保董事會依照法令、公司章程之規定或股東會決議行使職權。</w:t>
      </w:r>
    </w:p>
    <w:p w14:paraId="32315E13" w14:textId="77777777" w:rsidR="00C66808" w:rsidRPr="00430C90" w:rsidRDefault="00F04547"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之董事會結構，應就公司經營發展規模及其主要股東持股情形，衡酌實務運作需要，決定五人以上之適當董事席次。</w:t>
      </w:r>
    </w:p>
    <w:p w14:paraId="2AF2D359"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董事會成員組成應考量多元化，並就本身運作、營運型態及發展需求以擬</w:t>
      </w:r>
    </w:p>
    <w:p w14:paraId="40A2CC02"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訂適當之多元化方針，宜包括但不限於以下二大面向之標準：</w:t>
      </w:r>
    </w:p>
    <w:p w14:paraId="407937ED"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一、基本條件與價值：性別、年齡、國籍及文化等。</w:t>
      </w:r>
    </w:p>
    <w:p w14:paraId="056358B7"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二、專業知識與技能：專業背景</w:t>
      </w:r>
      <w:proofErr w:type="gramStart"/>
      <w:r w:rsidRPr="00430C90">
        <w:rPr>
          <w:rFonts w:ascii="新細明體" w:hAnsi="新細明體" w:cs="標楷體" w:hint="eastAsia"/>
          <w:szCs w:val="24"/>
        </w:rPr>
        <w:t>（</w:t>
      </w:r>
      <w:proofErr w:type="gramEnd"/>
      <w:r w:rsidRPr="00430C90">
        <w:rPr>
          <w:rFonts w:ascii="新細明體" w:hAnsi="新細明體" w:cs="標楷體" w:hint="eastAsia"/>
          <w:szCs w:val="24"/>
        </w:rPr>
        <w:t>如法律、會計、產業、財務、行銷或科</w:t>
      </w:r>
    </w:p>
    <w:p w14:paraId="4F4F213F"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技</w:t>
      </w:r>
      <w:proofErr w:type="gramStart"/>
      <w:r w:rsidRPr="00430C90">
        <w:rPr>
          <w:rFonts w:ascii="新細明體" w:hAnsi="新細明體" w:cs="標楷體" w:hint="eastAsia"/>
          <w:szCs w:val="24"/>
        </w:rPr>
        <w:t>）</w:t>
      </w:r>
      <w:proofErr w:type="gramEnd"/>
      <w:r w:rsidRPr="00430C90">
        <w:rPr>
          <w:rFonts w:ascii="新細明體" w:hAnsi="新細明體" w:cs="標楷體" w:hint="eastAsia"/>
          <w:szCs w:val="24"/>
        </w:rPr>
        <w:t>、專業技能及產業經歷等。</w:t>
      </w:r>
    </w:p>
    <w:p w14:paraId="29BB53A4"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董事會成員應普遍具備執行職務所必須之知識、技能及素養。為達到公司</w:t>
      </w:r>
    </w:p>
    <w:p w14:paraId="128487AF"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治理之理想目標，董事會整體應具備之能力如下：</w:t>
      </w:r>
    </w:p>
    <w:p w14:paraId="0155F488"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一、營運判斷能力。</w:t>
      </w:r>
    </w:p>
    <w:p w14:paraId="5992C279"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二、會計及財務分析能力。</w:t>
      </w:r>
    </w:p>
    <w:p w14:paraId="6E3B7738"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三、經營管理能力。</w:t>
      </w:r>
    </w:p>
    <w:p w14:paraId="7A598DC9"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四、危機處理能力。</w:t>
      </w:r>
    </w:p>
    <w:p w14:paraId="58A14E55"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五、產業知識。</w:t>
      </w:r>
    </w:p>
    <w:p w14:paraId="3F46E586"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六、國際市場觀。</w:t>
      </w:r>
    </w:p>
    <w:p w14:paraId="1DE02CEF"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七、領導能力。</w:t>
      </w:r>
    </w:p>
    <w:p w14:paraId="3C288BD7" w14:textId="77777777" w:rsidR="00C66808" w:rsidRPr="00430C90" w:rsidRDefault="00C66808" w:rsidP="00034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八、決策能力。</w:t>
      </w:r>
    </w:p>
    <w:p w14:paraId="7A8987BA" w14:textId="77777777" w:rsidR="00C66808" w:rsidRPr="00430C90" w:rsidRDefault="00C66808" w:rsidP="00C66808">
      <w:pPr>
        <w:widowControl/>
        <w:spacing w:line="374" w:lineRule="atLeast"/>
        <w:rPr>
          <w:rFonts w:ascii="新細明體" w:hAnsi="新細明體" w:cs="新細明體"/>
          <w:kern w:val="0"/>
          <w:szCs w:val="24"/>
        </w:rPr>
      </w:pPr>
    </w:p>
    <w:p w14:paraId="0928D57F" w14:textId="77777777" w:rsidR="00C66808" w:rsidRPr="00430C90" w:rsidRDefault="00160030"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第二十一條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制定公平、公正、公開之董事選任程序</w:t>
      </w:r>
    </w:p>
    <w:p w14:paraId="7E932467" w14:textId="77777777" w:rsidR="00C66808" w:rsidRPr="00430C90" w:rsidRDefault="00F04547" w:rsidP="00B4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應制定公平、公正、公開之董事選任程序，並應依公司法之規定採用累積投票制度以充分反應股東意見。</w:t>
      </w:r>
    </w:p>
    <w:p w14:paraId="6DE87741" w14:textId="77777777" w:rsidR="00C66808" w:rsidRPr="00430C90" w:rsidRDefault="00F04547" w:rsidP="00B4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除經主管機關核准者外，董事間應有超過半數之席次，不得具有配偶或二親等以內之親屬關係。</w:t>
      </w:r>
    </w:p>
    <w:p w14:paraId="0A33F1ED" w14:textId="77777777" w:rsidR="00C66808" w:rsidRPr="00430C90" w:rsidRDefault="00C66808" w:rsidP="00B4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董事因故解任，致不足五人者，公司應於最近一次股東會補選之。但董事</w:t>
      </w:r>
    </w:p>
    <w:p w14:paraId="05D4C793" w14:textId="77777777" w:rsidR="00C66808" w:rsidRPr="00430C90" w:rsidRDefault="00C66808" w:rsidP="00B4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缺額達章程所定席次三分之一者，公司應自事實發生之日起六十日內，召</w:t>
      </w:r>
    </w:p>
    <w:p w14:paraId="4EF907E7" w14:textId="77777777" w:rsidR="00C66808" w:rsidRPr="00430C90" w:rsidRDefault="00C66808" w:rsidP="00B4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開股東臨時會補選之。</w:t>
      </w:r>
    </w:p>
    <w:p w14:paraId="42B0F6EB" w14:textId="77777777" w:rsidR="00C66808" w:rsidRPr="00430C90" w:rsidRDefault="00F04547" w:rsidP="00B4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董事會之全體董事合計持股比例應符合法令規定，各董事股份轉讓之限制、質權之設定或解除及變動</w:t>
      </w:r>
      <w:proofErr w:type="gramStart"/>
      <w:r w:rsidR="00C66808" w:rsidRPr="00430C90">
        <w:rPr>
          <w:rFonts w:ascii="新細明體" w:hAnsi="新細明體" w:cs="標楷體" w:hint="eastAsia"/>
          <w:szCs w:val="24"/>
        </w:rPr>
        <w:t>情形均應依</w:t>
      </w:r>
      <w:proofErr w:type="gramEnd"/>
      <w:r w:rsidR="00C66808" w:rsidRPr="00430C90">
        <w:rPr>
          <w:rFonts w:ascii="新細明體" w:hAnsi="新細明體" w:cs="標楷體" w:hint="eastAsia"/>
          <w:szCs w:val="24"/>
        </w:rPr>
        <w:t>相關規定辦理，各項資訊並應充分揭露。</w:t>
      </w:r>
    </w:p>
    <w:p w14:paraId="19FD7296" w14:textId="77777777" w:rsidR="00C66808" w:rsidRPr="00430C90" w:rsidRDefault="00C66808" w:rsidP="00C66808">
      <w:pPr>
        <w:widowControl/>
        <w:spacing w:line="374" w:lineRule="atLeast"/>
        <w:rPr>
          <w:rFonts w:ascii="新細明體" w:hAnsi="新細明體" w:cs="新細明體"/>
          <w:kern w:val="0"/>
          <w:szCs w:val="24"/>
        </w:rPr>
      </w:pPr>
    </w:p>
    <w:p w14:paraId="2B219679" w14:textId="77777777" w:rsidR="00160030" w:rsidRPr="00430C90" w:rsidRDefault="00EE61FE" w:rsidP="00160030">
      <w:pPr>
        <w:widowControl/>
        <w:spacing w:line="374" w:lineRule="atLeast"/>
        <w:rPr>
          <w:rFonts w:ascii="新細明體" w:hAnsi="新細明體" w:cs="標楷體"/>
          <w:szCs w:val="24"/>
        </w:rPr>
      </w:pPr>
      <w:r w:rsidRPr="00430C90">
        <w:rPr>
          <w:rFonts w:ascii="新細明體" w:hAnsi="新細明體" w:cs="新細明體"/>
          <w:kern w:val="0"/>
          <w:szCs w:val="24"/>
        </w:rPr>
        <w:t>第二十二條</w:t>
      </w:r>
      <w:r w:rsidRPr="00430C90">
        <w:rPr>
          <w:rFonts w:ascii="新細明體" w:hAnsi="新細明體" w:cs="新細明體" w:hint="eastAsia"/>
          <w:kern w:val="0"/>
          <w:szCs w:val="24"/>
        </w:rPr>
        <w:t xml:space="preserve"> </w:t>
      </w:r>
      <w:r w:rsidRPr="00430C90">
        <w:rPr>
          <w:rFonts w:ascii="新細明體" w:hAnsi="新細明體" w:cs="標楷體"/>
          <w:szCs w:val="24"/>
        </w:rPr>
        <w:t>章程中載明</w:t>
      </w:r>
      <w:proofErr w:type="gramStart"/>
      <w:r w:rsidRPr="00430C90">
        <w:rPr>
          <w:rFonts w:ascii="新細明體" w:hAnsi="新細明體" w:cs="標楷體"/>
          <w:szCs w:val="24"/>
        </w:rPr>
        <w:t>採</w:t>
      </w:r>
      <w:proofErr w:type="gramEnd"/>
      <w:r w:rsidRPr="00430C90">
        <w:rPr>
          <w:rFonts w:ascii="新細明體" w:hAnsi="新細明體" w:cs="標楷體"/>
          <w:szCs w:val="24"/>
        </w:rPr>
        <w:t>候選人提名制度選舉董事</w:t>
      </w:r>
    </w:p>
    <w:p w14:paraId="4296595A" w14:textId="4FAC84EE" w:rsidR="00C66808" w:rsidRPr="00430C90" w:rsidRDefault="00F04547" w:rsidP="00160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依公司法之規定，於章程中載明</w:t>
      </w:r>
      <w:proofErr w:type="gramStart"/>
      <w:r w:rsidR="00C66808" w:rsidRPr="00430C90">
        <w:rPr>
          <w:rFonts w:ascii="新細明體" w:hAnsi="新細明體" w:cs="標楷體" w:hint="eastAsia"/>
          <w:szCs w:val="24"/>
        </w:rPr>
        <w:t>採</w:t>
      </w:r>
      <w:proofErr w:type="gramEnd"/>
      <w:r w:rsidR="00C66808" w:rsidRPr="00430C90">
        <w:rPr>
          <w:rFonts w:ascii="新細明體" w:hAnsi="新細明體" w:cs="標楷體" w:hint="eastAsia"/>
          <w:szCs w:val="24"/>
        </w:rPr>
        <w:t>候選人提名制度選舉董事，</w:t>
      </w:r>
      <w:r w:rsidR="00E84CF0" w:rsidRPr="00430C90">
        <w:rPr>
          <w:rFonts w:ascii="新細明體" w:hAnsi="新細明體" w:cs="標楷體" w:hint="eastAsia"/>
          <w:szCs w:val="24"/>
        </w:rPr>
        <w:t>審慎評估被提名</w:t>
      </w:r>
      <w:r w:rsidR="00C66808" w:rsidRPr="00430C90">
        <w:rPr>
          <w:rFonts w:ascii="新細明體" w:hAnsi="新細明體" w:cs="標楷體" w:hint="eastAsia"/>
          <w:szCs w:val="24"/>
        </w:rPr>
        <w:t>人之資格條件及有無公司法第三十條所列各款情事等事項，</w:t>
      </w:r>
      <w:r w:rsidR="00E84CF0" w:rsidRPr="00430C90">
        <w:rPr>
          <w:rFonts w:ascii="新細明體" w:hAnsi="新細明體" w:cs="標楷體" w:hint="eastAsia"/>
          <w:szCs w:val="24"/>
        </w:rPr>
        <w:t>並依公司法第一百九十二條之</w:t>
      </w:r>
      <w:proofErr w:type="gramStart"/>
      <w:r w:rsidR="00E84CF0" w:rsidRPr="00430C90">
        <w:rPr>
          <w:rFonts w:ascii="新細明體" w:hAnsi="新細明體" w:cs="標楷體" w:hint="eastAsia"/>
          <w:szCs w:val="24"/>
        </w:rPr>
        <w:t>一</w:t>
      </w:r>
      <w:proofErr w:type="gramEnd"/>
      <w:r w:rsidR="00E84CF0" w:rsidRPr="00430C90">
        <w:rPr>
          <w:rFonts w:ascii="新細明體" w:hAnsi="新細明體" w:cs="標楷體" w:hint="eastAsia"/>
          <w:szCs w:val="24"/>
        </w:rPr>
        <w:t>規定辦理。</w:t>
      </w:r>
    </w:p>
    <w:p w14:paraId="1CEEB0C8" w14:textId="77777777" w:rsidR="00C66808" w:rsidRPr="00430C90" w:rsidRDefault="00C66808" w:rsidP="00C66808">
      <w:pPr>
        <w:widowControl/>
        <w:spacing w:line="374" w:lineRule="atLeast"/>
        <w:rPr>
          <w:rFonts w:ascii="新細明體" w:hAnsi="新細明體" w:cs="新細明體"/>
          <w:kern w:val="0"/>
          <w:szCs w:val="24"/>
        </w:rPr>
      </w:pPr>
    </w:p>
    <w:p w14:paraId="0C00AF64" w14:textId="77777777" w:rsidR="00D9175B" w:rsidRPr="00430C90" w:rsidRDefault="00D9175B" w:rsidP="00D9175B">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第二十三條</w:t>
      </w:r>
      <w:r w:rsidRPr="00430C90">
        <w:rPr>
          <w:rFonts w:ascii="新細明體" w:hAnsi="新細明體" w:cs="新細明體" w:hint="eastAsia"/>
          <w:kern w:val="0"/>
          <w:szCs w:val="24"/>
        </w:rPr>
        <w:t xml:space="preserve"> </w:t>
      </w:r>
      <w:r w:rsidR="00D65EAE" w:rsidRPr="00430C90">
        <w:rPr>
          <w:rFonts w:ascii="新細明體" w:hAnsi="新細明體" w:cs="標楷體"/>
          <w:szCs w:val="24"/>
        </w:rPr>
        <w:t>董事長及總經理之授權及職責應明確劃分</w:t>
      </w:r>
    </w:p>
    <w:p w14:paraId="115554CA" w14:textId="77777777" w:rsidR="00C66808" w:rsidRPr="00430C90" w:rsidRDefault="00F04547"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szCs w:val="24"/>
        </w:rPr>
        <w:t>本公司</w:t>
      </w:r>
      <w:r w:rsidR="00D9175B" w:rsidRPr="00430C90">
        <w:rPr>
          <w:rFonts w:ascii="新細明體" w:hAnsi="新細明體" w:cs="標楷體"/>
          <w:szCs w:val="24"/>
        </w:rPr>
        <w:t>董事會對功能性委員會、董事長及總經理之授權及職責應明確劃分</w:t>
      </w:r>
      <w:r w:rsidRPr="00430C90">
        <w:rPr>
          <w:rFonts w:ascii="新細明體" w:hAnsi="新細明體" w:cs="標楷體" w:hint="eastAsia"/>
          <w:szCs w:val="24"/>
        </w:rPr>
        <w:t>本公司</w:t>
      </w:r>
      <w:r w:rsidR="00C66808" w:rsidRPr="00430C90">
        <w:rPr>
          <w:rFonts w:ascii="新細明體" w:hAnsi="新細明體" w:cs="標楷體" w:hint="eastAsia"/>
          <w:szCs w:val="24"/>
        </w:rPr>
        <w:t>董事長及總經理之職責應明確劃分。</w:t>
      </w:r>
    </w:p>
    <w:p w14:paraId="420ED0F5" w14:textId="46D1E5FA" w:rsidR="00D54EA5"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董事長及總經理</w:t>
      </w:r>
      <w:r w:rsidR="00D54EA5" w:rsidRPr="00430C90">
        <w:rPr>
          <w:rFonts w:ascii="新細明體" w:hAnsi="新細明體" w:cs="標楷體" w:hint="eastAsia"/>
          <w:szCs w:val="24"/>
        </w:rPr>
        <w:t>或其他</w:t>
      </w:r>
      <w:proofErr w:type="gramStart"/>
      <w:r w:rsidR="00D54EA5" w:rsidRPr="00430C90">
        <w:rPr>
          <w:rFonts w:ascii="新細明體" w:hAnsi="新細明體" w:cs="標楷體" w:hint="eastAsia"/>
          <w:szCs w:val="24"/>
        </w:rPr>
        <w:t>相當</w:t>
      </w:r>
      <w:proofErr w:type="gramEnd"/>
      <w:r w:rsidR="00D54EA5" w:rsidRPr="00430C90">
        <w:rPr>
          <w:rFonts w:ascii="新細明體" w:hAnsi="新細明體" w:cs="標楷體" w:hint="eastAsia"/>
          <w:szCs w:val="24"/>
        </w:rPr>
        <w:t>職級者（最高經理人）</w:t>
      </w:r>
      <w:r w:rsidRPr="00430C90">
        <w:rPr>
          <w:rFonts w:ascii="新細明體" w:hAnsi="新細明體" w:cs="標楷體" w:hint="eastAsia"/>
          <w:szCs w:val="24"/>
        </w:rPr>
        <w:t>不宜由同一人擔任。如董事長及總經理</w:t>
      </w:r>
      <w:r w:rsidR="00D54EA5" w:rsidRPr="00430C90">
        <w:rPr>
          <w:rFonts w:ascii="新細明體" w:hAnsi="新細明體" w:cs="標楷體" w:hint="eastAsia"/>
          <w:szCs w:val="24"/>
        </w:rPr>
        <w:t>或其他</w:t>
      </w:r>
      <w:proofErr w:type="gramStart"/>
      <w:r w:rsidR="00D54EA5" w:rsidRPr="00430C90">
        <w:rPr>
          <w:rFonts w:ascii="新細明體" w:hAnsi="新細明體" w:cs="標楷體" w:hint="eastAsia"/>
          <w:szCs w:val="24"/>
        </w:rPr>
        <w:t>相當</w:t>
      </w:r>
      <w:proofErr w:type="gramEnd"/>
      <w:r w:rsidR="00D54EA5" w:rsidRPr="00430C90">
        <w:rPr>
          <w:rFonts w:ascii="新細明體" w:hAnsi="新細明體" w:cs="標楷體" w:hint="eastAsia"/>
          <w:szCs w:val="24"/>
        </w:rPr>
        <w:t>職級者（最高經理人）為</w:t>
      </w:r>
      <w:r w:rsidRPr="00430C90">
        <w:rPr>
          <w:rFonts w:ascii="新細明體" w:hAnsi="新細明體" w:cs="標楷體" w:hint="eastAsia"/>
          <w:szCs w:val="24"/>
        </w:rPr>
        <w:t>同一人或互為配偶或</w:t>
      </w:r>
      <w:r w:rsidRPr="00430C90">
        <w:rPr>
          <w:rFonts w:ascii="新細明體" w:hAnsi="新細明體" w:cs="標楷體" w:hint="eastAsia"/>
          <w:szCs w:val="24"/>
        </w:rPr>
        <w:lastRenderedPageBreak/>
        <w:t>一等親屬</w:t>
      </w:r>
      <w:r w:rsidR="00D54EA5" w:rsidRPr="00430C90">
        <w:rPr>
          <w:rFonts w:ascii="新細明體" w:hAnsi="新細明體" w:cs="標楷體" w:hint="eastAsia"/>
          <w:szCs w:val="24"/>
        </w:rPr>
        <w:t>時</w:t>
      </w:r>
      <w:r w:rsidRPr="00430C90">
        <w:rPr>
          <w:rFonts w:ascii="新細明體" w:hAnsi="新細明體" w:cs="標楷體" w:hint="eastAsia"/>
          <w:szCs w:val="24"/>
        </w:rPr>
        <w:t>宜增加獨立董事席次</w:t>
      </w:r>
      <w:r w:rsidR="00D54EA5" w:rsidRPr="00430C90">
        <w:rPr>
          <w:rFonts w:ascii="新細明體" w:hAnsi="新細明體" w:cs="標楷體" w:hint="eastAsia"/>
          <w:szCs w:val="24"/>
        </w:rPr>
        <w:t>且應有過半數董事不具員工或經理人身分</w:t>
      </w:r>
      <w:r w:rsidRPr="00430C90">
        <w:rPr>
          <w:rFonts w:ascii="新細明體" w:hAnsi="新細明體" w:cs="標楷體" w:hint="eastAsia"/>
          <w:szCs w:val="24"/>
        </w:rPr>
        <w:t>。</w:t>
      </w:r>
    </w:p>
    <w:p w14:paraId="5C5AA36F" w14:textId="77777777" w:rsidR="00C66808" w:rsidRPr="00430C90" w:rsidRDefault="00C66808" w:rsidP="00C66808">
      <w:pPr>
        <w:widowControl/>
        <w:spacing w:line="374" w:lineRule="atLeast"/>
        <w:rPr>
          <w:rFonts w:ascii="新細明體" w:hAnsi="新細明體" w:cs="新細明體"/>
          <w:kern w:val="0"/>
          <w:szCs w:val="24"/>
        </w:rPr>
      </w:pPr>
    </w:p>
    <w:p w14:paraId="1C3CCF44"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第二節   獨立董事制度</w:t>
      </w:r>
    </w:p>
    <w:p w14:paraId="63E8136E" w14:textId="77777777" w:rsidR="00C66808" w:rsidRPr="00430C90" w:rsidRDefault="00D9175B"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第二十四條</w:t>
      </w:r>
      <w:r w:rsidR="00FB1505" w:rsidRPr="00430C90">
        <w:rPr>
          <w:rFonts w:ascii="新細明體" w:hAnsi="新細明體" w:cs="新細明體" w:hint="eastAsia"/>
          <w:kern w:val="0"/>
          <w:szCs w:val="24"/>
        </w:rPr>
        <w:t xml:space="preserve"> </w:t>
      </w:r>
      <w:r w:rsidRPr="00430C90">
        <w:rPr>
          <w:rFonts w:ascii="新細明體" w:hAnsi="新細明體" w:cs="新細明體"/>
          <w:kern w:val="0"/>
          <w:szCs w:val="24"/>
        </w:rPr>
        <w:t>依章程規定設置獨立董事</w:t>
      </w:r>
    </w:p>
    <w:p w14:paraId="47BD0775" w14:textId="5C169E14" w:rsidR="00C66808" w:rsidRPr="00430C90" w:rsidRDefault="00F04547"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應依章程規定設置二人以上之獨立董事，且不得少於董事席次五分之一。</w:t>
      </w:r>
    </w:p>
    <w:p w14:paraId="1378ACCE" w14:textId="6ABB5189" w:rsidR="00C66808"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獨立董事應具備專業知識，其持股及兼職應予限制，且於執行業務範圍內應保持獨立性，不得與公司有直接或間接之利害關係。</w:t>
      </w:r>
    </w:p>
    <w:p w14:paraId="292B2404" w14:textId="77777777" w:rsidR="00C66808" w:rsidRPr="00430C90" w:rsidRDefault="00F04547"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及其集團企業與組織，與他公司及其集團企業與組織，有互相提名另一方之董事、監察人或經理人為獨立董事候選人者，</w:t>
      </w:r>
      <w:r w:rsidR="006922DF" w:rsidRPr="00430C90">
        <w:rPr>
          <w:rFonts w:ascii="新細明體" w:hAnsi="新細明體" w:cs="標楷體" w:hint="eastAsia"/>
          <w:szCs w:val="24"/>
        </w:rPr>
        <w:t>本公司</w:t>
      </w:r>
      <w:r w:rsidR="00C66808" w:rsidRPr="00430C90">
        <w:rPr>
          <w:rFonts w:ascii="新細明體" w:hAnsi="新細明體" w:cs="標楷體" w:hint="eastAsia"/>
          <w:szCs w:val="24"/>
        </w:rPr>
        <w:t>應於受理獨立董事候選人提名時揭露之，並說明該名獨立董事候選人之適任性。如當選為獨立董事者，應揭露其當選權數。</w:t>
      </w:r>
    </w:p>
    <w:p w14:paraId="77118005" w14:textId="77777777" w:rsidR="00C66808"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前項所稱集團企業與組織，其適用範圍及於</w:t>
      </w:r>
      <w:r w:rsidR="00F04547" w:rsidRPr="00430C90">
        <w:rPr>
          <w:rFonts w:ascii="新細明體" w:hAnsi="新細明體" w:cs="標楷體" w:hint="eastAsia"/>
          <w:szCs w:val="24"/>
        </w:rPr>
        <w:t>本公司</w:t>
      </w:r>
      <w:r w:rsidRPr="00430C90">
        <w:rPr>
          <w:rFonts w:ascii="新細明體" w:hAnsi="新細明體" w:cs="標楷體" w:hint="eastAsia"/>
          <w:szCs w:val="24"/>
        </w:rPr>
        <w:t>子公司、直接或間接捐助基金累計超過百分之五十之財團法人及其他具有實質控制能力之機構或法人。</w:t>
      </w:r>
    </w:p>
    <w:p w14:paraId="75694676" w14:textId="77777777" w:rsidR="00C66808"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獨立董事及非獨立董事於任職期間不得轉換其身分。</w:t>
      </w:r>
    </w:p>
    <w:p w14:paraId="7F7D8728" w14:textId="77777777" w:rsidR="00C66808"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獨立董事之專業資格、持股與兼職限制、獨立性之認定、提名方式及其他</w:t>
      </w:r>
    </w:p>
    <w:p w14:paraId="0DB70072" w14:textId="77777777" w:rsidR="00C66808"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應遵行事項之辦法等事項，應依證券交易法、公開發行公司獨立董事設置</w:t>
      </w:r>
    </w:p>
    <w:p w14:paraId="4098D315" w14:textId="77777777" w:rsidR="00C66808" w:rsidRPr="00430C90" w:rsidRDefault="00C66808" w:rsidP="00D91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及應遵循事項辦法、證券交易所或櫃檯買賣中心規定辦理。</w:t>
      </w:r>
    </w:p>
    <w:p w14:paraId="41E692E9" w14:textId="77777777" w:rsidR="00C66808" w:rsidRPr="00430C90" w:rsidRDefault="00C66808" w:rsidP="00C66808">
      <w:pPr>
        <w:widowControl/>
        <w:spacing w:line="374" w:lineRule="atLeast"/>
        <w:rPr>
          <w:rFonts w:ascii="新細明體" w:hAnsi="新細明體" w:cs="新細明體"/>
          <w:kern w:val="0"/>
          <w:szCs w:val="24"/>
        </w:rPr>
      </w:pPr>
    </w:p>
    <w:p w14:paraId="459EDD05" w14:textId="77777777" w:rsidR="00C66808" w:rsidRPr="00430C90" w:rsidRDefault="00FD035D"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第二十五條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應提董事會決議通過之事項</w:t>
      </w:r>
    </w:p>
    <w:p w14:paraId="7A91E3A0" w14:textId="77777777" w:rsidR="00C66808" w:rsidRPr="00430C90" w:rsidRDefault="00F04547"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應依證券交易法之規定，將下列事項提董事會決議通過；獨</w:t>
      </w:r>
    </w:p>
    <w:p w14:paraId="49D67706"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立董事如有反對意見或保留意見，應於董事會</w:t>
      </w:r>
      <w:proofErr w:type="gramStart"/>
      <w:r w:rsidRPr="00430C90">
        <w:rPr>
          <w:rFonts w:ascii="新細明體" w:hAnsi="新細明體" w:cs="標楷體" w:hint="eastAsia"/>
          <w:szCs w:val="24"/>
        </w:rPr>
        <w:t>議事錄載明</w:t>
      </w:r>
      <w:proofErr w:type="gramEnd"/>
      <w:r w:rsidRPr="00430C90">
        <w:rPr>
          <w:rFonts w:ascii="新細明體" w:hAnsi="新細明體" w:cs="標楷體" w:hint="eastAsia"/>
          <w:szCs w:val="24"/>
        </w:rPr>
        <w:t>：</w:t>
      </w:r>
    </w:p>
    <w:p w14:paraId="43A0EB6F"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一、依證券交易法第十四條之</w:t>
      </w:r>
      <w:proofErr w:type="gramStart"/>
      <w:r w:rsidRPr="00430C90">
        <w:rPr>
          <w:rFonts w:ascii="新細明體" w:hAnsi="新細明體" w:cs="標楷體" w:hint="eastAsia"/>
          <w:szCs w:val="24"/>
        </w:rPr>
        <w:t>一</w:t>
      </w:r>
      <w:proofErr w:type="gramEnd"/>
      <w:r w:rsidRPr="00430C90">
        <w:rPr>
          <w:rFonts w:ascii="新細明體" w:hAnsi="新細明體" w:cs="標楷體" w:hint="eastAsia"/>
          <w:szCs w:val="24"/>
        </w:rPr>
        <w:t>規定訂定或修正內部控制制度。</w:t>
      </w:r>
    </w:p>
    <w:p w14:paraId="0F74DB64"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二、依證券交易法第三十六條之</w:t>
      </w:r>
      <w:proofErr w:type="gramStart"/>
      <w:r w:rsidRPr="00430C90">
        <w:rPr>
          <w:rFonts w:ascii="新細明體" w:hAnsi="新細明體" w:cs="標楷體" w:hint="eastAsia"/>
          <w:szCs w:val="24"/>
        </w:rPr>
        <w:t>一</w:t>
      </w:r>
      <w:proofErr w:type="gramEnd"/>
      <w:r w:rsidRPr="00430C90">
        <w:rPr>
          <w:rFonts w:ascii="新細明體" w:hAnsi="新細明體" w:cs="標楷體" w:hint="eastAsia"/>
          <w:szCs w:val="24"/>
        </w:rPr>
        <w:t>規定訂定或修正取得或處分資產、從事</w:t>
      </w:r>
    </w:p>
    <w:p w14:paraId="11114B8B"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衍生性商品交易、資金貸與他人、為他人背書或提供保證之重大財務</w:t>
      </w:r>
    </w:p>
    <w:p w14:paraId="5F8BE085"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業務行為之處理程序。</w:t>
      </w:r>
    </w:p>
    <w:p w14:paraId="14314408"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三、涉及董事或監察人自身利害關係之事項。</w:t>
      </w:r>
    </w:p>
    <w:p w14:paraId="410BA818"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四、重大之資產或衍生性商品交易。</w:t>
      </w:r>
    </w:p>
    <w:p w14:paraId="773C7B9B"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五、重大之資金貸與、背書或提供保證。</w:t>
      </w:r>
    </w:p>
    <w:p w14:paraId="665ECFCF"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六、募集、發行或私募具有股權性質之有價證券。</w:t>
      </w:r>
    </w:p>
    <w:p w14:paraId="5E57249E"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七、簽證會計師之委任、解任或報酬。</w:t>
      </w:r>
    </w:p>
    <w:p w14:paraId="5024BB3B"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八、財務、會計或內部稽核主管之任免。</w:t>
      </w:r>
    </w:p>
    <w:p w14:paraId="2C2FAD9D" w14:textId="77777777" w:rsidR="00C66808" w:rsidRPr="00430C90" w:rsidRDefault="00C66808" w:rsidP="00FD0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九、其他經主管機關規定之重大事項。</w:t>
      </w:r>
    </w:p>
    <w:p w14:paraId="3C241815" w14:textId="77777777" w:rsidR="00C66808" w:rsidRPr="00430C90" w:rsidRDefault="00C66808" w:rsidP="00C66808">
      <w:pPr>
        <w:widowControl/>
        <w:spacing w:line="374" w:lineRule="atLeast"/>
        <w:rPr>
          <w:rFonts w:ascii="新細明體" w:hAnsi="新細明體" w:cs="新細明體"/>
          <w:kern w:val="0"/>
          <w:szCs w:val="24"/>
        </w:rPr>
      </w:pPr>
    </w:p>
    <w:p w14:paraId="4FBCB25F" w14:textId="77777777" w:rsidR="00C66808" w:rsidRPr="00430C90" w:rsidRDefault="00501C96"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第二十六條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明定獨立董事之職責範疇</w:t>
      </w:r>
    </w:p>
    <w:p w14:paraId="1513D110" w14:textId="0A46B74E" w:rsidR="00C66808" w:rsidRPr="00430C90" w:rsidRDefault="00F04547" w:rsidP="0050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應明定獨立董事之職責範疇及賦予行使職權之有關人力物力。公司或董事會其他成員，不得妨礙</w:t>
      </w:r>
      <w:r w:rsidR="007554CC" w:rsidRPr="00430C90">
        <w:rPr>
          <w:rFonts w:ascii="新細明體" w:hAnsi="新細明體" w:cs="標楷體" w:hint="eastAsia"/>
          <w:szCs w:val="24"/>
        </w:rPr>
        <w:t>、拒絕或規避</w:t>
      </w:r>
      <w:r w:rsidR="00C66808" w:rsidRPr="00430C90">
        <w:rPr>
          <w:rFonts w:ascii="新細明體" w:hAnsi="新細明體" w:cs="標楷體" w:hint="eastAsia"/>
          <w:szCs w:val="24"/>
        </w:rPr>
        <w:t>獨立董事執行職務。</w:t>
      </w:r>
    </w:p>
    <w:p w14:paraId="34481187" w14:textId="77777777" w:rsidR="00C66808" w:rsidRPr="00430C90" w:rsidRDefault="00F04547" w:rsidP="00501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應於章程或依股東會決議明訂董事之酬金，董事之酬金應充分反映個人表現及公司長期經營績效，並應綜合考量公司經營風險。對於獨立董事</w:t>
      </w:r>
      <w:proofErr w:type="gramStart"/>
      <w:r w:rsidR="00C66808" w:rsidRPr="00430C90">
        <w:rPr>
          <w:rFonts w:ascii="新細明體" w:hAnsi="新細明體" w:cs="標楷體" w:hint="eastAsia"/>
          <w:szCs w:val="24"/>
        </w:rPr>
        <w:t>得酌訂與</w:t>
      </w:r>
      <w:proofErr w:type="gramEnd"/>
      <w:r w:rsidR="00C66808" w:rsidRPr="00430C90">
        <w:rPr>
          <w:rFonts w:ascii="新細明體" w:hAnsi="新細明體" w:cs="標楷體" w:hint="eastAsia"/>
          <w:szCs w:val="24"/>
        </w:rPr>
        <w:t>一般董事不同之合理酬金。</w:t>
      </w:r>
    </w:p>
    <w:p w14:paraId="4F7E2A93" w14:textId="77777777" w:rsidR="00C66808" w:rsidRPr="00430C90" w:rsidRDefault="00C66808" w:rsidP="00C66808">
      <w:pPr>
        <w:widowControl/>
        <w:spacing w:line="374" w:lineRule="atLeast"/>
        <w:rPr>
          <w:rFonts w:ascii="新細明體" w:hAnsi="新細明體" w:cs="新細明體"/>
          <w:kern w:val="0"/>
          <w:szCs w:val="24"/>
        </w:rPr>
      </w:pPr>
    </w:p>
    <w:p w14:paraId="36342976"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第三節</w:t>
      </w:r>
      <w:r w:rsidR="00B04D1F" w:rsidRPr="00430C90">
        <w:rPr>
          <w:rFonts w:ascii="細明體" w:eastAsia="細明體" w:hAnsi="細明體" w:cs="細明體" w:hint="eastAsia"/>
          <w:kern w:val="0"/>
          <w:szCs w:val="24"/>
        </w:rPr>
        <w:t xml:space="preserve"> </w:t>
      </w:r>
      <w:r w:rsidRPr="00430C90">
        <w:rPr>
          <w:rFonts w:ascii="細明體" w:eastAsia="細明體" w:hAnsi="細明體" w:cs="細明體" w:hint="eastAsia"/>
          <w:kern w:val="0"/>
          <w:szCs w:val="24"/>
        </w:rPr>
        <w:t>功能性委員會</w:t>
      </w:r>
    </w:p>
    <w:p w14:paraId="0A276877" w14:textId="77777777" w:rsidR="00C66808" w:rsidRPr="00430C90" w:rsidRDefault="00D567CA"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第二十七條</w:t>
      </w:r>
      <w:r w:rsidR="00D30789" w:rsidRPr="00430C90">
        <w:rPr>
          <w:rFonts w:ascii="新細明體" w:hAnsi="新細明體" w:cs="新細明體" w:hint="eastAsia"/>
          <w:kern w:val="0"/>
          <w:szCs w:val="24"/>
        </w:rPr>
        <w:t xml:space="preserve"> </w:t>
      </w:r>
      <w:r w:rsidRPr="00430C90">
        <w:rPr>
          <w:rFonts w:ascii="新細明體" w:hAnsi="新細明體" w:cs="新細明體"/>
          <w:kern w:val="0"/>
          <w:szCs w:val="24"/>
        </w:rPr>
        <w:t>設置功能性委員會</w:t>
      </w:r>
    </w:p>
    <w:p w14:paraId="24DF537B" w14:textId="77777777" w:rsidR="00C66808" w:rsidRPr="00430C90" w:rsidRDefault="00F04547" w:rsidP="00D56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董事會為健全監督功能及強化管理機能，得考量董事會規模及獨立董事人數，設置各類功能性委員會，並得基於企業社會責任與永續經營之理念，設置環保、企業社會責任或其他委員會，並明定於章程。</w:t>
      </w:r>
    </w:p>
    <w:p w14:paraId="26925CA4" w14:textId="77777777" w:rsidR="00C66808" w:rsidRPr="00430C90" w:rsidRDefault="00C66808" w:rsidP="00A30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功能性委員會應對董事會負責，並將所提議案交由董事會決議。</w:t>
      </w:r>
    </w:p>
    <w:p w14:paraId="57F8D9F1" w14:textId="77777777" w:rsidR="00C66808" w:rsidRPr="00430C90" w:rsidRDefault="00C66808" w:rsidP="00D56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功能性委員會應訂定組織規程，經由董事會決議通過。組織規程之內容應</w:t>
      </w:r>
    </w:p>
    <w:p w14:paraId="00CDCEA4" w14:textId="77777777" w:rsidR="00C66808" w:rsidRPr="00430C90" w:rsidRDefault="00C66808" w:rsidP="00D56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包括委員會之人數、任期、職權事項、議事規則、行使職權時公司應提供</w:t>
      </w:r>
    </w:p>
    <w:p w14:paraId="727D261E" w14:textId="77777777" w:rsidR="00C66808" w:rsidRPr="00430C90" w:rsidRDefault="00C66808" w:rsidP="00D56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之資源等事項。</w:t>
      </w:r>
    </w:p>
    <w:p w14:paraId="462C441C" w14:textId="77777777" w:rsidR="00C66808" w:rsidRPr="00430C90" w:rsidRDefault="00C66808" w:rsidP="00C66808">
      <w:pPr>
        <w:widowControl/>
        <w:spacing w:line="374" w:lineRule="atLeast"/>
        <w:rPr>
          <w:rFonts w:ascii="新細明體" w:hAnsi="新細明體" w:cs="新細明體"/>
          <w:kern w:val="0"/>
          <w:szCs w:val="24"/>
        </w:rPr>
      </w:pPr>
    </w:p>
    <w:p w14:paraId="2B3DCB40" w14:textId="77777777" w:rsidR="00C66808" w:rsidRPr="00430C90" w:rsidRDefault="0075258F"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w:t>
      </w:r>
      <w:r w:rsidRPr="00430C90">
        <w:rPr>
          <w:rFonts w:ascii="新細明體" w:hAnsi="新細明體" w:cs="新細明體" w:hint="eastAsia"/>
          <w:kern w:val="0"/>
          <w:szCs w:val="24"/>
        </w:rPr>
        <w:t>七</w:t>
      </w:r>
      <w:r w:rsidR="006E0BC7" w:rsidRPr="00430C90">
        <w:rPr>
          <w:rFonts w:ascii="新細明體" w:hAnsi="新細明體" w:cs="新細明體"/>
          <w:kern w:val="0"/>
          <w:szCs w:val="24"/>
        </w:rPr>
        <w:t>條之</w:t>
      </w:r>
      <w:proofErr w:type="gramStart"/>
      <w:r w:rsidR="006E0BC7" w:rsidRPr="00430C90">
        <w:rPr>
          <w:rFonts w:ascii="新細明體" w:hAnsi="新細明體" w:cs="新細明體"/>
          <w:kern w:val="0"/>
          <w:szCs w:val="24"/>
        </w:rPr>
        <w:t>一</w:t>
      </w:r>
      <w:proofErr w:type="gramEnd"/>
      <w:r w:rsidR="006E0BC7" w:rsidRPr="00430C90">
        <w:rPr>
          <w:rFonts w:ascii="新細明體" w:hAnsi="新細明體" w:cs="新細明體" w:hint="eastAsia"/>
          <w:kern w:val="0"/>
          <w:szCs w:val="24"/>
        </w:rPr>
        <w:t xml:space="preserve"> </w:t>
      </w:r>
      <w:r w:rsidR="006E0BC7" w:rsidRPr="00430C90">
        <w:rPr>
          <w:rFonts w:ascii="新細明體" w:hAnsi="新細明體" w:cs="新細明體"/>
          <w:kern w:val="0"/>
          <w:szCs w:val="24"/>
        </w:rPr>
        <w:t>設置薪資報酬委員會</w:t>
      </w:r>
    </w:p>
    <w:p w14:paraId="7CAB315C" w14:textId="7EC37C47" w:rsidR="00C66808" w:rsidRPr="00430C90" w:rsidRDefault="00F04547"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5" w:name="_Hlk23328799"/>
      <w:r w:rsidRPr="00430C90">
        <w:rPr>
          <w:rFonts w:ascii="新細明體" w:hAnsi="新細明體" w:cs="標楷體" w:hint="eastAsia"/>
          <w:szCs w:val="24"/>
        </w:rPr>
        <w:t>公司</w:t>
      </w:r>
      <w:r w:rsidR="00C66808" w:rsidRPr="00430C90">
        <w:rPr>
          <w:rFonts w:ascii="新細明體" w:hAnsi="新細明體" w:cs="標楷體" w:hint="eastAsia"/>
          <w:szCs w:val="24"/>
        </w:rPr>
        <w:t>應設置薪資報酬委員會</w:t>
      </w:r>
      <w:r w:rsidR="00C11DB7" w:rsidRPr="00430C90">
        <w:rPr>
          <w:rFonts w:ascii="新細明體" w:hAnsi="新細明體" w:cs="標楷體" w:hint="eastAsia"/>
          <w:szCs w:val="24"/>
        </w:rPr>
        <w:t>，過半數宜由獨立董事擔任</w:t>
      </w:r>
      <w:bookmarkEnd w:id="5"/>
      <w:r w:rsidR="00C66808" w:rsidRPr="00430C90">
        <w:rPr>
          <w:rFonts w:ascii="新細明體" w:hAnsi="新細明體" w:cs="標楷體" w:hint="eastAsia"/>
          <w:szCs w:val="24"/>
        </w:rPr>
        <w:t>；其成員專業資格、職權之行使、組織規程之訂定及相關事項應依「股票上市或於證券商營業處所買賣公司薪資報酬委員會設置及行使職權辦法」之規定辦理。</w:t>
      </w:r>
    </w:p>
    <w:p w14:paraId="25631907" w14:textId="77777777" w:rsidR="00C66808" w:rsidRPr="00430C90" w:rsidRDefault="00C66808" w:rsidP="00C66808">
      <w:pPr>
        <w:widowControl/>
        <w:spacing w:line="374" w:lineRule="atLeast"/>
        <w:rPr>
          <w:rFonts w:ascii="新細明體" w:hAnsi="新細明體" w:cs="新細明體"/>
          <w:kern w:val="0"/>
          <w:szCs w:val="24"/>
        </w:rPr>
      </w:pPr>
    </w:p>
    <w:p w14:paraId="65C3EFC4" w14:textId="77777777" w:rsidR="00C66808" w:rsidRPr="00430C90" w:rsidRDefault="0075258F"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w:t>
      </w:r>
      <w:r w:rsidRPr="00430C90">
        <w:rPr>
          <w:rFonts w:ascii="新細明體" w:hAnsi="新細明體" w:cs="新細明體" w:hint="eastAsia"/>
          <w:kern w:val="0"/>
          <w:szCs w:val="24"/>
        </w:rPr>
        <w:t>七</w:t>
      </w:r>
      <w:r w:rsidR="006E0BC7" w:rsidRPr="00430C90">
        <w:rPr>
          <w:rFonts w:ascii="新細明體" w:hAnsi="新細明體" w:cs="新細明體"/>
          <w:kern w:val="0"/>
          <w:szCs w:val="24"/>
        </w:rPr>
        <w:t>條之二</w:t>
      </w:r>
      <w:r w:rsidR="006E0BC7" w:rsidRPr="00430C90">
        <w:rPr>
          <w:rFonts w:ascii="新細明體" w:hAnsi="新細明體" w:cs="新細明體" w:hint="eastAsia"/>
          <w:kern w:val="0"/>
          <w:szCs w:val="24"/>
        </w:rPr>
        <w:t xml:space="preserve"> </w:t>
      </w:r>
      <w:r w:rsidR="00C66808" w:rsidRPr="00430C90">
        <w:rPr>
          <w:rFonts w:ascii="新細明體" w:hAnsi="新細明體" w:cs="新細明體"/>
          <w:kern w:val="0"/>
          <w:szCs w:val="24"/>
        </w:rPr>
        <w:t>設置</w:t>
      </w:r>
      <w:proofErr w:type="gramStart"/>
      <w:r w:rsidR="00C66808" w:rsidRPr="00430C90">
        <w:rPr>
          <w:rFonts w:ascii="新細明體" w:hAnsi="新細明體" w:cs="新細明體"/>
          <w:kern w:val="0"/>
          <w:szCs w:val="24"/>
        </w:rPr>
        <w:t>吹哨者</w:t>
      </w:r>
      <w:proofErr w:type="gramEnd"/>
      <w:r w:rsidR="00C66808" w:rsidRPr="00430C90">
        <w:rPr>
          <w:rFonts w:ascii="新細明體" w:hAnsi="新細明體" w:cs="新細明體"/>
          <w:kern w:val="0"/>
          <w:szCs w:val="24"/>
        </w:rPr>
        <w:t>（whistleblower</w:t>
      </w:r>
      <w:r w:rsidR="006E0BC7" w:rsidRPr="00430C90">
        <w:rPr>
          <w:rFonts w:ascii="新細明體" w:hAnsi="新細明體" w:cs="新細明體"/>
          <w:kern w:val="0"/>
          <w:szCs w:val="24"/>
        </w:rPr>
        <w:t>）管道及保護制度</w:t>
      </w:r>
    </w:p>
    <w:p w14:paraId="28D22452" w14:textId="77777777" w:rsidR="00C66808" w:rsidRPr="00430C90" w:rsidRDefault="00F04547"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宜設置匿名之</w:t>
      </w:r>
      <w:proofErr w:type="gramStart"/>
      <w:r w:rsidR="00C66808" w:rsidRPr="00430C90">
        <w:rPr>
          <w:rFonts w:ascii="新細明體" w:hAnsi="新細明體" w:cs="標楷體" w:hint="eastAsia"/>
          <w:szCs w:val="24"/>
        </w:rPr>
        <w:t>內部吹哨管道</w:t>
      </w:r>
      <w:proofErr w:type="gramEnd"/>
      <w:r w:rsidR="00C66808" w:rsidRPr="00430C90">
        <w:rPr>
          <w:rFonts w:ascii="新細明體" w:hAnsi="新細明體" w:cs="標楷體" w:hint="eastAsia"/>
          <w:szCs w:val="24"/>
        </w:rPr>
        <w:t>，並建立</w:t>
      </w:r>
      <w:proofErr w:type="gramStart"/>
      <w:r w:rsidR="00C66808" w:rsidRPr="00430C90">
        <w:rPr>
          <w:rFonts w:ascii="新細明體" w:hAnsi="新細明體" w:cs="標楷體" w:hint="eastAsia"/>
          <w:szCs w:val="24"/>
        </w:rPr>
        <w:t>吹哨者</w:t>
      </w:r>
      <w:proofErr w:type="gramEnd"/>
      <w:r w:rsidR="00C66808" w:rsidRPr="00430C90">
        <w:rPr>
          <w:rFonts w:ascii="新細明體" w:hAnsi="新細明體" w:cs="標楷體" w:hint="eastAsia"/>
          <w:szCs w:val="24"/>
        </w:rPr>
        <w:t>保護制度；其受理單位應具有獨立性，</w:t>
      </w:r>
      <w:proofErr w:type="gramStart"/>
      <w:r w:rsidR="00C66808" w:rsidRPr="00430C90">
        <w:rPr>
          <w:rFonts w:ascii="新細明體" w:hAnsi="新細明體" w:cs="標楷體" w:hint="eastAsia"/>
          <w:szCs w:val="24"/>
        </w:rPr>
        <w:t>對吹哨者</w:t>
      </w:r>
      <w:proofErr w:type="gramEnd"/>
      <w:r w:rsidR="00C66808" w:rsidRPr="00430C90">
        <w:rPr>
          <w:rFonts w:ascii="新細明體" w:hAnsi="新細明體" w:cs="標楷體" w:hint="eastAsia"/>
          <w:szCs w:val="24"/>
        </w:rPr>
        <w:t>提供之檔案予以加密保護，妥適限制存取權限，並訂定內部作業程序及納入內部控制制度控管。</w:t>
      </w:r>
    </w:p>
    <w:p w14:paraId="20C829C5" w14:textId="77777777" w:rsidR="00C66808" w:rsidRPr="00430C90" w:rsidRDefault="00C66808" w:rsidP="00C66808">
      <w:pPr>
        <w:widowControl/>
        <w:spacing w:line="374" w:lineRule="atLeast"/>
        <w:rPr>
          <w:rFonts w:ascii="新細明體" w:hAnsi="新細明體" w:cs="新細明體"/>
          <w:kern w:val="0"/>
          <w:szCs w:val="24"/>
        </w:rPr>
      </w:pPr>
    </w:p>
    <w:p w14:paraId="39F72516" w14:textId="77777777" w:rsidR="00C66808" w:rsidRPr="00430C90" w:rsidRDefault="0075258F"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第二十</w:t>
      </w:r>
      <w:r w:rsidRPr="00430C90">
        <w:rPr>
          <w:rFonts w:ascii="新細明體" w:hAnsi="新細明體" w:cs="新細明體" w:hint="eastAsia"/>
          <w:kern w:val="0"/>
          <w:szCs w:val="24"/>
        </w:rPr>
        <w:t>八</w:t>
      </w:r>
      <w:r w:rsidR="006E0BC7" w:rsidRPr="00430C90">
        <w:rPr>
          <w:rFonts w:ascii="新細明體" w:hAnsi="新細明體" w:cs="新細明體"/>
          <w:kern w:val="0"/>
          <w:szCs w:val="24"/>
        </w:rPr>
        <w:t>條</w:t>
      </w:r>
      <w:r w:rsidR="006E0BC7" w:rsidRPr="00430C90">
        <w:rPr>
          <w:rFonts w:ascii="新細明體" w:hAnsi="新細明體" w:cs="新細明體" w:hint="eastAsia"/>
          <w:kern w:val="0"/>
          <w:szCs w:val="24"/>
        </w:rPr>
        <w:t xml:space="preserve"> </w:t>
      </w:r>
      <w:r w:rsidR="006E0BC7" w:rsidRPr="00430C90">
        <w:rPr>
          <w:rFonts w:ascii="新細明體" w:hAnsi="新細明體" w:cs="新細明體"/>
          <w:kern w:val="0"/>
          <w:szCs w:val="24"/>
        </w:rPr>
        <w:t>強化及提升財務報告品質</w:t>
      </w:r>
    </w:p>
    <w:p w14:paraId="59569183" w14:textId="77777777" w:rsidR="00C66808" w:rsidRPr="00430C90" w:rsidRDefault="00C66808"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為提升財務報告品質，</w:t>
      </w:r>
      <w:r w:rsidR="00F04547" w:rsidRPr="00430C90">
        <w:rPr>
          <w:rFonts w:ascii="新細明體" w:hAnsi="新細明體" w:cs="標楷體" w:hint="eastAsia"/>
          <w:szCs w:val="24"/>
        </w:rPr>
        <w:t>公司</w:t>
      </w:r>
      <w:r w:rsidRPr="00430C90">
        <w:rPr>
          <w:rFonts w:ascii="新細明體" w:hAnsi="新細明體" w:cs="標楷體" w:hint="eastAsia"/>
          <w:szCs w:val="24"/>
        </w:rPr>
        <w:t>應設置會計主管之職務代理人。</w:t>
      </w:r>
    </w:p>
    <w:p w14:paraId="6919243B" w14:textId="77777777" w:rsidR="00C66808" w:rsidRPr="00430C90" w:rsidRDefault="00C66808"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前項會計主管之代理人應比照會計主管每年持續進修，以強化會計主管代</w:t>
      </w:r>
    </w:p>
    <w:p w14:paraId="048FDCE1" w14:textId="77777777" w:rsidR="00C66808" w:rsidRPr="00430C90" w:rsidRDefault="00C66808"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理人專業能力。</w:t>
      </w:r>
    </w:p>
    <w:p w14:paraId="1E19575E" w14:textId="77777777" w:rsidR="00C66808" w:rsidRPr="00430C90" w:rsidRDefault="00C66808"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編製財務報告相關會計人員每年亦應進修專業相關課程六小時以上，其進</w:t>
      </w:r>
    </w:p>
    <w:p w14:paraId="4D396A65" w14:textId="77777777" w:rsidR="00C66808" w:rsidRPr="00430C90" w:rsidRDefault="00C66808"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修方式得參加公司內部教育訓練或會計主管進修機構所舉辦專業課程。</w:t>
      </w:r>
    </w:p>
    <w:p w14:paraId="2EB375D7" w14:textId="77777777" w:rsidR="00C66808" w:rsidRPr="00430C90" w:rsidRDefault="00F04547"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本公司</w:t>
      </w:r>
      <w:r w:rsidR="00C66808" w:rsidRPr="00430C90">
        <w:rPr>
          <w:rFonts w:ascii="新細明體" w:hAnsi="新細明體" w:cs="標楷體" w:hint="eastAsia"/>
          <w:szCs w:val="24"/>
        </w:rPr>
        <w:t>應選擇專業、負責且具獨立性之簽證會計師，定期對公司之財務狀況及內部控制實施查核。公司針對會計師於查核過程中適時發現及揭露之異常或缺失事項，及所提具體改善或防弊意見，應確實檢討改進，並宜建立獨立董事、監察人與簽證會計師之溝通管道或機制，並訂定內部作業程序及納入內部控制制度控管。</w:t>
      </w:r>
    </w:p>
    <w:p w14:paraId="35BC8815" w14:textId="77777777" w:rsidR="00C66808" w:rsidRPr="00430C90" w:rsidRDefault="00F04547" w:rsidP="006E0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應定期（至少一年一次）評估聘任會計師之獨立性及適任性。公司連續七年未更換會計師或其受有處分或有損及獨立性之情事者，應評估有無更換會計師之必要，並就評估結果提報董事會。</w:t>
      </w:r>
    </w:p>
    <w:p w14:paraId="1CBD5257" w14:textId="77777777" w:rsidR="00C66808" w:rsidRPr="00430C90" w:rsidRDefault="00C66808" w:rsidP="00C66808">
      <w:pPr>
        <w:widowControl/>
        <w:spacing w:line="374" w:lineRule="atLeast"/>
        <w:rPr>
          <w:rFonts w:ascii="新細明體" w:hAnsi="新細明體" w:cs="新細明體"/>
          <w:kern w:val="0"/>
          <w:szCs w:val="24"/>
        </w:rPr>
      </w:pPr>
    </w:p>
    <w:p w14:paraId="260C9CBD" w14:textId="77777777" w:rsidR="00C66808" w:rsidRPr="00430C90" w:rsidRDefault="001F0330"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提供公司適當之法律服務</w:t>
      </w:r>
    </w:p>
    <w:p w14:paraId="4CE5BCED" w14:textId="77777777" w:rsidR="00C66808" w:rsidRPr="00430C90" w:rsidRDefault="00F04547" w:rsidP="001F03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宜委任專業</w:t>
      </w:r>
      <w:proofErr w:type="gramStart"/>
      <w:r w:rsidR="00C66808" w:rsidRPr="00430C90">
        <w:rPr>
          <w:rFonts w:ascii="新細明體" w:hAnsi="新細明體" w:cs="標楷體" w:hint="eastAsia"/>
          <w:szCs w:val="24"/>
        </w:rPr>
        <w:t>適</w:t>
      </w:r>
      <w:proofErr w:type="gramEnd"/>
      <w:r w:rsidR="00C66808" w:rsidRPr="00430C90">
        <w:rPr>
          <w:rFonts w:ascii="新細明體" w:hAnsi="新細明體" w:cs="標楷體" w:hint="eastAsia"/>
          <w:szCs w:val="24"/>
        </w:rPr>
        <w:t>任之律師，提供公司適當之法律諮詢服務，或協助董事會、監察人及管理階層提昇其法律素養，避免公司及相關人員觸犯法令，促使公司治理作業在相關法律架構及法定程序下運作。</w:t>
      </w:r>
    </w:p>
    <w:p w14:paraId="248DA7C4" w14:textId="77777777" w:rsidR="00C66808" w:rsidRPr="00430C90" w:rsidRDefault="00C66808" w:rsidP="001F03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遇有董事、監察人或管理階層依法執行業務涉有訴訟或與股東之間發生</w:t>
      </w:r>
      <w:proofErr w:type="gramStart"/>
      <w:r w:rsidRPr="00430C90">
        <w:rPr>
          <w:rFonts w:ascii="新細明體" w:hAnsi="新細明體" w:cs="標楷體" w:hint="eastAsia"/>
          <w:szCs w:val="24"/>
        </w:rPr>
        <w:t>糾</w:t>
      </w:r>
      <w:proofErr w:type="gramEnd"/>
    </w:p>
    <w:p w14:paraId="6969D19C" w14:textId="77777777" w:rsidR="00C66808" w:rsidRPr="00430C90" w:rsidRDefault="00C66808" w:rsidP="001F03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紛</w:t>
      </w:r>
      <w:proofErr w:type="gramEnd"/>
      <w:r w:rsidRPr="00430C90">
        <w:rPr>
          <w:rFonts w:ascii="新細明體" w:hAnsi="新細明體" w:cs="標楷體" w:hint="eastAsia"/>
          <w:szCs w:val="24"/>
        </w:rPr>
        <w:t>情事者，公司應視狀況委請律師予以協助。</w:t>
      </w:r>
    </w:p>
    <w:p w14:paraId="1B9B2B7C" w14:textId="77777777" w:rsidR="00C66808" w:rsidRPr="00430C90" w:rsidRDefault="00C66808" w:rsidP="00C66808">
      <w:pPr>
        <w:widowControl/>
        <w:spacing w:line="374" w:lineRule="atLeast"/>
        <w:rPr>
          <w:rFonts w:ascii="新細明體" w:hAnsi="新細明體" w:cs="新細明體"/>
          <w:kern w:val="0"/>
          <w:szCs w:val="24"/>
        </w:rPr>
      </w:pPr>
    </w:p>
    <w:p w14:paraId="2ADFF769"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第四節   董事會議事規則及決策程序</w:t>
      </w:r>
    </w:p>
    <w:p w14:paraId="6D2335EF" w14:textId="77777777" w:rsidR="00C66808" w:rsidRPr="00430C90" w:rsidRDefault="00575DF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第三十一條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董事會之召集</w:t>
      </w:r>
    </w:p>
    <w:p w14:paraId="7AD8F3E7" w14:textId="77777777" w:rsidR="00C66808" w:rsidRPr="00430C90" w:rsidRDefault="00F04547"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董事會應每季至少召開一次，遇有緊急情事時並得隨時召集之。董事會之召集，應載明召集事由，於 7日前通知各董事及監察人，並提供足夠之會議資料，於召集通知時一併寄送。會議資料如有不足，董事有權請求補足或經董事會決議後延期審議。</w:t>
      </w:r>
    </w:p>
    <w:p w14:paraId="7011DC47" w14:textId="77777777" w:rsidR="00C66808" w:rsidRPr="00430C90" w:rsidRDefault="00F04547"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應訂定董事會議事規範；其主要議事內容、作業程序、議事錄應載明事項、公告及其他應遵行事項之辦法，應依公開發行公司董事會議事辦法辦理。</w:t>
      </w:r>
    </w:p>
    <w:p w14:paraId="783C7744" w14:textId="77777777" w:rsidR="00C66808" w:rsidRPr="00430C90" w:rsidRDefault="00C66808" w:rsidP="00C66808">
      <w:pPr>
        <w:widowControl/>
        <w:spacing w:line="374" w:lineRule="atLeast"/>
        <w:rPr>
          <w:rFonts w:ascii="新細明體" w:hAnsi="新細明體" w:cs="新細明體"/>
          <w:kern w:val="0"/>
          <w:szCs w:val="24"/>
        </w:rPr>
      </w:pPr>
    </w:p>
    <w:p w14:paraId="42B86610" w14:textId="77777777" w:rsidR="00C66808" w:rsidRPr="00430C90" w:rsidRDefault="00575DF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第三十二條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董事應秉持高度之自律</w:t>
      </w:r>
    </w:p>
    <w:p w14:paraId="37303F1E"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董事應秉持高度之自律，對董事會所列議案，與其自身或其代表之法人有</w:t>
      </w:r>
    </w:p>
    <w:p w14:paraId="50F22A6E"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利害關係者，應於當次董事會說明其利害關係之重要內容，如有害於公司</w:t>
      </w:r>
    </w:p>
    <w:p w14:paraId="75529134"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利益之虞時，不得加入討論及表決，且討論及表決時應予迴避，並不得代</w:t>
      </w:r>
    </w:p>
    <w:p w14:paraId="7B997086"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理其他董事行使其表決權。</w:t>
      </w:r>
    </w:p>
    <w:p w14:paraId="487EAF9A"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董事自行迴避事項，應明訂於董事會議事規範。</w:t>
      </w:r>
    </w:p>
    <w:p w14:paraId="3F238894" w14:textId="77777777" w:rsidR="00C66808" w:rsidRPr="00430C90" w:rsidRDefault="00C66808" w:rsidP="00C66808">
      <w:pPr>
        <w:widowControl/>
        <w:spacing w:line="374" w:lineRule="atLeast"/>
        <w:rPr>
          <w:rFonts w:ascii="新細明體" w:hAnsi="新細明體" w:cs="新細明體"/>
          <w:kern w:val="0"/>
          <w:szCs w:val="24"/>
        </w:rPr>
      </w:pPr>
    </w:p>
    <w:p w14:paraId="513B633E" w14:textId="77777777" w:rsidR="00C66808" w:rsidRPr="00430C90" w:rsidRDefault="00575DF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第三十三條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獨立董事與董事會</w:t>
      </w:r>
    </w:p>
    <w:p w14:paraId="6E5B1451" w14:textId="77777777" w:rsidR="00C66808" w:rsidRPr="00430C90" w:rsidRDefault="00F04547"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本公司</w:t>
      </w:r>
      <w:r w:rsidR="00C66808" w:rsidRPr="00430C90">
        <w:rPr>
          <w:rFonts w:ascii="新細明體" w:hAnsi="新細明體" w:cs="標楷體" w:hint="eastAsia"/>
          <w:szCs w:val="24"/>
        </w:rPr>
        <w:t>之獨立董事，對於證券交易法第十四條之三應提董事會之事項，應親自出席，不得委由非獨立董事代理。獨立董事如有反對或保留意見，應於董事會</w:t>
      </w:r>
      <w:proofErr w:type="gramStart"/>
      <w:r w:rsidR="00C66808" w:rsidRPr="00430C90">
        <w:rPr>
          <w:rFonts w:ascii="新細明體" w:hAnsi="新細明體" w:cs="標楷體" w:hint="eastAsia"/>
          <w:szCs w:val="24"/>
        </w:rPr>
        <w:t>議事錄載明</w:t>
      </w:r>
      <w:proofErr w:type="gramEnd"/>
      <w:r w:rsidR="00C66808" w:rsidRPr="00430C90">
        <w:rPr>
          <w:rFonts w:ascii="新細明體" w:hAnsi="新細明體" w:cs="標楷體" w:hint="eastAsia"/>
          <w:szCs w:val="24"/>
        </w:rPr>
        <w:t>；如獨立董事不能親自出席董事會表達反對或</w:t>
      </w:r>
    </w:p>
    <w:p w14:paraId="37275C9D"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保留意見者，除有正當理由外，應事先出具書面意見，並載明於董事會議</w:t>
      </w:r>
    </w:p>
    <w:p w14:paraId="7C18D02B"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事錄</w:t>
      </w:r>
      <w:proofErr w:type="gramEnd"/>
      <w:r w:rsidRPr="00430C90">
        <w:rPr>
          <w:rFonts w:ascii="新細明體" w:hAnsi="新細明體" w:cs="標楷體" w:hint="eastAsia"/>
          <w:szCs w:val="24"/>
        </w:rPr>
        <w:t>。</w:t>
      </w:r>
    </w:p>
    <w:p w14:paraId="5EF6F95B" w14:textId="3527526E"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6" w:name="_Hlk23329004"/>
      <w:r w:rsidRPr="00430C90">
        <w:rPr>
          <w:rFonts w:ascii="新細明體" w:hAnsi="新細明體" w:cs="標楷體" w:hint="eastAsia"/>
          <w:szCs w:val="24"/>
        </w:rPr>
        <w:t>董事會之議決事項，如</w:t>
      </w:r>
      <w:r w:rsidR="00BC1F64" w:rsidRPr="00430C90">
        <w:rPr>
          <w:rFonts w:ascii="新細明體" w:hAnsi="新細明體" w:cs="標楷體" w:hint="eastAsia"/>
          <w:szCs w:val="24"/>
        </w:rPr>
        <w:t>獨立董事有反對或保留意見且有紀錄或書面聲明。</w:t>
      </w:r>
      <w:r w:rsidRPr="00430C90">
        <w:rPr>
          <w:rFonts w:ascii="新細明體" w:hAnsi="新細明體" w:cs="標楷體" w:hint="eastAsia"/>
          <w:szCs w:val="24"/>
        </w:rPr>
        <w:t>，除應於議事</w:t>
      </w:r>
      <w:proofErr w:type="gramStart"/>
      <w:r w:rsidRPr="00430C90">
        <w:rPr>
          <w:rFonts w:ascii="新細明體" w:hAnsi="新細明體" w:cs="標楷體" w:hint="eastAsia"/>
          <w:szCs w:val="24"/>
        </w:rPr>
        <w:t>錄載明外</w:t>
      </w:r>
      <w:proofErr w:type="gramEnd"/>
      <w:r w:rsidRPr="00430C90">
        <w:rPr>
          <w:rFonts w:ascii="新細明體" w:hAnsi="新細明體" w:cs="標楷體" w:hint="eastAsia"/>
          <w:szCs w:val="24"/>
        </w:rPr>
        <w:t>，並應於董事會之日起次一營業日交易時間開始</w:t>
      </w:r>
      <w:r w:rsidR="007554CC" w:rsidRPr="00430C90">
        <w:rPr>
          <w:rFonts w:ascii="新細明體" w:hAnsi="新細明體" w:cs="標楷體" w:hint="eastAsia"/>
          <w:szCs w:val="24"/>
        </w:rPr>
        <w:t>二小時</w:t>
      </w:r>
      <w:r w:rsidRPr="00430C90">
        <w:rPr>
          <w:rFonts w:ascii="新細明體" w:hAnsi="新細明體" w:cs="標楷體" w:hint="eastAsia"/>
          <w:szCs w:val="24"/>
        </w:rPr>
        <w:t>前，於公開資訊觀測站辦理公告申報。</w:t>
      </w:r>
      <w:bookmarkEnd w:id="6"/>
    </w:p>
    <w:p w14:paraId="107BC4A4" w14:textId="77777777" w:rsidR="00C66808" w:rsidRPr="00430C90" w:rsidRDefault="00C66808" w:rsidP="00575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進行中得視議案內容通知相關部門非擔任董事之經理人員列席會議，報告目前公司業務概況及答覆董事提問事項。必要時，亦得邀請會計師、律師或其他專業人士列席會議，以協助董事瞭解公司現況，作出適當決議，但討論及表決時應離席。</w:t>
      </w:r>
    </w:p>
    <w:p w14:paraId="77338996" w14:textId="77777777" w:rsidR="00C66808" w:rsidRPr="00430C90" w:rsidRDefault="00C66808" w:rsidP="00C66808">
      <w:pPr>
        <w:widowControl/>
        <w:spacing w:line="374" w:lineRule="atLeast"/>
        <w:rPr>
          <w:rFonts w:ascii="新細明體" w:hAnsi="新細明體" w:cs="新細明體"/>
          <w:kern w:val="0"/>
          <w:szCs w:val="24"/>
        </w:rPr>
      </w:pPr>
    </w:p>
    <w:p w14:paraId="0F3240AC" w14:textId="77777777" w:rsidR="00C66808" w:rsidRPr="00430C90" w:rsidRDefault="00834D60"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第三十四條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董事會的議事錄</w:t>
      </w:r>
    </w:p>
    <w:p w14:paraId="15E7BFA8" w14:textId="77777777" w:rsidR="00C66808" w:rsidRPr="00430C90" w:rsidRDefault="00F04547"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董事會之議事人員應確實依相關規定詳實記錄會議報告及各議案之議事摘要、決議方法與結果。</w:t>
      </w:r>
    </w:p>
    <w:p w14:paraId="76B05A35"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w:t>
      </w:r>
      <w:proofErr w:type="gramStart"/>
      <w:r w:rsidRPr="00430C90">
        <w:rPr>
          <w:rFonts w:ascii="新細明體" w:hAnsi="新細明體" w:cs="標楷體" w:hint="eastAsia"/>
          <w:szCs w:val="24"/>
        </w:rPr>
        <w:t>議事錄須由</w:t>
      </w:r>
      <w:proofErr w:type="gramEnd"/>
      <w:r w:rsidRPr="00430C90">
        <w:rPr>
          <w:rFonts w:ascii="新細明體" w:hAnsi="新細明體" w:cs="標楷體" w:hint="eastAsia"/>
          <w:szCs w:val="24"/>
        </w:rPr>
        <w:t>會議主席及記錄人員簽名或蓋章，於會後二十日內分送</w:t>
      </w:r>
    </w:p>
    <w:p w14:paraId="66819CB6"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各董事及監察人，董事會簽到簿為議事錄之一部分，並應列入公司重要</w:t>
      </w:r>
      <w:proofErr w:type="gramStart"/>
      <w:r w:rsidRPr="00430C90">
        <w:rPr>
          <w:rFonts w:ascii="新細明體" w:hAnsi="新細明體" w:cs="標楷體" w:hint="eastAsia"/>
          <w:szCs w:val="24"/>
        </w:rPr>
        <w:t>檔</w:t>
      </w:r>
      <w:proofErr w:type="gramEnd"/>
    </w:p>
    <w:p w14:paraId="1565DCE5"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案，在公司存續期間永久妥善保存。</w:t>
      </w:r>
    </w:p>
    <w:p w14:paraId="7FD7EA72"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議事錄之製作、分發及保存，得以電子方式為之。</w:t>
      </w:r>
    </w:p>
    <w:p w14:paraId="194A0C88"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公司應將董事會之開會過程全程錄音或錄影存證，並至少保存五年，其保</w:t>
      </w:r>
    </w:p>
    <w:p w14:paraId="48CF6D49"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存得以電子方式為之。</w:t>
      </w:r>
    </w:p>
    <w:p w14:paraId="58A065FB"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前項保存期限未屆滿前，發生關於董事會相關議決事項之訴訟時，相關錄</w:t>
      </w:r>
    </w:p>
    <w:p w14:paraId="1C752D92"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音或錄影存證資料應續予保存，不適用前項之規定。</w:t>
      </w:r>
    </w:p>
    <w:p w14:paraId="5661F648"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以視訊會議召開董事會者，其會議錄音、錄影資料為議事錄之一部分，應</w:t>
      </w:r>
    </w:p>
    <w:p w14:paraId="0732037F"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永久保存。</w:t>
      </w:r>
    </w:p>
    <w:p w14:paraId="24BCE2B9"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董事會之決議違反法令、章程或股東會決議，致公司受損害時，經表示異</w:t>
      </w:r>
    </w:p>
    <w:p w14:paraId="7D52A6E6" w14:textId="77777777" w:rsidR="00C66808" w:rsidRPr="00430C90" w:rsidRDefault="00C66808" w:rsidP="00834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議之董事，有紀錄或書面聲明可證者，免其賠償之責任。</w:t>
      </w:r>
    </w:p>
    <w:p w14:paraId="66D9C1A2" w14:textId="77777777" w:rsidR="00C66808" w:rsidRPr="00430C90" w:rsidRDefault="00C66808" w:rsidP="00C66808">
      <w:pPr>
        <w:widowControl/>
        <w:spacing w:line="374" w:lineRule="atLeast"/>
        <w:rPr>
          <w:rFonts w:ascii="新細明體" w:hAnsi="新細明體" w:cs="新細明體"/>
          <w:kern w:val="0"/>
          <w:szCs w:val="24"/>
        </w:rPr>
      </w:pPr>
    </w:p>
    <w:p w14:paraId="4AE65C43" w14:textId="77777777" w:rsidR="00C66808" w:rsidRPr="00430C90" w:rsidRDefault="00EB710A"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第三十五條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應提董事會討論之事項</w:t>
      </w:r>
    </w:p>
    <w:p w14:paraId="026E4C36" w14:textId="77777777" w:rsidR="00C66808" w:rsidRPr="00430C90" w:rsidRDefault="00F04547"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本公司</w:t>
      </w:r>
      <w:r w:rsidR="00C66808" w:rsidRPr="00430C90">
        <w:rPr>
          <w:rFonts w:ascii="細明體" w:eastAsia="細明體" w:hAnsi="細明體" w:cs="細明體" w:hint="eastAsia"/>
          <w:kern w:val="0"/>
          <w:szCs w:val="24"/>
        </w:rPr>
        <w:t>對於下列事項應提董事會討論：</w:t>
      </w:r>
    </w:p>
    <w:p w14:paraId="5C6E6D3C"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一、公司之營運計畫。</w:t>
      </w:r>
    </w:p>
    <w:p w14:paraId="13618ACB"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二、年度財務報告及半年度財務報告。但半年度財務報告依法令規定無須</w:t>
      </w:r>
    </w:p>
    <w:p w14:paraId="201638C2"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經會計師查核簽證者，不在此限。</w:t>
      </w:r>
    </w:p>
    <w:p w14:paraId="7DFD32C0" w14:textId="77777777" w:rsidR="00292D3C"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w:t>
      </w:r>
      <w:bookmarkStart w:id="7" w:name="_Hlk23329085"/>
      <w:r w:rsidRPr="00430C90">
        <w:rPr>
          <w:rFonts w:ascii="新細明體" w:hAnsi="新細明體" w:cs="標楷體" w:hint="eastAsia"/>
          <w:szCs w:val="24"/>
        </w:rPr>
        <w:t>依證券交易法第十四條之</w:t>
      </w:r>
      <w:proofErr w:type="gramStart"/>
      <w:r w:rsidRPr="00430C90">
        <w:rPr>
          <w:rFonts w:ascii="新細明體" w:hAnsi="新細明體" w:cs="標楷體" w:hint="eastAsia"/>
          <w:szCs w:val="24"/>
        </w:rPr>
        <w:t>一</w:t>
      </w:r>
      <w:proofErr w:type="gramEnd"/>
      <w:r w:rsidRPr="00430C90">
        <w:rPr>
          <w:rFonts w:ascii="新細明體" w:hAnsi="新細明體" w:cs="標楷體" w:hint="eastAsia"/>
          <w:szCs w:val="24"/>
        </w:rPr>
        <w:t>規定訂定或修正內部控制制度</w:t>
      </w:r>
      <w:r w:rsidR="00292D3C" w:rsidRPr="00430C90">
        <w:rPr>
          <w:rFonts w:ascii="新細明體" w:hAnsi="新細明體" w:cs="標楷體" w:hint="eastAsia"/>
          <w:szCs w:val="24"/>
        </w:rPr>
        <w:t>，及內部控</w:t>
      </w:r>
    </w:p>
    <w:p w14:paraId="0F8C27FF" w14:textId="11EAD19F" w:rsidR="00C66808" w:rsidRPr="00430C90" w:rsidRDefault="00292D3C"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 xml:space="preserve">    </w:t>
      </w:r>
      <w:proofErr w:type="gramStart"/>
      <w:r w:rsidRPr="00430C90">
        <w:rPr>
          <w:rFonts w:ascii="新細明體" w:hAnsi="新細明體" w:cs="標楷體" w:hint="eastAsia"/>
          <w:szCs w:val="24"/>
        </w:rPr>
        <w:t>制</w:t>
      </w:r>
      <w:proofErr w:type="gramEnd"/>
      <w:r w:rsidRPr="00430C90">
        <w:rPr>
          <w:rFonts w:ascii="新細明體" w:hAnsi="新細明體" w:cs="標楷體" w:hint="eastAsia"/>
          <w:szCs w:val="24"/>
        </w:rPr>
        <w:t>制度有效性之考核</w:t>
      </w:r>
      <w:r w:rsidR="00C66808" w:rsidRPr="00430C90">
        <w:rPr>
          <w:rFonts w:ascii="新細明體" w:hAnsi="新細明體" w:cs="標楷體" w:hint="eastAsia"/>
          <w:szCs w:val="24"/>
        </w:rPr>
        <w:t>。</w:t>
      </w:r>
      <w:bookmarkEnd w:id="7"/>
    </w:p>
    <w:p w14:paraId="0EE719FC"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四、依證券交易法第三十六條之</w:t>
      </w:r>
      <w:proofErr w:type="gramStart"/>
      <w:r w:rsidRPr="00430C90">
        <w:rPr>
          <w:rFonts w:ascii="新細明體" w:hAnsi="新細明體" w:cs="標楷體" w:hint="eastAsia"/>
          <w:szCs w:val="24"/>
        </w:rPr>
        <w:t>一</w:t>
      </w:r>
      <w:proofErr w:type="gramEnd"/>
      <w:r w:rsidRPr="00430C90">
        <w:rPr>
          <w:rFonts w:ascii="新細明體" w:hAnsi="新細明體" w:cs="標楷體" w:hint="eastAsia"/>
          <w:szCs w:val="24"/>
        </w:rPr>
        <w:t>規定訂定或修正取得或處分資產、從事</w:t>
      </w:r>
    </w:p>
    <w:p w14:paraId="52DCA2CD"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衍生性商品交易、資金貸與他人、為他人背書或提供保證之重大財務</w:t>
      </w:r>
    </w:p>
    <w:p w14:paraId="755E6C89"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業務行為之處理程序。</w:t>
      </w:r>
    </w:p>
    <w:p w14:paraId="4276AA59"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五、募集、發行或私募具有股權性質之有價證券。</w:t>
      </w:r>
    </w:p>
    <w:p w14:paraId="5D71E56F"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六、經理人之績效考核及酬金標準。</w:t>
      </w:r>
    </w:p>
    <w:p w14:paraId="757BA9A4"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七、董事之酬金結構與制度。</w:t>
      </w:r>
    </w:p>
    <w:p w14:paraId="2427DC03"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八、財務、會計或內部稽核主管之任免。</w:t>
      </w:r>
    </w:p>
    <w:p w14:paraId="28301411"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九、對關係人之捐贈或對非關係人之重大捐贈。但因重大天然災害所為急</w:t>
      </w:r>
    </w:p>
    <w:p w14:paraId="577E93C3"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難救助之公益性質捐贈，得提下次董事會追認。</w:t>
      </w:r>
    </w:p>
    <w:p w14:paraId="2DF77389"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十、依證券交易法第十四條之三、其他依法令或章程規定應由股東會決議</w:t>
      </w:r>
    </w:p>
    <w:p w14:paraId="0918247E"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或提董事會之事項或主管機關規定之重大事項。</w:t>
      </w:r>
    </w:p>
    <w:p w14:paraId="7E3CA174"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除前項應提董事會討論事項外，在董事會休會</w:t>
      </w:r>
      <w:proofErr w:type="gramStart"/>
      <w:r w:rsidRPr="00430C90">
        <w:rPr>
          <w:rFonts w:ascii="新細明體" w:hAnsi="新細明體" w:cs="標楷體" w:hint="eastAsia"/>
          <w:szCs w:val="24"/>
        </w:rPr>
        <w:t>期間，</w:t>
      </w:r>
      <w:proofErr w:type="gramEnd"/>
      <w:r w:rsidRPr="00430C90">
        <w:rPr>
          <w:rFonts w:ascii="新細明體" w:hAnsi="新細明體" w:cs="標楷體" w:hint="eastAsia"/>
          <w:szCs w:val="24"/>
        </w:rPr>
        <w:t>董事會依法令或公司</w:t>
      </w:r>
    </w:p>
    <w:p w14:paraId="770ADB5E"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章程規定，授權行使董事會職權者，其授權層級、內容或事項應具體明確</w:t>
      </w:r>
    </w:p>
    <w:p w14:paraId="768EABA4" w14:textId="77777777" w:rsidR="00C66808" w:rsidRPr="00430C90" w:rsidRDefault="00C66808" w:rsidP="00EB7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，不得概括授權。</w:t>
      </w:r>
    </w:p>
    <w:p w14:paraId="5A5BB494" w14:textId="77777777" w:rsidR="00C66808" w:rsidRPr="00430C90" w:rsidRDefault="00C66808" w:rsidP="00C66808">
      <w:pPr>
        <w:widowControl/>
        <w:spacing w:line="374" w:lineRule="atLeast"/>
        <w:rPr>
          <w:rFonts w:ascii="新細明體" w:hAnsi="新細明體" w:cs="新細明體"/>
          <w:kern w:val="0"/>
          <w:szCs w:val="24"/>
        </w:rPr>
      </w:pPr>
    </w:p>
    <w:p w14:paraId="0B2B714E" w14:textId="77777777" w:rsidR="00C66808" w:rsidRPr="00430C90" w:rsidRDefault="00F40BAC"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第三十六條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董事會之決議辦理事項明確交付適當之執行單位或人員</w:t>
      </w:r>
    </w:p>
    <w:p w14:paraId="1CA66127" w14:textId="77777777" w:rsidR="00C66808" w:rsidRPr="00430C90" w:rsidRDefault="00F04547"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應將董事會之決議辦理事項明確交付適當之執行單位或人員，要求依計畫時程及目標執行，同時列入追蹤管理，確實考核其執行情形。</w:t>
      </w:r>
    </w:p>
    <w:p w14:paraId="35E9E844"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董事會應充分掌握執行進度，並於下次會議進行報告，</w:t>
      </w:r>
      <w:proofErr w:type="gramStart"/>
      <w:r w:rsidRPr="00430C90">
        <w:rPr>
          <w:rFonts w:ascii="新細明體" w:hAnsi="新細明體" w:cs="標楷體" w:hint="eastAsia"/>
          <w:szCs w:val="24"/>
        </w:rPr>
        <w:t>俾</w:t>
      </w:r>
      <w:proofErr w:type="gramEnd"/>
      <w:r w:rsidRPr="00430C90">
        <w:rPr>
          <w:rFonts w:ascii="新細明體" w:hAnsi="新細明體" w:cs="標楷體" w:hint="eastAsia"/>
          <w:szCs w:val="24"/>
        </w:rPr>
        <w:t>董事會之經營決</w:t>
      </w:r>
    </w:p>
    <w:p w14:paraId="69803D09"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策得以落實。</w:t>
      </w:r>
    </w:p>
    <w:p w14:paraId="77B27548" w14:textId="77777777" w:rsidR="00C66808" w:rsidRPr="00430C90" w:rsidRDefault="00C66808" w:rsidP="00C66808">
      <w:pPr>
        <w:widowControl/>
        <w:spacing w:line="374" w:lineRule="atLeast"/>
        <w:rPr>
          <w:rFonts w:ascii="新細明體" w:hAnsi="新細明體" w:cs="新細明體"/>
          <w:kern w:val="0"/>
          <w:szCs w:val="24"/>
        </w:rPr>
      </w:pPr>
    </w:p>
    <w:p w14:paraId="144A4465"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第五節   董事之忠實注意義務與責任</w:t>
      </w:r>
    </w:p>
    <w:p w14:paraId="002E8646" w14:textId="77777777" w:rsidR="00C66808" w:rsidRPr="00430C90" w:rsidRDefault="00F40BAC"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第三十七條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董事會成員應忠實執行</w:t>
      </w:r>
      <w:proofErr w:type="gramStart"/>
      <w:r w:rsidRPr="00430C90">
        <w:rPr>
          <w:rFonts w:ascii="新細明體" w:hAnsi="新細明體" w:cs="新細明體"/>
          <w:kern w:val="0"/>
          <w:szCs w:val="24"/>
        </w:rPr>
        <w:t>業務及盡善良</w:t>
      </w:r>
      <w:proofErr w:type="gramEnd"/>
      <w:r w:rsidRPr="00430C90">
        <w:rPr>
          <w:rFonts w:ascii="新細明體" w:hAnsi="新細明體" w:cs="新細明體"/>
          <w:kern w:val="0"/>
          <w:szCs w:val="24"/>
        </w:rPr>
        <w:t>管理人之注意義務</w:t>
      </w:r>
    </w:p>
    <w:p w14:paraId="13E1EC05"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董事會成員應忠實執行</w:t>
      </w:r>
      <w:proofErr w:type="gramStart"/>
      <w:r w:rsidRPr="00430C90">
        <w:rPr>
          <w:rFonts w:ascii="新細明體" w:hAnsi="新細明體" w:cs="標楷體" w:hint="eastAsia"/>
          <w:szCs w:val="24"/>
        </w:rPr>
        <w:t>業務及盡善良</w:t>
      </w:r>
      <w:proofErr w:type="gramEnd"/>
      <w:r w:rsidRPr="00430C90">
        <w:rPr>
          <w:rFonts w:ascii="新細明體" w:hAnsi="新細明體" w:cs="標楷體" w:hint="eastAsia"/>
          <w:szCs w:val="24"/>
        </w:rPr>
        <w:t>管理人之注意義務，並以高度自律及</w:t>
      </w:r>
    </w:p>
    <w:p w14:paraId="5D284552"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審慎之態度行使職權，對於公司業務之執行，除依法律或公司章程規定應</w:t>
      </w:r>
    </w:p>
    <w:p w14:paraId="6CF84A43"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由股東會決議之事項外，應確實依董事會決議為之。</w:t>
      </w:r>
    </w:p>
    <w:p w14:paraId="00BC1BC5"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獨立董事應按照相關法令及公司章程之要求執行職務，以維護公司及股東</w:t>
      </w:r>
    </w:p>
    <w:p w14:paraId="4B820D23"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權益。</w:t>
      </w:r>
    </w:p>
    <w:p w14:paraId="573ED6E0" w14:textId="18DBF161" w:rsidR="00C66808" w:rsidRPr="00430C90" w:rsidRDefault="00F04547"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宜訂定董事會績效評估辦法及程序，每年定期就董事會、功能性委員會及個別董事依自我評量、同儕評鑑、委任外部專業機構或其他適當方式進行績效評估；對董事會績效之評估內容宜包含下列構面，並考量公司需求訂定適合之評估指標：</w:t>
      </w:r>
    </w:p>
    <w:p w14:paraId="20C6288B"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一、對公司營運之參與程度。</w:t>
      </w:r>
    </w:p>
    <w:p w14:paraId="6D0E15D0"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二、提升董事會決策品質。</w:t>
      </w:r>
    </w:p>
    <w:p w14:paraId="5067CB0A"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三、董事會組成與結構。</w:t>
      </w:r>
    </w:p>
    <w:p w14:paraId="38E52FDA"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四、董事之選任及持續進修。</w:t>
      </w:r>
    </w:p>
    <w:p w14:paraId="4B698347"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五、內部控制。</w:t>
      </w:r>
    </w:p>
    <w:p w14:paraId="29DE26C4"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對董事成員（自我或同儕）績效之評估內容宜包含下列構面，並考量公司</w:t>
      </w:r>
    </w:p>
    <w:p w14:paraId="4A81FD3A"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需求適當調整：</w:t>
      </w:r>
    </w:p>
    <w:p w14:paraId="77DC739B"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一、公司目標與任務之掌握。</w:t>
      </w:r>
    </w:p>
    <w:p w14:paraId="5F4C03D5"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二、董事職責認知。</w:t>
      </w:r>
    </w:p>
    <w:p w14:paraId="023BEC68"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三、對公司營運之參與程度。</w:t>
      </w:r>
    </w:p>
    <w:p w14:paraId="4FE90615"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四、內部關係經營與溝通。</w:t>
      </w:r>
    </w:p>
    <w:p w14:paraId="399B253B"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五、董事之專業及持續進修。</w:t>
      </w:r>
    </w:p>
    <w:p w14:paraId="0FF00B7F" w14:textId="77777777" w:rsidR="00C66808" w:rsidRPr="00430C90" w:rsidRDefault="00C66808"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六、內部控制。</w:t>
      </w:r>
    </w:p>
    <w:p w14:paraId="25B5D81E" w14:textId="2C83AEB9" w:rsidR="00237A8A" w:rsidRPr="00430C90" w:rsidRDefault="00237A8A"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8" w:name="_Hlk23329154"/>
      <w:r w:rsidRPr="00430C90">
        <w:rPr>
          <w:rFonts w:ascii="新細明體" w:hAnsi="新細明體" w:cs="標楷體" w:hint="eastAsia"/>
          <w:szCs w:val="24"/>
        </w:rPr>
        <w:t>功能性委員會績效之評估內容宜包含下列構面，並考量公司需求適當調整：</w:t>
      </w:r>
    </w:p>
    <w:p w14:paraId="2FF35D8A" w14:textId="5CF3F55A" w:rsidR="00237A8A" w:rsidRPr="00430C90" w:rsidRDefault="00237A8A"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一、對公司營運之參與程度。</w:t>
      </w:r>
    </w:p>
    <w:p w14:paraId="240D7ECE" w14:textId="55C97553" w:rsidR="00237A8A" w:rsidRPr="00430C90" w:rsidRDefault="00237A8A"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二、功能性委員會職責認知。</w:t>
      </w:r>
    </w:p>
    <w:p w14:paraId="2CA6D662" w14:textId="3BD20B2D" w:rsidR="00237A8A" w:rsidRPr="00430C90" w:rsidRDefault="00237A8A"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三、提升功能性委員會決策品質。</w:t>
      </w:r>
    </w:p>
    <w:p w14:paraId="040383B6" w14:textId="0D1DA6E0" w:rsidR="00237A8A" w:rsidRPr="00430C90" w:rsidRDefault="00237A8A"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四、功能性委員會組成及成員選任。</w:t>
      </w:r>
    </w:p>
    <w:p w14:paraId="4597A8CE" w14:textId="4F7B5093" w:rsidR="00237A8A" w:rsidRPr="00430C90" w:rsidRDefault="00237A8A"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五、內部控制。</w:t>
      </w:r>
    </w:p>
    <w:p w14:paraId="06F5D06C" w14:textId="259BC3BB" w:rsidR="00C66808" w:rsidRPr="00430C90" w:rsidRDefault="00F04547" w:rsidP="00F4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695802" w:rsidRPr="00430C90">
        <w:rPr>
          <w:rFonts w:ascii="新細明體" w:hAnsi="新細明體" w:cs="標楷體" w:hint="eastAsia"/>
          <w:szCs w:val="24"/>
        </w:rPr>
        <w:t>宜</w:t>
      </w:r>
      <w:r w:rsidR="00011096" w:rsidRPr="00430C90">
        <w:rPr>
          <w:rFonts w:ascii="新細明體" w:hAnsi="新細明體" w:cs="標楷體" w:hint="eastAsia"/>
          <w:szCs w:val="24"/>
        </w:rPr>
        <w:t>將</w:t>
      </w:r>
      <w:r w:rsidR="00C66808" w:rsidRPr="00430C90">
        <w:rPr>
          <w:rFonts w:ascii="新細明體" w:hAnsi="新細明體" w:cs="標楷體" w:hint="eastAsia"/>
          <w:szCs w:val="24"/>
        </w:rPr>
        <w:t>績效評估之結果</w:t>
      </w:r>
      <w:r w:rsidR="00011096" w:rsidRPr="00430C90">
        <w:rPr>
          <w:rFonts w:ascii="新細明體" w:hAnsi="新細明體" w:cs="標楷體" w:hint="eastAsia"/>
          <w:szCs w:val="24"/>
        </w:rPr>
        <w:t>提報董事會，並運用於個別董事薪資報酬及提名續任之參考</w:t>
      </w:r>
      <w:r w:rsidR="00C66808" w:rsidRPr="00430C90">
        <w:rPr>
          <w:rFonts w:ascii="新細明體" w:hAnsi="新細明體" w:cs="標楷體" w:hint="eastAsia"/>
          <w:szCs w:val="24"/>
        </w:rPr>
        <w:t>。</w:t>
      </w:r>
    </w:p>
    <w:bookmarkEnd w:id="8"/>
    <w:p w14:paraId="1F496513" w14:textId="77777777" w:rsidR="00C66808" w:rsidRPr="00430C90" w:rsidRDefault="00C66808" w:rsidP="00C66808">
      <w:pPr>
        <w:widowControl/>
        <w:spacing w:line="374" w:lineRule="atLeast"/>
        <w:rPr>
          <w:rFonts w:ascii="新細明體" w:hAnsi="新細明體" w:cs="新細明體"/>
          <w:kern w:val="0"/>
          <w:szCs w:val="24"/>
        </w:rPr>
      </w:pPr>
    </w:p>
    <w:p w14:paraId="5DB75953" w14:textId="77777777" w:rsidR="00C66808" w:rsidRPr="00430C90" w:rsidRDefault="00F40BAC"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第三十七條之</w:t>
      </w:r>
      <w:proofErr w:type="gramStart"/>
      <w:r w:rsidRPr="00430C90">
        <w:rPr>
          <w:rFonts w:ascii="新細明體" w:hAnsi="新細明體" w:cs="新細明體"/>
          <w:kern w:val="0"/>
          <w:szCs w:val="24"/>
        </w:rPr>
        <w:t>一</w:t>
      </w:r>
      <w:proofErr w:type="gramEnd"/>
      <w:r w:rsidRPr="00430C90">
        <w:rPr>
          <w:rFonts w:ascii="新細明體" w:hAnsi="新細明體" w:cs="新細明體" w:hint="eastAsia"/>
          <w:kern w:val="0"/>
          <w:szCs w:val="24"/>
        </w:rPr>
        <w:t xml:space="preserve"> </w:t>
      </w:r>
      <w:r w:rsidRPr="00430C90">
        <w:rPr>
          <w:rFonts w:ascii="新細明體" w:hAnsi="新細明體" w:cs="新細明體"/>
          <w:kern w:val="0"/>
          <w:szCs w:val="24"/>
        </w:rPr>
        <w:t>建立管理階層之繼任計畫</w:t>
      </w:r>
    </w:p>
    <w:p w14:paraId="5DEAB3AC" w14:textId="77777777" w:rsidR="00C66808" w:rsidRPr="00430C90" w:rsidRDefault="00F04547"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宜建立管理階層之繼任計畫，並由董事會定期評估該計畫之</w:t>
      </w:r>
    </w:p>
    <w:p w14:paraId="0FFBA441"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發展與執行，以確保永續經營。</w:t>
      </w:r>
    </w:p>
    <w:p w14:paraId="43D91220" w14:textId="77777777" w:rsidR="00C66808" w:rsidRPr="00430C90" w:rsidRDefault="00C66808" w:rsidP="00C66808">
      <w:pPr>
        <w:widowControl/>
        <w:spacing w:line="374" w:lineRule="atLeast"/>
        <w:rPr>
          <w:rFonts w:ascii="新細明體" w:hAnsi="新細明體" w:cs="新細明體"/>
          <w:kern w:val="0"/>
          <w:szCs w:val="24"/>
        </w:rPr>
      </w:pPr>
    </w:p>
    <w:p w14:paraId="79993E85" w14:textId="77777777" w:rsidR="00C66808" w:rsidRPr="00430C90" w:rsidRDefault="00C66808"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第三十八</w:t>
      </w:r>
      <w:r w:rsidR="001707B6" w:rsidRPr="00430C90">
        <w:rPr>
          <w:rFonts w:ascii="新細明體" w:hAnsi="新細明體" w:cs="新細明體"/>
          <w:kern w:val="0"/>
          <w:szCs w:val="24"/>
        </w:rPr>
        <w:t>條</w:t>
      </w:r>
      <w:r w:rsidR="001707B6" w:rsidRPr="00430C90">
        <w:rPr>
          <w:rFonts w:ascii="新細明體" w:hAnsi="新細明體" w:cs="新細明體" w:hint="eastAsia"/>
          <w:kern w:val="0"/>
          <w:szCs w:val="24"/>
        </w:rPr>
        <w:t xml:space="preserve"> </w:t>
      </w:r>
      <w:r w:rsidR="001707B6" w:rsidRPr="00430C90">
        <w:rPr>
          <w:rFonts w:ascii="新細明體" w:hAnsi="新細明體" w:cs="新細明體"/>
          <w:kern w:val="0"/>
          <w:szCs w:val="24"/>
        </w:rPr>
        <w:t>股東或獨立董事請求或監察人通知董事會停止其執行決議行為事項</w:t>
      </w:r>
    </w:p>
    <w:p w14:paraId="07007FE9"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董事會決議如違反法令、公司章程，經繼續一年以上持股之股東或獨立董</w:t>
      </w:r>
    </w:p>
    <w:p w14:paraId="3937D068"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事請求或監察人通知董事會停止其執行決議行為事項者，董事會成員應</w:t>
      </w:r>
      <w:proofErr w:type="gramStart"/>
      <w:r w:rsidRPr="00430C90">
        <w:rPr>
          <w:rFonts w:ascii="新細明體" w:hAnsi="新細明體" w:cs="標楷體" w:hint="eastAsia"/>
          <w:szCs w:val="24"/>
        </w:rPr>
        <w:t>儘</w:t>
      </w:r>
      <w:proofErr w:type="gramEnd"/>
    </w:p>
    <w:p w14:paraId="2D42F98D"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速妥適</w:t>
      </w:r>
      <w:proofErr w:type="gramEnd"/>
      <w:r w:rsidRPr="00430C90">
        <w:rPr>
          <w:rFonts w:ascii="新細明體" w:hAnsi="新細明體" w:cs="標楷體" w:hint="eastAsia"/>
          <w:szCs w:val="24"/>
        </w:rPr>
        <w:t>處理或停止執行相關決議。</w:t>
      </w:r>
    </w:p>
    <w:p w14:paraId="7D6C72E8"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董事會成員發現公司有受重大損害之虞時，應依前項規定辦理，並立即向</w:t>
      </w:r>
    </w:p>
    <w:p w14:paraId="44812292"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監察人報告。</w:t>
      </w:r>
    </w:p>
    <w:p w14:paraId="29181149" w14:textId="77777777" w:rsidR="00C66808" w:rsidRPr="00430C90" w:rsidRDefault="00C66808" w:rsidP="00C66808">
      <w:pPr>
        <w:widowControl/>
        <w:spacing w:line="374" w:lineRule="atLeast"/>
        <w:rPr>
          <w:rFonts w:ascii="新細明體" w:hAnsi="新細明體" w:cs="新細明體"/>
          <w:kern w:val="0"/>
          <w:szCs w:val="24"/>
        </w:rPr>
      </w:pPr>
    </w:p>
    <w:p w14:paraId="1B5BD39F" w14:textId="77777777" w:rsidR="00C66808" w:rsidRPr="00430C90" w:rsidRDefault="001707B6"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第三十九條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董事的責任保險</w:t>
      </w:r>
    </w:p>
    <w:p w14:paraId="2CD233C9" w14:textId="196C28A2" w:rsidR="00C66808" w:rsidRPr="00430C90" w:rsidRDefault="00F04547"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本公司</w:t>
      </w:r>
      <w:r w:rsidR="00C66808" w:rsidRPr="00430C90">
        <w:rPr>
          <w:rFonts w:ascii="新細明體" w:hAnsi="新細明體" w:cs="標楷體" w:hint="eastAsia"/>
          <w:szCs w:val="24"/>
        </w:rPr>
        <w:t>得依公司章程或股東會決議，於董事任期內就其執行業務範圍依法應負之賠償責任為其</w:t>
      </w:r>
      <w:r w:rsidR="00011096" w:rsidRPr="00430C90">
        <w:rPr>
          <w:rFonts w:ascii="新細明體" w:hAnsi="新細明體" w:cs="標楷體" w:hint="eastAsia"/>
          <w:szCs w:val="24"/>
        </w:rPr>
        <w:t>投保</w:t>
      </w:r>
      <w:r w:rsidR="00C66808" w:rsidRPr="00430C90">
        <w:rPr>
          <w:rFonts w:ascii="新細明體" w:hAnsi="新細明體" w:cs="標楷體" w:hint="eastAsia"/>
          <w:szCs w:val="24"/>
        </w:rPr>
        <w:t>責任保險，以降低並分散董事因錯誤或疏失行為而造成公司及股東重大損害之風險。</w:t>
      </w:r>
    </w:p>
    <w:p w14:paraId="0BABA444" w14:textId="0B8308A9" w:rsidR="0091139E" w:rsidRPr="00430C90" w:rsidRDefault="0091139E"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9" w:name="_Hlk23329168"/>
      <w:r w:rsidRPr="00430C90">
        <w:rPr>
          <w:rFonts w:ascii="新細明體" w:hAnsi="新細明體" w:cs="標楷體" w:hint="eastAsia"/>
          <w:szCs w:val="24"/>
        </w:rPr>
        <w:t>本公司為董事投保責任保險或</w:t>
      </w:r>
      <w:proofErr w:type="gramStart"/>
      <w:r w:rsidRPr="00430C90">
        <w:rPr>
          <w:rFonts w:ascii="新細明體" w:hAnsi="新細明體" w:cs="標楷體" w:hint="eastAsia"/>
          <w:szCs w:val="24"/>
        </w:rPr>
        <w:t>續保後</w:t>
      </w:r>
      <w:proofErr w:type="gramEnd"/>
      <w:r w:rsidRPr="00430C90">
        <w:rPr>
          <w:rFonts w:ascii="新細明體" w:hAnsi="新細明體" w:cs="標楷體" w:hint="eastAsia"/>
          <w:szCs w:val="24"/>
        </w:rPr>
        <w:t>，宜將其責任保險之投保金額、承保範圍及保險費率等重要內容，提最近一次董事會報告。</w:t>
      </w:r>
      <w:bookmarkEnd w:id="9"/>
    </w:p>
    <w:p w14:paraId="17196244" w14:textId="77777777" w:rsidR="00C66808" w:rsidRPr="00430C90" w:rsidRDefault="00C66808" w:rsidP="00C66808">
      <w:pPr>
        <w:widowControl/>
        <w:spacing w:line="374" w:lineRule="atLeast"/>
        <w:rPr>
          <w:rFonts w:ascii="新細明體" w:hAnsi="新細明體" w:cs="新細明體"/>
          <w:kern w:val="0"/>
          <w:szCs w:val="24"/>
        </w:rPr>
      </w:pPr>
    </w:p>
    <w:p w14:paraId="43DB7FAD" w14:textId="77777777" w:rsidR="00C66808" w:rsidRPr="00430C90" w:rsidRDefault="001707B6"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董事會成員參加進修課程</w:t>
      </w:r>
    </w:p>
    <w:p w14:paraId="56BDF9CC" w14:textId="77777777" w:rsidR="00C66808" w:rsidRPr="00430C90" w:rsidRDefault="00C66808"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董事會成員宜於新任時或任期中持續參加</w:t>
      </w:r>
      <w:r w:rsidR="00F04547" w:rsidRPr="00430C90">
        <w:rPr>
          <w:rFonts w:ascii="新細明體" w:hAnsi="新細明體" w:cs="標楷體" w:hint="eastAsia"/>
          <w:szCs w:val="24"/>
        </w:rPr>
        <w:t>本公司</w:t>
      </w:r>
      <w:r w:rsidRPr="00430C90">
        <w:rPr>
          <w:rFonts w:ascii="新細明體" w:hAnsi="新細明體" w:cs="標楷體" w:hint="eastAsia"/>
          <w:szCs w:val="24"/>
        </w:rPr>
        <w:t>董事、監察人進修推行要點所指定機構舉辦涵蓋公司治理主題相關之財務、風險管理、業務、商務、會計、法律或企業社會責任等進修課程，並責成各階層員工加強專業及法律知識。</w:t>
      </w:r>
    </w:p>
    <w:p w14:paraId="5124DACE" w14:textId="77777777" w:rsidR="00C66808" w:rsidRPr="00430C90" w:rsidRDefault="00C66808" w:rsidP="00C66808">
      <w:pPr>
        <w:widowControl/>
        <w:spacing w:line="374" w:lineRule="atLeast"/>
        <w:rPr>
          <w:rFonts w:ascii="新細明體" w:hAnsi="新細明體" w:cs="新細明體"/>
          <w:kern w:val="0"/>
          <w:szCs w:val="24"/>
        </w:rPr>
      </w:pPr>
    </w:p>
    <w:p w14:paraId="0DEAE68F"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第四章   發揮監察人功能</w:t>
      </w:r>
    </w:p>
    <w:p w14:paraId="079BA7A3"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第一節   監察人之職能</w:t>
      </w:r>
    </w:p>
    <w:p w14:paraId="797AC7B7" w14:textId="77777777" w:rsidR="00C66808" w:rsidRPr="00430C90" w:rsidRDefault="001707B6"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第四十一條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制定公平、公正、公開之監察人選任程序</w:t>
      </w:r>
    </w:p>
    <w:p w14:paraId="764CBDD3" w14:textId="77777777" w:rsidR="00C66808" w:rsidRPr="00430C90" w:rsidRDefault="00F04547"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應制定公平、公正、公開之監察人選任程序，並應依公司法之規定採用累積投票制度以充分反應股東意見。</w:t>
      </w:r>
    </w:p>
    <w:p w14:paraId="791B3BB7" w14:textId="77777777" w:rsidR="00C66808" w:rsidRPr="00430C90" w:rsidRDefault="00F04547"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應考量整體營運需要，並應依證券交易所或櫃檯買賣中心規定，訂定監察人最低席次。</w:t>
      </w:r>
    </w:p>
    <w:p w14:paraId="24CEC342" w14:textId="77777777" w:rsidR="00C66808" w:rsidRPr="00430C90" w:rsidRDefault="00F04547" w:rsidP="00170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全體監察人合計持股比例應符合法令規定，各監察人股份轉讓之限制、質權之設定或解除及變動</w:t>
      </w:r>
      <w:proofErr w:type="gramStart"/>
      <w:r w:rsidR="00C66808" w:rsidRPr="00430C90">
        <w:rPr>
          <w:rFonts w:ascii="新細明體" w:hAnsi="新細明體" w:cs="標楷體" w:hint="eastAsia"/>
          <w:szCs w:val="24"/>
        </w:rPr>
        <w:t>情形均應依</w:t>
      </w:r>
      <w:proofErr w:type="gramEnd"/>
      <w:r w:rsidR="00C66808" w:rsidRPr="00430C90">
        <w:rPr>
          <w:rFonts w:ascii="新細明體" w:hAnsi="新細明體" w:cs="標楷體" w:hint="eastAsia"/>
          <w:szCs w:val="24"/>
        </w:rPr>
        <w:t>相關規定辦理，各項資訊並應充分揭露。</w:t>
      </w:r>
    </w:p>
    <w:p w14:paraId="2B25847C" w14:textId="77777777" w:rsidR="00C66808" w:rsidRPr="00430C90" w:rsidRDefault="00C66808" w:rsidP="00C66808">
      <w:pPr>
        <w:widowControl/>
        <w:spacing w:line="374" w:lineRule="atLeast"/>
        <w:rPr>
          <w:rFonts w:ascii="新細明體" w:hAnsi="新細明體" w:cs="新細明體"/>
          <w:kern w:val="0"/>
          <w:szCs w:val="24"/>
        </w:rPr>
      </w:pPr>
    </w:p>
    <w:p w14:paraId="595843CA" w14:textId="77777777" w:rsidR="00C66808" w:rsidRPr="00430C90" w:rsidRDefault="008E3A04"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第四十二條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章程中載明</w:t>
      </w:r>
      <w:proofErr w:type="gramStart"/>
      <w:r w:rsidRPr="00430C90">
        <w:rPr>
          <w:rFonts w:ascii="新細明體" w:hAnsi="新細明體" w:cs="新細明體"/>
          <w:kern w:val="0"/>
          <w:szCs w:val="24"/>
        </w:rPr>
        <w:t>採</w:t>
      </w:r>
      <w:proofErr w:type="gramEnd"/>
      <w:r w:rsidRPr="00430C90">
        <w:rPr>
          <w:rFonts w:ascii="新細明體" w:hAnsi="新細明體" w:cs="新細明體"/>
          <w:kern w:val="0"/>
          <w:szCs w:val="24"/>
        </w:rPr>
        <w:t>候選人提名制度選舉監察人</w:t>
      </w:r>
    </w:p>
    <w:p w14:paraId="2A2D85CF" w14:textId="1045FE5F" w:rsidR="00C66808" w:rsidRPr="00430C90" w:rsidRDefault="00F04547" w:rsidP="008E3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roofErr w:type="gramStart"/>
      <w:r w:rsidRPr="00430C90">
        <w:rPr>
          <w:rFonts w:ascii="新細明體" w:hAnsi="新細明體" w:cs="標楷體" w:hint="eastAsia"/>
          <w:szCs w:val="24"/>
        </w:rPr>
        <w:t>公司</w:t>
      </w:r>
      <w:r w:rsidR="00C66808" w:rsidRPr="00430C90">
        <w:rPr>
          <w:rFonts w:ascii="新細明體" w:hAnsi="新細明體" w:cs="標楷體" w:hint="eastAsia"/>
          <w:szCs w:val="24"/>
        </w:rPr>
        <w:t>宜依公司法</w:t>
      </w:r>
      <w:proofErr w:type="gramEnd"/>
      <w:r w:rsidR="00C66808" w:rsidRPr="00430C90">
        <w:rPr>
          <w:rFonts w:ascii="新細明體" w:hAnsi="新細明體" w:cs="標楷體" w:hint="eastAsia"/>
          <w:szCs w:val="24"/>
        </w:rPr>
        <w:t>之規定，於章程中載明</w:t>
      </w:r>
      <w:proofErr w:type="gramStart"/>
      <w:r w:rsidR="00C66808" w:rsidRPr="00430C90">
        <w:rPr>
          <w:rFonts w:ascii="新細明體" w:hAnsi="新細明體" w:cs="標楷體" w:hint="eastAsia"/>
          <w:szCs w:val="24"/>
        </w:rPr>
        <w:t>採</w:t>
      </w:r>
      <w:proofErr w:type="gramEnd"/>
      <w:r w:rsidR="00C66808" w:rsidRPr="00430C90">
        <w:rPr>
          <w:rFonts w:ascii="新細明體" w:hAnsi="新細明體" w:cs="標楷體" w:hint="eastAsia"/>
          <w:szCs w:val="24"/>
        </w:rPr>
        <w:t>候選人提名制度選舉監察人，</w:t>
      </w:r>
      <w:r w:rsidR="00011096" w:rsidRPr="00430C90">
        <w:rPr>
          <w:rFonts w:ascii="新細明體" w:hAnsi="新細明體" w:cs="標楷體" w:hint="eastAsia"/>
          <w:szCs w:val="24"/>
        </w:rPr>
        <w:t>審慎評估被提名</w:t>
      </w:r>
      <w:r w:rsidR="00C66808" w:rsidRPr="00430C90">
        <w:rPr>
          <w:rFonts w:ascii="新細明體" w:hAnsi="新細明體" w:cs="標楷體" w:hint="eastAsia"/>
          <w:szCs w:val="24"/>
        </w:rPr>
        <w:t>人之資格條件及有無公司法第三十條所列各款情事等事項，</w:t>
      </w:r>
      <w:r w:rsidR="00011096" w:rsidRPr="00430C90">
        <w:rPr>
          <w:rFonts w:ascii="新細明體" w:hAnsi="新細明體" w:cs="標楷體" w:hint="eastAsia"/>
          <w:szCs w:val="24"/>
        </w:rPr>
        <w:t>並依公司法第一百九十二條之</w:t>
      </w:r>
      <w:proofErr w:type="gramStart"/>
      <w:r w:rsidR="00011096" w:rsidRPr="00430C90">
        <w:rPr>
          <w:rFonts w:ascii="新細明體" w:hAnsi="新細明體" w:cs="標楷體" w:hint="eastAsia"/>
          <w:szCs w:val="24"/>
        </w:rPr>
        <w:t>一</w:t>
      </w:r>
      <w:proofErr w:type="gramEnd"/>
      <w:r w:rsidR="00011096" w:rsidRPr="00430C90">
        <w:rPr>
          <w:rFonts w:ascii="新細明體" w:hAnsi="新細明體" w:cs="標楷體" w:hint="eastAsia"/>
          <w:szCs w:val="24"/>
        </w:rPr>
        <w:t>規定辦理。</w:t>
      </w:r>
    </w:p>
    <w:p w14:paraId="2F731F7B" w14:textId="77777777" w:rsidR="00C66808" w:rsidRPr="00430C90" w:rsidRDefault="00C66808" w:rsidP="00C66808">
      <w:pPr>
        <w:widowControl/>
        <w:spacing w:line="374" w:lineRule="atLeast"/>
        <w:rPr>
          <w:rFonts w:ascii="新細明體" w:hAnsi="新細明體" w:cs="新細明體"/>
          <w:kern w:val="0"/>
          <w:szCs w:val="24"/>
        </w:rPr>
      </w:pPr>
    </w:p>
    <w:p w14:paraId="6E8B7DE2" w14:textId="77777777" w:rsidR="00981102" w:rsidRPr="00430C90" w:rsidRDefault="00C66808" w:rsidP="00981102">
      <w:pPr>
        <w:widowControl/>
        <w:spacing w:line="374" w:lineRule="atLeast"/>
        <w:ind w:leftChars="1" w:left="1315" w:hangingChars="547" w:hanging="1313"/>
        <w:rPr>
          <w:rFonts w:ascii="新細明體" w:hAnsi="新細明體" w:cs="標楷體"/>
          <w:szCs w:val="24"/>
        </w:rPr>
      </w:pPr>
      <w:r w:rsidRPr="00430C90">
        <w:rPr>
          <w:rFonts w:ascii="新細明體" w:hAnsi="新細明體" w:cs="新細明體"/>
          <w:kern w:val="0"/>
          <w:szCs w:val="24"/>
        </w:rPr>
        <w:t>第四十三條</w:t>
      </w:r>
      <w:r w:rsidR="00981102" w:rsidRPr="00430C90">
        <w:rPr>
          <w:rFonts w:ascii="新細明體" w:hAnsi="新細明體" w:cs="新細明體" w:hint="eastAsia"/>
          <w:kern w:val="0"/>
          <w:szCs w:val="24"/>
        </w:rPr>
        <w:t xml:space="preserve"> </w:t>
      </w:r>
      <w:r w:rsidRPr="00430C90">
        <w:rPr>
          <w:rFonts w:ascii="新細明體" w:hAnsi="新細明體" w:cs="標楷體" w:hint="eastAsia"/>
          <w:szCs w:val="24"/>
        </w:rPr>
        <w:t>監察人間或監察人與董事間，應至少一席以上，不得具有配偶或二親等</w:t>
      </w:r>
      <w:r w:rsidR="00981102" w:rsidRPr="00430C90">
        <w:rPr>
          <w:rFonts w:ascii="新細明體" w:hAnsi="新細明體" w:cs="標楷體" w:hint="eastAsia"/>
          <w:szCs w:val="24"/>
        </w:rPr>
        <w:t>以內之親屬關係之</w:t>
      </w:r>
      <w:proofErr w:type="gramStart"/>
      <w:r w:rsidR="00981102" w:rsidRPr="00430C90">
        <w:rPr>
          <w:rFonts w:ascii="新細明體" w:hAnsi="新細明體" w:cs="標楷體" w:hint="eastAsia"/>
          <w:szCs w:val="24"/>
        </w:rPr>
        <w:t>一</w:t>
      </w:r>
      <w:proofErr w:type="gramEnd"/>
    </w:p>
    <w:p w14:paraId="78693CE3" w14:textId="77777777" w:rsidR="00C66808" w:rsidRPr="00430C90" w:rsidRDefault="00C66808" w:rsidP="0098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公司除經主管機關核准者外，監察人間或監察人與董事間，應至少一席以上，不得具有配偶或二親等以內之親屬關係之</w:t>
      </w:r>
      <w:proofErr w:type="gramStart"/>
      <w:r w:rsidRPr="00430C90">
        <w:rPr>
          <w:rFonts w:ascii="新細明體" w:hAnsi="新細明體" w:cs="標楷體" w:hint="eastAsia"/>
          <w:szCs w:val="24"/>
        </w:rPr>
        <w:t>一</w:t>
      </w:r>
      <w:proofErr w:type="gramEnd"/>
      <w:r w:rsidRPr="00430C90">
        <w:rPr>
          <w:rFonts w:ascii="新細明體" w:hAnsi="新細明體" w:cs="標楷體" w:hint="eastAsia"/>
          <w:szCs w:val="24"/>
        </w:rPr>
        <w:t>。</w:t>
      </w:r>
    </w:p>
    <w:p w14:paraId="7851BEFB" w14:textId="77777777" w:rsidR="00C66808" w:rsidRPr="00430C90" w:rsidRDefault="00F04547" w:rsidP="00B0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宜參考公開發行公司獨立董事設置及應遵循事項辦法有關獨立性之規定，選任適當之監察人，以加強公司風險管理及財務、營運之控制。</w:t>
      </w:r>
    </w:p>
    <w:p w14:paraId="7318A063" w14:textId="77777777" w:rsidR="00C66808" w:rsidRPr="00430C90" w:rsidRDefault="00C66808" w:rsidP="00B0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監察人宜在國內有住所，以即時發揮監察功能。</w:t>
      </w:r>
    </w:p>
    <w:p w14:paraId="12CDE3E3" w14:textId="77777777" w:rsidR="00C66808" w:rsidRPr="00430C90" w:rsidRDefault="00C66808" w:rsidP="00C66808">
      <w:pPr>
        <w:widowControl/>
        <w:spacing w:line="374" w:lineRule="atLeast"/>
        <w:rPr>
          <w:rFonts w:ascii="新細明體" w:hAnsi="新細明體" w:cs="新細明體"/>
          <w:kern w:val="0"/>
          <w:szCs w:val="24"/>
        </w:rPr>
      </w:pPr>
    </w:p>
    <w:p w14:paraId="7FAC40EB"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第二節   監察人之職權與義務</w:t>
      </w:r>
    </w:p>
    <w:p w14:paraId="0E438630" w14:textId="77777777" w:rsidR="00C66808" w:rsidRPr="00430C90" w:rsidRDefault="00C66808"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w:t>
      </w:r>
      <w:r w:rsidR="00195E3A" w:rsidRPr="00430C90">
        <w:rPr>
          <w:rFonts w:ascii="新細明體" w:hAnsi="新細明體" w:cs="新細明體"/>
          <w:kern w:val="0"/>
          <w:szCs w:val="24"/>
        </w:rPr>
        <w:t>十四條</w:t>
      </w:r>
      <w:r w:rsidR="00195E3A" w:rsidRPr="00430C90">
        <w:rPr>
          <w:rFonts w:ascii="新細明體" w:hAnsi="新細明體" w:cs="新細明體" w:hint="eastAsia"/>
          <w:kern w:val="0"/>
          <w:szCs w:val="24"/>
        </w:rPr>
        <w:t xml:space="preserve"> </w:t>
      </w:r>
      <w:r w:rsidR="00195E3A" w:rsidRPr="00430C90">
        <w:rPr>
          <w:rFonts w:ascii="新細明體" w:hAnsi="新細明體" w:cs="新細明體"/>
          <w:kern w:val="0"/>
          <w:szCs w:val="24"/>
        </w:rPr>
        <w:t>監察人應熟悉有關法律規定，明瞭公司董事之權利義務與責任</w:t>
      </w:r>
    </w:p>
    <w:p w14:paraId="4F7F9B01" w14:textId="77777777" w:rsidR="00C66808" w:rsidRPr="00430C90" w:rsidRDefault="00C66808" w:rsidP="0019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監察人應熟悉有關法律規定，明瞭公司董事之權利義務與責任，及各部門</w:t>
      </w:r>
    </w:p>
    <w:p w14:paraId="6D6A5EB6" w14:textId="77777777" w:rsidR="00C66808" w:rsidRPr="00430C90" w:rsidRDefault="00C66808" w:rsidP="0019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之職掌分工與作業內容，並列席董事會監督其運作情形且適時陳述意見，</w:t>
      </w:r>
    </w:p>
    <w:p w14:paraId="24C054CB" w14:textId="77777777" w:rsidR="00C66808" w:rsidRPr="00430C90" w:rsidRDefault="00C66808" w:rsidP="0019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以先期掌握或發現異常情況。</w:t>
      </w:r>
    </w:p>
    <w:p w14:paraId="0181C026" w14:textId="77777777" w:rsidR="00C66808" w:rsidRPr="00430C90" w:rsidRDefault="00F04547" w:rsidP="0019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應於章程或經股東會決議明訂監察人之酬金。</w:t>
      </w:r>
    </w:p>
    <w:p w14:paraId="69B52175" w14:textId="77777777" w:rsidR="00C66808" w:rsidRPr="00430C90" w:rsidRDefault="00C66808" w:rsidP="00C66808">
      <w:pPr>
        <w:widowControl/>
        <w:spacing w:line="374" w:lineRule="atLeast"/>
        <w:rPr>
          <w:rFonts w:ascii="新細明體" w:hAnsi="新細明體" w:cs="新細明體"/>
          <w:kern w:val="0"/>
          <w:szCs w:val="24"/>
        </w:rPr>
      </w:pPr>
    </w:p>
    <w:p w14:paraId="64D1736C" w14:textId="77777777" w:rsidR="00C66808" w:rsidRPr="00430C90" w:rsidRDefault="007373EB"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第四十五條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監察人應監督公司業務之執行及董事、經理人之盡職情況</w:t>
      </w:r>
    </w:p>
    <w:p w14:paraId="5245ED72"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監察人應監督公司業務之執行及董事、經理人之盡職情況，並關注公司內</w:t>
      </w:r>
    </w:p>
    <w:p w14:paraId="5FB307E0"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部控制制度之執行情形，</w:t>
      </w:r>
      <w:proofErr w:type="gramStart"/>
      <w:r w:rsidRPr="00430C90">
        <w:rPr>
          <w:rFonts w:ascii="新細明體" w:hAnsi="新細明體" w:cs="標楷體" w:hint="eastAsia"/>
          <w:szCs w:val="24"/>
        </w:rPr>
        <w:t>俾</w:t>
      </w:r>
      <w:proofErr w:type="gramEnd"/>
      <w:r w:rsidRPr="00430C90">
        <w:rPr>
          <w:rFonts w:ascii="新細明體" w:hAnsi="新細明體" w:cs="標楷體" w:hint="eastAsia"/>
          <w:szCs w:val="24"/>
        </w:rPr>
        <w:t>降低公司財務危機及經營風險。</w:t>
      </w:r>
    </w:p>
    <w:p w14:paraId="724217EE"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董事為自己或他人與公司為買賣、借貸或其他法律行為時，由監察人為公</w:t>
      </w:r>
    </w:p>
    <w:p w14:paraId="6C9CF374"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司之代表。</w:t>
      </w:r>
    </w:p>
    <w:p w14:paraId="5C349BDB" w14:textId="77777777" w:rsidR="00C66808" w:rsidRPr="00430C90" w:rsidRDefault="00C66808" w:rsidP="00C66808">
      <w:pPr>
        <w:widowControl/>
        <w:spacing w:line="374" w:lineRule="atLeast"/>
        <w:rPr>
          <w:rFonts w:ascii="新細明體" w:hAnsi="新細明體" w:cs="新細明體"/>
          <w:kern w:val="0"/>
          <w:szCs w:val="24"/>
        </w:rPr>
      </w:pPr>
    </w:p>
    <w:p w14:paraId="694BFDFE" w14:textId="77777777" w:rsidR="00C66808" w:rsidRPr="00430C90" w:rsidRDefault="00F460D6"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第四十六條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監察人得隨時調查公司業務及財務狀況</w:t>
      </w:r>
    </w:p>
    <w:p w14:paraId="17A74FB7" w14:textId="4AB918A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監察人得隨時調查公司業務及財務狀況，公司相關部門應配合提供查核</w:t>
      </w:r>
      <w:r w:rsidR="009E613A" w:rsidRPr="00430C90">
        <w:rPr>
          <w:rFonts w:ascii="新細明體" w:hAnsi="新細明體" w:cs="標楷體" w:hint="eastAsia"/>
          <w:szCs w:val="24"/>
        </w:rPr>
        <w:t>、抄錄或複製</w:t>
      </w:r>
      <w:r w:rsidRPr="00430C90">
        <w:rPr>
          <w:rFonts w:ascii="新細明體" w:hAnsi="新細明體" w:cs="標楷體" w:hint="eastAsia"/>
          <w:szCs w:val="24"/>
        </w:rPr>
        <w:t>所需之簿冊文件。</w:t>
      </w:r>
    </w:p>
    <w:p w14:paraId="08A9D954"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監察人查核公司財務、業務時得代表公司委託律師或會計師審核之，惟公</w:t>
      </w:r>
    </w:p>
    <w:p w14:paraId="770327AE"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司應告知相關人員負有保密義務。</w:t>
      </w:r>
    </w:p>
    <w:p w14:paraId="229363C6" w14:textId="4817D654"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董事會或經理人應依監察人之請求提交報告，不得以任何理由</w:t>
      </w:r>
      <w:r w:rsidR="00011096" w:rsidRPr="00430C90">
        <w:rPr>
          <w:rFonts w:ascii="新細明體" w:hAnsi="新細明體" w:cs="標楷體" w:hint="eastAsia"/>
          <w:szCs w:val="24"/>
        </w:rPr>
        <w:t>規避、妨礙</w:t>
      </w:r>
      <w:r w:rsidRPr="00430C90">
        <w:rPr>
          <w:rFonts w:ascii="新細明體" w:hAnsi="新細明體" w:cs="標楷體" w:hint="eastAsia"/>
          <w:szCs w:val="24"/>
        </w:rPr>
        <w:t>或拒絕監察人之檢查行為。</w:t>
      </w:r>
    </w:p>
    <w:p w14:paraId="0B675DD4" w14:textId="77777777" w:rsidR="00C66808" w:rsidRPr="00430C90" w:rsidRDefault="00C66808" w:rsidP="00F46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監察人履行職責時，</w:t>
      </w:r>
      <w:r w:rsidR="00F04547" w:rsidRPr="00430C90">
        <w:rPr>
          <w:rFonts w:ascii="新細明體" w:hAnsi="新細明體" w:cs="標楷體" w:hint="eastAsia"/>
          <w:szCs w:val="24"/>
        </w:rPr>
        <w:t>本公司</w:t>
      </w:r>
      <w:r w:rsidRPr="00430C90">
        <w:rPr>
          <w:rFonts w:ascii="新細明體" w:hAnsi="新細明體" w:cs="標楷體" w:hint="eastAsia"/>
          <w:szCs w:val="24"/>
        </w:rPr>
        <w:t>應依其需要提供必要之協助，其所需之合理費用應由公司負擔。</w:t>
      </w:r>
    </w:p>
    <w:p w14:paraId="178738A7" w14:textId="77777777" w:rsidR="00C66808" w:rsidRPr="00430C90" w:rsidRDefault="00C66808" w:rsidP="00C66808">
      <w:pPr>
        <w:widowControl/>
        <w:spacing w:line="374" w:lineRule="atLeast"/>
        <w:rPr>
          <w:rFonts w:ascii="新細明體" w:hAnsi="新細明體" w:cs="新細明體"/>
          <w:kern w:val="0"/>
          <w:szCs w:val="24"/>
        </w:rPr>
      </w:pPr>
    </w:p>
    <w:p w14:paraId="39951FB5" w14:textId="77777777" w:rsidR="00C66808" w:rsidRPr="00430C90" w:rsidRDefault="0016544A"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第四十七條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建立員工、股東及利害關係人與監察人之溝通管道</w:t>
      </w:r>
    </w:p>
    <w:p w14:paraId="28EE2FB5" w14:textId="77777777" w:rsidR="00C66808" w:rsidRPr="00430C90" w:rsidRDefault="00C66808" w:rsidP="001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為利監察人及時發現公司可能之弊端，</w:t>
      </w:r>
      <w:r w:rsidR="00F04547" w:rsidRPr="00430C90">
        <w:rPr>
          <w:rFonts w:ascii="新細明體" w:hAnsi="新細明體" w:cs="標楷體" w:hint="eastAsia"/>
          <w:szCs w:val="24"/>
        </w:rPr>
        <w:t>公司</w:t>
      </w:r>
      <w:r w:rsidRPr="00430C90">
        <w:rPr>
          <w:rFonts w:ascii="新細明體" w:hAnsi="新細明體" w:cs="標楷體" w:hint="eastAsia"/>
          <w:szCs w:val="24"/>
        </w:rPr>
        <w:t>應建立員工、股東及利害關係人與監察人之溝通管道。</w:t>
      </w:r>
    </w:p>
    <w:p w14:paraId="54A8FB22" w14:textId="77777777" w:rsidR="00C66808" w:rsidRPr="00430C90" w:rsidRDefault="00C66808" w:rsidP="001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監察人發現弊端時，應及時採取適當措施以防止弊端擴大，必要時並應向</w:t>
      </w:r>
    </w:p>
    <w:p w14:paraId="71B73305" w14:textId="77777777" w:rsidR="00C66808" w:rsidRPr="00430C90" w:rsidRDefault="00C66808" w:rsidP="001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相關主管機關或單位舉發。</w:t>
      </w:r>
    </w:p>
    <w:p w14:paraId="1C2D47B2" w14:textId="77777777" w:rsidR="00C66808" w:rsidRPr="00430C90" w:rsidRDefault="00F04547" w:rsidP="001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之獨立董事、總經理及財務、會計、研發及內部稽核部門主管人員或簽證會計師如有請辭或更換時，監察人應深入了解其原因。</w:t>
      </w:r>
    </w:p>
    <w:p w14:paraId="10243B54" w14:textId="77777777" w:rsidR="00C66808" w:rsidRPr="00430C90" w:rsidRDefault="00C66808" w:rsidP="001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監察人怠忽職務，致公司受有損害者，對公司負賠償責任。</w:t>
      </w:r>
    </w:p>
    <w:p w14:paraId="5904B9D0" w14:textId="77777777" w:rsidR="00C66808" w:rsidRPr="00430C90" w:rsidRDefault="00C66808" w:rsidP="00C66808">
      <w:pPr>
        <w:widowControl/>
        <w:spacing w:line="374" w:lineRule="atLeast"/>
        <w:rPr>
          <w:rFonts w:ascii="新細明體" w:hAnsi="新細明體" w:cs="新細明體"/>
          <w:kern w:val="0"/>
          <w:szCs w:val="24"/>
        </w:rPr>
      </w:pPr>
    </w:p>
    <w:p w14:paraId="25595886" w14:textId="77777777" w:rsidR="00C66808" w:rsidRPr="00430C90" w:rsidRDefault="0016544A"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第四十八條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監察人分別行使其監察權</w:t>
      </w:r>
    </w:p>
    <w:p w14:paraId="6FA5DF19" w14:textId="77777777" w:rsidR="00C66808" w:rsidRPr="00430C90" w:rsidRDefault="00F04547" w:rsidP="001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本公司</w:t>
      </w:r>
      <w:r w:rsidR="00C66808" w:rsidRPr="00430C90">
        <w:rPr>
          <w:rFonts w:ascii="新細明體" w:hAnsi="新細明體" w:cs="標楷體" w:hint="eastAsia"/>
          <w:szCs w:val="24"/>
        </w:rPr>
        <w:t>之各監察人分別行使其監察權時，基於公司及股東權益之整體考量，認有必要者，得以集會方式交換意見，但不得妨害各監察人獨立行使職權。</w:t>
      </w:r>
    </w:p>
    <w:p w14:paraId="496CBACB" w14:textId="77777777" w:rsidR="00C66808" w:rsidRPr="00430C90" w:rsidRDefault="00C66808" w:rsidP="00C66808">
      <w:pPr>
        <w:widowControl/>
        <w:spacing w:line="374" w:lineRule="atLeast"/>
        <w:rPr>
          <w:rFonts w:ascii="新細明體" w:hAnsi="新細明體" w:cs="新細明體"/>
          <w:kern w:val="0"/>
          <w:szCs w:val="24"/>
        </w:rPr>
      </w:pPr>
    </w:p>
    <w:p w14:paraId="6B46C932" w14:textId="77777777" w:rsidR="00C66808" w:rsidRPr="00430C90" w:rsidRDefault="006B76E1"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第四十九條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監察人的責任保險</w:t>
      </w:r>
    </w:p>
    <w:p w14:paraId="15A17FFF" w14:textId="530BAF6E" w:rsidR="00C66808" w:rsidRPr="00430C90" w:rsidRDefault="00F04547"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得依公司章程或股東會決議，於監察人任期內就其執行業務範圍依法應負之賠償責任為其</w:t>
      </w:r>
      <w:r w:rsidR="00F61F7C" w:rsidRPr="00430C90">
        <w:rPr>
          <w:rFonts w:ascii="新細明體" w:hAnsi="新細明體" w:cs="標楷體" w:hint="eastAsia"/>
          <w:szCs w:val="24"/>
        </w:rPr>
        <w:t>投保</w:t>
      </w:r>
      <w:r w:rsidR="00C66808" w:rsidRPr="00430C90">
        <w:rPr>
          <w:rFonts w:ascii="新細明體" w:hAnsi="新細明體" w:cs="標楷體" w:hint="eastAsia"/>
          <w:szCs w:val="24"/>
        </w:rPr>
        <w:t>責任保險，以降低並分散監察人因錯誤或疏忽行為而造成公司及股東重大損害之風險。</w:t>
      </w:r>
    </w:p>
    <w:p w14:paraId="27F31D59" w14:textId="067D2AF3" w:rsidR="004932AE" w:rsidRPr="00430C90" w:rsidRDefault="004932AE"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bookmarkStart w:id="10" w:name="_Hlk23329207"/>
      <w:r w:rsidRPr="00430C90">
        <w:rPr>
          <w:rFonts w:ascii="新細明體" w:hAnsi="新細明體" w:cs="標楷體" w:hint="eastAsia"/>
          <w:szCs w:val="24"/>
        </w:rPr>
        <w:t>本公司為監察人投保責任保險或</w:t>
      </w:r>
      <w:proofErr w:type="gramStart"/>
      <w:r w:rsidRPr="00430C90">
        <w:rPr>
          <w:rFonts w:ascii="新細明體" w:hAnsi="新細明體" w:cs="標楷體" w:hint="eastAsia"/>
          <w:szCs w:val="24"/>
        </w:rPr>
        <w:t>續保後</w:t>
      </w:r>
      <w:proofErr w:type="gramEnd"/>
      <w:r w:rsidRPr="00430C90">
        <w:rPr>
          <w:rFonts w:ascii="新細明體" w:hAnsi="新細明體" w:cs="標楷體" w:hint="eastAsia"/>
          <w:szCs w:val="24"/>
        </w:rPr>
        <w:t>，宜將其責任保險之投保金額、承保範圍及保險費率等重要內容，提最近一次董事會報告。</w:t>
      </w:r>
      <w:bookmarkEnd w:id="10"/>
    </w:p>
    <w:p w14:paraId="6FB824CA" w14:textId="77777777" w:rsidR="00C66808" w:rsidRPr="00430C90" w:rsidRDefault="00C66808" w:rsidP="00C66808">
      <w:pPr>
        <w:widowControl/>
        <w:spacing w:line="374" w:lineRule="atLeast"/>
        <w:rPr>
          <w:rFonts w:ascii="新細明體" w:hAnsi="新細明體" w:cs="新細明體"/>
          <w:kern w:val="0"/>
          <w:szCs w:val="24"/>
        </w:rPr>
      </w:pPr>
    </w:p>
    <w:p w14:paraId="06683A58" w14:textId="77777777" w:rsidR="00C66808" w:rsidRPr="00430C90" w:rsidRDefault="006B76E1"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監察人參加進修課程</w:t>
      </w:r>
    </w:p>
    <w:p w14:paraId="6792F73E" w14:textId="77777777" w:rsidR="00C66808" w:rsidRPr="00430C90" w:rsidRDefault="00C66808"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監察人宜於新任時或任期中持續參加</w:t>
      </w:r>
      <w:r w:rsidR="00F04547" w:rsidRPr="00430C90">
        <w:rPr>
          <w:rFonts w:ascii="新細明體" w:hAnsi="新細明體" w:cs="標楷體" w:hint="eastAsia"/>
          <w:szCs w:val="24"/>
        </w:rPr>
        <w:t>本公司</w:t>
      </w:r>
      <w:r w:rsidRPr="00430C90">
        <w:rPr>
          <w:rFonts w:ascii="新細明體" w:hAnsi="新細明體" w:cs="標楷體" w:hint="eastAsia"/>
          <w:szCs w:val="24"/>
        </w:rPr>
        <w:t>董事、監察人進修推行要點所指定機構舉辦涵蓋公司治理主題相關之財務、風險管理、業務、商務、會計、法律或企業社會責任等進修課程。</w:t>
      </w:r>
    </w:p>
    <w:p w14:paraId="0C23E4FC" w14:textId="77777777" w:rsidR="00C66808" w:rsidRPr="00430C90" w:rsidRDefault="00C66808" w:rsidP="00C66808">
      <w:pPr>
        <w:widowControl/>
        <w:spacing w:line="374" w:lineRule="atLeast"/>
        <w:rPr>
          <w:rFonts w:ascii="新細明體" w:hAnsi="新細明體" w:cs="新細明體"/>
          <w:kern w:val="0"/>
          <w:szCs w:val="24"/>
        </w:rPr>
      </w:pPr>
    </w:p>
    <w:p w14:paraId="58145AC2"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第五章   尊重利害關係人權益</w:t>
      </w:r>
    </w:p>
    <w:p w14:paraId="1FEA9BB2" w14:textId="77777777" w:rsidR="00C66808" w:rsidRPr="00430C90" w:rsidRDefault="006B76E1"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第五十一條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與公司之利益相關者保持溝通並維護權益</w:t>
      </w:r>
    </w:p>
    <w:p w14:paraId="0663BFA1" w14:textId="77777777" w:rsidR="00C66808" w:rsidRPr="00430C90" w:rsidRDefault="00F04547"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公司</w:t>
      </w:r>
      <w:r w:rsidR="00C66808" w:rsidRPr="00430C90">
        <w:rPr>
          <w:rFonts w:ascii="新細明體" w:hAnsi="新細明體" w:cs="標楷體" w:hint="eastAsia"/>
          <w:szCs w:val="24"/>
        </w:rPr>
        <w:t>應與往來銀行及其他債權人、員工、消費者、供應商、社區或公司之利益相關者，保持暢通之溝通管道，並尊重、維護其應有之合法權益，且宜於公司網站設置利害關係人專區。</w:t>
      </w:r>
    </w:p>
    <w:p w14:paraId="3BBB2D4D" w14:textId="77777777" w:rsidR="00C66808" w:rsidRPr="00430C90" w:rsidRDefault="00F04547"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發生管理階層收購時，應注意嗣後公司財務結構之健全性。</w:t>
      </w:r>
    </w:p>
    <w:p w14:paraId="16C5A417" w14:textId="77777777" w:rsidR="00C66808" w:rsidRPr="00430C90" w:rsidRDefault="00C66808"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當利害關係人之合法權益受到侵害時，公司應秉誠信原則妥適處理。</w:t>
      </w:r>
    </w:p>
    <w:p w14:paraId="3734B3EA" w14:textId="77777777" w:rsidR="00C66808" w:rsidRPr="00430C90" w:rsidRDefault="00C66808" w:rsidP="00C66808">
      <w:pPr>
        <w:widowControl/>
        <w:spacing w:line="374" w:lineRule="atLeast"/>
        <w:rPr>
          <w:rFonts w:ascii="新細明體" w:hAnsi="新細明體" w:cs="新細明體"/>
          <w:kern w:val="0"/>
          <w:szCs w:val="24"/>
        </w:rPr>
      </w:pPr>
    </w:p>
    <w:p w14:paraId="7BE6DC44" w14:textId="77777777" w:rsidR="00C66808" w:rsidRPr="00430C90" w:rsidRDefault="006B76E1"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第五十二條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對於往來銀行及其他債權人，應提供充足之資訊</w:t>
      </w:r>
    </w:p>
    <w:p w14:paraId="629D08BF" w14:textId="77777777" w:rsidR="00C66808" w:rsidRPr="00430C90" w:rsidRDefault="00C66808"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對於往來銀行及其他債權人，應提供充足之資訊，以便其對公司之經營及</w:t>
      </w:r>
    </w:p>
    <w:p w14:paraId="3D6584E4" w14:textId="77777777" w:rsidR="00C66808" w:rsidRPr="00430C90" w:rsidRDefault="00C66808"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財務狀況，作出判斷及進行決策。當其合法權益受到侵害時，公司應正面</w:t>
      </w:r>
    </w:p>
    <w:p w14:paraId="7AA8022E" w14:textId="77777777" w:rsidR="00C66808" w:rsidRPr="00430C90" w:rsidRDefault="00C66808"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回應，並以勇於負責之態度，讓債權人有適當途徑獲得補償。</w:t>
      </w:r>
    </w:p>
    <w:p w14:paraId="1A68995F" w14:textId="77777777" w:rsidR="00C66808" w:rsidRPr="00430C90" w:rsidRDefault="00C66808" w:rsidP="00C66808">
      <w:pPr>
        <w:widowControl/>
        <w:spacing w:line="374" w:lineRule="atLeast"/>
        <w:rPr>
          <w:rFonts w:ascii="新細明體" w:hAnsi="新細明體" w:cs="新細明體"/>
          <w:kern w:val="0"/>
          <w:szCs w:val="24"/>
        </w:rPr>
      </w:pPr>
    </w:p>
    <w:p w14:paraId="39D09253" w14:textId="77777777" w:rsidR="00C66808" w:rsidRPr="00430C90" w:rsidRDefault="006B76E1"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第五十三條</w:t>
      </w:r>
      <w:r w:rsidRPr="00430C90">
        <w:rPr>
          <w:rFonts w:ascii="新細明體" w:hAnsi="新細明體" w:cs="新細明體" w:hint="eastAsia"/>
          <w:kern w:val="0"/>
          <w:szCs w:val="24"/>
        </w:rPr>
        <w:t xml:space="preserve"> </w:t>
      </w:r>
      <w:r w:rsidR="00F04547" w:rsidRPr="00430C90">
        <w:rPr>
          <w:rFonts w:ascii="新細明體" w:hAnsi="新細明體" w:cs="新細明體"/>
          <w:kern w:val="0"/>
          <w:szCs w:val="24"/>
        </w:rPr>
        <w:t>本公司</w:t>
      </w:r>
      <w:r w:rsidRPr="00430C90">
        <w:rPr>
          <w:rFonts w:ascii="新細明體" w:hAnsi="新細明體" w:cs="新細明體"/>
          <w:kern w:val="0"/>
          <w:szCs w:val="24"/>
        </w:rPr>
        <w:t>應建立員工溝通管道</w:t>
      </w:r>
    </w:p>
    <w:p w14:paraId="118A5891" w14:textId="77777777" w:rsidR="00C66808" w:rsidRPr="00430C90" w:rsidRDefault="00F04547" w:rsidP="006B7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應建立員工溝通管道，鼓勵員工與管理階層、董事或監察人直接進行溝通，適度反映員工對公司經營及財務狀況或涉及員工利益重大決策之意見。</w:t>
      </w:r>
    </w:p>
    <w:p w14:paraId="0374610F" w14:textId="77777777" w:rsidR="00C66808" w:rsidRPr="00430C90" w:rsidRDefault="00C66808" w:rsidP="00C66808">
      <w:pPr>
        <w:widowControl/>
        <w:spacing w:line="374" w:lineRule="atLeast"/>
        <w:rPr>
          <w:rFonts w:ascii="新細明體" w:hAnsi="新細明體" w:cs="新細明體"/>
          <w:kern w:val="0"/>
          <w:szCs w:val="24"/>
        </w:rPr>
      </w:pPr>
    </w:p>
    <w:p w14:paraId="22BC40A3" w14:textId="77777777" w:rsidR="00C66808" w:rsidRPr="00430C90" w:rsidRDefault="00BC6153"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第五十四條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公司之社會責任</w:t>
      </w:r>
    </w:p>
    <w:p w14:paraId="2B086BEE" w14:textId="77777777" w:rsidR="00C66808" w:rsidRPr="00430C90" w:rsidRDefault="00F04547" w:rsidP="00BC6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lastRenderedPageBreak/>
        <w:t>本公司</w:t>
      </w:r>
      <w:r w:rsidR="00C66808" w:rsidRPr="00430C90">
        <w:rPr>
          <w:rFonts w:ascii="新細明體" w:hAnsi="新細明體" w:cs="標楷體" w:hint="eastAsia"/>
          <w:szCs w:val="24"/>
        </w:rPr>
        <w:t>在保持正常經營發展以及實現股東利益最大化之同時，應關注消費者權益、社區環保及公益等問題，並重視公司之社會責任。</w:t>
      </w:r>
    </w:p>
    <w:p w14:paraId="7D216492" w14:textId="77777777" w:rsidR="00C66808" w:rsidRPr="00430C90" w:rsidRDefault="00C66808" w:rsidP="00C66808">
      <w:pPr>
        <w:widowControl/>
        <w:spacing w:line="374" w:lineRule="atLeast"/>
        <w:rPr>
          <w:rFonts w:ascii="新細明體" w:hAnsi="新細明體" w:cs="新細明體"/>
          <w:kern w:val="0"/>
          <w:szCs w:val="24"/>
        </w:rPr>
      </w:pPr>
    </w:p>
    <w:p w14:paraId="051C3073"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第六章   提升資訊透明度</w:t>
      </w:r>
    </w:p>
    <w:p w14:paraId="257B658D"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第一節   強化資訊揭露</w:t>
      </w:r>
    </w:p>
    <w:p w14:paraId="09F3876D" w14:textId="77777777" w:rsidR="00C66808" w:rsidRPr="00430C90" w:rsidRDefault="00C409D3"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第五十五條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資訊公開及網路申報系統</w:t>
      </w:r>
    </w:p>
    <w:p w14:paraId="5E9F12B9" w14:textId="109430C9" w:rsidR="008A329D" w:rsidRPr="00430C90" w:rsidRDefault="00C66808" w:rsidP="00C40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資訊公開係</w:t>
      </w:r>
      <w:r w:rsidR="00F04547" w:rsidRPr="00430C90">
        <w:rPr>
          <w:rFonts w:ascii="新細明體" w:hAnsi="新細明體" w:cs="標楷體" w:hint="eastAsia"/>
          <w:szCs w:val="24"/>
        </w:rPr>
        <w:t>公司</w:t>
      </w:r>
      <w:r w:rsidRPr="00430C90">
        <w:rPr>
          <w:rFonts w:ascii="新細明體" w:hAnsi="新細明體" w:cs="標楷體" w:hint="eastAsia"/>
          <w:szCs w:val="24"/>
        </w:rPr>
        <w:t>之重要責任，公司應確實依照相關法令、證券交易所或櫃檯買賣中心之規定，忠實履行其義務</w:t>
      </w:r>
      <w:r w:rsidR="008A329D" w:rsidRPr="00430C90">
        <w:rPr>
          <w:rFonts w:ascii="新細明體" w:hAnsi="新細明體" w:cs="標楷體" w:hint="eastAsia"/>
          <w:szCs w:val="24"/>
        </w:rPr>
        <w:t>。</w:t>
      </w:r>
    </w:p>
    <w:p w14:paraId="179E30E8" w14:textId="77777777" w:rsidR="00C66808" w:rsidRPr="00430C90" w:rsidRDefault="00F04547" w:rsidP="00C40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應建立公開資訊之網路申報作業系統，指定專人負責公司資訊之蒐集及揭露工作，並建立發言人制度，以確保可能影響股東及利害關係人決策之資訊，能夠及時允當揭露。</w:t>
      </w:r>
    </w:p>
    <w:p w14:paraId="2AC6E4C3" w14:textId="77777777" w:rsidR="00C66808" w:rsidRPr="00430C90" w:rsidRDefault="00C66808" w:rsidP="00C66808">
      <w:pPr>
        <w:widowControl/>
        <w:spacing w:line="374" w:lineRule="atLeast"/>
        <w:rPr>
          <w:rFonts w:ascii="新細明體" w:hAnsi="新細明體" w:cs="新細明體"/>
          <w:kern w:val="0"/>
          <w:szCs w:val="24"/>
        </w:rPr>
      </w:pPr>
    </w:p>
    <w:p w14:paraId="2B42D453" w14:textId="77777777" w:rsidR="00C66808" w:rsidRPr="00430C90" w:rsidRDefault="00C409D3"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第五十六條</w:t>
      </w:r>
      <w:r w:rsidRPr="00430C90">
        <w:rPr>
          <w:rFonts w:ascii="新細明體" w:hAnsi="新細明體" w:cs="新細明體" w:hint="eastAsia"/>
          <w:kern w:val="0"/>
          <w:szCs w:val="24"/>
        </w:rPr>
        <w:t xml:space="preserve"> </w:t>
      </w:r>
      <w:r w:rsidR="00F04547" w:rsidRPr="00430C90">
        <w:rPr>
          <w:rFonts w:ascii="新細明體" w:hAnsi="新細明體" w:cs="新細明體"/>
          <w:kern w:val="0"/>
          <w:szCs w:val="24"/>
        </w:rPr>
        <w:t>本公司</w:t>
      </w:r>
      <w:r w:rsidRPr="00430C90">
        <w:rPr>
          <w:rFonts w:ascii="新細明體" w:hAnsi="新細明體" w:cs="新細明體"/>
          <w:kern w:val="0"/>
          <w:szCs w:val="24"/>
        </w:rPr>
        <w:t>應設置發言人</w:t>
      </w:r>
    </w:p>
    <w:p w14:paraId="3DD83291" w14:textId="77777777" w:rsidR="00C66808" w:rsidRPr="00430C90" w:rsidRDefault="00C66808" w:rsidP="00C40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為提高重大訊息公開之正確性及時效性，</w:t>
      </w:r>
      <w:r w:rsidR="00F04547" w:rsidRPr="00430C90">
        <w:rPr>
          <w:rFonts w:ascii="新細明體" w:hAnsi="新細明體" w:cs="標楷體" w:hint="eastAsia"/>
          <w:szCs w:val="24"/>
        </w:rPr>
        <w:t>本公司</w:t>
      </w:r>
      <w:r w:rsidRPr="00430C90">
        <w:rPr>
          <w:rFonts w:ascii="新細明體" w:hAnsi="新細明體" w:cs="標楷體" w:hint="eastAsia"/>
          <w:szCs w:val="24"/>
        </w:rPr>
        <w:t>應選派全盤瞭解公司各項財務、業務或能協調各部門提供相關資料，並能單獨代表公司對外發言者，擔任公司發言人及代理發言人。</w:t>
      </w:r>
    </w:p>
    <w:p w14:paraId="2A18CA48" w14:textId="77777777" w:rsidR="00C66808" w:rsidRPr="00430C90" w:rsidRDefault="00F04547" w:rsidP="00C40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應設有一人以上之代理發言人，且任</w:t>
      </w:r>
      <w:proofErr w:type="gramStart"/>
      <w:r w:rsidR="00C66808" w:rsidRPr="00430C90">
        <w:rPr>
          <w:rFonts w:ascii="新細明體" w:hAnsi="新細明體" w:cs="標楷體" w:hint="eastAsia"/>
          <w:szCs w:val="24"/>
        </w:rPr>
        <w:t>一</w:t>
      </w:r>
      <w:proofErr w:type="gramEnd"/>
      <w:r w:rsidR="00C66808" w:rsidRPr="00430C90">
        <w:rPr>
          <w:rFonts w:ascii="新細明體" w:hAnsi="新細明體" w:cs="標楷體" w:hint="eastAsia"/>
          <w:szCs w:val="24"/>
        </w:rPr>
        <w:t>代理發言人於發言人未能執行其發言職務時，應能單獨代理發言人對外發言，但應確認代理順序，以免發生混淆情形。</w:t>
      </w:r>
    </w:p>
    <w:p w14:paraId="1414EB53" w14:textId="77777777" w:rsidR="00C66808" w:rsidRPr="00430C90" w:rsidRDefault="00C66808" w:rsidP="00C40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為落實發言人制度，</w:t>
      </w:r>
      <w:r w:rsidR="00F04547" w:rsidRPr="00430C90">
        <w:rPr>
          <w:rFonts w:ascii="新細明體" w:hAnsi="新細明體" w:cs="標楷體" w:hint="eastAsia"/>
          <w:szCs w:val="24"/>
        </w:rPr>
        <w:t>公司</w:t>
      </w:r>
      <w:r w:rsidRPr="00430C90">
        <w:rPr>
          <w:rFonts w:ascii="新細明體" w:hAnsi="新細明體" w:cs="標楷體" w:hint="eastAsia"/>
          <w:szCs w:val="24"/>
        </w:rPr>
        <w:t>應明訂統一發言程序，並要求管理階層與員工保守財務業務機密，不得擅自任意散布訊息。</w:t>
      </w:r>
    </w:p>
    <w:p w14:paraId="0194875A" w14:textId="77777777" w:rsidR="00C66808" w:rsidRPr="00430C90" w:rsidRDefault="00C66808" w:rsidP="00C40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遇有發言人或代理發言人異動時，應即辦理資訊公開。</w:t>
      </w:r>
    </w:p>
    <w:p w14:paraId="3A194403" w14:textId="77777777" w:rsidR="00C66808" w:rsidRPr="00430C90" w:rsidRDefault="00C66808" w:rsidP="00C66808">
      <w:pPr>
        <w:widowControl/>
        <w:spacing w:line="374" w:lineRule="atLeast"/>
        <w:rPr>
          <w:rFonts w:ascii="新細明體" w:hAnsi="新細明體" w:cs="新細明體"/>
          <w:kern w:val="0"/>
          <w:szCs w:val="24"/>
        </w:rPr>
      </w:pPr>
    </w:p>
    <w:p w14:paraId="76530965" w14:textId="77777777" w:rsidR="00C66808" w:rsidRPr="00430C90" w:rsidRDefault="00B4100A"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第五十七條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架設公司治理網站</w:t>
      </w:r>
    </w:p>
    <w:p w14:paraId="6A9C58FB" w14:textId="77777777" w:rsidR="00C66808" w:rsidRPr="00430C90" w:rsidRDefault="00F04547" w:rsidP="00B41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應運用網際網路之便捷性架設網站，建置公司財務業務相關資訊及公司治理資訊，以利股東及利害關係人等參考。</w:t>
      </w:r>
    </w:p>
    <w:p w14:paraId="0B0E879A" w14:textId="77777777" w:rsidR="00C66808" w:rsidRPr="00430C90" w:rsidRDefault="00C66808" w:rsidP="00B41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前項網站應有專人負責維護，所列資料應詳實正確並即時更新，以避免有</w:t>
      </w:r>
    </w:p>
    <w:p w14:paraId="4774E06F" w14:textId="77777777" w:rsidR="00C66808" w:rsidRPr="00430C90" w:rsidRDefault="00C66808" w:rsidP="00B41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誤導之虞。</w:t>
      </w:r>
    </w:p>
    <w:p w14:paraId="69D2D2B8" w14:textId="77777777" w:rsidR="00C66808" w:rsidRPr="00430C90" w:rsidRDefault="00C66808" w:rsidP="00C66808">
      <w:pPr>
        <w:widowControl/>
        <w:spacing w:line="374" w:lineRule="atLeast"/>
        <w:rPr>
          <w:rFonts w:ascii="新細明體" w:hAnsi="新細明體" w:cs="新細明體"/>
          <w:kern w:val="0"/>
          <w:szCs w:val="24"/>
        </w:rPr>
      </w:pPr>
    </w:p>
    <w:p w14:paraId="57EAD939" w14:textId="77777777" w:rsidR="00C66808" w:rsidRPr="00430C90" w:rsidRDefault="00B4100A"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第五十八條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召開法人說明會的方式</w:t>
      </w:r>
    </w:p>
    <w:p w14:paraId="679C4DA0" w14:textId="77777777" w:rsidR="00C66808" w:rsidRPr="00430C90" w:rsidRDefault="00F04547" w:rsidP="00B41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召開法人說明會，應依證券交易所或櫃檯買賣中心之規定辦理，並應以錄音或錄影方式保存。法人說明會之財務、業務資訊應依</w:t>
      </w:r>
      <w:proofErr w:type="gramStart"/>
      <w:r w:rsidR="00C66808" w:rsidRPr="00430C90">
        <w:rPr>
          <w:rFonts w:ascii="新細明體" w:hAnsi="新細明體" w:cs="標楷體" w:hint="eastAsia"/>
          <w:szCs w:val="24"/>
        </w:rPr>
        <w:t>證券交易所或櫃買</w:t>
      </w:r>
      <w:proofErr w:type="gramEnd"/>
      <w:r w:rsidR="00C66808" w:rsidRPr="00430C90">
        <w:rPr>
          <w:rFonts w:ascii="新細明體" w:hAnsi="新細明體" w:cs="標楷體" w:hint="eastAsia"/>
          <w:szCs w:val="24"/>
        </w:rPr>
        <w:t>中心之規定輸入其指定之網際網路資訊申報系統，並透過公司網站或其他適當管道提供查詢。</w:t>
      </w:r>
    </w:p>
    <w:p w14:paraId="725ADEDE" w14:textId="77777777" w:rsidR="00C66808" w:rsidRPr="00430C90" w:rsidRDefault="00C66808" w:rsidP="00C66808">
      <w:pPr>
        <w:widowControl/>
        <w:spacing w:line="374" w:lineRule="atLeast"/>
        <w:rPr>
          <w:rFonts w:ascii="新細明體" w:hAnsi="新細明體" w:cs="新細明體"/>
          <w:kern w:val="0"/>
          <w:szCs w:val="24"/>
        </w:rPr>
      </w:pPr>
    </w:p>
    <w:p w14:paraId="2324F27F"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lastRenderedPageBreak/>
        <w:t>第二節   公司治理資訊揭露</w:t>
      </w:r>
    </w:p>
    <w:p w14:paraId="5B77B1C0" w14:textId="77777777" w:rsidR="00C66808" w:rsidRPr="00430C90" w:rsidRDefault="00777F62"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第五十九條</w:t>
      </w:r>
      <w:r w:rsidRPr="00430C90">
        <w:rPr>
          <w:rFonts w:ascii="新細明體" w:hAnsi="新細明體" w:cs="新細明體" w:hint="eastAsia"/>
          <w:kern w:val="0"/>
          <w:szCs w:val="24"/>
        </w:rPr>
        <w:t xml:space="preserve"> </w:t>
      </w:r>
      <w:r w:rsidRPr="00430C90">
        <w:rPr>
          <w:rFonts w:ascii="新細明體" w:hAnsi="新細明體" w:cs="新細明體"/>
          <w:kern w:val="0"/>
          <w:szCs w:val="24"/>
        </w:rPr>
        <w:t>揭露公司治理資訊</w:t>
      </w:r>
    </w:p>
    <w:p w14:paraId="19EAF4C2" w14:textId="77777777" w:rsidR="00C66808" w:rsidRPr="00430C90" w:rsidRDefault="00F04547"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應依相關法令及證券交易所或櫃檯買賣中心規定，揭露下列</w:t>
      </w:r>
    </w:p>
    <w:p w14:paraId="65BC806E"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年度內公司治理之相關資訊：</w:t>
      </w:r>
    </w:p>
    <w:p w14:paraId="0B97E085"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一、公司治理之架構及規則。</w:t>
      </w:r>
    </w:p>
    <w:p w14:paraId="5C8CF8A6"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二、公司股權結構及股東權益。</w:t>
      </w:r>
    </w:p>
    <w:p w14:paraId="272BEA33"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三、董事會之結構及獨立性。</w:t>
      </w:r>
    </w:p>
    <w:p w14:paraId="5AC45D99"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四、董事會及經理人之職責。</w:t>
      </w:r>
    </w:p>
    <w:p w14:paraId="3A47A3D4"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五、監察人之組成、職責及獨立性。</w:t>
      </w:r>
    </w:p>
    <w:p w14:paraId="6964CF69"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六、薪資報酬委員會之組成、職責及運作情形。</w:t>
      </w:r>
    </w:p>
    <w:p w14:paraId="5B75CF5A"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七、最近年度支付董事、監察人、總經理及副總經理之酬金、酬金總額占</w:t>
      </w:r>
    </w:p>
    <w:p w14:paraId="51A0923A"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稅後純益比例之分析、酬金給付政策、標準與組合、訂定酬金之程序</w:t>
      </w:r>
    </w:p>
    <w:p w14:paraId="18168F71"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及與經營績效之關聯性。另於個別特殊狀況下，應揭露個別董事及監</w:t>
      </w:r>
    </w:p>
    <w:p w14:paraId="3489A9C2"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w:t>
      </w:r>
      <w:proofErr w:type="gramStart"/>
      <w:r w:rsidRPr="00430C90">
        <w:rPr>
          <w:rFonts w:ascii="新細明體" w:hAnsi="新細明體" w:cs="標楷體" w:hint="eastAsia"/>
          <w:szCs w:val="24"/>
        </w:rPr>
        <w:t>察人之</w:t>
      </w:r>
      <w:proofErr w:type="gramEnd"/>
      <w:r w:rsidRPr="00430C90">
        <w:rPr>
          <w:rFonts w:ascii="新細明體" w:hAnsi="新細明體" w:cs="標楷體" w:hint="eastAsia"/>
          <w:szCs w:val="24"/>
        </w:rPr>
        <w:t>酬金。</w:t>
      </w:r>
    </w:p>
    <w:p w14:paraId="20424ACD"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八、董事、監察人之進修情形。</w:t>
      </w:r>
    </w:p>
    <w:p w14:paraId="2A3C4D5A"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九、利害關係人之權利及關係。</w:t>
      </w:r>
    </w:p>
    <w:p w14:paraId="667035FB"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十、對於法令規範資訊公開事項之詳細辦理情形。</w:t>
      </w:r>
    </w:p>
    <w:p w14:paraId="79D3D88A" w14:textId="77777777" w:rsidR="00E0156D" w:rsidRPr="00430C90" w:rsidRDefault="00E0156D" w:rsidP="00E01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十一、公司治理之運作情形和本</w:t>
      </w:r>
      <w:r w:rsidR="00C66808" w:rsidRPr="00430C90">
        <w:rPr>
          <w:rFonts w:ascii="新細明體" w:hAnsi="新細明體" w:cs="標楷體" w:hint="eastAsia"/>
          <w:szCs w:val="24"/>
        </w:rPr>
        <w:t>守則及</w:t>
      </w:r>
      <w:r w:rsidR="00A05F52" w:rsidRPr="00430C90">
        <w:rPr>
          <w:rFonts w:ascii="新細明體" w:hAnsi="新細明體" w:cs="標楷體" w:hint="eastAsia"/>
          <w:szCs w:val="24"/>
        </w:rPr>
        <w:t>「</w:t>
      </w:r>
      <w:r w:rsidR="00A05F52" w:rsidRPr="00430C90">
        <w:rPr>
          <w:rFonts w:ascii="新細明體" w:hAnsi="新細明體" w:cs="標楷體"/>
          <w:szCs w:val="24"/>
        </w:rPr>
        <w:t>上市上櫃公司治理實務守則」</w:t>
      </w:r>
      <w:r w:rsidR="00C66808" w:rsidRPr="00430C90">
        <w:rPr>
          <w:rFonts w:ascii="新細明體" w:hAnsi="新細明體" w:cs="標楷體" w:hint="eastAsia"/>
          <w:szCs w:val="24"/>
        </w:rPr>
        <w:t>之</w:t>
      </w:r>
      <w:r w:rsidRPr="00430C90">
        <w:rPr>
          <w:rFonts w:ascii="新細明體" w:hAnsi="新細明體" w:cs="標楷體" w:hint="eastAsia"/>
          <w:szCs w:val="24"/>
        </w:rPr>
        <w:t xml:space="preserve">  </w:t>
      </w:r>
    </w:p>
    <w:p w14:paraId="4F2717B9" w14:textId="77777777" w:rsidR="00C66808" w:rsidRPr="00430C90" w:rsidRDefault="00E0156D" w:rsidP="00E01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w:t>
      </w:r>
      <w:r w:rsidR="00C66808" w:rsidRPr="00430C90">
        <w:rPr>
          <w:rFonts w:ascii="新細明體" w:hAnsi="新細明體" w:cs="標楷體" w:hint="eastAsia"/>
          <w:szCs w:val="24"/>
        </w:rPr>
        <w:t>差距與原因。</w:t>
      </w:r>
    </w:p>
    <w:p w14:paraId="29C5FC22" w14:textId="77777777" w:rsidR="00C66808" w:rsidRPr="00430C90" w:rsidRDefault="00C66808"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十二、其他公司治理之相關資訊。</w:t>
      </w:r>
    </w:p>
    <w:p w14:paraId="2B667BB8" w14:textId="77777777" w:rsidR="00C66808" w:rsidRPr="00430C90" w:rsidRDefault="00A05F52"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w:t>
      </w:r>
      <w:r w:rsidR="00F04547" w:rsidRPr="00430C90">
        <w:rPr>
          <w:rFonts w:ascii="新細明體" w:hAnsi="新細明體" w:cs="標楷體" w:hint="eastAsia"/>
          <w:szCs w:val="24"/>
        </w:rPr>
        <w:t>本公司</w:t>
      </w:r>
      <w:r w:rsidR="00C66808" w:rsidRPr="00430C90">
        <w:rPr>
          <w:rFonts w:ascii="新細明體" w:hAnsi="新細明體" w:cs="標楷體" w:hint="eastAsia"/>
          <w:szCs w:val="24"/>
        </w:rPr>
        <w:t>宜視公司治理之實際執行情形，</w:t>
      </w:r>
      <w:proofErr w:type="gramStart"/>
      <w:r w:rsidR="00C66808" w:rsidRPr="00430C90">
        <w:rPr>
          <w:rFonts w:ascii="新細明體" w:hAnsi="新細明體" w:cs="標楷體" w:hint="eastAsia"/>
          <w:szCs w:val="24"/>
        </w:rPr>
        <w:t>採</w:t>
      </w:r>
      <w:proofErr w:type="gramEnd"/>
      <w:r w:rsidR="00C66808" w:rsidRPr="00430C90">
        <w:rPr>
          <w:rFonts w:ascii="新細明體" w:hAnsi="新細明體" w:cs="標楷體" w:hint="eastAsia"/>
          <w:szCs w:val="24"/>
        </w:rPr>
        <w:t>適當方式揭露其改進公司</w:t>
      </w:r>
    </w:p>
    <w:p w14:paraId="15A513BE" w14:textId="77777777" w:rsidR="00C66808" w:rsidRPr="00430C90" w:rsidRDefault="00A05F52" w:rsidP="00777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 xml:space="preserve">    </w:t>
      </w:r>
      <w:r w:rsidR="00C66808" w:rsidRPr="00430C90">
        <w:rPr>
          <w:rFonts w:ascii="新細明體" w:hAnsi="新細明體" w:cs="標楷體" w:hint="eastAsia"/>
          <w:szCs w:val="24"/>
        </w:rPr>
        <w:t>治理之具體計畫及措施。</w:t>
      </w:r>
    </w:p>
    <w:p w14:paraId="78F327F4" w14:textId="77777777" w:rsidR="00C66808" w:rsidRPr="00430C90" w:rsidRDefault="00C66808" w:rsidP="00C66808">
      <w:pPr>
        <w:widowControl/>
        <w:spacing w:line="374" w:lineRule="atLeast"/>
        <w:rPr>
          <w:rFonts w:ascii="新細明體" w:hAnsi="新細明體" w:cs="新細明體"/>
          <w:kern w:val="0"/>
          <w:szCs w:val="24"/>
        </w:rPr>
      </w:pPr>
    </w:p>
    <w:p w14:paraId="2350A3DE" w14:textId="77777777" w:rsidR="00C66808" w:rsidRPr="00430C90" w:rsidRDefault="00C66808" w:rsidP="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細明體" w:eastAsia="細明體" w:hAnsi="細明體" w:cs="細明體"/>
          <w:kern w:val="0"/>
          <w:szCs w:val="24"/>
        </w:rPr>
      </w:pPr>
      <w:r w:rsidRPr="00430C90">
        <w:rPr>
          <w:rFonts w:ascii="細明體" w:eastAsia="細明體" w:hAnsi="細明體" w:cs="細明體" w:hint="eastAsia"/>
          <w:kern w:val="0"/>
          <w:szCs w:val="24"/>
        </w:rPr>
        <w:t>第七章   附則</w:t>
      </w:r>
    </w:p>
    <w:p w14:paraId="67AB4899" w14:textId="77777777" w:rsidR="00C66808" w:rsidRPr="00430C90" w:rsidRDefault="00912BE1" w:rsidP="00C66808">
      <w:pPr>
        <w:widowControl/>
        <w:spacing w:line="374" w:lineRule="atLeast"/>
        <w:rPr>
          <w:rFonts w:ascii="新細明體" w:hAnsi="新細明體" w:cs="新細明體"/>
          <w:kern w:val="0"/>
          <w:szCs w:val="24"/>
        </w:rPr>
      </w:pPr>
      <w:r w:rsidRPr="00430C90">
        <w:rPr>
          <w:rFonts w:ascii="新細明體" w:hAnsi="新細明體" w:cs="新細明體"/>
          <w:kern w:val="0"/>
          <w:szCs w:val="24"/>
        </w:rPr>
        <w:t>第六十條</w:t>
      </w:r>
      <w:r w:rsidRPr="00430C90">
        <w:rPr>
          <w:rFonts w:ascii="新細明體" w:hAnsi="新細明體" w:cs="新細明體" w:hint="eastAsia"/>
          <w:kern w:val="0"/>
          <w:szCs w:val="24"/>
        </w:rPr>
        <w:t xml:space="preserve"> </w:t>
      </w:r>
      <w:r w:rsidR="00C66808" w:rsidRPr="00430C90">
        <w:rPr>
          <w:rFonts w:ascii="新細明體" w:hAnsi="新細明體" w:cs="新細明體"/>
          <w:kern w:val="0"/>
          <w:szCs w:val="24"/>
        </w:rPr>
        <w:t>注意國內外</w:t>
      </w:r>
      <w:r w:rsidRPr="00430C90">
        <w:rPr>
          <w:rFonts w:ascii="新細明體" w:hAnsi="新細明體" w:cs="新細明體"/>
          <w:kern w:val="0"/>
          <w:szCs w:val="24"/>
        </w:rPr>
        <w:t>發展</w:t>
      </w:r>
    </w:p>
    <w:p w14:paraId="310D0454" w14:textId="77777777" w:rsidR="00C66808" w:rsidRPr="00430C90" w:rsidRDefault="00F04547" w:rsidP="00912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r w:rsidRPr="00430C90">
        <w:rPr>
          <w:rFonts w:ascii="新細明體" w:hAnsi="新細明體" w:cs="標楷體" w:hint="eastAsia"/>
          <w:szCs w:val="24"/>
        </w:rPr>
        <w:t>本公司</w:t>
      </w:r>
      <w:r w:rsidR="00C66808" w:rsidRPr="00430C90">
        <w:rPr>
          <w:rFonts w:ascii="新細明體" w:hAnsi="新細明體" w:cs="標楷體" w:hint="eastAsia"/>
          <w:szCs w:val="24"/>
        </w:rPr>
        <w:t>應隨時注意國內與國際公司治理制度之發展，據以檢討改進公司所建置之公司治理制度，以提昇公司治理成效。</w:t>
      </w:r>
    </w:p>
    <w:p w14:paraId="5B6BCFD3" w14:textId="77777777" w:rsidR="00912BE1" w:rsidRPr="00430C90" w:rsidRDefault="00912BE1" w:rsidP="00912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4"/>
        </w:rPr>
      </w:pPr>
    </w:p>
    <w:p w14:paraId="5210AC2A" w14:textId="77777777" w:rsidR="00912BE1" w:rsidRPr="00430C90" w:rsidRDefault="00912BE1" w:rsidP="00912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2"/>
        </w:rPr>
      </w:pPr>
      <w:r w:rsidRPr="00430C90">
        <w:rPr>
          <w:rFonts w:ascii="新細明體" w:hAnsi="新細明體" w:cs="標楷體" w:hint="eastAsia"/>
          <w:szCs w:val="22"/>
        </w:rPr>
        <w:t>本守則經呈報本公司董事會通過後實施，修正時亦同。</w:t>
      </w:r>
    </w:p>
    <w:p w14:paraId="64A9B148" w14:textId="77777777" w:rsidR="00912BE1" w:rsidRPr="00430C90" w:rsidRDefault="00912BE1" w:rsidP="00912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2"/>
        </w:rPr>
      </w:pPr>
    </w:p>
    <w:p w14:paraId="21974ED6" w14:textId="77777777" w:rsidR="00091643" w:rsidRPr="00430C90" w:rsidRDefault="00912BE1" w:rsidP="00912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2"/>
        </w:rPr>
      </w:pPr>
      <w:r w:rsidRPr="00430C90">
        <w:rPr>
          <w:rFonts w:ascii="新細明體" w:hAnsi="新細明體" w:cs="標楷體"/>
          <w:szCs w:val="22"/>
        </w:rPr>
        <w:t>本守則訂立於民國一○</w:t>
      </w:r>
      <w:r w:rsidRPr="00430C90">
        <w:rPr>
          <w:rFonts w:ascii="新細明體" w:hAnsi="新細明體" w:cs="標楷體" w:hint="eastAsia"/>
          <w:szCs w:val="22"/>
        </w:rPr>
        <w:t>五</w:t>
      </w:r>
      <w:r w:rsidRPr="00430C90">
        <w:rPr>
          <w:rFonts w:ascii="新細明體" w:hAnsi="新細明體" w:cs="標楷體"/>
          <w:szCs w:val="22"/>
        </w:rPr>
        <w:t>年</w:t>
      </w:r>
      <w:r w:rsidR="00FC5668" w:rsidRPr="00430C90">
        <w:rPr>
          <w:rFonts w:ascii="新細明體" w:hAnsi="新細明體" w:cs="標楷體" w:hint="eastAsia"/>
          <w:szCs w:val="22"/>
        </w:rPr>
        <w:t>八</w:t>
      </w:r>
      <w:r w:rsidRPr="00430C90">
        <w:rPr>
          <w:rFonts w:ascii="新細明體" w:hAnsi="新細明體" w:cs="標楷體"/>
          <w:szCs w:val="22"/>
        </w:rPr>
        <w:t>月十日。</w:t>
      </w:r>
    </w:p>
    <w:p w14:paraId="5D02F1D1" w14:textId="47B24418" w:rsidR="00912BE1" w:rsidRPr="00430C90" w:rsidRDefault="00091643" w:rsidP="00912B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95" w:left="708" w:firstLine="1"/>
        <w:rPr>
          <w:rFonts w:ascii="新細明體" w:hAnsi="新細明體" w:cs="標楷體"/>
          <w:szCs w:val="22"/>
        </w:rPr>
      </w:pPr>
      <w:r w:rsidRPr="00430C90">
        <w:rPr>
          <w:rFonts w:ascii="新細明體" w:hAnsi="新細明體" w:cs="標楷體"/>
          <w:szCs w:val="22"/>
        </w:rPr>
        <w:t>民國一○</w:t>
      </w:r>
      <w:r w:rsidRPr="00430C90">
        <w:rPr>
          <w:rFonts w:ascii="新細明體" w:hAnsi="新細明體" w:cs="標楷體" w:hint="eastAsia"/>
          <w:szCs w:val="22"/>
        </w:rPr>
        <w:t>八</w:t>
      </w:r>
      <w:r w:rsidRPr="00430C90">
        <w:rPr>
          <w:rFonts w:ascii="新細明體" w:hAnsi="新細明體" w:cs="標楷體"/>
          <w:szCs w:val="22"/>
        </w:rPr>
        <w:t>年</w:t>
      </w:r>
      <w:r w:rsidRPr="00430C90">
        <w:rPr>
          <w:rFonts w:ascii="新細明體" w:hAnsi="新細明體" w:cs="標楷體" w:hint="eastAsia"/>
          <w:szCs w:val="22"/>
        </w:rPr>
        <w:t>十一</w:t>
      </w:r>
      <w:r w:rsidRPr="00430C90">
        <w:rPr>
          <w:rFonts w:ascii="新細明體" w:hAnsi="新細明體" w:cs="標楷體"/>
          <w:szCs w:val="22"/>
        </w:rPr>
        <w:t>月</w:t>
      </w:r>
      <w:r w:rsidR="00430C90" w:rsidRPr="00430C90">
        <w:rPr>
          <w:rFonts w:ascii="新細明體" w:hAnsi="新細明體" w:cs="標楷體" w:hint="eastAsia"/>
          <w:szCs w:val="22"/>
        </w:rPr>
        <w:t>八</w:t>
      </w:r>
      <w:r w:rsidRPr="00430C90">
        <w:rPr>
          <w:rFonts w:ascii="新細明體" w:hAnsi="新細明體" w:cs="標楷體"/>
          <w:szCs w:val="22"/>
        </w:rPr>
        <w:t>日</w:t>
      </w:r>
      <w:r w:rsidRPr="00430C90">
        <w:rPr>
          <w:rFonts w:ascii="新細明體" w:hAnsi="新細明體" w:cs="標楷體" w:hint="eastAsia"/>
          <w:szCs w:val="22"/>
        </w:rPr>
        <w:t>第一次修改</w:t>
      </w:r>
      <w:r w:rsidRPr="00430C90">
        <w:rPr>
          <w:rFonts w:ascii="新細明體" w:hAnsi="新細明體" w:cs="標楷體"/>
          <w:szCs w:val="22"/>
        </w:rPr>
        <w:t>。</w:t>
      </w:r>
    </w:p>
    <w:p w14:paraId="5503D6E3" w14:textId="77777777" w:rsidR="00C66808" w:rsidRPr="00932A1A" w:rsidRDefault="00C66808" w:rsidP="00C66808">
      <w:pPr>
        <w:widowControl/>
        <w:pBdr>
          <w:top w:val="single" w:sz="6" w:space="1" w:color="auto"/>
        </w:pBdr>
        <w:jc w:val="center"/>
        <w:rPr>
          <w:rFonts w:ascii="Arial" w:hAnsi="Arial" w:cs="Arial"/>
          <w:vanish/>
          <w:kern w:val="0"/>
          <w:szCs w:val="24"/>
        </w:rPr>
      </w:pPr>
      <w:r w:rsidRPr="00932A1A">
        <w:rPr>
          <w:rFonts w:ascii="Arial" w:hAnsi="Arial" w:cs="Arial" w:hint="eastAsia"/>
          <w:vanish/>
          <w:kern w:val="0"/>
          <w:szCs w:val="24"/>
        </w:rPr>
        <w:t>表單的底部</w:t>
      </w:r>
    </w:p>
    <w:p w14:paraId="0F5794E4" w14:textId="77777777" w:rsidR="00C66808" w:rsidRPr="00932A1A" w:rsidRDefault="00C66808">
      <w:pPr>
        <w:rPr>
          <w:szCs w:val="24"/>
        </w:rPr>
      </w:pPr>
    </w:p>
    <w:sectPr w:rsidR="00C66808" w:rsidRPr="00932A1A" w:rsidSect="00C53103">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8E546" w14:textId="77777777" w:rsidR="0069004A" w:rsidRDefault="0069004A" w:rsidP="00BE326F">
      <w:r>
        <w:separator/>
      </w:r>
    </w:p>
  </w:endnote>
  <w:endnote w:type="continuationSeparator" w:id="0">
    <w:p w14:paraId="58B6FA7E" w14:textId="77777777" w:rsidR="0069004A" w:rsidRDefault="0069004A" w:rsidP="00BE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057766"/>
      <w:docPartObj>
        <w:docPartGallery w:val="Page Numbers (Bottom of Page)"/>
        <w:docPartUnique/>
      </w:docPartObj>
    </w:sdtPr>
    <w:sdtEndPr/>
    <w:sdtContent>
      <w:p w14:paraId="7F1AB779" w14:textId="77777777" w:rsidR="0091139E" w:rsidRDefault="0091139E">
        <w:pPr>
          <w:pStyle w:val="a5"/>
          <w:jc w:val="center"/>
        </w:pPr>
        <w:r>
          <w:fldChar w:fldCharType="begin"/>
        </w:r>
        <w:r>
          <w:instrText xml:space="preserve"> PAGE   \* MERGEFORMAT </w:instrText>
        </w:r>
        <w:r>
          <w:fldChar w:fldCharType="separate"/>
        </w:r>
        <w:r w:rsidR="00430C90" w:rsidRPr="00430C90">
          <w:rPr>
            <w:noProof/>
            <w:lang w:val="zh-TW"/>
          </w:rPr>
          <w:t>1</w:t>
        </w:r>
        <w:r>
          <w:rPr>
            <w:noProof/>
            <w:lang w:val="zh-TW"/>
          </w:rPr>
          <w:fldChar w:fldCharType="end"/>
        </w:r>
      </w:p>
    </w:sdtContent>
  </w:sdt>
  <w:p w14:paraId="3EFDA5A0" w14:textId="77777777" w:rsidR="0091139E" w:rsidRDefault="0091139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E7203" w14:textId="77777777" w:rsidR="0069004A" w:rsidRDefault="0069004A" w:rsidP="00BE326F">
      <w:r>
        <w:separator/>
      </w:r>
    </w:p>
  </w:footnote>
  <w:footnote w:type="continuationSeparator" w:id="0">
    <w:p w14:paraId="4601823D" w14:textId="77777777" w:rsidR="0069004A" w:rsidRDefault="0069004A" w:rsidP="00BE3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6808"/>
    <w:rsid w:val="00000E18"/>
    <w:rsid w:val="00011096"/>
    <w:rsid w:val="000135C5"/>
    <w:rsid w:val="000277DF"/>
    <w:rsid w:val="00034438"/>
    <w:rsid w:val="00036228"/>
    <w:rsid w:val="00036F0E"/>
    <w:rsid w:val="00047C92"/>
    <w:rsid w:val="00055EA1"/>
    <w:rsid w:val="00056792"/>
    <w:rsid w:val="00063CDD"/>
    <w:rsid w:val="00091643"/>
    <w:rsid w:val="00093F59"/>
    <w:rsid w:val="000A6A82"/>
    <w:rsid w:val="000C485D"/>
    <w:rsid w:val="000D6E78"/>
    <w:rsid w:val="000E2E87"/>
    <w:rsid w:val="000E348F"/>
    <w:rsid w:val="000E5018"/>
    <w:rsid w:val="000F3430"/>
    <w:rsid w:val="000F49E0"/>
    <w:rsid w:val="001113CB"/>
    <w:rsid w:val="00121EE9"/>
    <w:rsid w:val="00132CB6"/>
    <w:rsid w:val="0013464F"/>
    <w:rsid w:val="00135873"/>
    <w:rsid w:val="00143888"/>
    <w:rsid w:val="0014512B"/>
    <w:rsid w:val="001468E3"/>
    <w:rsid w:val="001478D6"/>
    <w:rsid w:val="001516DE"/>
    <w:rsid w:val="001531DA"/>
    <w:rsid w:val="00160030"/>
    <w:rsid w:val="0016544A"/>
    <w:rsid w:val="001707B6"/>
    <w:rsid w:val="00175C0A"/>
    <w:rsid w:val="001863B6"/>
    <w:rsid w:val="00195E3A"/>
    <w:rsid w:val="00196D82"/>
    <w:rsid w:val="001973FC"/>
    <w:rsid w:val="001A46B0"/>
    <w:rsid w:val="001A5865"/>
    <w:rsid w:val="001A6476"/>
    <w:rsid w:val="001D27D4"/>
    <w:rsid w:val="001E286B"/>
    <w:rsid w:val="001F0330"/>
    <w:rsid w:val="00202D7A"/>
    <w:rsid w:val="00206A9B"/>
    <w:rsid w:val="00212BF7"/>
    <w:rsid w:val="0022579F"/>
    <w:rsid w:val="00230171"/>
    <w:rsid w:val="00233196"/>
    <w:rsid w:val="002362BC"/>
    <w:rsid w:val="00237A8A"/>
    <w:rsid w:val="00252929"/>
    <w:rsid w:val="00257FD3"/>
    <w:rsid w:val="002878B0"/>
    <w:rsid w:val="00292D3C"/>
    <w:rsid w:val="002C1961"/>
    <w:rsid w:val="002D33AF"/>
    <w:rsid w:val="002F7A3E"/>
    <w:rsid w:val="00306B83"/>
    <w:rsid w:val="0031725C"/>
    <w:rsid w:val="00330E0F"/>
    <w:rsid w:val="00336AC0"/>
    <w:rsid w:val="00384F16"/>
    <w:rsid w:val="00390C1E"/>
    <w:rsid w:val="003944F3"/>
    <w:rsid w:val="003A2C58"/>
    <w:rsid w:val="003B14FD"/>
    <w:rsid w:val="003B22ED"/>
    <w:rsid w:val="003B2EB2"/>
    <w:rsid w:val="003D6138"/>
    <w:rsid w:val="003D6376"/>
    <w:rsid w:val="003F32DA"/>
    <w:rsid w:val="00405150"/>
    <w:rsid w:val="00415F5D"/>
    <w:rsid w:val="00430C90"/>
    <w:rsid w:val="00435BE1"/>
    <w:rsid w:val="00453DDF"/>
    <w:rsid w:val="00461AC8"/>
    <w:rsid w:val="004623A5"/>
    <w:rsid w:val="004733B4"/>
    <w:rsid w:val="00486397"/>
    <w:rsid w:val="004932AE"/>
    <w:rsid w:val="00496F98"/>
    <w:rsid w:val="00497FE5"/>
    <w:rsid w:val="004A4020"/>
    <w:rsid w:val="004B4F23"/>
    <w:rsid w:val="004C1237"/>
    <w:rsid w:val="004E3087"/>
    <w:rsid w:val="004E4137"/>
    <w:rsid w:val="004F7C1A"/>
    <w:rsid w:val="00501C96"/>
    <w:rsid w:val="00524E60"/>
    <w:rsid w:val="00547A04"/>
    <w:rsid w:val="00556DBE"/>
    <w:rsid w:val="00560C24"/>
    <w:rsid w:val="00566CE3"/>
    <w:rsid w:val="00575DF4"/>
    <w:rsid w:val="00577FEC"/>
    <w:rsid w:val="005856F8"/>
    <w:rsid w:val="00592424"/>
    <w:rsid w:val="00597270"/>
    <w:rsid w:val="005A197C"/>
    <w:rsid w:val="005B222E"/>
    <w:rsid w:val="005C1F8B"/>
    <w:rsid w:val="005C2993"/>
    <w:rsid w:val="005C3D8A"/>
    <w:rsid w:val="005D42DC"/>
    <w:rsid w:val="00605294"/>
    <w:rsid w:val="00630CBB"/>
    <w:rsid w:val="006311A8"/>
    <w:rsid w:val="00635883"/>
    <w:rsid w:val="00647AAA"/>
    <w:rsid w:val="00656E9C"/>
    <w:rsid w:val="006577A4"/>
    <w:rsid w:val="00660529"/>
    <w:rsid w:val="006830C8"/>
    <w:rsid w:val="00686916"/>
    <w:rsid w:val="0069004A"/>
    <w:rsid w:val="00690708"/>
    <w:rsid w:val="006922DF"/>
    <w:rsid w:val="00695802"/>
    <w:rsid w:val="006B5985"/>
    <w:rsid w:val="006B76E1"/>
    <w:rsid w:val="006C28E1"/>
    <w:rsid w:val="006D1293"/>
    <w:rsid w:val="006E0BC7"/>
    <w:rsid w:val="006E4860"/>
    <w:rsid w:val="00704D6A"/>
    <w:rsid w:val="0071579A"/>
    <w:rsid w:val="007373EB"/>
    <w:rsid w:val="00741CA9"/>
    <w:rsid w:val="0075258F"/>
    <w:rsid w:val="007554CC"/>
    <w:rsid w:val="00756DBA"/>
    <w:rsid w:val="00760BF4"/>
    <w:rsid w:val="00764929"/>
    <w:rsid w:val="00772DC8"/>
    <w:rsid w:val="00774592"/>
    <w:rsid w:val="00777F62"/>
    <w:rsid w:val="0079065D"/>
    <w:rsid w:val="00796F3E"/>
    <w:rsid w:val="007B3BC9"/>
    <w:rsid w:val="007C4B62"/>
    <w:rsid w:val="007D72F2"/>
    <w:rsid w:val="007E1F0A"/>
    <w:rsid w:val="00834D60"/>
    <w:rsid w:val="00850A7A"/>
    <w:rsid w:val="0085633F"/>
    <w:rsid w:val="0089007E"/>
    <w:rsid w:val="008913F9"/>
    <w:rsid w:val="008924B9"/>
    <w:rsid w:val="008A13C4"/>
    <w:rsid w:val="008A329D"/>
    <w:rsid w:val="008C246A"/>
    <w:rsid w:val="008E3A04"/>
    <w:rsid w:val="008F1F87"/>
    <w:rsid w:val="008F7F88"/>
    <w:rsid w:val="0091139E"/>
    <w:rsid w:val="00912BE1"/>
    <w:rsid w:val="00920739"/>
    <w:rsid w:val="00932A1A"/>
    <w:rsid w:val="00932D7B"/>
    <w:rsid w:val="00943B25"/>
    <w:rsid w:val="009469CE"/>
    <w:rsid w:val="00946B9B"/>
    <w:rsid w:val="009521EE"/>
    <w:rsid w:val="00965F41"/>
    <w:rsid w:val="0097707F"/>
    <w:rsid w:val="00980F89"/>
    <w:rsid w:val="00981102"/>
    <w:rsid w:val="00996F92"/>
    <w:rsid w:val="009C6AE4"/>
    <w:rsid w:val="009E0284"/>
    <w:rsid w:val="009E0372"/>
    <w:rsid w:val="009E613A"/>
    <w:rsid w:val="009F64CB"/>
    <w:rsid w:val="00A050F7"/>
    <w:rsid w:val="00A05F52"/>
    <w:rsid w:val="00A30BDE"/>
    <w:rsid w:val="00A50E46"/>
    <w:rsid w:val="00A576FC"/>
    <w:rsid w:val="00A9441A"/>
    <w:rsid w:val="00AB0507"/>
    <w:rsid w:val="00AB53E7"/>
    <w:rsid w:val="00AB5783"/>
    <w:rsid w:val="00AC0F80"/>
    <w:rsid w:val="00AC6F0A"/>
    <w:rsid w:val="00AE3452"/>
    <w:rsid w:val="00AE6899"/>
    <w:rsid w:val="00B01508"/>
    <w:rsid w:val="00B03179"/>
    <w:rsid w:val="00B04D1F"/>
    <w:rsid w:val="00B06B40"/>
    <w:rsid w:val="00B079D8"/>
    <w:rsid w:val="00B30586"/>
    <w:rsid w:val="00B4100A"/>
    <w:rsid w:val="00B46561"/>
    <w:rsid w:val="00B47C48"/>
    <w:rsid w:val="00B5565C"/>
    <w:rsid w:val="00B61957"/>
    <w:rsid w:val="00B652BF"/>
    <w:rsid w:val="00BA41CA"/>
    <w:rsid w:val="00BB1631"/>
    <w:rsid w:val="00BC1F64"/>
    <w:rsid w:val="00BC36D2"/>
    <w:rsid w:val="00BC6153"/>
    <w:rsid w:val="00BE326F"/>
    <w:rsid w:val="00BE655F"/>
    <w:rsid w:val="00BF0EDA"/>
    <w:rsid w:val="00BF28B9"/>
    <w:rsid w:val="00C03889"/>
    <w:rsid w:val="00C067D2"/>
    <w:rsid w:val="00C11DB7"/>
    <w:rsid w:val="00C2798B"/>
    <w:rsid w:val="00C37AFD"/>
    <w:rsid w:val="00C409D3"/>
    <w:rsid w:val="00C53103"/>
    <w:rsid w:val="00C621EE"/>
    <w:rsid w:val="00C66808"/>
    <w:rsid w:val="00C66CDE"/>
    <w:rsid w:val="00C97D15"/>
    <w:rsid w:val="00CC34BB"/>
    <w:rsid w:val="00CC3C59"/>
    <w:rsid w:val="00CD2AAD"/>
    <w:rsid w:val="00D07483"/>
    <w:rsid w:val="00D20927"/>
    <w:rsid w:val="00D224F6"/>
    <w:rsid w:val="00D30789"/>
    <w:rsid w:val="00D453A8"/>
    <w:rsid w:val="00D54EA5"/>
    <w:rsid w:val="00D567CA"/>
    <w:rsid w:val="00D65EAE"/>
    <w:rsid w:val="00D6641F"/>
    <w:rsid w:val="00D75958"/>
    <w:rsid w:val="00D827DD"/>
    <w:rsid w:val="00D9175B"/>
    <w:rsid w:val="00DA72DE"/>
    <w:rsid w:val="00DB4AF7"/>
    <w:rsid w:val="00DC7709"/>
    <w:rsid w:val="00DE5520"/>
    <w:rsid w:val="00DE72E4"/>
    <w:rsid w:val="00DF4C31"/>
    <w:rsid w:val="00E0156D"/>
    <w:rsid w:val="00E06C11"/>
    <w:rsid w:val="00E26993"/>
    <w:rsid w:val="00E30AFA"/>
    <w:rsid w:val="00E371F4"/>
    <w:rsid w:val="00E62D15"/>
    <w:rsid w:val="00E7524F"/>
    <w:rsid w:val="00E8088B"/>
    <w:rsid w:val="00E847EF"/>
    <w:rsid w:val="00E84CF0"/>
    <w:rsid w:val="00E91352"/>
    <w:rsid w:val="00E972F7"/>
    <w:rsid w:val="00EA5B09"/>
    <w:rsid w:val="00EB710A"/>
    <w:rsid w:val="00ED0A35"/>
    <w:rsid w:val="00ED17FE"/>
    <w:rsid w:val="00ED58B7"/>
    <w:rsid w:val="00EE61FE"/>
    <w:rsid w:val="00F039CB"/>
    <w:rsid w:val="00F04547"/>
    <w:rsid w:val="00F05332"/>
    <w:rsid w:val="00F072BB"/>
    <w:rsid w:val="00F15B3B"/>
    <w:rsid w:val="00F326E5"/>
    <w:rsid w:val="00F344AB"/>
    <w:rsid w:val="00F40BAC"/>
    <w:rsid w:val="00F460D6"/>
    <w:rsid w:val="00F5446A"/>
    <w:rsid w:val="00F61F7C"/>
    <w:rsid w:val="00FB1505"/>
    <w:rsid w:val="00FC5668"/>
    <w:rsid w:val="00FD035D"/>
    <w:rsid w:val="00FE39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C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24F"/>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66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pPr>
    <w:rPr>
      <w:rFonts w:ascii="細明體" w:eastAsia="細明體" w:hAnsi="細明體" w:cs="細明體"/>
      <w:kern w:val="0"/>
      <w:sz w:val="21"/>
      <w:szCs w:val="21"/>
    </w:rPr>
  </w:style>
  <w:style w:type="character" w:customStyle="1" w:styleId="HTML0">
    <w:name w:val="HTML 預設格式 字元"/>
    <w:basedOn w:val="a0"/>
    <w:link w:val="HTML"/>
    <w:uiPriority w:val="99"/>
    <w:semiHidden/>
    <w:rsid w:val="00C66808"/>
    <w:rPr>
      <w:rFonts w:ascii="細明體" w:eastAsia="細明體" w:hAnsi="細明體" w:cs="細明體"/>
      <w:sz w:val="21"/>
      <w:szCs w:val="21"/>
    </w:rPr>
  </w:style>
  <w:style w:type="paragraph" w:styleId="z-">
    <w:name w:val="HTML Top of Form"/>
    <w:basedOn w:val="a"/>
    <w:next w:val="a"/>
    <w:link w:val="z-0"/>
    <w:hidden/>
    <w:uiPriority w:val="99"/>
    <w:semiHidden/>
    <w:unhideWhenUsed/>
    <w:rsid w:val="00C66808"/>
    <w:pPr>
      <w:widowControl/>
      <w:pBdr>
        <w:bottom w:val="single" w:sz="6" w:space="1" w:color="auto"/>
      </w:pBdr>
      <w:jc w:val="center"/>
    </w:pPr>
    <w:rPr>
      <w:rFonts w:ascii="Arial" w:hAnsi="Arial" w:cs="Arial"/>
      <w:vanish/>
      <w:kern w:val="0"/>
      <w:sz w:val="16"/>
      <w:szCs w:val="16"/>
    </w:rPr>
  </w:style>
  <w:style w:type="character" w:customStyle="1" w:styleId="z-0">
    <w:name w:val="z-表單的頂端 字元"/>
    <w:basedOn w:val="a0"/>
    <w:link w:val="z-"/>
    <w:uiPriority w:val="99"/>
    <w:semiHidden/>
    <w:rsid w:val="00C66808"/>
    <w:rPr>
      <w:rFonts w:ascii="Arial" w:hAnsi="Arial" w:cs="Arial"/>
      <w:vanish/>
      <w:sz w:val="16"/>
      <w:szCs w:val="16"/>
    </w:rPr>
  </w:style>
  <w:style w:type="paragraph" w:styleId="z-1">
    <w:name w:val="HTML Bottom of Form"/>
    <w:basedOn w:val="a"/>
    <w:next w:val="a"/>
    <w:link w:val="z-2"/>
    <w:hidden/>
    <w:uiPriority w:val="99"/>
    <w:semiHidden/>
    <w:unhideWhenUsed/>
    <w:rsid w:val="00C66808"/>
    <w:pPr>
      <w:widowControl/>
      <w:pBdr>
        <w:top w:val="single" w:sz="6" w:space="1" w:color="auto"/>
      </w:pBdr>
      <w:jc w:val="center"/>
    </w:pPr>
    <w:rPr>
      <w:rFonts w:ascii="Arial" w:hAnsi="Arial" w:cs="Arial"/>
      <w:vanish/>
      <w:kern w:val="0"/>
      <w:sz w:val="16"/>
      <w:szCs w:val="16"/>
    </w:rPr>
  </w:style>
  <w:style w:type="character" w:customStyle="1" w:styleId="z-2">
    <w:name w:val="z-表單的底部 字元"/>
    <w:basedOn w:val="a0"/>
    <w:link w:val="z-1"/>
    <w:uiPriority w:val="99"/>
    <w:semiHidden/>
    <w:rsid w:val="00C66808"/>
    <w:rPr>
      <w:rFonts w:ascii="Arial" w:hAnsi="Arial" w:cs="Arial"/>
      <w:vanish/>
      <w:sz w:val="16"/>
      <w:szCs w:val="16"/>
    </w:rPr>
  </w:style>
  <w:style w:type="paragraph" w:styleId="a3">
    <w:name w:val="header"/>
    <w:basedOn w:val="a"/>
    <w:link w:val="a4"/>
    <w:uiPriority w:val="99"/>
    <w:unhideWhenUsed/>
    <w:rsid w:val="00BE326F"/>
    <w:pPr>
      <w:tabs>
        <w:tab w:val="center" w:pos="4153"/>
        <w:tab w:val="right" w:pos="8306"/>
      </w:tabs>
      <w:snapToGrid w:val="0"/>
    </w:pPr>
    <w:rPr>
      <w:sz w:val="20"/>
    </w:rPr>
  </w:style>
  <w:style w:type="character" w:customStyle="1" w:styleId="a4">
    <w:name w:val="頁首 字元"/>
    <w:basedOn w:val="a0"/>
    <w:link w:val="a3"/>
    <w:uiPriority w:val="99"/>
    <w:rsid w:val="00BE326F"/>
    <w:rPr>
      <w:kern w:val="2"/>
    </w:rPr>
  </w:style>
  <w:style w:type="paragraph" w:styleId="a5">
    <w:name w:val="footer"/>
    <w:basedOn w:val="a"/>
    <w:link w:val="a6"/>
    <w:uiPriority w:val="99"/>
    <w:unhideWhenUsed/>
    <w:rsid w:val="00BE326F"/>
    <w:pPr>
      <w:tabs>
        <w:tab w:val="center" w:pos="4153"/>
        <w:tab w:val="right" w:pos="8306"/>
      </w:tabs>
      <w:snapToGrid w:val="0"/>
    </w:pPr>
    <w:rPr>
      <w:sz w:val="20"/>
    </w:rPr>
  </w:style>
  <w:style w:type="character" w:customStyle="1" w:styleId="a6">
    <w:name w:val="頁尾 字元"/>
    <w:basedOn w:val="a0"/>
    <w:link w:val="a5"/>
    <w:uiPriority w:val="99"/>
    <w:rsid w:val="00BE326F"/>
    <w:rPr>
      <w:kern w:val="2"/>
    </w:rPr>
  </w:style>
  <w:style w:type="paragraph" w:styleId="a7">
    <w:name w:val="Balloon Text"/>
    <w:basedOn w:val="a"/>
    <w:link w:val="a8"/>
    <w:uiPriority w:val="99"/>
    <w:semiHidden/>
    <w:unhideWhenUsed/>
    <w:rsid w:val="0023017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30171"/>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62223">
      <w:bodyDiv w:val="1"/>
      <w:marLeft w:val="0"/>
      <w:marRight w:val="0"/>
      <w:marTop w:val="0"/>
      <w:marBottom w:val="0"/>
      <w:divBdr>
        <w:top w:val="none" w:sz="0" w:space="0" w:color="auto"/>
        <w:left w:val="none" w:sz="0" w:space="0" w:color="auto"/>
        <w:bottom w:val="none" w:sz="0" w:space="0" w:color="auto"/>
        <w:right w:val="none" w:sz="0" w:space="0" w:color="auto"/>
      </w:divBdr>
      <w:divsChild>
        <w:div w:id="2032105988">
          <w:marLeft w:val="0"/>
          <w:marRight w:val="0"/>
          <w:marTop w:val="0"/>
          <w:marBottom w:val="0"/>
          <w:divBdr>
            <w:top w:val="none" w:sz="0" w:space="0" w:color="auto"/>
            <w:left w:val="none" w:sz="0" w:space="0" w:color="auto"/>
            <w:bottom w:val="none" w:sz="0" w:space="0" w:color="auto"/>
            <w:right w:val="none" w:sz="0" w:space="0" w:color="auto"/>
          </w:divBdr>
        </w:div>
        <w:div w:id="134106605">
          <w:marLeft w:val="0"/>
          <w:marRight w:val="0"/>
          <w:marTop w:val="0"/>
          <w:marBottom w:val="0"/>
          <w:divBdr>
            <w:top w:val="none" w:sz="0" w:space="0" w:color="auto"/>
            <w:left w:val="none" w:sz="0" w:space="0" w:color="auto"/>
            <w:bottom w:val="none" w:sz="0" w:space="0" w:color="auto"/>
            <w:right w:val="none" w:sz="0" w:space="0" w:color="auto"/>
          </w:divBdr>
        </w:div>
        <w:div w:id="371078235">
          <w:marLeft w:val="0"/>
          <w:marRight w:val="0"/>
          <w:marTop w:val="0"/>
          <w:marBottom w:val="0"/>
          <w:divBdr>
            <w:top w:val="none" w:sz="0" w:space="0" w:color="auto"/>
            <w:left w:val="none" w:sz="0" w:space="0" w:color="auto"/>
            <w:bottom w:val="none" w:sz="0" w:space="0" w:color="auto"/>
            <w:right w:val="none" w:sz="0" w:space="0" w:color="auto"/>
          </w:divBdr>
        </w:div>
        <w:div w:id="557741150">
          <w:marLeft w:val="0"/>
          <w:marRight w:val="0"/>
          <w:marTop w:val="0"/>
          <w:marBottom w:val="0"/>
          <w:divBdr>
            <w:top w:val="none" w:sz="0" w:space="0" w:color="auto"/>
            <w:left w:val="none" w:sz="0" w:space="0" w:color="auto"/>
            <w:bottom w:val="none" w:sz="0" w:space="0" w:color="auto"/>
            <w:right w:val="none" w:sz="0" w:space="0" w:color="auto"/>
          </w:divBdr>
        </w:div>
        <w:div w:id="287666134">
          <w:marLeft w:val="0"/>
          <w:marRight w:val="0"/>
          <w:marTop w:val="0"/>
          <w:marBottom w:val="0"/>
          <w:divBdr>
            <w:top w:val="none" w:sz="0" w:space="0" w:color="auto"/>
            <w:left w:val="none" w:sz="0" w:space="0" w:color="auto"/>
            <w:bottom w:val="none" w:sz="0" w:space="0" w:color="auto"/>
            <w:right w:val="none" w:sz="0" w:space="0" w:color="auto"/>
          </w:divBdr>
          <w:divsChild>
            <w:div w:id="1981687518">
              <w:marLeft w:val="0"/>
              <w:marRight w:val="0"/>
              <w:marTop w:val="0"/>
              <w:marBottom w:val="0"/>
              <w:divBdr>
                <w:top w:val="none" w:sz="0" w:space="0" w:color="auto"/>
                <w:left w:val="none" w:sz="0" w:space="0" w:color="auto"/>
                <w:bottom w:val="none" w:sz="0" w:space="0" w:color="auto"/>
                <w:right w:val="none" w:sz="0" w:space="0" w:color="auto"/>
              </w:divBdr>
            </w:div>
            <w:div w:id="872885777">
              <w:marLeft w:val="0"/>
              <w:marRight w:val="0"/>
              <w:marTop w:val="0"/>
              <w:marBottom w:val="0"/>
              <w:divBdr>
                <w:top w:val="none" w:sz="0" w:space="0" w:color="auto"/>
                <w:left w:val="none" w:sz="0" w:space="0" w:color="auto"/>
                <w:bottom w:val="none" w:sz="0" w:space="0" w:color="auto"/>
                <w:right w:val="none" w:sz="0" w:space="0" w:color="auto"/>
              </w:divBdr>
            </w:div>
            <w:div w:id="1531531496">
              <w:marLeft w:val="0"/>
              <w:marRight w:val="0"/>
              <w:marTop w:val="0"/>
              <w:marBottom w:val="0"/>
              <w:divBdr>
                <w:top w:val="none" w:sz="0" w:space="0" w:color="auto"/>
                <w:left w:val="none" w:sz="0" w:space="0" w:color="auto"/>
                <w:bottom w:val="none" w:sz="0" w:space="0" w:color="auto"/>
                <w:right w:val="none" w:sz="0" w:space="0" w:color="auto"/>
              </w:divBdr>
            </w:div>
            <w:div w:id="1699156038">
              <w:marLeft w:val="0"/>
              <w:marRight w:val="0"/>
              <w:marTop w:val="0"/>
              <w:marBottom w:val="0"/>
              <w:divBdr>
                <w:top w:val="none" w:sz="0" w:space="0" w:color="auto"/>
                <w:left w:val="none" w:sz="0" w:space="0" w:color="auto"/>
                <w:bottom w:val="none" w:sz="0" w:space="0" w:color="auto"/>
                <w:right w:val="none" w:sz="0" w:space="0" w:color="auto"/>
              </w:divBdr>
            </w:div>
            <w:div w:id="1344674554">
              <w:marLeft w:val="0"/>
              <w:marRight w:val="0"/>
              <w:marTop w:val="0"/>
              <w:marBottom w:val="0"/>
              <w:divBdr>
                <w:top w:val="none" w:sz="0" w:space="0" w:color="auto"/>
                <w:left w:val="none" w:sz="0" w:space="0" w:color="auto"/>
                <w:bottom w:val="none" w:sz="0" w:space="0" w:color="auto"/>
                <w:right w:val="none" w:sz="0" w:space="0" w:color="auto"/>
              </w:divBdr>
            </w:div>
            <w:div w:id="1757284939">
              <w:marLeft w:val="0"/>
              <w:marRight w:val="0"/>
              <w:marTop w:val="0"/>
              <w:marBottom w:val="0"/>
              <w:divBdr>
                <w:top w:val="none" w:sz="0" w:space="0" w:color="auto"/>
                <w:left w:val="none" w:sz="0" w:space="0" w:color="auto"/>
                <w:bottom w:val="none" w:sz="0" w:space="0" w:color="auto"/>
                <w:right w:val="none" w:sz="0" w:space="0" w:color="auto"/>
              </w:divBdr>
            </w:div>
            <w:div w:id="1775663161">
              <w:marLeft w:val="0"/>
              <w:marRight w:val="0"/>
              <w:marTop w:val="0"/>
              <w:marBottom w:val="0"/>
              <w:divBdr>
                <w:top w:val="none" w:sz="0" w:space="0" w:color="auto"/>
                <w:left w:val="none" w:sz="0" w:space="0" w:color="auto"/>
                <w:bottom w:val="none" w:sz="0" w:space="0" w:color="auto"/>
                <w:right w:val="none" w:sz="0" w:space="0" w:color="auto"/>
              </w:divBdr>
            </w:div>
            <w:div w:id="1022048422">
              <w:marLeft w:val="0"/>
              <w:marRight w:val="0"/>
              <w:marTop w:val="0"/>
              <w:marBottom w:val="0"/>
              <w:divBdr>
                <w:top w:val="none" w:sz="0" w:space="0" w:color="auto"/>
                <w:left w:val="none" w:sz="0" w:space="0" w:color="auto"/>
                <w:bottom w:val="none" w:sz="0" w:space="0" w:color="auto"/>
                <w:right w:val="none" w:sz="0" w:space="0" w:color="auto"/>
              </w:divBdr>
            </w:div>
            <w:div w:id="1412700567">
              <w:marLeft w:val="0"/>
              <w:marRight w:val="0"/>
              <w:marTop w:val="0"/>
              <w:marBottom w:val="0"/>
              <w:divBdr>
                <w:top w:val="none" w:sz="0" w:space="0" w:color="auto"/>
                <w:left w:val="none" w:sz="0" w:space="0" w:color="auto"/>
                <w:bottom w:val="none" w:sz="0" w:space="0" w:color="auto"/>
                <w:right w:val="none" w:sz="0" w:space="0" w:color="auto"/>
              </w:divBdr>
            </w:div>
            <w:div w:id="1069772353">
              <w:marLeft w:val="0"/>
              <w:marRight w:val="0"/>
              <w:marTop w:val="0"/>
              <w:marBottom w:val="0"/>
              <w:divBdr>
                <w:top w:val="none" w:sz="0" w:space="0" w:color="auto"/>
                <w:left w:val="none" w:sz="0" w:space="0" w:color="auto"/>
                <w:bottom w:val="none" w:sz="0" w:space="0" w:color="auto"/>
                <w:right w:val="none" w:sz="0" w:space="0" w:color="auto"/>
              </w:divBdr>
            </w:div>
            <w:div w:id="1249266040">
              <w:marLeft w:val="0"/>
              <w:marRight w:val="0"/>
              <w:marTop w:val="0"/>
              <w:marBottom w:val="0"/>
              <w:divBdr>
                <w:top w:val="none" w:sz="0" w:space="0" w:color="auto"/>
                <w:left w:val="none" w:sz="0" w:space="0" w:color="auto"/>
                <w:bottom w:val="none" w:sz="0" w:space="0" w:color="auto"/>
                <w:right w:val="none" w:sz="0" w:space="0" w:color="auto"/>
              </w:divBdr>
            </w:div>
            <w:div w:id="193462909">
              <w:marLeft w:val="0"/>
              <w:marRight w:val="0"/>
              <w:marTop w:val="0"/>
              <w:marBottom w:val="0"/>
              <w:divBdr>
                <w:top w:val="none" w:sz="0" w:space="0" w:color="auto"/>
                <w:left w:val="none" w:sz="0" w:space="0" w:color="auto"/>
                <w:bottom w:val="none" w:sz="0" w:space="0" w:color="auto"/>
                <w:right w:val="none" w:sz="0" w:space="0" w:color="auto"/>
              </w:divBdr>
            </w:div>
            <w:div w:id="52387300">
              <w:marLeft w:val="0"/>
              <w:marRight w:val="0"/>
              <w:marTop w:val="0"/>
              <w:marBottom w:val="0"/>
              <w:divBdr>
                <w:top w:val="none" w:sz="0" w:space="0" w:color="auto"/>
                <w:left w:val="none" w:sz="0" w:space="0" w:color="auto"/>
                <w:bottom w:val="none" w:sz="0" w:space="0" w:color="auto"/>
                <w:right w:val="none" w:sz="0" w:space="0" w:color="auto"/>
              </w:divBdr>
            </w:div>
            <w:div w:id="227692386">
              <w:marLeft w:val="0"/>
              <w:marRight w:val="0"/>
              <w:marTop w:val="0"/>
              <w:marBottom w:val="0"/>
              <w:divBdr>
                <w:top w:val="none" w:sz="0" w:space="0" w:color="auto"/>
                <w:left w:val="none" w:sz="0" w:space="0" w:color="auto"/>
                <w:bottom w:val="none" w:sz="0" w:space="0" w:color="auto"/>
                <w:right w:val="none" w:sz="0" w:space="0" w:color="auto"/>
              </w:divBdr>
            </w:div>
            <w:div w:id="94834100">
              <w:marLeft w:val="0"/>
              <w:marRight w:val="0"/>
              <w:marTop w:val="0"/>
              <w:marBottom w:val="0"/>
              <w:divBdr>
                <w:top w:val="none" w:sz="0" w:space="0" w:color="auto"/>
                <w:left w:val="none" w:sz="0" w:space="0" w:color="auto"/>
                <w:bottom w:val="none" w:sz="0" w:space="0" w:color="auto"/>
                <w:right w:val="none" w:sz="0" w:space="0" w:color="auto"/>
              </w:divBdr>
            </w:div>
            <w:div w:id="1177228084">
              <w:marLeft w:val="0"/>
              <w:marRight w:val="0"/>
              <w:marTop w:val="0"/>
              <w:marBottom w:val="0"/>
              <w:divBdr>
                <w:top w:val="none" w:sz="0" w:space="0" w:color="auto"/>
                <w:left w:val="none" w:sz="0" w:space="0" w:color="auto"/>
                <w:bottom w:val="none" w:sz="0" w:space="0" w:color="auto"/>
                <w:right w:val="none" w:sz="0" w:space="0" w:color="auto"/>
              </w:divBdr>
            </w:div>
            <w:div w:id="848374977">
              <w:marLeft w:val="0"/>
              <w:marRight w:val="0"/>
              <w:marTop w:val="0"/>
              <w:marBottom w:val="0"/>
              <w:divBdr>
                <w:top w:val="none" w:sz="0" w:space="0" w:color="auto"/>
                <w:left w:val="none" w:sz="0" w:space="0" w:color="auto"/>
                <w:bottom w:val="none" w:sz="0" w:space="0" w:color="auto"/>
                <w:right w:val="none" w:sz="0" w:space="0" w:color="auto"/>
              </w:divBdr>
            </w:div>
            <w:div w:id="218715012">
              <w:marLeft w:val="0"/>
              <w:marRight w:val="0"/>
              <w:marTop w:val="0"/>
              <w:marBottom w:val="0"/>
              <w:divBdr>
                <w:top w:val="none" w:sz="0" w:space="0" w:color="auto"/>
                <w:left w:val="none" w:sz="0" w:space="0" w:color="auto"/>
                <w:bottom w:val="none" w:sz="0" w:space="0" w:color="auto"/>
                <w:right w:val="none" w:sz="0" w:space="0" w:color="auto"/>
              </w:divBdr>
            </w:div>
            <w:div w:id="41904241">
              <w:marLeft w:val="0"/>
              <w:marRight w:val="0"/>
              <w:marTop w:val="0"/>
              <w:marBottom w:val="0"/>
              <w:divBdr>
                <w:top w:val="none" w:sz="0" w:space="0" w:color="auto"/>
                <w:left w:val="none" w:sz="0" w:space="0" w:color="auto"/>
                <w:bottom w:val="none" w:sz="0" w:space="0" w:color="auto"/>
                <w:right w:val="none" w:sz="0" w:space="0" w:color="auto"/>
              </w:divBdr>
            </w:div>
            <w:div w:id="1840390184">
              <w:marLeft w:val="0"/>
              <w:marRight w:val="0"/>
              <w:marTop w:val="0"/>
              <w:marBottom w:val="0"/>
              <w:divBdr>
                <w:top w:val="none" w:sz="0" w:space="0" w:color="auto"/>
                <w:left w:val="none" w:sz="0" w:space="0" w:color="auto"/>
                <w:bottom w:val="none" w:sz="0" w:space="0" w:color="auto"/>
                <w:right w:val="none" w:sz="0" w:space="0" w:color="auto"/>
              </w:divBdr>
            </w:div>
            <w:div w:id="591207359">
              <w:marLeft w:val="0"/>
              <w:marRight w:val="0"/>
              <w:marTop w:val="0"/>
              <w:marBottom w:val="0"/>
              <w:divBdr>
                <w:top w:val="none" w:sz="0" w:space="0" w:color="auto"/>
                <w:left w:val="none" w:sz="0" w:space="0" w:color="auto"/>
                <w:bottom w:val="none" w:sz="0" w:space="0" w:color="auto"/>
                <w:right w:val="none" w:sz="0" w:space="0" w:color="auto"/>
              </w:divBdr>
            </w:div>
            <w:div w:id="1898659757">
              <w:marLeft w:val="0"/>
              <w:marRight w:val="0"/>
              <w:marTop w:val="0"/>
              <w:marBottom w:val="0"/>
              <w:divBdr>
                <w:top w:val="none" w:sz="0" w:space="0" w:color="auto"/>
                <w:left w:val="none" w:sz="0" w:space="0" w:color="auto"/>
                <w:bottom w:val="none" w:sz="0" w:space="0" w:color="auto"/>
                <w:right w:val="none" w:sz="0" w:space="0" w:color="auto"/>
              </w:divBdr>
            </w:div>
            <w:div w:id="1801072807">
              <w:marLeft w:val="0"/>
              <w:marRight w:val="0"/>
              <w:marTop w:val="0"/>
              <w:marBottom w:val="0"/>
              <w:divBdr>
                <w:top w:val="none" w:sz="0" w:space="0" w:color="auto"/>
                <w:left w:val="none" w:sz="0" w:space="0" w:color="auto"/>
                <w:bottom w:val="none" w:sz="0" w:space="0" w:color="auto"/>
                <w:right w:val="none" w:sz="0" w:space="0" w:color="auto"/>
              </w:divBdr>
            </w:div>
            <w:div w:id="163516522">
              <w:marLeft w:val="0"/>
              <w:marRight w:val="0"/>
              <w:marTop w:val="0"/>
              <w:marBottom w:val="0"/>
              <w:divBdr>
                <w:top w:val="none" w:sz="0" w:space="0" w:color="auto"/>
                <w:left w:val="none" w:sz="0" w:space="0" w:color="auto"/>
                <w:bottom w:val="none" w:sz="0" w:space="0" w:color="auto"/>
                <w:right w:val="none" w:sz="0" w:space="0" w:color="auto"/>
              </w:divBdr>
            </w:div>
            <w:div w:id="1369067761">
              <w:marLeft w:val="0"/>
              <w:marRight w:val="0"/>
              <w:marTop w:val="0"/>
              <w:marBottom w:val="0"/>
              <w:divBdr>
                <w:top w:val="none" w:sz="0" w:space="0" w:color="auto"/>
                <w:left w:val="none" w:sz="0" w:space="0" w:color="auto"/>
                <w:bottom w:val="none" w:sz="0" w:space="0" w:color="auto"/>
                <w:right w:val="none" w:sz="0" w:space="0" w:color="auto"/>
              </w:divBdr>
            </w:div>
            <w:div w:id="1266693947">
              <w:marLeft w:val="0"/>
              <w:marRight w:val="0"/>
              <w:marTop w:val="0"/>
              <w:marBottom w:val="0"/>
              <w:divBdr>
                <w:top w:val="none" w:sz="0" w:space="0" w:color="auto"/>
                <w:left w:val="none" w:sz="0" w:space="0" w:color="auto"/>
                <w:bottom w:val="none" w:sz="0" w:space="0" w:color="auto"/>
                <w:right w:val="none" w:sz="0" w:space="0" w:color="auto"/>
              </w:divBdr>
            </w:div>
            <w:div w:id="1723670050">
              <w:marLeft w:val="0"/>
              <w:marRight w:val="0"/>
              <w:marTop w:val="0"/>
              <w:marBottom w:val="0"/>
              <w:divBdr>
                <w:top w:val="none" w:sz="0" w:space="0" w:color="auto"/>
                <w:left w:val="none" w:sz="0" w:space="0" w:color="auto"/>
                <w:bottom w:val="none" w:sz="0" w:space="0" w:color="auto"/>
                <w:right w:val="none" w:sz="0" w:space="0" w:color="auto"/>
              </w:divBdr>
            </w:div>
            <w:div w:id="173998332">
              <w:marLeft w:val="0"/>
              <w:marRight w:val="0"/>
              <w:marTop w:val="0"/>
              <w:marBottom w:val="0"/>
              <w:divBdr>
                <w:top w:val="none" w:sz="0" w:space="0" w:color="auto"/>
                <w:left w:val="none" w:sz="0" w:space="0" w:color="auto"/>
                <w:bottom w:val="none" w:sz="0" w:space="0" w:color="auto"/>
                <w:right w:val="none" w:sz="0" w:space="0" w:color="auto"/>
              </w:divBdr>
            </w:div>
            <w:div w:id="1206679607">
              <w:marLeft w:val="0"/>
              <w:marRight w:val="0"/>
              <w:marTop w:val="0"/>
              <w:marBottom w:val="0"/>
              <w:divBdr>
                <w:top w:val="none" w:sz="0" w:space="0" w:color="auto"/>
                <w:left w:val="none" w:sz="0" w:space="0" w:color="auto"/>
                <w:bottom w:val="none" w:sz="0" w:space="0" w:color="auto"/>
                <w:right w:val="none" w:sz="0" w:space="0" w:color="auto"/>
              </w:divBdr>
            </w:div>
            <w:div w:id="332416737">
              <w:marLeft w:val="0"/>
              <w:marRight w:val="0"/>
              <w:marTop w:val="0"/>
              <w:marBottom w:val="0"/>
              <w:divBdr>
                <w:top w:val="none" w:sz="0" w:space="0" w:color="auto"/>
                <w:left w:val="none" w:sz="0" w:space="0" w:color="auto"/>
                <w:bottom w:val="none" w:sz="0" w:space="0" w:color="auto"/>
                <w:right w:val="none" w:sz="0" w:space="0" w:color="auto"/>
              </w:divBdr>
            </w:div>
            <w:div w:id="1144154344">
              <w:marLeft w:val="0"/>
              <w:marRight w:val="0"/>
              <w:marTop w:val="0"/>
              <w:marBottom w:val="0"/>
              <w:divBdr>
                <w:top w:val="none" w:sz="0" w:space="0" w:color="auto"/>
                <w:left w:val="none" w:sz="0" w:space="0" w:color="auto"/>
                <w:bottom w:val="none" w:sz="0" w:space="0" w:color="auto"/>
                <w:right w:val="none" w:sz="0" w:space="0" w:color="auto"/>
              </w:divBdr>
            </w:div>
            <w:div w:id="611015411">
              <w:marLeft w:val="0"/>
              <w:marRight w:val="0"/>
              <w:marTop w:val="0"/>
              <w:marBottom w:val="0"/>
              <w:divBdr>
                <w:top w:val="none" w:sz="0" w:space="0" w:color="auto"/>
                <w:left w:val="none" w:sz="0" w:space="0" w:color="auto"/>
                <w:bottom w:val="none" w:sz="0" w:space="0" w:color="auto"/>
                <w:right w:val="none" w:sz="0" w:space="0" w:color="auto"/>
              </w:divBdr>
            </w:div>
            <w:div w:id="931088534">
              <w:marLeft w:val="0"/>
              <w:marRight w:val="0"/>
              <w:marTop w:val="0"/>
              <w:marBottom w:val="0"/>
              <w:divBdr>
                <w:top w:val="none" w:sz="0" w:space="0" w:color="auto"/>
                <w:left w:val="none" w:sz="0" w:space="0" w:color="auto"/>
                <w:bottom w:val="none" w:sz="0" w:space="0" w:color="auto"/>
                <w:right w:val="none" w:sz="0" w:space="0" w:color="auto"/>
              </w:divBdr>
            </w:div>
            <w:div w:id="783186546">
              <w:marLeft w:val="0"/>
              <w:marRight w:val="0"/>
              <w:marTop w:val="0"/>
              <w:marBottom w:val="0"/>
              <w:divBdr>
                <w:top w:val="none" w:sz="0" w:space="0" w:color="auto"/>
                <w:left w:val="none" w:sz="0" w:space="0" w:color="auto"/>
                <w:bottom w:val="none" w:sz="0" w:space="0" w:color="auto"/>
                <w:right w:val="none" w:sz="0" w:space="0" w:color="auto"/>
              </w:divBdr>
            </w:div>
            <w:div w:id="621770446">
              <w:marLeft w:val="0"/>
              <w:marRight w:val="0"/>
              <w:marTop w:val="0"/>
              <w:marBottom w:val="0"/>
              <w:divBdr>
                <w:top w:val="none" w:sz="0" w:space="0" w:color="auto"/>
                <w:left w:val="none" w:sz="0" w:space="0" w:color="auto"/>
                <w:bottom w:val="none" w:sz="0" w:space="0" w:color="auto"/>
                <w:right w:val="none" w:sz="0" w:space="0" w:color="auto"/>
              </w:divBdr>
            </w:div>
            <w:div w:id="2037922396">
              <w:marLeft w:val="0"/>
              <w:marRight w:val="0"/>
              <w:marTop w:val="0"/>
              <w:marBottom w:val="0"/>
              <w:divBdr>
                <w:top w:val="none" w:sz="0" w:space="0" w:color="auto"/>
                <w:left w:val="none" w:sz="0" w:space="0" w:color="auto"/>
                <w:bottom w:val="none" w:sz="0" w:space="0" w:color="auto"/>
                <w:right w:val="none" w:sz="0" w:space="0" w:color="auto"/>
              </w:divBdr>
            </w:div>
            <w:div w:id="4216954">
              <w:marLeft w:val="0"/>
              <w:marRight w:val="0"/>
              <w:marTop w:val="0"/>
              <w:marBottom w:val="0"/>
              <w:divBdr>
                <w:top w:val="none" w:sz="0" w:space="0" w:color="auto"/>
                <w:left w:val="none" w:sz="0" w:space="0" w:color="auto"/>
                <w:bottom w:val="none" w:sz="0" w:space="0" w:color="auto"/>
                <w:right w:val="none" w:sz="0" w:space="0" w:color="auto"/>
              </w:divBdr>
            </w:div>
            <w:div w:id="1680307426">
              <w:marLeft w:val="0"/>
              <w:marRight w:val="0"/>
              <w:marTop w:val="0"/>
              <w:marBottom w:val="0"/>
              <w:divBdr>
                <w:top w:val="none" w:sz="0" w:space="0" w:color="auto"/>
                <w:left w:val="none" w:sz="0" w:space="0" w:color="auto"/>
                <w:bottom w:val="none" w:sz="0" w:space="0" w:color="auto"/>
                <w:right w:val="none" w:sz="0" w:space="0" w:color="auto"/>
              </w:divBdr>
            </w:div>
            <w:div w:id="1021322627">
              <w:marLeft w:val="0"/>
              <w:marRight w:val="0"/>
              <w:marTop w:val="0"/>
              <w:marBottom w:val="0"/>
              <w:divBdr>
                <w:top w:val="none" w:sz="0" w:space="0" w:color="auto"/>
                <w:left w:val="none" w:sz="0" w:space="0" w:color="auto"/>
                <w:bottom w:val="none" w:sz="0" w:space="0" w:color="auto"/>
                <w:right w:val="none" w:sz="0" w:space="0" w:color="auto"/>
              </w:divBdr>
            </w:div>
            <w:div w:id="622005664">
              <w:marLeft w:val="0"/>
              <w:marRight w:val="0"/>
              <w:marTop w:val="0"/>
              <w:marBottom w:val="0"/>
              <w:divBdr>
                <w:top w:val="none" w:sz="0" w:space="0" w:color="auto"/>
                <w:left w:val="none" w:sz="0" w:space="0" w:color="auto"/>
                <w:bottom w:val="none" w:sz="0" w:space="0" w:color="auto"/>
                <w:right w:val="none" w:sz="0" w:space="0" w:color="auto"/>
              </w:divBdr>
            </w:div>
            <w:div w:id="1321689338">
              <w:marLeft w:val="0"/>
              <w:marRight w:val="0"/>
              <w:marTop w:val="0"/>
              <w:marBottom w:val="0"/>
              <w:divBdr>
                <w:top w:val="none" w:sz="0" w:space="0" w:color="auto"/>
                <w:left w:val="none" w:sz="0" w:space="0" w:color="auto"/>
                <w:bottom w:val="none" w:sz="0" w:space="0" w:color="auto"/>
                <w:right w:val="none" w:sz="0" w:space="0" w:color="auto"/>
              </w:divBdr>
            </w:div>
            <w:div w:id="2136484770">
              <w:marLeft w:val="0"/>
              <w:marRight w:val="0"/>
              <w:marTop w:val="0"/>
              <w:marBottom w:val="0"/>
              <w:divBdr>
                <w:top w:val="none" w:sz="0" w:space="0" w:color="auto"/>
                <w:left w:val="none" w:sz="0" w:space="0" w:color="auto"/>
                <w:bottom w:val="none" w:sz="0" w:space="0" w:color="auto"/>
                <w:right w:val="none" w:sz="0" w:space="0" w:color="auto"/>
              </w:divBdr>
            </w:div>
            <w:div w:id="1845970774">
              <w:marLeft w:val="0"/>
              <w:marRight w:val="0"/>
              <w:marTop w:val="0"/>
              <w:marBottom w:val="0"/>
              <w:divBdr>
                <w:top w:val="none" w:sz="0" w:space="0" w:color="auto"/>
                <w:left w:val="none" w:sz="0" w:space="0" w:color="auto"/>
                <w:bottom w:val="none" w:sz="0" w:space="0" w:color="auto"/>
                <w:right w:val="none" w:sz="0" w:space="0" w:color="auto"/>
              </w:divBdr>
            </w:div>
            <w:div w:id="1225877050">
              <w:marLeft w:val="0"/>
              <w:marRight w:val="0"/>
              <w:marTop w:val="0"/>
              <w:marBottom w:val="0"/>
              <w:divBdr>
                <w:top w:val="none" w:sz="0" w:space="0" w:color="auto"/>
                <w:left w:val="none" w:sz="0" w:space="0" w:color="auto"/>
                <w:bottom w:val="none" w:sz="0" w:space="0" w:color="auto"/>
                <w:right w:val="none" w:sz="0" w:space="0" w:color="auto"/>
              </w:divBdr>
            </w:div>
            <w:div w:id="1583415960">
              <w:marLeft w:val="0"/>
              <w:marRight w:val="0"/>
              <w:marTop w:val="0"/>
              <w:marBottom w:val="0"/>
              <w:divBdr>
                <w:top w:val="none" w:sz="0" w:space="0" w:color="auto"/>
                <w:left w:val="none" w:sz="0" w:space="0" w:color="auto"/>
                <w:bottom w:val="none" w:sz="0" w:space="0" w:color="auto"/>
                <w:right w:val="none" w:sz="0" w:space="0" w:color="auto"/>
              </w:divBdr>
            </w:div>
            <w:div w:id="149175248">
              <w:marLeft w:val="0"/>
              <w:marRight w:val="0"/>
              <w:marTop w:val="0"/>
              <w:marBottom w:val="0"/>
              <w:divBdr>
                <w:top w:val="none" w:sz="0" w:space="0" w:color="auto"/>
                <w:left w:val="none" w:sz="0" w:space="0" w:color="auto"/>
                <w:bottom w:val="none" w:sz="0" w:space="0" w:color="auto"/>
                <w:right w:val="none" w:sz="0" w:space="0" w:color="auto"/>
              </w:divBdr>
            </w:div>
            <w:div w:id="995185089">
              <w:marLeft w:val="0"/>
              <w:marRight w:val="0"/>
              <w:marTop w:val="0"/>
              <w:marBottom w:val="0"/>
              <w:divBdr>
                <w:top w:val="none" w:sz="0" w:space="0" w:color="auto"/>
                <w:left w:val="none" w:sz="0" w:space="0" w:color="auto"/>
                <w:bottom w:val="none" w:sz="0" w:space="0" w:color="auto"/>
                <w:right w:val="none" w:sz="0" w:space="0" w:color="auto"/>
              </w:divBdr>
            </w:div>
            <w:div w:id="150877237">
              <w:marLeft w:val="0"/>
              <w:marRight w:val="0"/>
              <w:marTop w:val="0"/>
              <w:marBottom w:val="0"/>
              <w:divBdr>
                <w:top w:val="none" w:sz="0" w:space="0" w:color="auto"/>
                <w:left w:val="none" w:sz="0" w:space="0" w:color="auto"/>
                <w:bottom w:val="none" w:sz="0" w:space="0" w:color="auto"/>
                <w:right w:val="none" w:sz="0" w:space="0" w:color="auto"/>
              </w:divBdr>
            </w:div>
            <w:div w:id="2045934168">
              <w:marLeft w:val="0"/>
              <w:marRight w:val="0"/>
              <w:marTop w:val="0"/>
              <w:marBottom w:val="0"/>
              <w:divBdr>
                <w:top w:val="none" w:sz="0" w:space="0" w:color="auto"/>
                <w:left w:val="none" w:sz="0" w:space="0" w:color="auto"/>
                <w:bottom w:val="none" w:sz="0" w:space="0" w:color="auto"/>
                <w:right w:val="none" w:sz="0" w:space="0" w:color="auto"/>
              </w:divBdr>
            </w:div>
            <w:div w:id="489907064">
              <w:marLeft w:val="0"/>
              <w:marRight w:val="0"/>
              <w:marTop w:val="0"/>
              <w:marBottom w:val="0"/>
              <w:divBdr>
                <w:top w:val="none" w:sz="0" w:space="0" w:color="auto"/>
                <w:left w:val="none" w:sz="0" w:space="0" w:color="auto"/>
                <w:bottom w:val="none" w:sz="0" w:space="0" w:color="auto"/>
                <w:right w:val="none" w:sz="0" w:space="0" w:color="auto"/>
              </w:divBdr>
            </w:div>
            <w:div w:id="555511813">
              <w:marLeft w:val="0"/>
              <w:marRight w:val="0"/>
              <w:marTop w:val="0"/>
              <w:marBottom w:val="0"/>
              <w:divBdr>
                <w:top w:val="none" w:sz="0" w:space="0" w:color="auto"/>
                <w:left w:val="none" w:sz="0" w:space="0" w:color="auto"/>
                <w:bottom w:val="none" w:sz="0" w:space="0" w:color="auto"/>
                <w:right w:val="none" w:sz="0" w:space="0" w:color="auto"/>
              </w:divBdr>
            </w:div>
            <w:div w:id="119692568">
              <w:marLeft w:val="0"/>
              <w:marRight w:val="0"/>
              <w:marTop w:val="0"/>
              <w:marBottom w:val="0"/>
              <w:divBdr>
                <w:top w:val="none" w:sz="0" w:space="0" w:color="auto"/>
                <w:left w:val="none" w:sz="0" w:space="0" w:color="auto"/>
                <w:bottom w:val="none" w:sz="0" w:space="0" w:color="auto"/>
                <w:right w:val="none" w:sz="0" w:space="0" w:color="auto"/>
              </w:divBdr>
            </w:div>
            <w:div w:id="369575291">
              <w:marLeft w:val="0"/>
              <w:marRight w:val="0"/>
              <w:marTop w:val="0"/>
              <w:marBottom w:val="0"/>
              <w:divBdr>
                <w:top w:val="none" w:sz="0" w:space="0" w:color="auto"/>
                <w:left w:val="none" w:sz="0" w:space="0" w:color="auto"/>
                <w:bottom w:val="none" w:sz="0" w:space="0" w:color="auto"/>
                <w:right w:val="none" w:sz="0" w:space="0" w:color="auto"/>
              </w:divBdr>
            </w:div>
            <w:div w:id="459805766">
              <w:marLeft w:val="0"/>
              <w:marRight w:val="0"/>
              <w:marTop w:val="0"/>
              <w:marBottom w:val="0"/>
              <w:divBdr>
                <w:top w:val="none" w:sz="0" w:space="0" w:color="auto"/>
                <w:left w:val="none" w:sz="0" w:space="0" w:color="auto"/>
                <w:bottom w:val="none" w:sz="0" w:space="0" w:color="auto"/>
                <w:right w:val="none" w:sz="0" w:space="0" w:color="auto"/>
              </w:divBdr>
            </w:div>
            <w:div w:id="1356538639">
              <w:marLeft w:val="0"/>
              <w:marRight w:val="0"/>
              <w:marTop w:val="0"/>
              <w:marBottom w:val="0"/>
              <w:divBdr>
                <w:top w:val="none" w:sz="0" w:space="0" w:color="auto"/>
                <w:left w:val="none" w:sz="0" w:space="0" w:color="auto"/>
                <w:bottom w:val="none" w:sz="0" w:space="0" w:color="auto"/>
                <w:right w:val="none" w:sz="0" w:space="0" w:color="auto"/>
              </w:divBdr>
            </w:div>
            <w:div w:id="338696921">
              <w:marLeft w:val="0"/>
              <w:marRight w:val="0"/>
              <w:marTop w:val="0"/>
              <w:marBottom w:val="0"/>
              <w:divBdr>
                <w:top w:val="none" w:sz="0" w:space="0" w:color="auto"/>
                <w:left w:val="none" w:sz="0" w:space="0" w:color="auto"/>
                <w:bottom w:val="none" w:sz="0" w:space="0" w:color="auto"/>
                <w:right w:val="none" w:sz="0" w:space="0" w:color="auto"/>
              </w:divBdr>
            </w:div>
            <w:div w:id="323823421">
              <w:marLeft w:val="0"/>
              <w:marRight w:val="0"/>
              <w:marTop w:val="0"/>
              <w:marBottom w:val="0"/>
              <w:divBdr>
                <w:top w:val="none" w:sz="0" w:space="0" w:color="auto"/>
                <w:left w:val="none" w:sz="0" w:space="0" w:color="auto"/>
                <w:bottom w:val="none" w:sz="0" w:space="0" w:color="auto"/>
                <w:right w:val="none" w:sz="0" w:space="0" w:color="auto"/>
              </w:divBdr>
            </w:div>
            <w:div w:id="1767186224">
              <w:marLeft w:val="0"/>
              <w:marRight w:val="0"/>
              <w:marTop w:val="0"/>
              <w:marBottom w:val="0"/>
              <w:divBdr>
                <w:top w:val="none" w:sz="0" w:space="0" w:color="auto"/>
                <w:left w:val="none" w:sz="0" w:space="0" w:color="auto"/>
                <w:bottom w:val="none" w:sz="0" w:space="0" w:color="auto"/>
                <w:right w:val="none" w:sz="0" w:space="0" w:color="auto"/>
              </w:divBdr>
            </w:div>
            <w:div w:id="1953903840">
              <w:marLeft w:val="0"/>
              <w:marRight w:val="0"/>
              <w:marTop w:val="0"/>
              <w:marBottom w:val="0"/>
              <w:divBdr>
                <w:top w:val="none" w:sz="0" w:space="0" w:color="auto"/>
                <w:left w:val="none" w:sz="0" w:space="0" w:color="auto"/>
                <w:bottom w:val="none" w:sz="0" w:space="0" w:color="auto"/>
                <w:right w:val="none" w:sz="0" w:space="0" w:color="auto"/>
              </w:divBdr>
            </w:div>
            <w:div w:id="408843454">
              <w:marLeft w:val="0"/>
              <w:marRight w:val="0"/>
              <w:marTop w:val="0"/>
              <w:marBottom w:val="0"/>
              <w:divBdr>
                <w:top w:val="none" w:sz="0" w:space="0" w:color="auto"/>
                <w:left w:val="none" w:sz="0" w:space="0" w:color="auto"/>
                <w:bottom w:val="none" w:sz="0" w:space="0" w:color="auto"/>
                <w:right w:val="none" w:sz="0" w:space="0" w:color="auto"/>
              </w:divBdr>
            </w:div>
            <w:div w:id="1194928619">
              <w:marLeft w:val="0"/>
              <w:marRight w:val="0"/>
              <w:marTop w:val="0"/>
              <w:marBottom w:val="0"/>
              <w:divBdr>
                <w:top w:val="none" w:sz="0" w:space="0" w:color="auto"/>
                <w:left w:val="none" w:sz="0" w:space="0" w:color="auto"/>
                <w:bottom w:val="none" w:sz="0" w:space="0" w:color="auto"/>
                <w:right w:val="none" w:sz="0" w:space="0" w:color="auto"/>
              </w:divBdr>
            </w:div>
            <w:div w:id="692733756">
              <w:marLeft w:val="0"/>
              <w:marRight w:val="0"/>
              <w:marTop w:val="0"/>
              <w:marBottom w:val="0"/>
              <w:divBdr>
                <w:top w:val="none" w:sz="0" w:space="0" w:color="auto"/>
                <w:left w:val="none" w:sz="0" w:space="0" w:color="auto"/>
                <w:bottom w:val="none" w:sz="0" w:space="0" w:color="auto"/>
                <w:right w:val="none" w:sz="0" w:space="0" w:color="auto"/>
              </w:divBdr>
            </w:div>
            <w:div w:id="18139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55D07-C09E-462E-BAEF-36008D48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1861</Words>
  <Characters>10613</Characters>
  <Application>Microsoft Office Word</Application>
  <DocSecurity>0</DocSecurity>
  <Lines>88</Lines>
  <Paragraphs>24</Paragraphs>
  <ScaleCrop>false</ScaleCrop>
  <Company>SYNNEX</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jeffchen1954 chen</dc:creator>
  <cp:lastModifiedBy>shiawyi</cp:lastModifiedBy>
  <cp:revision>2</cp:revision>
  <dcterms:created xsi:type="dcterms:W3CDTF">2019-10-31T01:23:00Z</dcterms:created>
  <dcterms:modified xsi:type="dcterms:W3CDTF">2019-10-31T01:23:00Z</dcterms:modified>
</cp:coreProperties>
</file>