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D4B7BBA" w:rsidP="42E5138A" w:rsidRDefault="4D4B7BBA" w14:paraId="2660E417" w14:textId="7ECE0558">
      <w:pPr>
        <w:pStyle w:val="Normal"/>
        <w:spacing w:line="240" w:lineRule="auto"/>
        <w:jc w:val="center"/>
        <w:rPr>
          <w:b w:val="1"/>
          <w:bCs w:val="1"/>
          <w:sz w:val="32"/>
          <w:szCs w:val="32"/>
        </w:rPr>
      </w:pPr>
      <w:r w:rsidRPr="42E5138A" w:rsidR="4D4B7BBA">
        <w:rPr>
          <w:b w:val="1"/>
          <w:bCs w:val="1"/>
          <w:sz w:val="32"/>
          <w:szCs w:val="32"/>
        </w:rPr>
        <w:t xml:space="preserve">Multilabel Wine Quality Classification </w:t>
      </w:r>
      <w:r w:rsidRPr="42E5138A" w:rsidR="2358660C">
        <w:rPr>
          <w:b w:val="1"/>
          <w:bCs w:val="1"/>
          <w:sz w:val="32"/>
          <w:szCs w:val="32"/>
        </w:rPr>
        <w:t>U</w:t>
      </w:r>
      <w:r w:rsidRPr="42E5138A" w:rsidR="4D4B7BBA">
        <w:rPr>
          <w:b w:val="1"/>
          <w:bCs w:val="1"/>
          <w:sz w:val="32"/>
          <w:szCs w:val="32"/>
        </w:rPr>
        <w:t>sing Decision Trees, Neural Networks, and K-Nearest-Neighbors</w:t>
      </w:r>
    </w:p>
    <w:p w:rsidR="27F8F795" w:rsidP="42E5138A" w:rsidRDefault="27F8F795" w14:paraId="39C8DEC2" w14:textId="45EEE59D">
      <w:pPr>
        <w:pStyle w:val="Normal"/>
        <w:spacing w:line="480" w:lineRule="auto"/>
        <w:jc w:val="center"/>
        <w:rPr>
          <w:b w:val="0"/>
          <w:bCs w:val="0"/>
          <w:sz w:val="22"/>
          <w:szCs w:val="22"/>
        </w:rPr>
      </w:pPr>
      <w:r w:rsidRPr="42E5138A" w:rsidR="27F8F795">
        <w:rPr>
          <w:b w:val="0"/>
          <w:bCs w:val="0"/>
          <w:sz w:val="24"/>
          <w:szCs w:val="24"/>
        </w:rPr>
        <w:t>Kellie Behm, Cole Kassing, Cole Scarbough</w:t>
      </w:r>
    </w:p>
    <w:p w:rsidR="19E3E7DC" w:rsidP="42E5138A" w:rsidRDefault="19E3E7DC" w14:paraId="3B5212FE" w14:textId="6FEF5602">
      <w:pPr>
        <w:pStyle w:val="Normal"/>
        <w:spacing w:line="480" w:lineRule="auto"/>
        <w:rPr>
          <w:b w:val="0"/>
          <w:bCs w:val="0"/>
          <w:sz w:val="24"/>
          <w:szCs w:val="24"/>
        </w:rPr>
      </w:pPr>
      <w:r w:rsidRPr="42E5138A" w:rsidR="19E3E7DC">
        <w:rPr>
          <w:b w:val="1"/>
          <w:bCs w:val="1"/>
          <w:sz w:val="28"/>
          <w:szCs w:val="28"/>
        </w:rPr>
        <w:t>Abstract</w:t>
      </w:r>
      <w:r w:rsidRPr="42E5138A" w:rsidR="642CE11A">
        <w:rPr>
          <w:b w:val="1"/>
          <w:bCs w:val="1"/>
          <w:sz w:val="28"/>
          <w:szCs w:val="28"/>
        </w:rPr>
        <w:t xml:space="preserve">: </w:t>
      </w:r>
      <w:r w:rsidRPr="42E5138A" w:rsidR="51FCE5AA">
        <w:rPr>
          <w:b w:val="0"/>
          <w:bCs w:val="0"/>
          <w:sz w:val="24"/>
          <w:szCs w:val="24"/>
        </w:rPr>
        <w:t xml:space="preserve">Even though wine tasting has long been an art for human culture, the ability to classify wines presents itself as a machine-learning problem. In our paper, we explore methods to classify wine with </w:t>
      </w:r>
      <w:r w:rsidRPr="42E5138A" w:rsidR="51FCE5AA">
        <w:rPr>
          <w:b w:val="0"/>
          <w:bCs w:val="0"/>
          <w:sz w:val="24"/>
          <w:szCs w:val="24"/>
        </w:rPr>
        <w:t>different types</w:t>
      </w:r>
      <w:r w:rsidRPr="42E5138A" w:rsidR="51FCE5AA">
        <w:rPr>
          <w:b w:val="0"/>
          <w:bCs w:val="0"/>
          <w:sz w:val="24"/>
          <w:szCs w:val="24"/>
        </w:rPr>
        <w:t xml:space="preserve"> of machine-learning models on chemical data of </w:t>
      </w:r>
      <w:r w:rsidRPr="42E5138A" w:rsidR="51FCE5AA">
        <w:rPr>
          <w:b w:val="0"/>
          <w:bCs w:val="0"/>
          <w:sz w:val="24"/>
          <w:szCs w:val="24"/>
        </w:rPr>
        <w:t>high and low quality</w:t>
      </w:r>
      <w:r w:rsidRPr="42E5138A" w:rsidR="51FCE5AA">
        <w:rPr>
          <w:b w:val="0"/>
          <w:bCs w:val="0"/>
          <w:sz w:val="24"/>
          <w:szCs w:val="24"/>
        </w:rPr>
        <w:t xml:space="preserve"> wine. Additionally, we performed Exploratory Data Analysis (EDA) on our data. EDA is the process of “identifying obvious errors, as well as better understanding patterns within the data, detect outliers or anomalous events, find interesting relations among the variables.” (1). After conducting EDA on our data, we tried three machine-learning problems classifying red wine into different predetermined qualities of 3,4,5,6,7 and 8. The three models we </w:t>
      </w:r>
      <w:r w:rsidRPr="42E5138A" w:rsidR="51FCE5AA">
        <w:rPr>
          <w:b w:val="0"/>
          <w:bCs w:val="0"/>
          <w:sz w:val="24"/>
          <w:szCs w:val="24"/>
        </w:rPr>
        <w:t>attempted</w:t>
      </w:r>
      <w:r w:rsidRPr="42E5138A" w:rsidR="51FCE5AA">
        <w:rPr>
          <w:b w:val="0"/>
          <w:bCs w:val="0"/>
          <w:sz w:val="24"/>
          <w:szCs w:val="24"/>
        </w:rPr>
        <w:t xml:space="preserve"> to use were: a single layer neural-network, k-nearest-neighbors (KNN), and </w:t>
      </w:r>
      <w:r w:rsidRPr="42E5138A" w:rsidR="51FCE5AA">
        <w:rPr>
          <w:b w:val="0"/>
          <w:bCs w:val="0"/>
          <w:sz w:val="24"/>
          <w:szCs w:val="24"/>
        </w:rPr>
        <w:t>XGBoost</w:t>
      </w:r>
      <w:r w:rsidRPr="42E5138A" w:rsidR="51FCE5AA">
        <w:rPr>
          <w:b w:val="0"/>
          <w:bCs w:val="0"/>
          <w:sz w:val="24"/>
          <w:szCs w:val="24"/>
        </w:rPr>
        <w:t xml:space="preserve">, a gradient-boosted ensemble method that uses decision trees. We found that KNN had the best performance with a 61% f1 score. Additionally, we used </w:t>
      </w:r>
      <w:r w:rsidRPr="42E5138A" w:rsidR="51FCE5AA">
        <w:rPr>
          <w:b w:val="0"/>
          <w:bCs w:val="0"/>
          <w:sz w:val="24"/>
          <w:szCs w:val="24"/>
        </w:rPr>
        <w:t>XGBoost</w:t>
      </w:r>
      <w:r w:rsidRPr="42E5138A" w:rsidR="51FCE5AA">
        <w:rPr>
          <w:b w:val="0"/>
          <w:bCs w:val="0"/>
          <w:sz w:val="24"/>
          <w:szCs w:val="24"/>
        </w:rPr>
        <w:t xml:space="preserve"> on a combined dataset of both wines to measure the effect of combining the red and white wine datasets; we </w:t>
      </w:r>
      <w:r w:rsidRPr="42E5138A" w:rsidR="51FCE5AA">
        <w:rPr>
          <w:b w:val="0"/>
          <w:bCs w:val="0"/>
          <w:sz w:val="24"/>
          <w:szCs w:val="24"/>
        </w:rPr>
        <w:t>observed</w:t>
      </w:r>
      <w:r w:rsidRPr="42E5138A" w:rsidR="51FCE5AA">
        <w:rPr>
          <w:b w:val="0"/>
          <w:bCs w:val="0"/>
          <w:sz w:val="24"/>
          <w:szCs w:val="24"/>
        </w:rPr>
        <w:t xml:space="preserve"> red wine alone having a 59% f1 score and total wine having a </w:t>
      </w:r>
      <w:r w:rsidRPr="42E5138A" w:rsidR="51FCE5AA">
        <w:rPr>
          <w:b w:val="0"/>
          <w:bCs w:val="0"/>
          <w:sz w:val="24"/>
          <w:szCs w:val="24"/>
        </w:rPr>
        <w:t>5</w:t>
      </w:r>
      <w:r w:rsidRPr="42E5138A" w:rsidR="48BD3D95">
        <w:rPr>
          <w:b w:val="0"/>
          <w:bCs w:val="0"/>
          <w:sz w:val="24"/>
          <w:szCs w:val="24"/>
        </w:rPr>
        <w:t>3</w:t>
      </w:r>
      <w:r w:rsidRPr="42E5138A" w:rsidR="51FCE5AA">
        <w:rPr>
          <w:b w:val="0"/>
          <w:bCs w:val="0"/>
          <w:sz w:val="24"/>
          <w:szCs w:val="24"/>
        </w:rPr>
        <w:t>% f1 score.</w:t>
      </w:r>
    </w:p>
    <w:p w:rsidR="2A889284" w:rsidP="42E5138A" w:rsidRDefault="2A889284" w14:paraId="284E6808" w14:textId="6042AC3D">
      <w:pPr>
        <w:pStyle w:val="Normal"/>
        <w:spacing w:line="480" w:lineRule="auto"/>
        <w:rPr>
          <w:b w:val="1"/>
          <w:bCs w:val="1"/>
          <w:sz w:val="28"/>
          <w:szCs w:val="28"/>
        </w:rPr>
      </w:pPr>
      <w:r w:rsidRPr="42E5138A" w:rsidR="2A889284">
        <w:rPr>
          <w:b w:val="1"/>
          <w:bCs w:val="1"/>
          <w:sz w:val="28"/>
          <w:szCs w:val="28"/>
        </w:rPr>
        <w:t>Introduction</w:t>
      </w:r>
      <w:r w:rsidRPr="42E5138A" w:rsidR="543534C9">
        <w:rPr>
          <w:b w:val="1"/>
          <w:bCs w:val="1"/>
          <w:sz w:val="28"/>
          <w:szCs w:val="28"/>
        </w:rPr>
        <w:t xml:space="preserve">: </w:t>
      </w:r>
      <w:r w:rsidRPr="42E5138A" w:rsidR="75E8DCE7">
        <w:rPr>
          <w:b w:val="0"/>
          <w:bCs w:val="0"/>
          <w:sz w:val="24"/>
          <w:szCs w:val="24"/>
        </w:rPr>
        <w:t>The overarching problem is to take data containing information about specific wines and to be able to determine their quality. The data we chose to use was “Wine Quality” from Paulo Cortez at the University of Minho, Guimaraes, Portugal (2). However, we obtained this data through the University of California Irvine’s Center for Machine Learning and Intelligent Systems repository (4). The data consists of two datasets: “</w:t>
      </w:r>
      <w:r w:rsidRPr="42E5138A" w:rsidR="75E8DCE7">
        <w:rPr>
          <w:b w:val="0"/>
          <w:bCs w:val="0"/>
          <w:sz w:val="24"/>
          <w:szCs w:val="24"/>
        </w:rPr>
        <w:t>winequality</w:t>
      </w:r>
      <w:r w:rsidRPr="42E5138A" w:rsidR="75E8DCE7">
        <w:rPr>
          <w:b w:val="0"/>
          <w:bCs w:val="0"/>
          <w:sz w:val="24"/>
          <w:szCs w:val="24"/>
        </w:rPr>
        <w:t>-red</w:t>
      </w:r>
      <w:r w:rsidRPr="42E5138A" w:rsidR="75E8DCE7">
        <w:rPr>
          <w:b w:val="0"/>
          <w:bCs w:val="0"/>
          <w:sz w:val="24"/>
          <w:szCs w:val="24"/>
        </w:rPr>
        <w:t>”,</w:t>
      </w:r>
      <w:r w:rsidRPr="42E5138A" w:rsidR="75E8DCE7">
        <w:rPr>
          <w:b w:val="0"/>
          <w:bCs w:val="0"/>
          <w:sz w:val="24"/>
          <w:szCs w:val="24"/>
        </w:rPr>
        <w:t xml:space="preserve"> which </w:t>
      </w:r>
      <w:r w:rsidRPr="42E5138A" w:rsidR="75E8DCE7">
        <w:rPr>
          <w:b w:val="0"/>
          <w:bCs w:val="0"/>
          <w:sz w:val="24"/>
          <w:szCs w:val="24"/>
        </w:rPr>
        <w:t>contains</w:t>
      </w:r>
      <w:r w:rsidRPr="42E5138A" w:rsidR="75E8DCE7">
        <w:rPr>
          <w:b w:val="0"/>
          <w:bCs w:val="0"/>
          <w:sz w:val="24"/>
          <w:szCs w:val="24"/>
        </w:rPr>
        <w:t xml:space="preserve"> only red wine, and “</w:t>
      </w:r>
      <w:r w:rsidRPr="42E5138A" w:rsidR="75E8DCE7">
        <w:rPr>
          <w:b w:val="0"/>
          <w:bCs w:val="0"/>
          <w:sz w:val="24"/>
          <w:szCs w:val="24"/>
        </w:rPr>
        <w:t>winequality</w:t>
      </w:r>
      <w:r w:rsidRPr="42E5138A" w:rsidR="75E8DCE7">
        <w:rPr>
          <w:b w:val="0"/>
          <w:bCs w:val="0"/>
          <w:sz w:val="24"/>
          <w:szCs w:val="24"/>
        </w:rPr>
        <w:t>-white</w:t>
      </w:r>
      <w:r w:rsidRPr="42E5138A" w:rsidR="75E8DCE7">
        <w:rPr>
          <w:b w:val="0"/>
          <w:bCs w:val="0"/>
          <w:sz w:val="24"/>
          <w:szCs w:val="24"/>
        </w:rPr>
        <w:t>”,</w:t>
      </w:r>
      <w:r w:rsidRPr="42E5138A" w:rsidR="75E8DCE7">
        <w:rPr>
          <w:b w:val="0"/>
          <w:bCs w:val="0"/>
          <w:sz w:val="24"/>
          <w:szCs w:val="24"/>
        </w:rPr>
        <w:t xml:space="preserve"> which includes white wine data. Both </w:t>
      </w:r>
      <w:r w:rsidRPr="42E5138A" w:rsidR="75E8DCE7">
        <w:rPr>
          <w:b w:val="0"/>
          <w:bCs w:val="0"/>
          <w:sz w:val="24"/>
          <w:szCs w:val="24"/>
        </w:rPr>
        <w:t>contain</w:t>
      </w:r>
      <w:r w:rsidRPr="42E5138A" w:rsidR="75E8DCE7">
        <w:rPr>
          <w:b w:val="0"/>
          <w:bCs w:val="0"/>
          <w:sz w:val="24"/>
          <w:szCs w:val="24"/>
        </w:rPr>
        <w:t xml:space="preserve"> red and white variants of the Portuguese “Vinho Verde” wine (2). Moreover, Cortez points out that the dataset is imbalanced </w:t>
      </w:r>
      <w:r w:rsidRPr="42E5138A" w:rsidR="75E8DCE7">
        <w:rPr>
          <w:b w:val="0"/>
          <w:bCs w:val="0"/>
          <w:sz w:val="24"/>
          <w:szCs w:val="24"/>
        </w:rPr>
        <w:t>regarding</w:t>
      </w:r>
      <w:r w:rsidRPr="42E5138A" w:rsidR="75E8DCE7">
        <w:rPr>
          <w:b w:val="0"/>
          <w:bCs w:val="0"/>
          <w:sz w:val="24"/>
          <w:szCs w:val="24"/>
        </w:rPr>
        <w:t xml:space="preserve"> quality, meaning we cannot use traditional accuracy measures. Additionally, the red wine dataset has 1599 observations, while the white wine dataset has 4898 observations, with neither missing any values for any attribute. Below is a table </w:t>
      </w:r>
      <w:r w:rsidRPr="42E5138A" w:rsidR="75E8DCE7">
        <w:rPr>
          <w:b w:val="0"/>
          <w:bCs w:val="0"/>
          <w:sz w:val="24"/>
          <w:szCs w:val="24"/>
        </w:rPr>
        <w:t>containing</w:t>
      </w:r>
      <w:r w:rsidRPr="42E5138A" w:rsidR="75E8DCE7">
        <w:rPr>
          <w:b w:val="0"/>
          <w:bCs w:val="0"/>
          <w:sz w:val="24"/>
          <w:szCs w:val="24"/>
        </w:rPr>
        <w:t xml:space="preserve"> the descriptions of the attributes in both datasets (3) - all numerical</w:t>
      </w:r>
      <w:r w:rsidRPr="42E5138A" w:rsidR="75E8DCE7">
        <w:rPr>
          <w:b w:val="1"/>
          <w:bCs w:val="1"/>
          <w:sz w:val="28"/>
          <w:szCs w:val="28"/>
        </w:rPr>
        <w:t>.</w:t>
      </w:r>
    </w:p>
    <w:tbl>
      <w:tblPr>
        <w:tblStyle w:val="TableGrid"/>
        <w:tblW w:w="0" w:type="auto"/>
        <w:tblLayout w:type="fixed"/>
        <w:tblLook w:val="06A0" w:firstRow="1" w:lastRow="0" w:firstColumn="1" w:lastColumn="0" w:noHBand="1" w:noVBand="1"/>
      </w:tblPr>
      <w:tblGrid>
        <w:gridCol w:w="2595"/>
        <w:gridCol w:w="6765"/>
      </w:tblGrid>
      <w:tr w:rsidR="42E5138A" w:rsidTr="42E5138A" w14:paraId="514AD0EB">
        <w:trPr>
          <w:trHeight w:val="300"/>
        </w:trPr>
        <w:tc>
          <w:tcPr>
            <w:tcW w:w="2595" w:type="dxa"/>
            <w:shd w:val="clear" w:color="auto" w:fill="BFBFBF" w:themeFill="background1" w:themeFillShade="BF"/>
            <w:tcMar/>
          </w:tcPr>
          <w:p w:rsidR="5A6E84EE" w:rsidP="42E5138A" w:rsidRDefault="5A6E84EE" w14:paraId="4126D53D" w14:textId="36336F82">
            <w:pPr>
              <w:pStyle w:val="Normal"/>
              <w:rPr>
                <w:sz w:val="24"/>
                <w:szCs w:val="24"/>
              </w:rPr>
            </w:pPr>
            <w:r w:rsidRPr="42E5138A" w:rsidR="5A6E84EE">
              <w:rPr>
                <w:sz w:val="24"/>
                <w:szCs w:val="24"/>
              </w:rPr>
              <w:t>Attributes</w:t>
            </w:r>
          </w:p>
        </w:tc>
        <w:tc>
          <w:tcPr>
            <w:tcW w:w="6765" w:type="dxa"/>
            <w:shd w:val="clear" w:color="auto" w:fill="BFBFBF" w:themeFill="background1" w:themeFillShade="BF"/>
            <w:tcMar/>
          </w:tcPr>
          <w:p w:rsidR="5A6E84EE" w:rsidP="42E5138A" w:rsidRDefault="5A6E84EE" w14:paraId="0F36C116" w14:textId="3D4AA41E">
            <w:pPr>
              <w:pStyle w:val="Normal"/>
              <w:rPr>
                <w:sz w:val="24"/>
                <w:szCs w:val="24"/>
              </w:rPr>
            </w:pPr>
            <w:r w:rsidRPr="42E5138A" w:rsidR="5A6E84EE">
              <w:rPr>
                <w:sz w:val="24"/>
                <w:szCs w:val="24"/>
              </w:rPr>
              <w:t>Description</w:t>
            </w:r>
          </w:p>
        </w:tc>
      </w:tr>
      <w:tr w:rsidR="42E5138A" w:rsidTr="42E5138A" w14:paraId="7929E1E6">
        <w:trPr>
          <w:trHeight w:val="300"/>
        </w:trPr>
        <w:tc>
          <w:tcPr>
            <w:tcW w:w="2595" w:type="dxa"/>
            <w:tcMar/>
          </w:tcPr>
          <w:p w:rsidR="1FC4DE3A" w:rsidP="42E5138A" w:rsidRDefault="1FC4DE3A" w14:paraId="1E9E2098" w14:textId="41CEA7EE">
            <w:pPr>
              <w:pStyle w:val="Normal"/>
              <w:rPr>
                <w:sz w:val="22"/>
                <w:szCs w:val="22"/>
              </w:rPr>
            </w:pPr>
            <w:r w:rsidRPr="42E5138A" w:rsidR="1FC4DE3A">
              <w:rPr>
                <w:sz w:val="22"/>
                <w:szCs w:val="22"/>
              </w:rPr>
              <w:t>fixed acidity</w:t>
            </w:r>
            <w:r w:rsidRPr="42E5138A" w:rsidR="5E96A7AF">
              <w:rPr>
                <w:sz w:val="22"/>
                <w:szCs w:val="22"/>
              </w:rPr>
              <w:t xml:space="preserve"> </w:t>
            </w:r>
          </w:p>
        </w:tc>
        <w:tc>
          <w:tcPr>
            <w:tcW w:w="6765" w:type="dxa"/>
            <w:tcMar/>
          </w:tcPr>
          <w:p w:rsidR="36CA069A" w:rsidP="42E5138A" w:rsidRDefault="36CA069A" w14:paraId="31EE893A" w14:textId="3B156152">
            <w:pPr>
              <w:pStyle w:val="Normal"/>
              <w:rPr>
                <w:sz w:val="22"/>
                <w:szCs w:val="22"/>
              </w:rPr>
            </w:pPr>
            <w:r w:rsidRPr="42E5138A" w:rsidR="36CA069A">
              <w:rPr>
                <w:sz w:val="22"/>
                <w:szCs w:val="22"/>
              </w:rPr>
              <w:t xml:space="preserve">Most acids involved with </w:t>
            </w:r>
            <w:r w:rsidRPr="42E5138A" w:rsidR="36CA069A">
              <w:rPr>
                <w:sz w:val="22"/>
                <w:szCs w:val="22"/>
              </w:rPr>
              <w:t>wine or fixed</w:t>
            </w:r>
            <w:r w:rsidRPr="42E5138A" w:rsidR="36CA069A">
              <w:rPr>
                <w:sz w:val="22"/>
                <w:szCs w:val="22"/>
              </w:rPr>
              <w:t xml:space="preserve"> or nonvolatile (do not </w:t>
            </w:r>
            <w:r w:rsidRPr="42E5138A" w:rsidR="36CA069A">
              <w:rPr>
                <w:sz w:val="22"/>
                <w:szCs w:val="22"/>
              </w:rPr>
              <w:t>evapor</w:t>
            </w:r>
            <w:r w:rsidRPr="42E5138A" w:rsidR="36CA069A">
              <w:rPr>
                <w:sz w:val="22"/>
                <w:szCs w:val="22"/>
              </w:rPr>
              <w:t>ate readily).</w:t>
            </w:r>
          </w:p>
        </w:tc>
      </w:tr>
      <w:tr w:rsidR="42E5138A" w:rsidTr="42E5138A" w14:paraId="6E9ACF80">
        <w:trPr>
          <w:trHeight w:val="300"/>
        </w:trPr>
        <w:tc>
          <w:tcPr>
            <w:tcW w:w="2595" w:type="dxa"/>
            <w:tcMar/>
          </w:tcPr>
          <w:p w:rsidR="1FC4DE3A" w:rsidP="42E5138A" w:rsidRDefault="1FC4DE3A" w14:paraId="0A1F9210" w14:textId="5F1993F9">
            <w:pPr>
              <w:pStyle w:val="Normal"/>
              <w:rPr>
                <w:sz w:val="22"/>
                <w:szCs w:val="22"/>
              </w:rPr>
            </w:pPr>
            <w:r w:rsidRPr="42E5138A" w:rsidR="1FC4DE3A">
              <w:rPr>
                <w:sz w:val="22"/>
                <w:szCs w:val="22"/>
              </w:rPr>
              <w:t>volatile acidity</w:t>
            </w:r>
            <w:r w:rsidRPr="42E5138A" w:rsidR="38A1BD47">
              <w:rPr>
                <w:sz w:val="22"/>
                <w:szCs w:val="22"/>
              </w:rPr>
              <w:t xml:space="preserve"> </w:t>
            </w:r>
          </w:p>
        </w:tc>
        <w:tc>
          <w:tcPr>
            <w:tcW w:w="6765" w:type="dxa"/>
            <w:tcMar/>
          </w:tcPr>
          <w:p w:rsidR="7FB28002" w:rsidP="42E5138A" w:rsidRDefault="7FB28002" w14:paraId="6DAC693F" w14:textId="3943A2F3">
            <w:pPr>
              <w:pStyle w:val="Normal"/>
              <w:rPr>
                <w:sz w:val="22"/>
                <w:szCs w:val="22"/>
              </w:rPr>
            </w:pPr>
            <w:r w:rsidRPr="42E5138A" w:rsidR="7FB28002">
              <w:rPr>
                <w:sz w:val="22"/>
                <w:szCs w:val="22"/>
              </w:rPr>
              <w:t>The amount of acetic acid in wine.</w:t>
            </w:r>
          </w:p>
        </w:tc>
      </w:tr>
      <w:tr w:rsidR="42E5138A" w:rsidTr="42E5138A" w14:paraId="3927515D">
        <w:trPr>
          <w:trHeight w:val="300"/>
        </w:trPr>
        <w:tc>
          <w:tcPr>
            <w:tcW w:w="2595" w:type="dxa"/>
            <w:tcMar/>
          </w:tcPr>
          <w:p w:rsidR="1FC4DE3A" w:rsidP="42E5138A" w:rsidRDefault="1FC4DE3A" w14:paraId="798C693C" w14:textId="4F719994">
            <w:pPr>
              <w:pStyle w:val="Normal"/>
              <w:rPr>
                <w:sz w:val="22"/>
                <w:szCs w:val="22"/>
              </w:rPr>
            </w:pPr>
            <w:r w:rsidRPr="42E5138A" w:rsidR="1FC4DE3A">
              <w:rPr>
                <w:sz w:val="22"/>
                <w:szCs w:val="22"/>
              </w:rPr>
              <w:t xml:space="preserve">citric acid </w:t>
            </w:r>
          </w:p>
        </w:tc>
        <w:tc>
          <w:tcPr>
            <w:tcW w:w="6765" w:type="dxa"/>
            <w:tcMar/>
          </w:tcPr>
          <w:p w:rsidR="5BA29E34" w:rsidP="42E5138A" w:rsidRDefault="5BA29E34" w14:paraId="6B10F2FE" w14:textId="2CDA0B53">
            <w:pPr>
              <w:pStyle w:val="Normal"/>
              <w:rPr>
                <w:sz w:val="22"/>
                <w:szCs w:val="22"/>
              </w:rPr>
            </w:pPr>
            <w:r w:rsidRPr="42E5138A" w:rsidR="5BA29E34">
              <w:rPr>
                <w:sz w:val="22"/>
                <w:szCs w:val="22"/>
              </w:rPr>
              <w:t xml:space="preserve">Found in small quantities, </w:t>
            </w:r>
            <w:r w:rsidRPr="42E5138A" w:rsidR="330EFB23">
              <w:rPr>
                <w:sz w:val="22"/>
                <w:szCs w:val="22"/>
              </w:rPr>
              <w:t>citric</w:t>
            </w:r>
            <w:r w:rsidRPr="42E5138A" w:rsidR="5BA29E34">
              <w:rPr>
                <w:sz w:val="22"/>
                <w:szCs w:val="22"/>
              </w:rPr>
              <w:t xml:space="preserve"> acid can add “freshness” and flavor to wine.</w:t>
            </w:r>
          </w:p>
        </w:tc>
      </w:tr>
      <w:tr w:rsidR="42E5138A" w:rsidTr="42E5138A" w14:paraId="1EF0E593">
        <w:trPr>
          <w:trHeight w:val="300"/>
        </w:trPr>
        <w:tc>
          <w:tcPr>
            <w:tcW w:w="2595" w:type="dxa"/>
            <w:tcMar/>
          </w:tcPr>
          <w:p w:rsidR="1FC4DE3A" w:rsidP="42E5138A" w:rsidRDefault="1FC4DE3A" w14:paraId="3A9FD050" w14:textId="07CD3EEB">
            <w:pPr>
              <w:pStyle w:val="Normal"/>
              <w:rPr>
                <w:sz w:val="22"/>
                <w:szCs w:val="22"/>
              </w:rPr>
            </w:pPr>
            <w:r w:rsidRPr="42E5138A" w:rsidR="1FC4DE3A">
              <w:rPr>
                <w:sz w:val="22"/>
                <w:szCs w:val="22"/>
              </w:rPr>
              <w:t>residual sugar</w:t>
            </w:r>
            <w:r w:rsidRPr="42E5138A" w:rsidR="055201C2">
              <w:rPr>
                <w:sz w:val="22"/>
                <w:szCs w:val="22"/>
              </w:rPr>
              <w:t xml:space="preserve"> </w:t>
            </w:r>
          </w:p>
        </w:tc>
        <w:tc>
          <w:tcPr>
            <w:tcW w:w="6765" w:type="dxa"/>
            <w:tcMar/>
          </w:tcPr>
          <w:p w:rsidR="5D5BF52E" w:rsidP="42E5138A" w:rsidRDefault="5D5BF52E" w14:paraId="157DB38A" w14:textId="6FE8DCF2">
            <w:pPr>
              <w:pStyle w:val="Normal"/>
              <w:rPr>
                <w:sz w:val="22"/>
                <w:szCs w:val="22"/>
              </w:rPr>
            </w:pPr>
            <w:r w:rsidRPr="42E5138A" w:rsidR="5D5BF52E">
              <w:rPr>
                <w:sz w:val="22"/>
                <w:szCs w:val="22"/>
              </w:rPr>
              <w:t xml:space="preserve">The amount of sugar </w:t>
            </w:r>
            <w:r w:rsidRPr="42E5138A" w:rsidR="5D5BF52E">
              <w:rPr>
                <w:sz w:val="22"/>
                <w:szCs w:val="22"/>
              </w:rPr>
              <w:t>remaining</w:t>
            </w:r>
            <w:r w:rsidRPr="42E5138A" w:rsidR="5D5BF52E">
              <w:rPr>
                <w:sz w:val="22"/>
                <w:szCs w:val="22"/>
              </w:rPr>
              <w:t xml:space="preserve"> after fermentation stops</w:t>
            </w:r>
            <w:r w:rsidRPr="42E5138A" w:rsidR="33CF3479">
              <w:rPr>
                <w:sz w:val="22"/>
                <w:szCs w:val="22"/>
              </w:rPr>
              <w:t>.</w:t>
            </w:r>
          </w:p>
        </w:tc>
      </w:tr>
      <w:tr w:rsidR="42E5138A" w:rsidTr="42E5138A" w14:paraId="27FA7701">
        <w:trPr>
          <w:trHeight w:val="300"/>
        </w:trPr>
        <w:tc>
          <w:tcPr>
            <w:tcW w:w="2595" w:type="dxa"/>
            <w:tcMar/>
          </w:tcPr>
          <w:p w:rsidR="2980DE2D" w:rsidP="42E5138A" w:rsidRDefault="2980DE2D" w14:paraId="25743215" w14:textId="04816165">
            <w:pPr>
              <w:pStyle w:val="Normal"/>
              <w:rPr>
                <w:sz w:val="22"/>
                <w:szCs w:val="22"/>
              </w:rPr>
            </w:pPr>
            <w:r w:rsidRPr="42E5138A" w:rsidR="2980DE2D">
              <w:rPr>
                <w:sz w:val="22"/>
                <w:szCs w:val="22"/>
              </w:rPr>
              <w:t>chlorides</w:t>
            </w:r>
            <w:r w:rsidRPr="42E5138A" w:rsidR="055201C2">
              <w:rPr>
                <w:sz w:val="22"/>
                <w:szCs w:val="22"/>
              </w:rPr>
              <w:t xml:space="preserve"> </w:t>
            </w:r>
          </w:p>
        </w:tc>
        <w:tc>
          <w:tcPr>
            <w:tcW w:w="6765" w:type="dxa"/>
            <w:tcMar/>
          </w:tcPr>
          <w:p w:rsidR="47358335" w:rsidP="42E5138A" w:rsidRDefault="47358335" w14:paraId="19F54454" w14:textId="3C983FA1">
            <w:pPr>
              <w:pStyle w:val="Normal"/>
              <w:rPr>
                <w:sz w:val="22"/>
                <w:szCs w:val="22"/>
              </w:rPr>
            </w:pPr>
            <w:r w:rsidRPr="42E5138A" w:rsidR="47358335">
              <w:rPr>
                <w:sz w:val="22"/>
                <w:szCs w:val="22"/>
              </w:rPr>
              <w:t>The amount of salt in the wine</w:t>
            </w:r>
            <w:r w:rsidRPr="42E5138A" w:rsidR="51D3FDBE">
              <w:rPr>
                <w:sz w:val="22"/>
                <w:szCs w:val="22"/>
              </w:rPr>
              <w:t>.</w:t>
            </w:r>
          </w:p>
        </w:tc>
      </w:tr>
      <w:tr w:rsidR="42E5138A" w:rsidTr="42E5138A" w14:paraId="572067DC">
        <w:trPr>
          <w:trHeight w:val="300"/>
        </w:trPr>
        <w:tc>
          <w:tcPr>
            <w:tcW w:w="2595" w:type="dxa"/>
            <w:tcMar/>
          </w:tcPr>
          <w:p w:rsidR="2980DE2D" w:rsidP="42E5138A" w:rsidRDefault="2980DE2D" w14:paraId="0739DB78" w14:textId="4DCCE855">
            <w:pPr>
              <w:pStyle w:val="Normal"/>
              <w:rPr>
                <w:sz w:val="22"/>
                <w:szCs w:val="22"/>
              </w:rPr>
            </w:pPr>
            <w:r w:rsidRPr="42E5138A" w:rsidR="2980DE2D">
              <w:rPr>
                <w:sz w:val="22"/>
                <w:szCs w:val="22"/>
              </w:rPr>
              <w:t>free sulfur dioxide</w:t>
            </w:r>
            <w:r w:rsidRPr="42E5138A" w:rsidR="5B420B01">
              <w:rPr>
                <w:sz w:val="22"/>
                <w:szCs w:val="22"/>
              </w:rPr>
              <w:t xml:space="preserve"> </w:t>
            </w:r>
          </w:p>
        </w:tc>
        <w:tc>
          <w:tcPr>
            <w:tcW w:w="6765" w:type="dxa"/>
            <w:tcMar/>
          </w:tcPr>
          <w:p w:rsidR="5B420B01" w:rsidP="42E5138A" w:rsidRDefault="5B420B01" w14:paraId="330BD55C" w14:textId="25B3936C">
            <w:pPr>
              <w:pStyle w:val="Normal"/>
              <w:rPr>
                <w:sz w:val="22"/>
                <w:szCs w:val="22"/>
              </w:rPr>
            </w:pPr>
            <w:r w:rsidRPr="42E5138A" w:rsidR="5B420B01">
              <w:rPr>
                <w:sz w:val="22"/>
                <w:szCs w:val="22"/>
              </w:rPr>
              <w:t>F</w:t>
            </w:r>
            <w:r w:rsidRPr="42E5138A" w:rsidR="08B69DD3">
              <w:rPr>
                <w:sz w:val="22"/>
                <w:szCs w:val="22"/>
              </w:rPr>
              <w:t>ree form of S02;</w:t>
            </w:r>
            <w:r w:rsidRPr="42E5138A" w:rsidR="01FC88B0">
              <w:rPr>
                <w:sz w:val="22"/>
                <w:szCs w:val="22"/>
              </w:rPr>
              <w:t xml:space="preserve"> </w:t>
            </w:r>
            <w:r w:rsidRPr="42E5138A" w:rsidR="08B69DD3">
              <w:rPr>
                <w:sz w:val="22"/>
                <w:szCs w:val="22"/>
              </w:rPr>
              <w:t>prevents microbial growth and the oxidation of wine.</w:t>
            </w:r>
          </w:p>
        </w:tc>
      </w:tr>
      <w:tr w:rsidR="42E5138A" w:rsidTr="42E5138A" w14:paraId="35E4F48B">
        <w:trPr>
          <w:trHeight w:val="300"/>
        </w:trPr>
        <w:tc>
          <w:tcPr>
            <w:tcW w:w="2595" w:type="dxa"/>
            <w:tcMar/>
          </w:tcPr>
          <w:p w:rsidR="2980DE2D" w:rsidP="42E5138A" w:rsidRDefault="2980DE2D" w14:paraId="6C0756B0" w14:textId="064A8A35">
            <w:pPr>
              <w:pStyle w:val="Normal"/>
              <w:rPr>
                <w:sz w:val="22"/>
                <w:szCs w:val="22"/>
              </w:rPr>
            </w:pPr>
            <w:r w:rsidRPr="42E5138A" w:rsidR="2980DE2D">
              <w:rPr>
                <w:sz w:val="22"/>
                <w:szCs w:val="22"/>
              </w:rPr>
              <w:t>total sulfur dioxide</w:t>
            </w:r>
            <w:r w:rsidRPr="42E5138A" w:rsidR="02DBC741">
              <w:rPr>
                <w:sz w:val="22"/>
                <w:szCs w:val="22"/>
              </w:rPr>
              <w:t xml:space="preserve"> </w:t>
            </w:r>
          </w:p>
        </w:tc>
        <w:tc>
          <w:tcPr>
            <w:tcW w:w="6765" w:type="dxa"/>
            <w:tcMar/>
          </w:tcPr>
          <w:p w:rsidR="4BA4BD43" w:rsidP="42E5138A" w:rsidRDefault="4BA4BD43" w14:paraId="11C11C9E" w14:textId="29009202">
            <w:pPr>
              <w:pStyle w:val="Normal"/>
              <w:rPr>
                <w:sz w:val="22"/>
                <w:szCs w:val="22"/>
              </w:rPr>
            </w:pPr>
            <w:r w:rsidRPr="42E5138A" w:rsidR="4BA4BD43">
              <w:rPr>
                <w:sz w:val="22"/>
                <w:szCs w:val="22"/>
              </w:rPr>
              <w:t>Amount of free and bound forms of S</w:t>
            </w:r>
            <w:r w:rsidRPr="42E5138A" w:rsidR="179A693D">
              <w:rPr>
                <w:sz w:val="22"/>
                <w:szCs w:val="22"/>
              </w:rPr>
              <w:t>02; free</w:t>
            </w:r>
            <w:r w:rsidRPr="42E5138A" w:rsidR="4BA4BD43">
              <w:rPr>
                <w:sz w:val="22"/>
                <w:szCs w:val="22"/>
              </w:rPr>
              <w:t xml:space="preserve"> S02 concentrations over 50 ppm, becomes </w:t>
            </w:r>
            <w:r w:rsidRPr="42E5138A" w:rsidR="4BA4BD43">
              <w:rPr>
                <w:sz w:val="22"/>
                <w:szCs w:val="22"/>
              </w:rPr>
              <w:t>evident</w:t>
            </w:r>
            <w:r w:rsidRPr="42E5138A" w:rsidR="4BA4BD43">
              <w:rPr>
                <w:sz w:val="22"/>
                <w:szCs w:val="22"/>
              </w:rPr>
              <w:t xml:space="preserve"> in the nose and taste of w</w:t>
            </w:r>
            <w:r w:rsidRPr="42E5138A" w:rsidR="3D8F5B5A">
              <w:rPr>
                <w:sz w:val="22"/>
                <w:szCs w:val="22"/>
              </w:rPr>
              <w:t>ine.</w:t>
            </w:r>
          </w:p>
        </w:tc>
      </w:tr>
      <w:tr w:rsidR="42E5138A" w:rsidTr="42E5138A" w14:paraId="60AB6705">
        <w:trPr>
          <w:trHeight w:val="300"/>
        </w:trPr>
        <w:tc>
          <w:tcPr>
            <w:tcW w:w="2595" w:type="dxa"/>
            <w:tcMar/>
          </w:tcPr>
          <w:p w:rsidR="24DFD9C6" w:rsidP="42E5138A" w:rsidRDefault="24DFD9C6" w14:paraId="37007796" w14:textId="76D3D82D">
            <w:pPr>
              <w:pStyle w:val="Normal"/>
              <w:rPr>
                <w:sz w:val="22"/>
                <w:szCs w:val="22"/>
              </w:rPr>
            </w:pPr>
            <w:r w:rsidRPr="42E5138A" w:rsidR="24DFD9C6">
              <w:rPr>
                <w:sz w:val="22"/>
                <w:szCs w:val="22"/>
              </w:rPr>
              <w:t>D</w:t>
            </w:r>
            <w:r w:rsidRPr="42E5138A" w:rsidR="2980DE2D">
              <w:rPr>
                <w:sz w:val="22"/>
                <w:szCs w:val="22"/>
              </w:rPr>
              <w:t>ensity</w:t>
            </w:r>
            <w:r w:rsidRPr="42E5138A" w:rsidR="24DFD9C6">
              <w:rPr>
                <w:sz w:val="22"/>
                <w:szCs w:val="22"/>
              </w:rPr>
              <w:t xml:space="preserve"> </w:t>
            </w:r>
          </w:p>
        </w:tc>
        <w:tc>
          <w:tcPr>
            <w:tcW w:w="6765" w:type="dxa"/>
            <w:tcMar/>
          </w:tcPr>
          <w:p w:rsidR="425CCA7C" w:rsidP="42E5138A" w:rsidRDefault="425CCA7C" w14:paraId="1A4ABC79" w14:textId="2012D70E">
            <w:pPr>
              <w:pStyle w:val="Normal"/>
              <w:rPr>
                <w:sz w:val="22"/>
                <w:szCs w:val="22"/>
              </w:rPr>
            </w:pPr>
            <w:r w:rsidRPr="42E5138A" w:rsidR="425CCA7C">
              <w:rPr>
                <w:sz w:val="22"/>
                <w:szCs w:val="22"/>
              </w:rPr>
              <w:t xml:space="preserve">The density of a substance is its mass per </w:t>
            </w:r>
            <w:r w:rsidRPr="42E5138A" w:rsidR="0D3DF375">
              <w:rPr>
                <w:sz w:val="22"/>
                <w:szCs w:val="22"/>
              </w:rPr>
              <w:t>unit</w:t>
            </w:r>
            <w:r w:rsidRPr="42E5138A" w:rsidR="425CCA7C">
              <w:rPr>
                <w:sz w:val="22"/>
                <w:szCs w:val="22"/>
              </w:rPr>
              <w:t xml:space="preserve"> volume.</w:t>
            </w:r>
          </w:p>
        </w:tc>
      </w:tr>
      <w:tr w:rsidR="42E5138A" w:rsidTr="42E5138A" w14:paraId="754C55B5">
        <w:trPr>
          <w:trHeight w:val="300"/>
        </w:trPr>
        <w:tc>
          <w:tcPr>
            <w:tcW w:w="2595" w:type="dxa"/>
            <w:tcMar/>
          </w:tcPr>
          <w:p w:rsidR="71DA2D3F" w:rsidP="42E5138A" w:rsidRDefault="71DA2D3F" w14:paraId="39BFEF72" w14:textId="0FD3BBD9">
            <w:pPr>
              <w:pStyle w:val="Normal"/>
              <w:rPr>
                <w:sz w:val="22"/>
                <w:szCs w:val="22"/>
              </w:rPr>
            </w:pPr>
            <w:r w:rsidRPr="42E5138A" w:rsidR="71DA2D3F">
              <w:rPr>
                <w:sz w:val="22"/>
                <w:szCs w:val="22"/>
              </w:rPr>
              <w:t>P</w:t>
            </w:r>
            <w:r w:rsidRPr="42E5138A" w:rsidR="2980DE2D">
              <w:rPr>
                <w:sz w:val="22"/>
                <w:szCs w:val="22"/>
              </w:rPr>
              <w:t>H</w:t>
            </w:r>
            <w:r w:rsidRPr="42E5138A" w:rsidR="71DA2D3F">
              <w:rPr>
                <w:sz w:val="22"/>
                <w:szCs w:val="22"/>
              </w:rPr>
              <w:t xml:space="preserve"> </w:t>
            </w:r>
          </w:p>
        </w:tc>
        <w:tc>
          <w:tcPr>
            <w:tcW w:w="6765" w:type="dxa"/>
            <w:tcMar/>
          </w:tcPr>
          <w:p w:rsidR="21839D86" w:rsidP="42E5138A" w:rsidRDefault="21839D86" w14:paraId="1F52ADA3" w14:textId="49C65A10">
            <w:pPr>
              <w:pStyle w:val="Normal"/>
              <w:rPr>
                <w:sz w:val="22"/>
                <w:szCs w:val="22"/>
              </w:rPr>
            </w:pPr>
            <w:r w:rsidRPr="42E5138A" w:rsidR="21839D86">
              <w:rPr>
                <w:sz w:val="22"/>
                <w:szCs w:val="22"/>
              </w:rPr>
              <w:t xml:space="preserve">Describes how acidic or basic a substance is </w:t>
            </w:r>
            <w:r w:rsidRPr="42E5138A" w:rsidR="4FA534BE">
              <w:rPr>
                <w:sz w:val="22"/>
                <w:szCs w:val="22"/>
              </w:rPr>
              <w:t>0--&gt;14</w:t>
            </w:r>
          </w:p>
        </w:tc>
      </w:tr>
      <w:tr w:rsidR="42E5138A" w:rsidTr="42E5138A" w14:paraId="1C556AC8">
        <w:trPr>
          <w:trHeight w:val="300"/>
        </w:trPr>
        <w:tc>
          <w:tcPr>
            <w:tcW w:w="2595" w:type="dxa"/>
            <w:tcMar/>
          </w:tcPr>
          <w:p w:rsidR="731107B4" w:rsidP="42E5138A" w:rsidRDefault="731107B4" w14:paraId="05088C68" w14:textId="7E671829">
            <w:pPr>
              <w:pStyle w:val="Normal"/>
              <w:rPr>
                <w:sz w:val="22"/>
                <w:szCs w:val="22"/>
              </w:rPr>
            </w:pPr>
            <w:r w:rsidRPr="42E5138A" w:rsidR="731107B4">
              <w:rPr>
                <w:sz w:val="22"/>
                <w:szCs w:val="22"/>
              </w:rPr>
              <w:t>S</w:t>
            </w:r>
            <w:r w:rsidRPr="42E5138A" w:rsidR="2980DE2D">
              <w:rPr>
                <w:sz w:val="22"/>
                <w:szCs w:val="22"/>
              </w:rPr>
              <w:t>ulphates</w:t>
            </w:r>
            <w:r w:rsidRPr="42E5138A" w:rsidR="731107B4">
              <w:rPr>
                <w:sz w:val="22"/>
                <w:szCs w:val="22"/>
              </w:rPr>
              <w:t xml:space="preserve"> </w:t>
            </w:r>
          </w:p>
        </w:tc>
        <w:tc>
          <w:tcPr>
            <w:tcW w:w="6765" w:type="dxa"/>
            <w:tcMar/>
          </w:tcPr>
          <w:p w:rsidR="6E54FF03" w:rsidP="42E5138A" w:rsidRDefault="6E54FF03" w14:paraId="6C5F52EF" w14:textId="6B185675">
            <w:pPr>
              <w:pStyle w:val="Normal"/>
              <w:rPr>
                <w:sz w:val="22"/>
                <w:szCs w:val="22"/>
              </w:rPr>
            </w:pPr>
            <w:r w:rsidRPr="42E5138A" w:rsidR="6E54FF03">
              <w:rPr>
                <w:sz w:val="22"/>
                <w:szCs w:val="22"/>
              </w:rPr>
              <w:t>A wine additive,</w:t>
            </w:r>
            <w:r w:rsidRPr="42E5138A" w:rsidR="5C0D05E9">
              <w:rPr>
                <w:sz w:val="22"/>
                <w:szCs w:val="22"/>
              </w:rPr>
              <w:t xml:space="preserve"> </w:t>
            </w:r>
            <w:r w:rsidRPr="42E5138A" w:rsidR="207578D8">
              <w:rPr>
                <w:sz w:val="22"/>
                <w:szCs w:val="22"/>
              </w:rPr>
              <w:t xml:space="preserve">which acts </w:t>
            </w:r>
            <w:r w:rsidRPr="42E5138A" w:rsidR="6E54FF03">
              <w:rPr>
                <w:sz w:val="22"/>
                <w:szCs w:val="22"/>
              </w:rPr>
              <w:t>as an antimicrobial and antioxidant.</w:t>
            </w:r>
          </w:p>
        </w:tc>
      </w:tr>
      <w:tr w:rsidR="42E5138A" w:rsidTr="42E5138A" w14:paraId="09E0CBA6">
        <w:trPr>
          <w:trHeight w:val="300"/>
        </w:trPr>
        <w:tc>
          <w:tcPr>
            <w:tcW w:w="2595" w:type="dxa"/>
            <w:tcMar/>
          </w:tcPr>
          <w:p w:rsidR="29FAC855" w:rsidP="42E5138A" w:rsidRDefault="29FAC855" w14:paraId="48AD1C8D" w14:textId="3BCF0AFF">
            <w:pPr>
              <w:pStyle w:val="Normal"/>
              <w:rPr>
                <w:sz w:val="22"/>
                <w:szCs w:val="22"/>
              </w:rPr>
            </w:pPr>
            <w:r w:rsidRPr="42E5138A" w:rsidR="29FAC855">
              <w:rPr>
                <w:sz w:val="22"/>
                <w:szCs w:val="22"/>
              </w:rPr>
              <w:t>A</w:t>
            </w:r>
            <w:r w:rsidRPr="42E5138A" w:rsidR="2980DE2D">
              <w:rPr>
                <w:sz w:val="22"/>
                <w:szCs w:val="22"/>
              </w:rPr>
              <w:t>lcohol</w:t>
            </w:r>
            <w:r w:rsidRPr="42E5138A" w:rsidR="29FAC855">
              <w:rPr>
                <w:sz w:val="22"/>
                <w:szCs w:val="22"/>
              </w:rPr>
              <w:t xml:space="preserve"> </w:t>
            </w:r>
          </w:p>
        </w:tc>
        <w:tc>
          <w:tcPr>
            <w:tcW w:w="6765" w:type="dxa"/>
            <w:tcMar/>
          </w:tcPr>
          <w:p w:rsidR="3541BD4F" w:rsidP="42E5138A" w:rsidRDefault="3541BD4F" w14:paraId="612EC766" w14:textId="0D8D5DD5">
            <w:pPr>
              <w:pStyle w:val="Normal"/>
              <w:rPr>
                <w:sz w:val="22"/>
                <w:szCs w:val="22"/>
              </w:rPr>
            </w:pPr>
            <w:r w:rsidRPr="42E5138A" w:rsidR="3541BD4F">
              <w:rPr>
                <w:sz w:val="22"/>
                <w:szCs w:val="22"/>
              </w:rPr>
              <w:t>The percent alcohol content of the wine</w:t>
            </w:r>
          </w:p>
        </w:tc>
      </w:tr>
      <w:tr w:rsidR="42E5138A" w:rsidTr="42E5138A" w14:paraId="12D8EF84">
        <w:trPr>
          <w:trHeight w:val="630"/>
        </w:trPr>
        <w:tc>
          <w:tcPr>
            <w:tcW w:w="2595" w:type="dxa"/>
            <w:tcMar/>
          </w:tcPr>
          <w:p w:rsidR="60D5D532" w:rsidP="42E5138A" w:rsidRDefault="60D5D532" w14:paraId="27CC4507" w14:textId="0ABEDB30">
            <w:pPr>
              <w:pStyle w:val="Normal"/>
              <w:rPr>
                <w:sz w:val="22"/>
                <w:szCs w:val="22"/>
              </w:rPr>
            </w:pPr>
            <w:r w:rsidRPr="42E5138A" w:rsidR="60D5D532">
              <w:rPr>
                <w:sz w:val="22"/>
                <w:szCs w:val="22"/>
              </w:rPr>
              <w:t>Q</w:t>
            </w:r>
            <w:r w:rsidRPr="42E5138A" w:rsidR="2980DE2D">
              <w:rPr>
                <w:sz w:val="22"/>
                <w:szCs w:val="22"/>
              </w:rPr>
              <w:t>uality</w:t>
            </w:r>
            <w:r w:rsidRPr="42E5138A" w:rsidR="3D8D51FA">
              <w:rPr>
                <w:sz w:val="22"/>
                <w:szCs w:val="22"/>
              </w:rPr>
              <w:t xml:space="preserve"> </w:t>
            </w:r>
            <w:r w:rsidRPr="42E5138A" w:rsidR="3D8D51FA">
              <w:rPr>
                <w:sz w:val="22"/>
                <w:szCs w:val="22"/>
              </w:rPr>
              <w:t xml:space="preserve">-- </w:t>
            </w:r>
            <w:r w:rsidRPr="42E5138A" w:rsidR="3D8D51FA">
              <w:rPr>
                <w:sz w:val="22"/>
                <w:szCs w:val="22"/>
                <w:highlight w:val="yellow"/>
              </w:rPr>
              <w:t>class</w:t>
            </w:r>
          </w:p>
        </w:tc>
        <w:tc>
          <w:tcPr>
            <w:tcW w:w="6765" w:type="dxa"/>
            <w:tcMar/>
          </w:tcPr>
          <w:p w:rsidR="63DA158F" w:rsidP="42E5138A" w:rsidRDefault="63DA158F" w14:paraId="4A9FD55B" w14:textId="33FA29D6">
            <w:pPr>
              <w:pStyle w:val="Normal"/>
              <w:rPr>
                <w:sz w:val="22"/>
                <w:szCs w:val="22"/>
              </w:rPr>
            </w:pPr>
            <w:r w:rsidRPr="42E5138A" w:rsidR="63DA158F">
              <w:rPr>
                <w:sz w:val="22"/>
                <w:szCs w:val="22"/>
              </w:rPr>
              <w:t xml:space="preserve">Score between </w:t>
            </w:r>
            <w:r w:rsidRPr="42E5138A" w:rsidR="4C17FB2A">
              <w:rPr>
                <w:sz w:val="22"/>
                <w:szCs w:val="22"/>
              </w:rPr>
              <w:t xml:space="preserve">0 (low quality) </w:t>
            </w:r>
            <w:r w:rsidRPr="42E5138A" w:rsidR="63DA158F">
              <w:rPr>
                <w:sz w:val="22"/>
                <w:szCs w:val="22"/>
              </w:rPr>
              <w:t>and 10</w:t>
            </w:r>
            <w:r w:rsidRPr="42E5138A" w:rsidR="77370E34">
              <w:rPr>
                <w:sz w:val="22"/>
                <w:szCs w:val="22"/>
              </w:rPr>
              <w:t xml:space="preserve"> (high quality)</w:t>
            </w:r>
            <w:r w:rsidRPr="42E5138A" w:rsidR="656AF9B7">
              <w:rPr>
                <w:sz w:val="22"/>
                <w:szCs w:val="22"/>
              </w:rPr>
              <w:t>.</w:t>
            </w:r>
            <w:r w:rsidRPr="42E5138A" w:rsidR="138D9310">
              <w:rPr>
                <w:sz w:val="22"/>
                <w:szCs w:val="22"/>
              </w:rPr>
              <w:t xml:space="preserve"> Integer</w:t>
            </w:r>
          </w:p>
        </w:tc>
      </w:tr>
    </w:tbl>
    <w:p w:rsidR="69B29830" w:rsidP="42E5138A" w:rsidRDefault="69B29830" w14:paraId="2372ED4E" w14:textId="5A1E0F85">
      <w:pPr>
        <w:pStyle w:val="Normal"/>
        <w:spacing w:line="480" w:lineRule="auto"/>
        <w:ind w:firstLine="0"/>
        <w:rPr>
          <w:sz w:val="24"/>
          <w:szCs w:val="24"/>
        </w:rPr>
      </w:pPr>
      <w:r w:rsidRPr="42E5138A" w:rsidR="69B29830">
        <w:rPr>
          <w:b w:val="1"/>
          <w:bCs w:val="1"/>
          <w:sz w:val="24"/>
          <w:szCs w:val="24"/>
        </w:rPr>
        <w:t>Other approaches</w:t>
      </w:r>
      <w:r w:rsidRPr="42E5138A" w:rsidR="042969E6">
        <w:rPr>
          <w:b w:val="1"/>
          <w:bCs w:val="1"/>
          <w:sz w:val="24"/>
          <w:szCs w:val="24"/>
        </w:rPr>
        <w:t>:</w:t>
      </w:r>
      <w:r w:rsidRPr="42E5138A" w:rsidR="042969E6">
        <w:rPr>
          <w:b w:val="1"/>
          <w:bCs w:val="1"/>
          <w:sz w:val="24"/>
          <w:szCs w:val="24"/>
        </w:rPr>
        <w:t xml:space="preserve"> </w:t>
      </w:r>
      <w:r w:rsidRPr="42E5138A" w:rsidR="606562B3">
        <w:rPr>
          <w:sz w:val="24"/>
          <w:szCs w:val="24"/>
        </w:rPr>
        <w:t xml:space="preserve">Most attempts </w:t>
      </w:r>
      <w:r w:rsidRPr="42E5138A" w:rsidR="606562B3">
        <w:rPr>
          <w:sz w:val="24"/>
          <w:szCs w:val="24"/>
        </w:rPr>
        <w:t>attempted</w:t>
      </w:r>
      <w:r w:rsidRPr="42E5138A" w:rsidR="606562B3">
        <w:rPr>
          <w:sz w:val="24"/>
          <w:szCs w:val="24"/>
        </w:rPr>
        <w:t xml:space="preserve"> to</w:t>
      </w:r>
      <w:r w:rsidRPr="42E5138A" w:rsidR="5294FD8E">
        <w:rPr>
          <w:sz w:val="24"/>
          <w:szCs w:val="24"/>
        </w:rPr>
        <w:t xml:space="preserve"> slightly </w:t>
      </w:r>
      <w:r w:rsidRPr="42E5138A" w:rsidR="5294FD8E">
        <w:rPr>
          <w:sz w:val="24"/>
          <w:szCs w:val="24"/>
        </w:rPr>
        <w:t>modify</w:t>
      </w:r>
      <w:r w:rsidRPr="42E5138A" w:rsidR="5294FD8E">
        <w:rPr>
          <w:sz w:val="24"/>
          <w:szCs w:val="24"/>
        </w:rPr>
        <w:t xml:space="preserve"> the original problem</w:t>
      </w:r>
      <w:r w:rsidRPr="42E5138A" w:rsidR="606562B3">
        <w:rPr>
          <w:sz w:val="24"/>
          <w:szCs w:val="24"/>
        </w:rPr>
        <w:t xml:space="preserve">. Instead of multilabel classification, other experiments classify the data as a binary problem. </w:t>
      </w:r>
      <w:r w:rsidRPr="42E5138A" w:rsidR="092D0E01">
        <w:rPr>
          <w:sz w:val="24"/>
          <w:szCs w:val="24"/>
        </w:rPr>
        <w:t>To</w:t>
      </w:r>
      <w:r w:rsidRPr="42E5138A" w:rsidR="606562B3">
        <w:rPr>
          <w:sz w:val="24"/>
          <w:szCs w:val="24"/>
        </w:rPr>
        <w:t xml:space="preserve"> classify the red wine dataset </w:t>
      </w:r>
      <w:r w:rsidRPr="42E5138A" w:rsidR="2F6B8CD6">
        <w:rPr>
          <w:sz w:val="24"/>
          <w:szCs w:val="24"/>
        </w:rPr>
        <w:t xml:space="preserve">Vishal Kumar </w:t>
      </w:r>
      <w:r w:rsidRPr="42E5138A" w:rsidR="606562B3">
        <w:rPr>
          <w:sz w:val="24"/>
          <w:szCs w:val="24"/>
        </w:rPr>
        <w:t xml:space="preserve">chose to split the red wine dataset based on the quality label into [0-6] </w:t>
      </w:r>
      <w:r w:rsidRPr="42E5138A" w:rsidR="28F9B1D9">
        <w:rPr>
          <w:sz w:val="24"/>
          <w:szCs w:val="24"/>
        </w:rPr>
        <w:t>to</w:t>
      </w:r>
      <w:r w:rsidRPr="42E5138A" w:rsidR="606562B3">
        <w:rPr>
          <w:sz w:val="24"/>
          <w:szCs w:val="24"/>
        </w:rPr>
        <w:t xml:space="preserve"> 0 and [7-10] </w:t>
      </w:r>
      <w:r w:rsidRPr="42E5138A" w:rsidR="54EAADD2">
        <w:rPr>
          <w:sz w:val="24"/>
          <w:szCs w:val="24"/>
        </w:rPr>
        <w:t>to</w:t>
      </w:r>
      <w:r w:rsidRPr="42E5138A" w:rsidR="606562B3">
        <w:rPr>
          <w:sz w:val="24"/>
          <w:szCs w:val="24"/>
        </w:rPr>
        <w:t xml:space="preserve"> 1 (5). This led to varying f1</w:t>
      </w:r>
      <w:r w:rsidRPr="42E5138A" w:rsidR="5088CC39">
        <w:rPr>
          <w:sz w:val="24"/>
          <w:szCs w:val="24"/>
        </w:rPr>
        <w:t xml:space="preserve"> </w:t>
      </w:r>
      <w:r w:rsidRPr="42E5138A" w:rsidR="606562B3">
        <w:rPr>
          <w:sz w:val="24"/>
          <w:szCs w:val="24"/>
        </w:rPr>
        <w:t>scores with different algorithms such as random forest (87%), support vector classifier (86%), and stochastic gradient descent classifier (84%)</w:t>
      </w:r>
      <w:r w:rsidRPr="42E5138A" w:rsidR="6C9EE02F">
        <w:rPr>
          <w:sz w:val="24"/>
          <w:szCs w:val="24"/>
        </w:rPr>
        <w:t>.</w:t>
      </w:r>
      <w:r w:rsidRPr="42E5138A" w:rsidR="6DCDF8B9">
        <w:rPr>
          <w:sz w:val="24"/>
          <w:szCs w:val="24"/>
        </w:rPr>
        <w:t xml:space="preserve"> </w:t>
      </w:r>
      <w:r w:rsidRPr="42E5138A" w:rsidR="409FB515">
        <w:rPr>
          <w:sz w:val="24"/>
          <w:szCs w:val="24"/>
        </w:rPr>
        <w:t>In our experiments (KNN, Single Laye</w:t>
      </w:r>
      <w:r w:rsidRPr="42E5138A" w:rsidR="311C52B0">
        <w:rPr>
          <w:sz w:val="24"/>
          <w:szCs w:val="24"/>
        </w:rPr>
        <w:t xml:space="preserve">r </w:t>
      </w:r>
      <w:r w:rsidRPr="42E5138A" w:rsidR="409FB515">
        <w:rPr>
          <w:sz w:val="24"/>
          <w:szCs w:val="24"/>
        </w:rPr>
        <w:t>Neural Network</w:t>
      </w:r>
      <w:r w:rsidRPr="42E5138A" w:rsidR="1CD22CAC">
        <w:rPr>
          <w:sz w:val="24"/>
          <w:szCs w:val="24"/>
        </w:rPr>
        <w:t xml:space="preserve">, and </w:t>
      </w:r>
      <w:r w:rsidRPr="42E5138A" w:rsidR="1CD22CAC">
        <w:rPr>
          <w:sz w:val="24"/>
          <w:szCs w:val="24"/>
        </w:rPr>
        <w:t>XGBoost</w:t>
      </w:r>
      <w:r w:rsidRPr="42E5138A" w:rsidR="1CD22CAC">
        <w:rPr>
          <w:sz w:val="24"/>
          <w:szCs w:val="24"/>
        </w:rPr>
        <w:t>)</w:t>
      </w:r>
      <w:r w:rsidRPr="42E5138A" w:rsidR="409FB515">
        <w:rPr>
          <w:sz w:val="24"/>
          <w:szCs w:val="24"/>
        </w:rPr>
        <w:t xml:space="preserve"> on red wine alone, all performed less than b</w:t>
      </w:r>
      <w:r w:rsidRPr="42E5138A" w:rsidR="409FB515">
        <w:rPr>
          <w:sz w:val="24"/>
          <w:szCs w:val="24"/>
        </w:rPr>
        <w:t xml:space="preserve">inary </w:t>
      </w:r>
      <w:r w:rsidRPr="42E5138A" w:rsidR="55449F91">
        <w:rPr>
          <w:sz w:val="24"/>
          <w:szCs w:val="24"/>
        </w:rPr>
        <w:t>classification</w:t>
      </w:r>
      <w:r w:rsidRPr="42E5138A" w:rsidR="409FB515">
        <w:rPr>
          <w:sz w:val="24"/>
          <w:szCs w:val="24"/>
        </w:rPr>
        <w:t xml:space="preserve">. </w:t>
      </w:r>
      <w:r w:rsidRPr="42E5138A" w:rsidR="606562B3">
        <w:rPr>
          <w:sz w:val="24"/>
          <w:szCs w:val="24"/>
        </w:rPr>
        <w:t>Additionally, many other attempts to classify this dataset only work on red or white wine, not combined. In our approach, we wanted to measure the effectiveness of trying a model on both datasets combined</w:t>
      </w:r>
      <w:r w:rsidRPr="42E5138A" w:rsidR="231E5653">
        <w:rPr>
          <w:sz w:val="24"/>
          <w:szCs w:val="24"/>
        </w:rPr>
        <w:t xml:space="preserve">, to do this we used </w:t>
      </w:r>
      <w:r w:rsidRPr="42E5138A" w:rsidR="231E5653">
        <w:rPr>
          <w:sz w:val="24"/>
          <w:szCs w:val="24"/>
        </w:rPr>
        <w:t>XGBoost</w:t>
      </w:r>
      <w:r w:rsidRPr="42E5138A" w:rsidR="231E5653">
        <w:rPr>
          <w:sz w:val="24"/>
          <w:szCs w:val="24"/>
        </w:rPr>
        <w:t>.</w:t>
      </w:r>
    </w:p>
    <w:p w:rsidR="59BD0F8B" w:rsidP="42E5138A" w:rsidRDefault="59BD0F8B" w14:paraId="03F5F3C7" w14:textId="3A8CC0E7">
      <w:pPr>
        <w:pStyle w:val="Normal"/>
        <w:spacing w:line="480" w:lineRule="auto"/>
        <w:rPr>
          <w:b w:val="0"/>
          <w:bCs w:val="0"/>
          <w:sz w:val="28"/>
          <w:szCs w:val="28"/>
        </w:rPr>
      </w:pPr>
      <w:r w:rsidRPr="42E5138A" w:rsidR="59BD0F8B">
        <w:rPr>
          <w:b w:val="1"/>
          <w:bCs w:val="1"/>
          <w:sz w:val="24"/>
          <w:szCs w:val="24"/>
        </w:rPr>
        <w:t>Our Approach</w:t>
      </w:r>
      <w:r w:rsidRPr="42E5138A" w:rsidR="2A889284">
        <w:rPr>
          <w:b w:val="1"/>
          <w:bCs w:val="1"/>
          <w:sz w:val="24"/>
          <w:szCs w:val="24"/>
        </w:rPr>
        <w:t>:</w:t>
      </w:r>
      <w:r w:rsidRPr="42E5138A" w:rsidR="2E8C63BC">
        <w:rPr>
          <w:b w:val="1"/>
          <w:bCs w:val="1"/>
          <w:sz w:val="28"/>
          <w:szCs w:val="28"/>
        </w:rPr>
        <w:t xml:space="preserve"> </w:t>
      </w:r>
      <w:r w:rsidRPr="42E5138A" w:rsidR="2C978158">
        <w:rPr>
          <w:b w:val="0"/>
          <w:bCs w:val="0"/>
          <w:sz w:val="24"/>
          <w:szCs w:val="24"/>
        </w:rPr>
        <w:t xml:space="preserve">Our first step in our experiment was to analyze the data in a raw format. We chose to use red wine as our dataset for the three separate implementations of models. First, we checked the overall balance of the datasets </w:t>
      </w:r>
      <w:r w:rsidRPr="42E5138A" w:rsidR="2C978158">
        <w:rPr>
          <w:b w:val="0"/>
          <w:bCs w:val="0"/>
          <w:sz w:val="24"/>
          <w:szCs w:val="24"/>
        </w:rPr>
        <w:t>regarding</w:t>
      </w:r>
      <w:r w:rsidRPr="42E5138A" w:rsidR="2C978158">
        <w:rPr>
          <w:b w:val="0"/>
          <w:bCs w:val="0"/>
          <w:sz w:val="24"/>
          <w:szCs w:val="24"/>
        </w:rPr>
        <w:t xml:space="preserve"> quality.</w:t>
      </w:r>
    </w:p>
    <w:p w:rsidR="358EAB28" w:rsidP="42E5138A" w:rsidRDefault="358EAB28" w14:paraId="07DC0E4E" w14:textId="527948E3">
      <w:pPr>
        <w:pStyle w:val="Normal"/>
        <w:spacing w:line="480" w:lineRule="auto"/>
        <w:rPr>
          <w:b w:val="0"/>
          <w:bCs w:val="0"/>
          <w:sz w:val="24"/>
          <w:szCs w:val="24"/>
        </w:rPr>
      </w:pPr>
      <w:r w:rsidR="358EAB28">
        <w:drawing>
          <wp:inline wp14:editId="6CB8E52A" wp14:anchorId="4A32EC10">
            <wp:extent cx="5938344" cy="2152650"/>
            <wp:effectExtent l="9525" t="9525" r="9525" b="9525"/>
            <wp:docPr id="233499925" name="" title=""/>
            <wp:cNvGraphicFramePr>
              <a:graphicFrameLocks noChangeAspect="1"/>
            </wp:cNvGraphicFramePr>
            <a:graphic>
              <a:graphicData uri="http://schemas.openxmlformats.org/drawingml/2006/picture">
                <pic:pic>
                  <pic:nvPicPr>
                    <pic:cNvPr id="0" name=""/>
                    <pic:cNvPicPr/>
                  </pic:nvPicPr>
                  <pic:blipFill>
                    <a:blip r:embed="R5e6b4483fc544858">
                      <a:extLst>
                        <a:ext xmlns:a="http://schemas.openxmlformats.org/drawingml/2006/main" uri="{28A0092B-C50C-407E-A947-70E740481C1C}">
                          <a14:useLocalDpi val="0"/>
                        </a:ext>
                      </a:extLst>
                    </a:blip>
                    <a:stretch>
                      <a:fillRect/>
                    </a:stretch>
                  </pic:blipFill>
                  <pic:spPr>
                    <a:xfrm>
                      <a:off x="0" y="0"/>
                      <a:ext cx="5938344" cy="2152650"/>
                    </a:xfrm>
                    <a:prstGeom prst="rect">
                      <a:avLst/>
                    </a:prstGeom>
                    <a:ln w="9525">
                      <a:solidFill>
                        <a:schemeClr val="tx1"/>
                      </a:solidFill>
                      <a:prstDash val="solid"/>
                    </a:ln>
                  </pic:spPr>
                </pic:pic>
              </a:graphicData>
            </a:graphic>
          </wp:inline>
        </w:drawing>
      </w:r>
      <w:r w:rsidR="1D141EF3">
        <w:rPr/>
        <w:t xml:space="preserve">There appeared to be a similar distribution of types of classes between white and red wines. </w:t>
      </w:r>
      <w:r w:rsidR="1D141EF3">
        <w:rPr/>
        <w:t>It appear</w:t>
      </w:r>
      <w:r w:rsidR="4A8ED922">
        <w:rPr/>
        <w:t>ed</w:t>
      </w:r>
      <w:r w:rsidR="1D141EF3">
        <w:rPr/>
        <w:t xml:space="preserve"> that the dataset</w:t>
      </w:r>
      <w:r w:rsidR="1D141EF3">
        <w:rPr/>
        <w:t xml:space="preserve"> is very imbalanced as 5 and 6 </w:t>
      </w:r>
      <w:r w:rsidR="1D141EF3">
        <w:rPr/>
        <w:t>contained</w:t>
      </w:r>
      <w:r w:rsidR="1D141EF3">
        <w:rPr/>
        <w:t xml:space="preserve"> the most objects. </w:t>
      </w:r>
      <w:r w:rsidR="744AF970">
        <w:rPr/>
        <w:t>Moreover</w:t>
      </w:r>
      <w:r w:rsidR="1D141EF3">
        <w:rPr/>
        <w:t xml:space="preserve">, feature extraction was necessary to </w:t>
      </w:r>
      <w:r w:rsidR="1D141EF3">
        <w:rPr/>
        <w:t>determine</w:t>
      </w:r>
      <w:r w:rsidR="1D141EF3">
        <w:rPr/>
        <w:t xml:space="preserve"> the features related to quality; to do this, we used a heatmap based on the correlation coefficients of attributes to quality. Correlation coefficients can be </w:t>
      </w:r>
      <w:r w:rsidR="1D141EF3">
        <w:rPr/>
        <w:t>roughly described</w:t>
      </w:r>
      <w:r w:rsidR="1D141EF3">
        <w:rPr/>
        <w:t xml:space="preserve"> as “how strong a relationship is between data” (8). These values can range from –1 to 1 and represent the negative or positive correction, meaning the correlation of two types of data is 1, there is a pure direct relationship (both increase together), while if that correlation is –1, the data has a purely inverse relationship. Therefore, we wanted attributes close to –1 or 1</w:t>
      </w:r>
      <w:r w:rsidR="0A61CECF">
        <w:rPr/>
        <w:t>.</w:t>
      </w:r>
      <w:r w:rsidR="7CF9274B">
        <w:drawing>
          <wp:inline wp14:editId="4EC0811D" wp14:anchorId="31A590C9">
            <wp:extent cx="6091488" cy="1973064"/>
            <wp:effectExtent l="9525" t="9525" r="9525" b="9525"/>
            <wp:docPr id="858557267" name="" title=""/>
            <wp:cNvGraphicFramePr>
              <a:graphicFrameLocks noChangeAspect="1"/>
            </wp:cNvGraphicFramePr>
            <a:graphic>
              <a:graphicData uri="http://schemas.openxmlformats.org/drawingml/2006/picture">
                <pic:pic>
                  <pic:nvPicPr>
                    <pic:cNvPr id="0" name=""/>
                    <pic:cNvPicPr/>
                  </pic:nvPicPr>
                  <pic:blipFill>
                    <a:blip r:embed="Re9479fe1e1bb4959">
                      <a:extLst>
                        <a:ext xmlns:a="http://schemas.openxmlformats.org/drawingml/2006/main" uri="{28A0092B-C50C-407E-A947-70E740481C1C}">
                          <a14:useLocalDpi val="0"/>
                        </a:ext>
                      </a:extLst>
                    </a:blip>
                    <a:stretch>
                      <a:fillRect/>
                    </a:stretch>
                  </pic:blipFill>
                  <pic:spPr>
                    <a:xfrm>
                      <a:off x="0" y="0"/>
                      <a:ext cx="6091488" cy="1973064"/>
                    </a:xfrm>
                    <a:prstGeom prst="rect">
                      <a:avLst/>
                    </a:prstGeom>
                    <a:ln w="9525">
                      <a:solidFill>
                        <a:schemeClr val="tx1"/>
                      </a:solidFill>
                      <a:prstDash val="solid"/>
                    </a:ln>
                  </pic:spPr>
                </pic:pic>
              </a:graphicData>
            </a:graphic>
          </wp:inline>
        </w:drawing>
      </w:r>
      <w:r w:rsidRPr="42E5138A" w:rsidR="3A21CB29">
        <w:rPr>
          <w:sz w:val="24"/>
          <w:szCs w:val="24"/>
        </w:rPr>
        <w:t>We found that the attributes of residual sugar, free sulfur dioxide, and pH had a low correlation with quality. Similarly, we performed correlation analysis on the total wine dataset. We split the red wine data into a ”red_train” (0.8) and ”red_test” (0.2) dataset and stratified the data according to the distribution of quality. We also combined the white and red wine datasets into ”</w:t>
      </w:r>
      <w:r w:rsidRPr="42E5138A" w:rsidR="3A21CB29">
        <w:rPr>
          <w:sz w:val="24"/>
          <w:szCs w:val="24"/>
        </w:rPr>
        <w:t>winequality_total</w:t>
      </w:r>
      <w:r w:rsidRPr="42E5138A" w:rsidR="3A21CB29">
        <w:rPr>
          <w:sz w:val="24"/>
          <w:szCs w:val="24"/>
        </w:rPr>
        <w:t>,” which we split into train and test sets with the same method as red.</w:t>
      </w:r>
      <w:r>
        <w:br/>
      </w:r>
      <w:r w:rsidR="73303A18">
        <w:drawing>
          <wp:inline wp14:editId="5A4E1086" wp14:anchorId="00667576">
            <wp:extent cx="6112042" cy="2105025"/>
            <wp:effectExtent l="9525" t="9525" r="9525" b="9525"/>
            <wp:docPr id="1462175663" name="" title=""/>
            <wp:cNvGraphicFramePr>
              <a:graphicFrameLocks noChangeAspect="1"/>
            </wp:cNvGraphicFramePr>
            <a:graphic>
              <a:graphicData uri="http://schemas.openxmlformats.org/drawingml/2006/picture">
                <pic:pic>
                  <pic:nvPicPr>
                    <pic:cNvPr id="0" name=""/>
                    <pic:cNvPicPr/>
                  </pic:nvPicPr>
                  <pic:blipFill>
                    <a:blip r:embed="R2128adeadfc94b8c">
                      <a:extLst>
                        <a:ext xmlns:a="http://schemas.openxmlformats.org/drawingml/2006/main" uri="{28A0092B-C50C-407E-A947-70E740481C1C}">
                          <a14:useLocalDpi val="0"/>
                        </a:ext>
                      </a:extLst>
                    </a:blip>
                    <a:stretch>
                      <a:fillRect/>
                    </a:stretch>
                  </pic:blipFill>
                  <pic:spPr>
                    <a:xfrm>
                      <a:off x="0" y="0"/>
                      <a:ext cx="6112042" cy="2105025"/>
                    </a:xfrm>
                    <a:prstGeom prst="rect">
                      <a:avLst/>
                    </a:prstGeom>
                    <a:ln w="9525">
                      <a:solidFill>
                        <a:schemeClr val="tx1"/>
                      </a:solidFill>
                      <a:prstDash val="solid"/>
                    </a:ln>
                  </pic:spPr>
                </pic:pic>
              </a:graphicData>
            </a:graphic>
          </wp:inline>
        </w:drawing>
      </w:r>
      <w:r w:rsidRPr="42E5138A" w:rsidR="30123A90">
        <w:rPr>
          <w:sz w:val="24"/>
          <w:szCs w:val="24"/>
        </w:rPr>
        <w:t>We found that there</w:t>
      </w:r>
      <w:r w:rsidRPr="42E5138A" w:rsidR="56D668DB">
        <w:rPr>
          <w:sz w:val="24"/>
          <w:szCs w:val="24"/>
        </w:rPr>
        <w:t xml:space="preserve"> are less</w:t>
      </w:r>
      <w:r w:rsidRPr="42E5138A" w:rsidR="30123A90">
        <w:rPr>
          <w:sz w:val="24"/>
          <w:szCs w:val="24"/>
        </w:rPr>
        <w:t xml:space="preserve"> </w:t>
      </w:r>
      <w:r w:rsidRPr="42E5138A" w:rsidR="30123A90">
        <w:rPr>
          <w:sz w:val="24"/>
          <w:szCs w:val="24"/>
        </w:rPr>
        <w:t>attributes that have a strong correlation in the total wine dataset.</w:t>
      </w:r>
      <w:r>
        <w:br/>
      </w:r>
      <w:r>
        <w:br/>
      </w:r>
      <w:r w:rsidRPr="42E5138A" w:rsidR="3AED7F22">
        <w:rPr>
          <w:b w:val="1"/>
          <w:bCs w:val="1"/>
          <w:sz w:val="24"/>
          <w:szCs w:val="24"/>
        </w:rPr>
        <w:t>Preprocessing:</w:t>
      </w:r>
      <w:r w:rsidRPr="42E5138A" w:rsidR="3AED7F22">
        <w:rPr>
          <w:b w:val="0"/>
          <w:bCs w:val="0"/>
          <w:sz w:val="24"/>
          <w:szCs w:val="24"/>
        </w:rPr>
        <w:t xml:space="preserve"> </w:t>
      </w:r>
      <w:r w:rsidRPr="42E5138A" w:rsidR="30B3266B">
        <w:rPr>
          <w:b w:val="0"/>
          <w:bCs w:val="0"/>
          <w:sz w:val="24"/>
          <w:szCs w:val="24"/>
        </w:rPr>
        <w:t xml:space="preserve">After the train and test sets were loaded, </w:t>
      </w:r>
      <w:r w:rsidRPr="42E5138A" w:rsidR="30B3266B">
        <w:rPr>
          <w:b w:val="0"/>
          <w:bCs w:val="0"/>
          <w:sz w:val="24"/>
          <w:szCs w:val="24"/>
        </w:rPr>
        <w:t>additional</w:t>
      </w:r>
      <w:r w:rsidRPr="42E5138A" w:rsidR="30B3266B">
        <w:rPr>
          <w:b w:val="0"/>
          <w:bCs w:val="0"/>
          <w:sz w:val="24"/>
          <w:szCs w:val="24"/>
        </w:rPr>
        <w:t xml:space="preserve"> preprocessing </w:t>
      </w:r>
      <w:r w:rsidRPr="42E5138A" w:rsidR="30B3266B">
        <w:rPr>
          <w:b w:val="0"/>
          <w:bCs w:val="0"/>
          <w:sz w:val="24"/>
          <w:szCs w:val="24"/>
        </w:rPr>
        <w:t>comprised</w:t>
      </w:r>
      <w:r w:rsidRPr="42E5138A" w:rsidR="30B3266B">
        <w:rPr>
          <w:b w:val="0"/>
          <w:bCs w:val="0"/>
          <w:sz w:val="24"/>
          <w:szCs w:val="24"/>
        </w:rPr>
        <w:t xml:space="preserve"> scaling the data for the K-nearest neighbors and neural network models. The motivation for scaling is to ensure all attributes have comparable means, standard deviations, or ranges so that the model treats each attribute equally important rather than emphasizing the disparity of raw values</w:t>
      </w:r>
      <w:r w:rsidRPr="42E5138A" w:rsidR="30B3266B">
        <w:rPr>
          <w:b w:val="0"/>
          <w:bCs w:val="0"/>
          <w:sz w:val="24"/>
          <w:szCs w:val="24"/>
        </w:rPr>
        <w:t xml:space="preserve">. Additionally, in the red wine dataset, our class values of “quality” ranged from [3 - 8], and were mapped to a range of [0,5]. However, this step was only </w:t>
      </w:r>
      <w:r w:rsidRPr="42E5138A" w:rsidR="30B3266B">
        <w:rPr>
          <w:b w:val="0"/>
          <w:bCs w:val="0"/>
          <w:sz w:val="24"/>
          <w:szCs w:val="24"/>
        </w:rPr>
        <w:t>required</w:t>
      </w:r>
      <w:r w:rsidRPr="42E5138A" w:rsidR="30B3266B">
        <w:rPr>
          <w:b w:val="0"/>
          <w:bCs w:val="0"/>
          <w:sz w:val="24"/>
          <w:szCs w:val="24"/>
        </w:rPr>
        <w:t xml:space="preserve"> for the Neural Network and </w:t>
      </w:r>
      <w:r w:rsidRPr="42E5138A" w:rsidR="30B3266B">
        <w:rPr>
          <w:b w:val="0"/>
          <w:bCs w:val="0"/>
          <w:sz w:val="24"/>
          <w:szCs w:val="24"/>
        </w:rPr>
        <w:t>XGBoost</w:t>
      </w:r>
      <w:r w:rsidRPr="42E5138A" w:rsidR="30B3266B">
        <w:rPr>
          <w:b w:val="0"/>
          <w:bCs w:val="0"/>
          <w:sz w:val="24"/>
          <w:szCs w:val="24"/>
        </w:rPr>
        <w:t xml:space="preserve"> implementations, as not all qualities were present. Both algorithms expect only the number of present classes to be listed for prediction. In our implementation with </w:t>
      </w:r>
      <w:r w:rsidRPr="42E5138A" w:rsidR="30B3266B">
        <w:rPr>
          <w:b w:val="0"/>
          <w:bCs w:val="0"/>
          <w:sz w:val="24"/>
          <w:szCs w:val="24"/>
        </w:rPr>
        <w:t>XGBoost</w:t>
      </w:r>
      <w:r w:rsidRPr="42E5138A" w:rsidR="30B3266B">
        <w:rPr>
          <w:b w:val="0"/>
          <w:bCs w:val="0"/>
          <w:sz w:val="24"/>
          <w:szCs w:val="24"/>
        </w:rPr>
        <w:t xml:space="preserve"> with the total wine dataset, we mapped values ranging from [3 – 9] to a range of [0 – 6]. </w:t>
      </w:r>
      <w:r w:rsidRPr="42E5138A" w:rsidR="30B3266B">
        <w:rPr>
          <w:b w:val="0"/>
          <w:bCs w:val="0"/>
          <w:sz w:val="24"/>
          <w:szCs w:val="24"/>
        </w:rPr>
        <w:t xml:space="preserve">Finally, we considered the aspect of outlier removal; we applied the Tukey Rule. The Tukey Rule </w:t>
      </w:r>
      <w:r w:rsidRPr="42E5138A" w:rsidR="30B3266B">
        <w:rPr>
          <w:b w:val="0"/>
          <w:bCs w:val="0"/>
          <w:sz w:val="24"/>
          <w:szCs w:val="24"/>
        </w:rPr>
        <w:t>states</w:t>
      </w:r>
      <w:r w:rsidRPr="42E5138A" w:rsidR="30B3266B">
        <w:rPr>
          <w:b w:val="0"/>
          <w:bCs w:val="0"/>
          <w:sz w:val="24"/>
          <w:szCs w:val="24"/>
        </w:rPr>
        <w:t xml:space="preserve"> that if a value is outside of a boxplot’s lower or upper fence, you consider it an outlier. We defined an observation as </w:t>
      </w:r>
      <w:r w:rsidRPr="42E5138A" w:rsidR="30B3266B">
        <w:rPr>
          <w:b w:val="0"/>
          <w:bCs w:val="0"/>
          <w:sz w:val="24"/>
          <w:szCs w:val="24"/>
        </w:rPr>
        <w:t>containing</w:t>
      </w:r>
      <w:r w:rsidRPr="42E5138A" w:rsidR="30B3266B">
        <w:rPr>
          <w:b w:val="0"/>
          <w:bCs w:val="0"/>
          <w:sz w:val="24"/>
          <w:szCs w:val="24"/>
        </w:rPr>
        <w:t xml:space="preserve"> two or more attributes with values from the upper or lower fence. In both red wine and total wine, there were very few. As we had an imbalanced dataset with </w:t>
      </w:r>
      <w:r w:rsidRPr="42E5138A" w:rsidR="30B3266B">
        <w:rPr>
          <w:b w:val="0"/>
          <w:bCs w:val="0"/>
          <w:sz w:val="24"/>
          <w:szCs w:val="24"/>
        </w:rPr>
        <w:t>small</w:t>
      </w:r>
      <w:r w:rsidRPr="42E5138A" w:rsidR="30B3266B">
        <w:rPr>
          <w:b w:val="0"/>
          <w:bCs w:val="0"/>
          <w:sz w:val="24"/>
          <w:szCs w:val="24"/>
        </w:rPr>
        <w:t xml:space="preserve"> quantities in some classes, we decided to leave the outliers in – to preserve the outliers </w:t>
      </w:r>
      <w:r w:rsidRPr="42E5138A" w:rsidR="30B3266B">
        <w:rPr>
          <w:b w:val="0"/>
          <w:bCs w:val="0"/>
          <w:sz w:val="24"/>
          <w:szCs w:val="24"/>
        </w:rPr>
        <w:t>representing</w:t>
      </w:r>
      <w:r w:rsidRPr="42E5138A" w:rsidR="30B3266B">
        <w:rPr>
          <w:b w:val="0"/>
          <w:bCs w:val="0"/>
          <w:sz w:val="24"/>
          <w:szCs w:val="24"/>
        </w:rPr>
        <w:t xml:space="preserve"> classes with little representation.</w:t>
      </w:r>
    </w:p>
    <w:p w:rsidR="430FC6B3" w:rsidP="42E5138A" w:rsidRDefault="430FC6B3" w14:paraId="6E83A12C" w14:textId="71DA5931">
      <w:pPr>
        <w:pStyle w:val="Normal"/>
        <w:spacing w:line="480" w:lineRule="auto"/>
        <w:ind w:firstLine="0"/>
        <w:rPr>
          <w:b w:val="1"/>
          <w:bCs w:val="1"/>
          <w:sz w:val="24"/>
          <w:szCs w:val="24"/>
        </w:rPr>
      </w:pPr>
      <w:r w:rsidRPr="42E5138A" w:rsidR="430FC6B3">
        <w:rPr>
          <w:b w:val="1"/>
          <w:bCs w:val="1"/>
          <w:sz w:val="24"/>
          <w:szCs w:val="24"/>
        </w:rPr>
        <w:t>Necessary libraries:</w:t>
      </w:r>
    </w:p>
    <w:tbl>
      <w:tblPr>
        <w:tblStyle w:val="TableGrid"/>
        <w:tblW w:w="0" w:type="auto"/>
        <w:tblLayout w:type="fixed"/>
        <w:tblLook w:val="06A0" w:firstRow="1" w:lastRow="0" w:firstColumn="1" w:lastColumn="0" w:noHBand="1" w:noVBand="1"/>
      </w:tblPr>
      <w:tblGrid>
        <w:gridCol w:w="3705"/>
        <w:gridCol w:w="5655"/>
      </w:tblGrid>
      <w:tr w:rsidR="42E5138A" w:rsidTr="42E5138A" w14:paraId="14EEAF78">
        <w:trPr>
          <w:trHeight w:val="300"/>
        </w:trPr>
        <w:tc>
          <w:tcPr>
            <w:tcW w:w="3705" w:type="dxa"/>
            <w:tcMar/>
          </w:tcPr>
          <w:p w:rsidR="430FC6B3" w:rsidP="42E5138A" w:rsidRDefault="430FC6B3" w14:paraId="7643DD4D" w14:textId="1B9D065E">
            <w:pPr>
              <w:pStyle w:val="Normal"/>
              <w:rPr>
                <w:b w:val="0"/>
                <w:bCs w:val="0"/>
                <w:sz w:val="24"/>
                <w:szCs w:val="24"/>
              </w:rPr>
            </w:pPr>
            <w:r w:rsidRPr="42E5138A" w:rsidR="430FC6B3">
              <w:rPr>
                <w:b w:val="0"/>
                <w:bCs w:val="0"/>
                <w:sz w:val="24"/>
                <w:szCs w:val="24"/>
              </w:rPr>
              <w:t>General Utility + Data Visualization</w:t>
            </w:r>
          </w:p>
        </w:tc>
        <w:tc>
          <w:tcPr>
            <w:tcW w:w="5655" w:type="dxa"/>
            <w:tcMar/>
          </w:tcPr>
          <w:p w:rsidR="430FC6B3" w:rsidP="42E5138A" w:rsidRDefault="430FC6B3" w14:paraId="46C7F745" w14:textId="3FCEF01A">
            <w:pPr>
              <w:pStyle w:val="Normal"/>
              <w:rPr>
                <w:b w:val="1"/>
                <w:bCs w:val="1"/>
                <w:sz w:val="24"/>
                <w:szCs w:val="24"/>
              </w:rPr>
            </w:pPr>
            <w:r w:rsidRPr="42E5138A" w:rsidR="430FC6B3">
              <w:rPr>
                <w:b w:val="0"/>
                <w:bCs w:val="0"/>
                <w:sz w:val="24"/>
                <w:szCs w:val="24"/>
              </w:rPr>
              <w:t xml:space="preserve">numpy, pandas, </w:t>
            </w:r>
            <w:r w:rsidRPr="42E5138A" w:rsidR="430FC6B3">
              <w:rPr>
                <w:b w:val="0"/>
                <w:bCs w:val="0"/>
                <w:sz w:val="24"/>
                <w:szCs w:val="24"/>
              </w:rPr>
              <w:t>sklearn</w:t>
            </w:r>
            <w:r w:rsidRPr="42E5138A" w:rsidR="430FC6B3">
              <w:rPr>
                <w:b w:val="0"/>
                <w:bCs w:val="0"/>
                <w:sz w:val="24"/>
                <w:szCs w:val="24"/>
              </w:rPr>
              <w:t xml:space="preserve">, matplotlib, </w:t>
            </w:r>
            <w:r w:rsidRPr="42E5138A" w:rsidR="430FC6B3">
              <w:rPr>
                <w:b w:val="0"/>
                <w:bCs w:val="0"/>
                <w:sz w:val="24"/>
                <w:szCs w:val="24"/>
              </w:rPr>
              <w:t>plotly</w:t>
            </w:r>
            <w:r w:rsidRPr="42E5138A" w:rsidR="430FC6B3">
              <w:rPr>
                <w:b w:val="0"/>
                <w:bCs w:val="0"/>
                <w:sz w:val="24"/>
                <w:szCs w:val="24"/>
              </w:rPr>
              <w:t>, seaborn</w:t>
            </w:r>
          </w:p>
        </w:tc>
      </w:tr>
      <w:tr w:rsidR="42E5138A" w:rsidTr="42E5138A" w14:paraId="042EE5ED">
        <w:trPr>
          <w:trHeight w:val="300"/>
        </w:trPr>
        <w:tc>
          <w:tcPr>
            <w:tcW w:w="3705" w:type="dxa"/>
            <w:tcMar/>
          </w:tcPr>
          <w:p w:rsidR="430FC6B3" w:rsidP="42E5138A" w:rsidRDefault="430FC6B3" w14:paraId="5DB42A17" w14:textId="0C8B32AE">
            <w:pPr>
              <w:pStyle w:val="Normal"/>
              <w:rPr>
                <w:b w:val="1"/>
                <w:bCs w:val="1"/>
                <w:sz w:val="24"/>
                <w:szCs w:val="24"/>
              </w:rPr>
            </w:pPr>
            <w:r w:rsidRPr="42E5138A" w:rsidR="430FC6B3">
              <w:rPr>
                <w:b w:val="0"/>
                <w:bCs w:val="0"/>
                <w:sz w:val="24"/>
                <w:szCs w:val="24"/>
              </w:rPr>
              <w:t>Neural Networks</w:t>
            </w:r>
          </w:p>
        </w:tc>
        <w:tc>
          <w:tcPr>
            <w:tcW w:w="5655" w:type="dxa"/>
            <w:tcMar/>
          </w:tcPr>
          <w:p w:rsidR="6264178A" w:rsidP="42E5138A" w:rsidRDefault="6264178A" w14:paraId="02F17307" w14:textId="0F359DA3">
            <w:pPr>
              <w:pStyle w:val="Normal"/>
              <w:rPr>
                <w:b w:val="0"/>
                <w:bCs w:val="0"/>
                <w:sz w:val="24"/>
                <w:szCs w:val="24"/>
              </w:rPr>
            </w:pPr>
            <w:r w:rsidRPr="42E5138A" w:rsidR="6264178A">
              <w:rPr>
                <w:b w:val="0"/>
                <w:bCs w:val="0"/>
                <w:sz w:val="24"/>
                <w:szCs w:val="24"/>
              </w:rPr>
              <w:t>n</w:t>
            </w:r>
            <w:r w:rsidRPr="42E5138A" w:rsidR="74B888C8">
              <w:rPr>
                <w:b w:val="0"/>
                <w:bCs w:val="0"/>
                <w:sz w:val="24"/>
                <w:szCs w:val="24"/>
              </w:rPr>
              <w:t xml:space="preserve">umpy, pandas, matplotlib, </w:t>
            </w:r>
            <w:r w:rsidRPr="42E5138A" w:rsidR="430FC6B3">
              <w:rPr>
                <w:b w:val="0"/>
                <w:bCs w:val="0"/>
                <w:sz w:val="24"/>
                <w:szCs w:val="24"/>
              </w:rPr>
              <w:t>tensorflow</w:t>
            </w:r>
            <w:r w:rsidRPr="42E5138A" w:rsidR="430FC6B3">
              <w:rPr>
                <w:b w:val="0"/>
                <w:bCs w:val="0"/>
                <w:sz w:val="24"/>
                <w:szCs w:val="24"/>
              </w:rPr>
              <w:t xml:space="preserve">, </w:t>
            </w:r>
            <w:r w:rsidRPr="42E5138A" w:rsidR="430FC6B3">
              <w:rPr>
                <w:b w:val="0"/>
                <w:bCs w:val="0"/>
                <w:sz w:val="24"/>
                <w:szCs w:val="24"/>
              </w:rPr>
              <w:t>keras</w:t>
            </w:r>
            <w:r w:rsidRPr="42E5138A" w:rsidR="6E51F264">
              <w:rPr>
                <w:b w:val="0"/>
                <w:bCs w:val="0"/>
                <w:sz w:val="24"/>
                <w:szCs w:val="24"/>
              </w:rPr>
              <w:t xml:space="preserve">, </w:t>
            </w:r>
            <w:r w:rsidRPr="42E5138A" w:rsidR="6E51F264">
              <w:rPr>
                <w:b w:val="0"/>
                <w:bCs w:val="0"/>
                <w:sz w:val="24"/>
                <w:szCs w:val="24"/>
              </w:rPr>
              <w:t>sklearn</w:t>
            </w:r>
          </w:p>
        </w:tc>
      </w:tr>
      <w:tr w:rsidR="42E5138A" w:rsidTr="42E5138A" w14:paraId="5E123F65">
        <w:trPr>
          <w:trHeight w:val="300"/>
        </w:trPr>
        <w:tc>
          <w:tcPr>
            <w:tcW w:w="3705" w:type="dxa"/>
            <w:tcMar/>
          </w:tcPr>
          <w:p w:rsidR="430FC6B3" w:rsidP="42E5138A" w:rsidRDefault="430FC6B3" w14:paraId="09A5D58F" w14:textId="48405EFA">
            <w:pPr>
              <w:pStyle w:val="Normal"/>
              <w:rPr>
                <w:b w:val="0"/>
                <w:bCs w:val="0"/>
                <w:sz w:val="24"/>
                <w:szCs w:val="24"/>
              </w:rPr>
            </w:pPr>
            <w:r w:rsidRPr="42E5138A" w:rsidR="430FC6B3">
              <w:rPr>
                <w:b w:val="0"/>
                <w:bCs w:val="0"/>
                <w:sz w:val="24"/>
                <w:szCs w:val="24"/>
              </w:rPr>
              <w:t>K-Nearest-Neighbor</w:t>
            </w:r>
          </w:p>
        </w:tc>
        <w:tc>
          <w:tcPr>
            <w:tcW w:w="5655" w:type="dxa"/>
            <w:tcMar/>
          </w:tcPr>
          <w:p w:rsidR="7AA7D43D" w:rsidP="42E5138A" w:rsidRDefault="7AA7D43D" w14:paraId="11D9A660" w14:textId="1C3B4AB9">
            <w:pPr>
              <w:pStyle w:val="Normal"/>
              <w:rPr>
                <w:b w:val="0"/>
                <w:bCs w:val="0"/>
                <w:sz w:val="24"/>
                <w:szCs w:val="24"/>
              </w:rPr>
            </w:pPr>
            <w:r w:rsidRPr="42E5138A" w:rsidR="7AA7D43D">
              <w:rPr>
                <w:b w:val="0"/>
                <w:bCs w:val="0"/>
                <w:sz w:val="24"/>
                <w:szCs w:val="24"/>
              </w:rPr>
              <w:t>numpy</w:t>
            </w:r>
            <w:r w:rsidRPr="42E5138A" w:rsidR="7AA7D43D">
              <w:rPr>
                <w:b w:val="0"/>
                <w:bCs w:val="0"/>
                <w:sz w:val="24"/>
                <w:szCs w:val="24"/>
              </w:rPr>
              <w:t xml:space="preserve">, pandas, matplotlib, </w:t>
            </w:r>
            <w:r w:rsidRPr="42E5138A" w:rsidR="7AA7D43D">
              <w:rPr>
                <w:b w:val="0"/>
                <w:bCs w:val="0"/>
                <w:sz w:val="24"/>
                <w:szCs w:val="24"/>
              </w:rPr>
              <w:t>sklearn</w:t>
            </w:r>
          </w:p>
        </w:tc>
      </w:tr>
      <w:tr w:rsidR="42E5138A" w:rsidTr="42E5138A" w14:paraId="5E9E9100">
        <w:trPr>
          <w:trHeight w:val="300"/>
        </w:trPr>
        <w:tc>
          <w:tcPr>
            <w:tcW w:w="3705" w:type="dxa"/>
            <w:tcMar/>
          </w:tcPr>
          <w:p w:rsidR="430FC6B3" w:rsidP="42E5138A" w:rsidRDefault="430FC6B3" w14:paraId="017BBDBB" w14:textId="23B30C01">
            <w:pPr>
              <w:pStyle w:val="Normal"/>
              <w:rPr>
                <w:b w:val="0"/>
                <w:bCs w:val="0"/>
                <w:sz w:val="24"/>
                <w:szCs w:val="24"/>
              </w:rPr>
            </w:pPr>
            <w:r w:rsidRPr="42E5138A" w:rsidR="430FC6B3">
              <w:rPr>
                <w:b w:val="0"/>
                <w:bCs w:val="0"/>
                <w:sz w:val="24"/>
                <w:szCs w:val="24"/>
              </w:rPr>
              <w:t>XGBoost</w:t>
            </w:r>
          </w:p>
        </w:tc>
        <w:tc>
          <w:tcPr>
            <w:tcW w:w="5655" w:type="dxa"/>
            <w:tcMar/>
          </w:tcPr>
          <w:p w:rsidR="430FC6B3" w:rsidP="42E5138A" w:rsidRDefault="430FC6B3" w14:paraId="5D4B6C55" w14:textId="79FC0F34">
            <w:pPr>
              <w:pStyle w:val="Normal"/>
              <w:rPr>
                <w:b w:val="0"/>
                <w:bCs w:val="0"/>
                <w:sz w:val="24"/>
                <w:szCs w:val="24"/>
              </w:rPr>
            </w:pPr>
            <w:r w:rsidRPr="42E5138A" w:rsidR="430FC6B3">
              <w:rPr>
                <w:b w:val="0"/>
                <w:bCs w:val="0"/>
                <w:sz w:val="24"/>
                <w:szCs w:val="24"/>
              </w:rPr>
              <w:t>XGBoost</w:t>
            </w:r>
          </w:p>
        </w:tc>
      </w:tr>
    </w:tbl>
    <w:p w:rsidR="1E68FC96" w:rsidP="42E5138A" w:rsidRDefault="1E68FC96" w14:paraId="46D20C9D" w14:textId="189E0DF3">
      <w:pPr>
        <w:pStyle w:val="Normal"/>
        <w:spacing w:line="480" w:lineRule="auto"/>
        <w:rPr>
          <w:sz w:val="24"/>
          <w:szCs w:val="24"/>
        </w:rPr>
      </w:pPr>
      <w:r w:rsidRPr="42E5138A" w:rsidR="1E68FC96">
        <w:rPr>
          <w:b w:val="1"/>
          <w:bCs w:val="1"/>
          <w:sz w:val="28"/>
          <w:szCs w:val="28"/>
        </w:rPr>
        <w:t>Experiments</w:t>
      </w:r>
      <w:r w:rsidRPr="42E5138A" w:rsidR="04BF86CD">
        <w:rPr>
          <w:b w:val="1"/>
          <w:bCs w:val="1"/>
          <w:sz w:val="28"/>
          <w:szCs w:val="28"/>
        </w:rPr>
        <w:t xml:space="preserve">: </w:t>
      </w:r>
    </w:p>
    <w:p w:rsidR="07CCC322" w:rsidP="42E5138A" w:rsidRDefault="07CCC322" w14:paraId="5EE62D41" w14:textId="3182E102">
      <w:pPr>
        <w:pStyle w:val="Normal"/>
        <w:spacing w:line="480" w:lineRule="auto"/>
        <w:rPr>
          <w:b w:val="0"/>
          <w:bCs w:val="0"/>
          <w:sz w:val="24"/>
          <w:szCs w:val="24"/>
        </w:rPr>
      </w:pPr>
      <w:r w:rsidRPr="42E5138A" w:rsidR="07CCC322">
        <w:rPr>
          <w:b w:val="1"/>
          <w:bCs w:val="1"/>
          <w:sz w:val="24"/>
          <w:szCs w:val="24"/>
        </w:rPr>
        <w:t>Single Layer Neural Network:</w:t>
      </w:r>
      <w:r w:rsidRPr="42E5138A" w:rsidR="07CCC322">
        <w:rPr>
          <w:b w:val="0"/>
          <w:bCs w:val="0"/>
          <w:sz w:val="24"/>
          <w:szCs w:val="24"/>
        </w:rPr>
        <w:t xml:space="preserve"> </w:t>
      </w:r>
      <w:r w:rsidRPr="42E5138A" w:rsidR="2BC92490">
        <w:rPr>
          <w:b w:val="0"/>
          <w:bCs w:val="0"/>
          <w:sz w:val="24"/>
          <w:szCs w:val="24"/>
        </w:rPr>
        <w:t>We first built a model using the data in its minimally preprocessed form. We built a model with as many inputs as attributes and six outputs for the six possible class labels. The '</w:t>
      </w:r>
      <w:r w:rsidRPr="42E5138A" w:rsidR="2BC92490">
        <w:rPr>
          <w:b w:val="0"/>
          <w:bCs w:val="0"/>
          <w:sz w:val="24"/>
          <w:szCs w:val="24"/>
        </w:rPr>
        <w:t>softmax</w:t>
      </w:r>
      <w:r w:rsidRPr="42E5138A" w:rsidR="2BC92490">
        <w:rPr>
          <w:b w:val="0"/>
          <w:bCs w:val="0"/>
          <w:sz w:val="24"/>
          <w:szCs w:val="24"/>
        </w:rPr>
        <w:t xml:space="preserve">' activation was chosen to output the probability of each class label being correct. The label with the highest probability is thus the predicted label for that observation. With such a small data set and heavily imbalanced class representation, high accuracy was not an expectation. </w:t>
      </w:r>
      <w:r w:rsidRPr="42E5138A" w:rsidR="2BC92490">
        <w:rPr>
          <w:b w:val="0"/>
          <w:bCs w:val="0"/>
          <w:sz w:val="24"/>
          <w:szCs w:val="24"/>
        </w:rPr>
        <w:t xml:space="preserve">However, several methods to improve the model's performance were explored, motivating </w:t>
      </w:r>
      <w:r w:rsidRPr="42E5138A" w:rsidR="2BC92490">
        <w:rPr>
          <w:b w:val="0"/>
          <w:bCs w:val="0"/>
          <w:sz w:val="24"/>
          <w:szCs w:val="24"/>
        </w:rPr>
        <w:t>additional</w:t>
      </w:r>
      <w:r w:rsidRPr="42E5138A" w:rsidR="2BC92490">
        <w:rPr>
          <w:b w:val="0"/>
          <w:bCs w:val="0"/>
          <w:sz w:val="24"/>
          <w:szCs w:val="24"/>
        </w:rPr>
        <w:t xml:space="preserve"> preprocessing steps (scaling) and methods of dealing with imbalanced data (oversampling and using class weights). The technique of the latter two methods was supplemented with a GitHub article on the topic (7). </w:t>
      </w:r>
    </w:p>
    <w:p w:rsidR="3D552359" w:rsidP="42E5138A" w:rsidRDefault="3D552359" w14:paraId="69D29A49" w14:textId="44AC4B65">
      <w:pPr>
        <w:pStyle w:val="Normal"/>
        <w:spacing w:line="480" w:lineRule="auto"/>
        <w:ind w:firstLine="720"/>
        <w:rPr>
          <w:b w:val="0"/>
          <w:bCs w:val="0"/>
          <w:sz w:val="24"/>
          <w:szCs w:val="24"/>
        </w:rPr>
      </w:pPr>
      <w:r w:rsidRPr="42E5138A" w:rsidR="3D552359">
        <w:rPr>
          <w:b w:val="0"/>
          <w:bCs w:val="0"/>
          <w:sz w:val="24"/>
          <w:szCs w:val="24"/>
        </w:rPr>
        <w:t>The next model uses data that has been</w:t>
      </w:r>
      <w:r w:rsidRPr="42E5138A" w:rsidR="2BC92490">
        <w:rPr>
          <w:b w:val="0"/>
          <w:bCs w:val="0"/>
          <w:sz w:val="24"/>
          <w:szCs w:val="24"/>
        </w:rPr>
        <w:t xml:space="preserve"> scaled using the min-max scaler from </w:t>
      </w:r>
      <w:r w:rsidRPr="42E5138A" w:rsidR="2BC92490">
        <w:rPr>
          <w:b w:val="0"/>
          <w:bCs w:val="0"/>
          <w:sz w:val="24"/>
          <w:szCs w:val="24"/>
        </w:rPr>
        <w:t>sklearn</w:t>
      </w:r>
      <w:r w:rsidRPr="42E5138A" w:rsidR="2BC92490">
        <w:rPr>
          <w:b w:val="0"/>
          <w:bCs w:val="0"/>
          <w:sz w:val="24"/>
          <w:szCs w:val="24"/>
        </w:rPr>
        <w:t xml:space="preserve">. The statistical summary of each column motivates the need to normalize the different attributes' data. After scaling, we can see that each attribute aligns with a range of [0,1]. We build, summarize, compile, and finally run the model as before. </w:t>
      </w:r>
    </w:p>
    <w:p w:rsidR="2BC92490" w:rsidP="42E5138A" w:rsidRDefault="2BC92490" w14:paraId="260DFAED" w14:textId="7BADCAD5">
      <w:pPr>
        <w:pStyle w:val="Normal"/>
        <w:spacing w:line="480" w:lineRule="auto"/>
        <w:ind w:firstLine="720"/>
        <w:rPr>
          <w:sz w:val="24"/>
          <w:szCs w:val="24"/>
        </w:rPr>
      </w:pPr>
      <w:r w:rsidRPr="42E5138A" w:rsidR="2BC92490">
        <w:rPr>
          <w:b w:val="0"/>
          <w:bCs w:val="0"/>
          <w:sz w:val="24"/>
          <w:szCs w:val="24"/>
        </w:rPr>
        <w:t xml:space="preserve">The next approach is the first method for dealing with imbalanced data. To create a balanced data set, we can use either </w:t>
      </w:r>
      <w:r w:rsidRPr="42E5138A" w:rsidR="2BC92490">
        <w:rPr>
          <w:b w:val="0"/>
          <w:bCs w:val="0"/>
          <w:sz w:val="24"/>
          <w:szCs w:val="24"/>
        </w:rPr>
        <w:t>undersampling</w:t>
      </w:r>
      <w:r w:rsidRPr="42E5138A" w:rsidR="2BC92490">
        <w:rPr>
          <w:b w:val="0"/>
          <w:bCs w:val="0"/>
          <w:sz w:val="24"/>
          <w:szCs w:val="24"/>
        </w:rPr>
        <w:t xml:space="preserve"> (</w:t>
      </w:r>
      <w:r w:rsidRPr="42E5138A" w:rsidR="2BC92490">
        <w:rPr>
          <w:b w:val="0"/>
          <w:bCs w:val="0"/>
          <w:sz w:val="24"/>
          <w:szCs w:val="24"/>
        </w:rPr>
        <w:t>subsetting</w:t>
      </w:r>
      <w:r w:rsidRPr="42E5138A" w:rsidR="2BC92490">
        <w:rPr>
          <w:b w:val="0"/>
          <w:bCs w:val="0"/>
          <w:sz w:val="24"/>
          <w:szCs w:val="24"/>
        </w:rPr>
        <w:t xml:space="preserve"> the overrepresented classes to make each class equal in number) or oversampling (sampling with replacement of the underrepresented classes to make each class equal in number). We chose to oversample to </w:t>
      </w:r>
      <w:r w:rsidRPr="42E5138A" w:rsidR="588F1528">
        <w:rPr>
          <w:b w:val="0"/>
          <w:bCs w:val="0"/>
          <w:sz w:val="24"/>
          <w:szCs w:val="24"/>
        </w:rPr>
        <w:t xml:space="preserve">fully </w:t>
      </w:r>
      <w:r w:rsidRPr="42E5138A" w:rsidR="588F1528">
        <w:rPr>
          <w:b w:val="0"/>
          <w:bCs w:val="0"/>
          <w:sz w:val="24"/>
          <w:szCs w:val="24"/>
        </w:rPr>
        <w:t>utilize</w:t>
      </w:r>
      <w:r w:rsidRPr="42E5138A" w:rsidR="2BC92490">
        <w:rPr>
          <w:b w:val="0"/>
          <w:bCs w:val="0"/>
          <w:sz w:val="24"/>
          <w:szCs w:val="24"/>
        </w:rPr>
        <w:t xml:space="preserve"> </w:t>
      </w:r>
      <w:r w:rsidRPr="42E5138A" w:rsidR="2BC92490">
        <w:rPr>
          <w:b w:val="0"/>
          <w:bCs w:val="0"/>
          <w:sz w:val="24"/>
          <w:szCs w:val="24"/>
        </w:rPr>
        <w:t xml:space="preserve">our already-small data set. We found that </w:t>
      </w:r>
      <w:r w:rsidRPr="42E5138A" w:rsidR="0950170F">
        <w:rPr>
          <w:b w:val="0"/>
          <w:bCs w:val="0"/>
          <w:sz w:val="24"/>
          <w:szCs w:val="24"/>
        </w:rPr>
        <w:t xml:space="preserve">the </w:t>
      </w:r>
      <w:r w:rsidRPr="42E5138A" w:rsidR="2BC92490">
        <w:rPr>
          <w:b w:val="0"/>
          <w:bCs w:val="0"/>
          <w:sz w:val="24"/>
          <w:szCs w:val="24"/>
        </w:rPr>
        <w:t>quality rating 5 had the most observations (545), so each other class value was sampled 545 times with replacement</w:t>
      </w:r>
      <w:r w:rsidRPr="42E5138A" w:rsidR="0C2E70F3">
        <w:rPr>
          <w:sz w:val="24"/>
          <w:szCs w:val="24"/>
        </w:rPr>
        <w:t>.</w:t>
      </w:r>
      <w:r w:rsidR="0C2E70F3">
        <w:drawing>
          <wp:inline wp14:editId="45848916" wp14:anchorId="482D1C19">
            <wp:extent cx="2880000" cy="2286000"/>
            <wp:effectExtent l="9525" t="9525" r="9525" b="9525"/>
            <wp:docPr id="845020330" name="" title=""/>
            <wp:cNvGraphicFramePr>
              <a:graphicFrameLocks noChangeAspect="1"/>
            </wp:cNvGraphicFramePr>
            <a:graphic>
              <a:graphicData uri="http://schemas.openxmlformats.org/drawingml/2006/picture">
                <pic:pic>
                  <pic:nvPicPr>
                    <pic:cNvPr id="0" name=""/>
                    <pic:cNvPicPr/>
                  </pic:nvPicPr>
                  <pic:blipFill>
                    <a:blip r:embed="R20655f16422a4369">
                      <a:extLst>
                        <a:ext xmlns:a="http://schemas.openxmlformats.org/drawingml/2006/main" uri="{28A0092B-C50C-407E-A947-70E740481C1C}">
                          <a14:useLocalDpi val="0"/>
                        </a:ext>
                      </a:extLst>
                    </a:blip>
                    <a:stretch>
                      <a:fillRect/>
                    </a:stretch>
                  </pic:blipFill>
                  <pic:spPr>
                    <a:xfrm>
                      <a:off x="0" y="0"/>
                      <a:ext cx="2880000" cy="2286000"/>
                    </a:xfrm>
                    <a:prstGeom prst="rect">
                      <a:avLst/>
                    </a:prstGeom>
                    <a:ln w="9525">
                      <a:solidFill>
                        <a:schemeClr val="tx1"/>
                      </a:solidFill>
                      <a:prstDash val="solid"/>
                    </a:ln>
                  </pic:spPr>
                </pic:pic>
              </a:graphicData>
            </a:graphic>
          </wp:inline>
        </w:drawing>
      </w:r>
      <w:r w:rsidR="0C2E70F3">
        <w:drawing>
          <wp:inline wp14:editId="374DF6B7" wp14:anchorId="74D5ABE5">
            <wp:extent cx="2880000" cy="2286000"/>
            <wp:effectExtent l="9525" t="9525" r="9525" b="9525"/>
            <wp:docPr id="1942230544" name="" title=""/>
            <wp:cNvGraphicFramePr>
              <a:graphicFrameLocks noChangeAspect="1"/>
            </wp:cNvGraphicFramePr>
            <a:graphic>
              <a:graphicData uri="http://schemas.openxmlformats.org/drawingml/2006/picture">
                <pic:pic>
                  <pic:nvPicPr>
                    <pic:cNvPr id="0" name=""/>
                    <pic:cNvPicPr/>
                  </pic:nvPicPr>
                  <pic:blipFill>
                    <a:blip r:embed="R113c113c76b3488b">
                      <a:extLst>
                        <a:ext xmlns:a="http://schemas.openxmlformats.org/drawingml/2006/main" uri="{28A0092B-C50C-407E-A947-70E740481C1C}">
                          <a14:useLocalDpi val="0"/>
                        </a:ext>
                      </a:extLst>
                    </a:blip>
                    <a:stretch>
                      <a:fillRect/>
                    </a:stretch>
                  </pic:blipFill>
                  <pic:spPr>
                    <a:xfrm>
                      <a:off x="0" y="0"/>
                      <a:ext cx="2880000" cy="2286000"/>
                    </a:xfrm>
                    <a:prstGeom prst="rect">
                      <a:avLst/>
                    </a:prstGeom>
                    <a:ln w="9525">
                      <a:solidFill>
                        <a:schemeClr val="tx1"/>
                      </a:solidFill>
                      <a:prstDash val="solid"/>
                    </a:ln>
                  </pic:spPr>
                </pic:pic>
              </a:graphicData>
            </a:graphic>
          </wp:inline>
        </w:drawing>
      </w:r>
    </w:p>
    <w:p w:rsidR="28D3933E" w:rsidP="42E5138A" w:rsidRDefault="28D3933E" w14:paraId="749575FA" w14:textId="626298C5">
      <w:pPr>
        <w:pStyle w:val="Normal"/>
        <w:spacing w:line="480" w:lineRule="auto"/>
        <w:ind w:left="0" w:firstLine="720"/>
        <w:rPr>
          <w:sz w:val="24"/>
          <w:szCs w:val="24"/>
        </w:rPr>
      </w:pPr>
      <w:r w:rsidRPr="42E5138A" w:rsidR="28D3933E">
        <w:rPr>
          <w:sz w:val="24"/>
          <w:szCs w:val="24"/>
        </w:rPr>
        <w:t xml:space="preserve">The </w:t>
      </w:r>
      <w:r w:rsidRPr="42E5138A" w:rsidR="1417FFB4">
        <w:rPr>
          <w:sz w:val="24"/>
          <w:szCs w:val="24"/>
        </w:rPr>
        <w:t>alternative</w:t>
      </w:r>
      <w:r w:rsidRPr="42E5138A" w:rsidR="28D3933E">
        <w:rPr>
          <w:sz w:val="24"/>
          <w:szCs w:val="24"/>
        </w:rPr>
        <w:t xml:space="preserve"> </w:t>
      </w:r>
      <w:r w:rsidRPr="42E5138A" w:rsidR="28D3933E">
        <w:rPr>
          <w:sz w:val="24"/>
          <w:szCs w:val="24"/>
        </w:rPr>
        <w:t xml:space="preserve">method for dealing with imbalanced data </w:t>
      </w:r>
      <w:r w:rsidRPr="42E5138A" w:rsidR="28D3933E">
        <w:rPr>
          <w:sz w:val="24"/>
          <w:szCs w:val="24"/>
        </w:rPr>
        <w:t>utilizes</w:t>
      </w:r>
      <w:r w:rsidRPr="42E5138A" w:rsidR="28D3933E">
        <w:rPr>
          <w:sz w:val="24"/>
          <w:szCs w:val="24"/>
        </w:rPr>
        <w:t xml:space="preserve"> a specific paramete</w:t>
      </w:r>
      <w:r w:rsidRPr="42E5138A" w:rsidR="28D3933E">
        <w:rPr>
          <w:sz w:val="24"/>
          <w:szCs w:val="24"/>
        </w:rPr>
        <w:t xml:space="preserve">r in the </w:t>
      </w:r>
      <w:r w:rsidRPr="42E5138A" w:rsidR="28D3933E">
        <w:rPr>
          <w:sz w:val="24"/>
          <w:szCs w:val="24"/>
        </w:rPr>
        <w:t>tensorflow</w:t>
      </w:r>
      <w:r w:rsidRPr="42E5138A" w:rsidR="28D3933E">
        <w:rPr>
          <w:sz w:val="24"/>
          <w:szCs w:val="24"/>
        </w:rPr>
        <w:t xml:space="preserve"> model function called </w:t>
      </w:r>
      <w:r w:rsidRPr="42E5138A" w:rsidR="28D3933E">
        <w:rPr>
          <w:sz w:val="24"/>
          <w:szCs w:val="24"/>
        </w:rPr>
        <w:t>class_weights</w:t>
      </w:r>
      <w:r w:rsidRPr="42E5138A" w:rsidR="28D3933E">
        <w:rPr>
          <w:sz w:val="24"/>
          <w:szCs w:val="24"/>
        </w:rPr>
        <w:t xml:space="preserve">. </w:t>
      </w:r>
      <w:r w:rsidRPr="42E5138A" w:rsidR="28D3933E">
        <w:rPr>
          <w:sz w:val="24"/>
          <w:szCs w:val="24"/>
        </w:rPr>
        <w:t>Providing</w:t>
      </w:r>
      <w:r w:rsidRPr="42E5138A" w:rsidR="28D3933E">
        <w:rPr>
          <w:sz w:val="24"/>
          <w:szCs w:val="24"/>
        </w:rPr>
        <w:t xml:space="preserve"> a dictionary of corresponding class </w:t>
      </w:r>
      <w:r w:rsidRPr="42E5138A" w:rsidR="23FCA8AD">
        <w:rPr>
          <w:sz w:val="24"/>
          <w:szCs w:val="24"/>
        </w:rPr>
        <w:t>labels</w:t>
      </w:r>
      <w:r w:rsidRPr="42E5138A" w:rsidR="28D3933E">
        <w:rPr>
          <w:sz w:val="24"/>
          <w:szCs w:val="24"/>
        </w:rPr>
        <w:t xml:space="preserve"> and weights in the setup of the model tells the model to assign initial “importance” to the different class values based on how well-represented in the data set they are. </w:t>
      </w:r>
      <w:r w:rsidRPr="42E5138A" w:rsidR="5CBC77B3">
        <w:rPr>
          <w:sz w:val="24"/>
          <w:szCs w:val="24"/>
        </w:rPr>
        <w:t>This counteracts the possibility of the model developing a bias towards majority classes.</w:t>
      </w:r>
    </w:p>
    <w:p w:rsidR="3E062AC4" w:rsidP="42E5138A" w:rsidRDefault="3E062AC4" w14:paraId="10B917D8" w14:textId="56437CF1">
      <w:pPr>
        <w:pStyle w:val="Normal"/>
        <w:spacing w:line="480" w:lineRule="auto"/>
        <w:ind w:left="0" w:firstLine="720"/>
        <w:rPr>
          <w:sz w:val="24"/>
          <w:szCs w:val="24"/>
        </w:rPr>
      </w:pPr>
      <w:r w:rsidRPr="42E5138A" w:rsidR="3E062AC4">
        <w:rPr>
          <w:sz w:val="24"/>
          <w:szCs w:val="24"/>
        </w:rPr>
        <w:t>Each of these models</w:t>
      </w:r>
      <w:r w:rsidRPr="42E5138A" w:rsidR="006ADFF1">
        <w:rPr>
          <w:sz w:val="24"/>
          <w:szCs w:val="24"/>
        </w:rPr>
        <w:t xml:space="preserve"> (</w:t>
      </w:r>
      <w:r w:rsidRPr="42E5138A" w:rsidR="3E062AC4">
        <w:rPr>
          <w:sz w:val="24"/>
          <w:szCs w:val="24"/>
        </w:rPr>
        <w:t>r</w:t>
      </w:r>
      <w:r w:rsidRPr="42E5138A" w:rsidR="45BA24DC">
        <w:rPr>
          <w:sz w:val="24"/>
          <w:szCs w:val="24"/>
        </w:rPr>
        <w:t>aw, scaled, oversampled, and weighted</w:t>
      </w:r>
      <w:r w:rsidRPr="42E5138A" w:rsidR="79522C48">
        <w:rPr>
          <w:sz w:val="24"/>
          <w:szCs w:val="24"/>
        </w:rPr>
        <w:t>)</w:t>
      </w:r>
      <w:r w:rsidRPr="42E5138A" w:rsidR="45BA24DC">
        <w:rPr>
          <w:sz w:val="24"/>
          <w:szCs w:val="24"/>
        </w:rPr>
        <w:t xml:space="preserve"> are built, fit, compiled, and run</w:t>
      </w:r>
      <w:r w:rsidRPr="42E5138A" w:rsidR="45BA24DC">
        <w:rPr>
          <w:sz w:val="24"/>
          <w:szCs w:val="24"/>
        </w:rPr>
        <w:t>.</w:t>
      </w:r>
      <w:r w:rsidRPr="42E5138A" w:rsidR="5467D7E3">
        <w:rPr>
          <w:sz w:val="24"/>
          <w:szCs w:val="24"/>
        </w:rPr>
        <w:t xml:space="preserve"> </w:t>
      </w:r>
      <w:r w:rsidRPr="42E5138A" w:rsidR="45BA24DC">
        <w:rPr>
          <w:sz w:val="24"/>
          <w:szCs w:val="24"/>
        </w:rPr>
        <w:t xml:space="preserve"> </w:t>
      </w:r>
      <w:r w:rsidRPr="42E5138A" w:rsidR="45BA24DC">
        <w:rPr>
          <w:sz w:val="24"/>
          <w:szCs w:val="24"/>
        </w:rPr>
        <w:t xml:space="preserve">Accuracy, precision, recall, and F1 score is output for each </w:t>
      </w:r>
      <w:r w:rsidRPr="42E5138A" w:rsidR="6FC141E3">
        <w:rPr>
          <w:sz w:val="24"/>
          <w:szCs w:val="24"/>
        </w:rPr>
        <w:t>model so we can see how they compare.</w:t>
      </w:r>
      <w:r w:rsidRPr="42E5138A" w:rsidR="2FA33819">
        <w:rPr>
          <w:sz w:val="24"/>
          <w:szCs w:val="24"/>
        </w:rPr>
        <w:t xml:space="preserve"> The results show that </w:t>
      </w:r>
      <w:r w:rsidRPr="42E5138A" w:rsidR="65288641">
        <w:rPr>
          <w:sz w:val="24"/>
          <w:szCs w:val="24"/>
        </w:rPr>
        <w:t>the weighted model outperforms the scaled and oversampled models in both accuracy and F1 scores</w:t>
      </w:r>
      <w:r w:rsidRPr="42E5138A" w:rsidR="489B06DC">
        <w:rPr>
          <w:sz w:val="24"/>
          <w:szCs w:val="24"/>
        </w:rPr>
        <w:t xml:space="preserve">. </w:t>
      </w:r>
      <w:r w:rsidRPr="42E5138A" w:rsidR="7652B143">
        <w:rPr>
          <w:sz w:val="24"/>
          <w:szCs w:val="24"/>
        </w:rPr>
        <w:t>The weighted model performs with 42.19% accuracy</w:t>
      </w:r>
      <w:r w:rsidRPr="42E5138A" w:rsidR="7692A468">
        <w:rPr>
          <w:sz w:val="24"/>
          <w:szCs w:val="24"/>
        </w:rPr>
        <w:t xml:space="preserve"> and an F1 score of </w:t>
      </w:r>
      <w:r w:rsidRPr="42E5138A" w:rsidR="4344AD6C">
        <w:rPr>
          <w:sz w:val="24"/>
          <w:szCs w:val="24"/>
        </w:rPr>
        <w:t>25.22%</w:t>
      </w:r>
      <w:r w:rsidRPr="42E5138A" w:rsidR="4344AD6C">
        <w:rPr>
          <w:sz w:val="24"/>
          <w:szCs w:val="24"/>
        </w:rPr>
        <w:t xml:space="preserve">. </w:t>
      </w:r>
      <w:r w:rsidRPr="42E5138A" w:rsidR="7808B1A7">
        <w:rPr>
          <w:sz w:val="24"/>
          <w:szCs w:val="24"/>
        </w:rPr>
        <w:t xml:space="preserve"> </w:t>
      </w:r>
      <w:r w:rsidRPr="42E5138A" w:rsidR="7808B1A7">
        <w:rPr>
          <w:sz w:val="24"/>
          <w:szCs w:val="24"/>
        </w:rPr>
        <w:t>Although the scores for the weighted model are still low, this is expected given the relatively small number of observations and single-layer structure of the neural network.</w:t>
      </w:r>
    </w:p>
    <w:p w:rsidR="73683060" w:rsidP="42E5138A" w:rsidRDefault="73683060" w14:paraId="290D3CCF" w14:textId="40F95C63">
      <w:pPr>
        <w:spacing w:line="480" w:lineRule="auto"/>
        <w:ind w:firstLine="0"/>
        <w:rPr>
          <w:rFonts w:ascii="Calibri" w:hAnsi="Calibri" w:eastAsia="Calibri" w:cs="Calibri"/>
          <w:b w:val="0"/>
          <w:bCs w:val="0"/>
          <w:noProof w:val="0"/>
          <w:color w:val="000000" w:themeColor="text1" w:themeTint="FF" w:themeShade="FF"/>
          <w:sz w:val="24"/>
          <w:szCs w:val="24"/>
          <w:lang w:val="en-US"/>
        </w:rPr>
      </w:pPr>
      <w:r w:rsidRPr="42E5138A" w:rsidR="73683060">
        <w:rPr>
          <w:rFonts w:ascii="Calibri" w:hAnsi="Calibri" w:eastAsia="Calibri" w:cs="Calibri"/>
          <w:b w:val="1"/>
          <w:bCs w:val="1"/>
          <w:noProof w:val="0"/>
          <w:color w:val="000000" w:themeColor="text1" w:themeTint="FF" w:themeShade="FF"/>
          <w:sz w:val="24"/>
          <w:szCs w:val="24"/>
          <w:lang w:val="en-US"/>
        </w:rPr>
        <w:t xml:space="preserve">K-Nearest Neighbors: </w:t>
      </w:r>
      <w:r w:rsidRPr="42E5138A" w:rsidR="3ACE9D66">
        <w:rPr>
          <w:rFonts w:ascii="Calibri" w:hAnsi="Calibri" w:eastAsia="Calibri" w:cs="Calibri"/>
          <w:b w:val="0"/>
          <w:bCs w:val="0"/>
          <w:noProof w:val="0"/>
          <w:color w:val="000000" w:themeColor="text1" w:themeTint="FF" w:themeShade="FF"/>
          <w:sz w:val="24"/>
          <w:szCs w:val="24"/>
          <w:lang w:val="en-US"/>
        </w:rPr>
        <w:t xml:space="preserve">The KNN algorithm works by finding the k-nearest data points in the training set to the test instance and then predicting the class based on the majority vote of the k-nearest neighbors. To help formulate this algorithm, we took in </w:t>
      </w:r>
      <w:r w:rsidRPr="42E5138A" w:rsidR="3ACE9D66">
        <w:rPr>
          <w:rFonts w:ascii="Calibri" w:hAnsi="Calibri" w:eastAsia="Calibri" w:cs="Calibri"/>
          <w:b w:val="0"/>
          <w:bCs w:val="0"/>
          <w:noProof w:val="0"/>
          <w:color w:val="000000" w:themeColor="text1" w:themeTint="FF" w:themeShade="FF"/>
          <w:sz w:val="24"/>
          <w:szCs w:val="24"/>
          <w:lang w:val="en-US"/>
        </w:rPr>
        <w:t>additional</w:t>
      </w:r>
      <w:r w:rsidRPr="42E5138A" w:rsidR="3ACE9D66">
        <w:rPr>
          <w:rFonts w:ascii="Calibri" w:hAnsi="Calibri" w:eastAsia="Calibri" w:cs="Calibri"/>
          <w:b w:val="0"/>
          <w:bCs w:val="0"/>
          <w:noProof w:val="0"/>
          <w:color w:val="000000" w:themeColor="text1" w:themeTint="FF" w:themeShade="FF"/>
          <w:sz w:val="24"/>
          <w:szCs w:val="24"/>
          <w:lang w:val="en-US"/>
        </w:rPr>
        <w:t xml:space="preserve"> data from a website specializing in KNN and implemented it using our data (6)</w:t>
      </w:r>
      <w:r w:rsidRPr="42E5138A" w:rsidR="3ACE9D66">
        <w:rPr>
          <w:rFonts w:ascii="Calibri" w:hAnsi="Calibri" w:eastAsia="Calibri" w:cs="Calibri"/>
          <w:b w:val="0"/>
          <w:bCs w:val="0"/>
          <w:noProof w:val="0"/>
          <w:color w:val="000000" w:themeColor="text1" w:themeTint="FF" w:themeShade="FF"/>
          <w:sz w:val="24"/>
          <w:szCs w:val="24"/>
          <w:lang w:val="en-US"/>
        </w:rPr>
        <w:t>.</w:t>
      </w:r>
    </w:p>
    <w:p w:rsidR="3ACE9D66" w:rsidP="42E5138A" w:rsidRDefault="3ACE9D66" w14:paraId="26BDA212" w14:textId="3B8E64A3">
      <w:pPr>
        <w:pStyle w:val="Normal"/>
        <w:spacing w:line="480" w:lineRule="auto"/>
        <w:ind w:firstLine="720"/>
        <w:rPr>
          <w:rFonts w:ascii="Calibri" w:hAnsi="Calibri" w:eastAsia="Calibri" w:cs="Calibri"/>
          <w:b w:val="0"/>
          <w:bCs w:val="0"/>
          <w:noProof w:val="0"/>
          <w:color w:val="000000" w:themeColor="text1" w:themeTint="FF" w:themeShade="FF"/>
          <w:sz w:val="24"/>
          <w:szCs w:val="24"/>
          <w:lang w:val="en-US"/>
        </w:rPr>
      </w:pPr>
      <w:r w:rsidRPr="42E5138A" w:rsidR="3ACE9D66">
        <w:rPr>
          <w:rFonts w:ascii="Calibri" w:hAnsi="Calibri" w:eastAsia="Calibri" w:cs="Calibri"/>
          <w:b w:val="0"/>
          <w:bCs w:val="0"/>
          <w:noProof w:val="0"/>
          <w:color w:val="000000" w:themeColor="text1" w:themeTint="FF" w:themeShade="FF"/>
          <w:sz w:val="24"/>
          <w:szCs w:val="24"/>
          <w:lang w:val="en-US"/>
        </w:rPr>
        <w:t>After preparing our data, we train a KNN classifier with k = 5 on the training data and store the feature values(</w:t>
      </w:r>
      <w:r w:rsidRPr="42E5138A" w:rsidR="3ACE9D66">
        <w:rPr>
          <w:rFonts w:ascii="Calibri" w:hAnsi="Calibri" w:eastAsia="Calibri" w:cs="Calibri"/>
          <w:b w:val="0"/>
          <w:bCs w:val="0"/>
          <w:noProof w:val="0"/>
          <w:color w:val="000000" w:themeColor="text1" w:themeTint="FF" w:themeShade="FF"/>
          <w:sz w:val="24"/>
          <w:szCs w:val="24"/>
          <w:lang w:val="en-US"/>
        </w:rPr>
        <w:t>X_train</w:t>
      </w:r>
      <w:r w:rsidRPr="42E5138A" w:rsidR="3ACE9D66">
        <w:rPr>
          <w:rFonts w:ascii="Calibri" w:hAnsi="Calibri" w:eastAsia="Calibri" w:cs="Calibri"/>
          <w:b w:val="0"/>
          <w:bCs w:val="0"/>
          <w:noProof w:val="0"/>
          <w:color w:val="000000" w:themeColor="text1" w:themeTint="FF" w:themeShade="FF"/>
          <w:sz w:val="24"/>
          <w:szCs w:val="24"/>
          <w:lang w:val="en-US"/>
        </w:rPr>
        <w:t>) and target values(</w:t>
      </w:r>
      <w:r w:rsidRPr="42E5138A" w:rsidR="3ACE9D66">
        <w:rPr>
          <w:rFonts w:ascii="Calibri" w:hAnsi="Calibri" w:eastAsia="Calibri" w:cs="Calibri"/>
          <w:b w:val="0"/>
          <w:bCs w:val="0"/>
          <w:noProof w:val="0"/>
          <w:color w:val="000000" w:themeColor="text1" w:themeTint="FF" w:themeShade="FF"/>
          <w:sz w:val="24"/>
          <w:szCs w:val="24"/>
          <w:lang w:val="en-US"/>
        </w:rPr>
        <w:t>y_train</w:t>
      </w:r>
      <w:r w:rsidRPr="42E5138A" w:rsidR="3ACE9D66">
        <w:rPr>
          <w:rFonts w:ascii="Calibri" w:hAnsi="Calibri" w:eastAsia="Calibri" w:cs="Calibri"/>
          <w:b w:val="0"/>
          <w:bCs w:val="0"/>
          <w:noProof w:val="0"/>
          <w:color w:val="000000" w:themeColor="text1" w:themeTint="FF" w:themeShade="FF"/>
          <w:sz w:val="24"/>
          <w:szCs w:val="24"/>
          <w:lang w:val="en-US"/>
        </w:rPr>
        <w:t>) in memory so we can make predictions on the test data. Our prediction accuracy came out to be 72%. To see what the best k number should be used, we compute the cross-validation scores over a range of 2-31, to better visualize this, we plot the points in a “K values vs. Accuracy Score” graph using Matplotlib.</w:t>
      </w:r>
    </w:p>
    <w:p w:rsidR="5A955772" w:rsidP="42E5138A" w:rsidRDefault="5A955772" w14:paraId="139B488F" w14:textId="25FD5ECA">
      <w:pPr>
        <w:pStyle w:val="Normal"/>
        <w:spacing w:line="480" w:lineRule="auto"/>
        <w:ind w:firstLine="720"/>
      </w:pPr>
      <w:r w:rsidR="5A955772">
        <w:drawing>
          <wp:inline wp14:editId="69CA1D16" wp14:anchorId="695224F9">
            <wp:extent cx="4572000" cy="3457575"/>
            <wp:effectExtent l="0" t="0" r="0" b="0"/>
            <wp:docPr id="920425262" name="" title=""/>
            <wp:cNvGraphicFramePr>
              <a:graphicFrameLocks noChangeAspect="1"/>
            </wp:cNvGraphicFramePr>
            <a:graphic>
              <a:graphicData uri="http://schemas.openxmlformats.org/drawingml/2006/picture">
                <pic:pic>
                  <pic:nvPicPr>
                    <pic:cNvPr id="0" name=""/>
                    <pic:cNvPicPr/>
                  </pic:nvPicPr>
                  <pic:blipFill>
                    <a:blip r:embed="R5ce6d56ea7cd4d12">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16BFA27C" w:rsidP="42E5138A" w:rsidRDefault="16BFA27C" w14:paraId="1BC6B3A1" w14:textId="397E41B2">
      <w:pPr>
        <w:pStyle w:val="Normal"/>
        <w:spacing w:line="480" w:lineRule="exact"/>
        <w:ind w:firstLine="0"/>
        <w:rPr>
          <w:rFonts w:ascii="Calibri" w:hAnsi="Calibri" w:eastAsia="Calibri" w:cs="Calibri"/>
          <w:noProof w:val="0"/>
          <w:color w:val="000000" w:themeColor="text1" w:themeTint="FF" w:themeShade="FF"/>
          <w:sz w:val="24"/>
          <w:szCs w:val="24"/>
          <w:lang w:val="en-US"/>
        </w:rPr>
      </w:pPr>
      <w:r w:rsidRPr="42E5138A" w:rsidR="7DA0E522">
        <w:rPr>
          <w:rFonts w:ascii="Calibri" w:hAnsi="Calibri" w:eastAsia="Calibri" w:cs="Calibri"/>
          <w:noProof w:val="0"/>
          <w:color w:val="000000" w:themeColor="text1" w:themeTint="FF" w:themeShade="FF"/>
          <w:sz w:val="24"/>
          <w:szCs w:val="24"/>
          <w:lang w:val="en-US"/>
        </w:rPr>
        <w:t>Examining the graph, our best k score would be 22; we then train a classifier with this value and compute the scores. These scores include accuracy, precision, and recall, and since the data is imbalanced, the F1 score. In conclusion, our results show that the KNN classifier performs well with our dataset, with the accuracy and recall being 63%, precision being 64%, and our F1 score being 61%.</w:t>
      </w:r>
    </w:p>
    <w:p w:rsidR="2BA67F2E" w:rsidP="42E5138A" w:rsidRDefault="2BA67F2E" w14:paraId="7B472D84" w14:textId="42F7B36A">
      <w:pPr>
        <w:pStyle w:val="Normal"/>
        <w:spacing w:line="480" w:lineRule="exact"/>
        <w:ind w:firstLine="0"/>
        <w:rPr>
          <w:rFonts w:ascii="Calibri" w:hAnsi="Calibri" w:eastAsia="Calibri" w:cs="Calibri"/>
          <w:b w:val="0"/>
          <w:bCs w:val="0"/>
          <w:noProof w:val="0"/>
          <w:color w:val="000000" w:themeColor="text1" w:themeTint="FF" w:themeShade="FF"/>
          <w:sz w:val="24"/>
          <w:szCs w:val="24"/>
          <w:lang w:val="en-US"/>
        </w:rPr>
      </w:pPr>
      <w:r w:rsidRPr="42E5138A" w:rsidR="2BA67F2E">
        <w:rPr>
          <w:rFonts w:ascii="Calibri" w:hAnsi="Calibri" w:eastAsia="Calibri" w:cs="Calibri"/>
          <w:b w:val="1"/>
          <w:bCs w:val="1"/>
          <w:noProof w:val="0"/>
          <w:color w:val="000000" w:themeColor="text1" w:themeTint="FF" w:themeShade="FF"/>
          <w:sz w:val="24"/>
          <w:szCs w:val="24"/>
          <w:lang w:val="en-US"/>
        </w:rPr>
        <w:t>Decision Trees</w:t>
      </w:r>
      <w:r w:rsidRPr="42E5138A" w:rsidR="3DD6EF9A">
        <w:rPr>
          <w:rFonts w:ascii="Calibri" w:hAnsi="Calibri" w:eastAsia="Calibri" w:cs="Calibri"/>
          <w:b w:val="1"/>
          <w:bCs w:val="1"/>
          <w:noProof w:val="0"/>
          <w:color w:val="000000" w:themeColor="text1" w:themeTint="FF" w:themeShade="FF"/>
          <w:sz w:val="24"/>
          <w:szCs w:val="24"/>
          <w:lang w:val="en-US"/>
        </w:rPr>
        <w:t xml:space="preserve"> (</w:t>
      </w:r>
      <w:r w:rsidRPr="42E5138A" w:rsidR="3DD6EF9A">
        <w:rPr>
          <w:rFonts w:ascii="Calibri" w:hAnsi="Calibri" w:eastAsia="Calibri" w:cs="Calibri"/>
          <w:b w:val="1"/>
          <w:bCs w:val="1"/>
          <w:noProof w:val="0"/>
          <w:color w:val="000000" w:themeColor="text1" w:themeTint="FF" w:themeShade="FF"/>
          <w:sz w:val="24"/>
          <w:szCs w:val="24"/>
          <w:lang w:val="en-US"/>
        </w:rPr>
        <w:t>XGBoost</w:t>
      </w:r>
      <w:r w:rsidRPr="42E5138A" w:rsidR="3DD6EF9A">
        <w:rPr>
          <w:rFonts w:ascii="Calibri" w:hAnsi="Calibri" w:eastAsia="Calibri" w:cs="Calibri"/>
          <w:b w:val="1"/>
          <w:bCs w:val="1"/>
          <w:noProof w:val="0"/>
          <w:color w:val="000000" w:themeColor="text1" w:themeTint="FF" w:themeShade="FF"/>
          <w:sz w:val="24"/>
          <w:szCs w:val="24"/>
          <w:lang w:val="en-US"/>
        </w:rPr>
        <w:t>)</w:t>
      </w:r>
      <w:r w:rsidRPr="42E5138A" w:rsidR="3DD6EF9A">
        <w:rPr>
          <w:rFonts w:ascii="Calibri" w:hAnsi="Calibri" w:eastAsia="Calibri" w:cs="Calibri"/>
          <w:b w:val="0"/>
          <w:bCs w:val="0"/>
          <w:noProof w:val="0"/>
          <w:color w:val="000000" w:themeColor="text1" w:themeTint="FF" w:themeShade="FF"/>
          <w:sz w:val="24"/>
          <w:szCs w:val="24"/>
          <w:lang w:val="en-US"/>
        </w:rPr>
        <w:t>:</w:t>
      </w:r>
      <w:r w:rsidRPr="42E5138A" w:rsidR="46481BF1">
        <w:rPr>
          <w:rFonts w:ascii="Calibri" w:hAnsi="Calibri" w:eastAsia="Calibri" w:cs="Calibri"/>
          <w:b w:val="0"/>
          <w:bCs w:val="0"/>
          <w:noProof w:val="0"/>
          <w:color w:val="000000" w:themeColor="text1" w:themeTint="FF" w:themeShade="FF"/>
          <w:sz w:val="24"/>
          <w:szCs w:val="24"/>
          <w:lang w:val="en-US"/>
        </w:rPr>
        <w:t xml:space="preserve"> </w:t>
      </w:r>
      <w:r w:rsidRPr="42E5138A" w:rsidR="3343A7C4">
        <w:rPr>
          <w:rFonts w:ascii="Calibri" w:hAnsi="Calibri" w:eastAsia="Calibri" w:cs="Calibri"/>
          <w:b w:val="0"/>
          <w:bCs w:val="0"/>
          <w:noProof w:val="0"/>
          <w:color w:val="000000" w:themeColor="text1" w:themeTint="FF" w:themeShade="FF"/>
          <w:sz w:val="24"/>
          <w:szCs w:val="24"/>
          <w:lang w:val="en-US"/>
        </w:rPr>
        <w:t xml:space="preserve">We chose XGBoost, or Extreme Gradient Boosting, which is a decision tree algorithm that uses boosting. Boosting is the process of building models sequentially by minimizing the errors from a previous model, which is a form of ensemble learning – using multiple algorithms for some other goal. This means that you have weak learners and strong learners. Weak learners are models typically with low accuracy that explore a dataset; these weak models aim to be converted into strong learner. In the case of XGBoost, it is a sequential boosting model that combines several weak decision trees sequentially. Weak models in XGBoost usually are referred to as base learners since XGBoost uses gradient descent to optimize the process of generating models, which, instead of fixing errors, tries to get the best results from creating better base models. Gradient descent is the method of reducing some value by systematically changing a model’s data or structure. This value is called the loss function, and the model’s performance increases as loss decreases. In the case of XGBoost, it typically specifies where a specific tree will split a current node and the importance of certain attributes. XGBoost is “extreme” because it can be run on multiple cores, making it much quicker than typical gradient boosting methods (9).  </w:t>
      </w:r>
    </w:p>
    <w:p w:rsidR="3343A7C4" w:rsidP="42E5138A" w:rsidRDefault="3343A7C4" w14:paraId="109911AA" w14:textId="6751D3AA">
      <w:pPr>
        <w:pStyle w:val="Normal"/>
        <w:spacing w:line="480" w:lineRule="exact"/>
        <w:ind w:firstLine="720"/>
        <w:rPr>
          <w:rFonts w:ascii="Calibri" w:hAnsi="Calibri" w:eastAsia="Calibri" w:cs="Calibri"/>
          <w:b w:val="0"/>
          <w:bCs w:val="0"/>
          <w:noProof w:val="0"/>
          <w:color w:val="000000" w:themeColor="text1" w:themeTint="FF" w:themeShade="FF"/>
          <w:sz w:val="24"/>
          <w:szCs w:val="24"/>
          <w:lang w:val="en-US"/>
        </w:rPr>
      </w:pPr>
      <w:r w:rsidRPr="42E5138A" w:rsidR="3343A7C4">
        <w:rPr>
          <w:rFonts w:ascii="Calibri" w:hAnsi="Calibri" w:eastAsia="Calibri" w:cs="Calibri"/>
          <w:b w:val="0"/>
          <w:bCs w:val="0"/>
          <w:noProof w:val="0"/>
          <w:color w:val="000000" w:themeColor="text1" w:themeTint="FF" w:themeShade="FF"/>
          <w:sz w:val="24"/>
          <w:szCs w:val="24"/>
          <w:lang w:val="en-US"/>
        </w:rPr>
        <w:t>For hyperparameter tuning, we used a RandomizedSearchCV. This is imported from Scikit.learn.model_selection and creates a set number of cross-validation sets (in our case, 5) to randomly test a fixed amount of hyperparameter choices (in our case, 25). A method like this runs 125 times, and we seeded the search, so it should produce the same results every time. We did this search in all three cases: once for the model predicting only red wine, once for the model predicting total wine but using the same attributes as red wine, and once for the model predicting total wine but only using attributes with a high correlation with total wine. For the XGBoost generally, we had also to specify the evaluation metric and objective. The objective specifies how the decision trees in XGBoost define the classes. Since we were doing multilabel classification, we had to set the objective to “multi: softprob”. This objective allows for more than binary classes in XGBoost. Additionally, we use the area under the curve (AUC) as our metric for the gradient-boosting algorithm; XGBoost does not provide f1 score for a measure, but AUC still works on multilabel classification. AUC takes a plot of all the correct and incorrect classifications as a function and measures how much area is covered, I.e., the integral (10). We used average scores over five tests to measure performance, which were:</w:t>
      </w:r>
    </w:p>
    <w:p w:rsidR="2E78A526" w:rsidP="42E5138A" w:rsidRDefault="2E78A526" w14:paraId="4671B096" w14:textId="4C7B1D0D">
      <w:pPr>
        <w:pStyle w:val="Normal"/>
        <w:spacing w:line="480" w:lineRule="exact"/>
        <w:ind w:left="0"/>
        <w:rPr>
          <w:rFonts w:ascii="Calibri" w:hAnsi="Calibri" w:eastAsia="Calibri" w:cs="Calibri"/>
          <w:b w:val="0"/>
          <w:bCs w:val="0"/>
          <w:noProof w:val="0"/>
          <w:color w:val="000000" w:themeColor="text1" w:themeTint="FF" w:themeShade="FF"/>
          <w:sz w:val="24"/>
          <w:szCs w:val="24"/>
          <w:lang w:val="en-US"/>
        </w:rPr>
      </w:pPr>
      <w:r w:rsidRPr="42E5138A" w:rsidR="2E78A526">
        <w:rPr>
          <w:rFonts w:ascii="Calibri" w:hAnsi="Calibri" w:eastAsia="Calibri" w:cs="Calibri"/>
          <w:b w:val="0"/>
          <w:bCs w:val="0"/>
          <w:noProof w:val="0"/>
          <w:color w:val="000000" w:themeColor="text1" w:themeTint="FF" w:themeShade="FF"/>
          <w:sz w:val="24"/>
          <w:szCs w:val="24"/>
          <w:u w:val="single"/>
          <w:lang w:val="en-US"/>
        </w:rPr>
        <w:t>Red Wine</w:t>
      </w:r>
      <w:r w:rsidRPr="42E5138A" w:rsidR="2E78A526">
        <w:rPr>
          <w:rFonts w:ascii="Calibri" w:hAnsi="Calibri" w:eastAsia="Calibri" w:cs="Calibri"/>
          <w:b w:val="0"/>
          <w:bCs w:val="0"/>
          <w:noProof w:val="0"/>
          <w:color w:val="000000" w:themeColor="text1" w:themeTint="FF" w:themeShade="FF"/>
          <w:sz w:val="24"/>
          <w:szCs w:val="24"/>
          <w:lang w:val="en-US"/>
        </w:rPr>
        <w:t xml:space="preserve"> = {</w:t>
      </w:r>
      <w:r w:rsidRPr="42E5138A" w:rsidR="5CA5E466">
        <w:rPr>
          <w:rFonts w:ascii="Calibri" w:hAnsi="Calibri" w:eastAsia="Calibri" w:cs="Calibri"/>
          <w:b w:val="0"/>
          <w:bCs w:val="0"/>
          <w:noProof w:val="0"/>
          <w:color w:val="000000" w:themeColor="text1" w:themeTint="FF" w:themeShade="FF"/>
          <w:sz w:val="24"/>
          <w:szCs w:val="24"/>
          <w:lang w:val="en-US"/>
        </w:rPr>
        <w:t>f1</w:t>
      </w:r>
      <w:r w:rsidRPr="42E5138A" w:rsidR="5D8E662F">
        <w:rPr>
          <w:rFonts w:ascii="Calibri" w:hAnsi="Calibri" w:eastAsia="Calibri" w:cs="Calibri"/>
          <w:b w:val="0"/>
          <w:bCs w:val="0"/>
          <w:noProof w:val="0"/>
          <w:color w:val="000000" w:themeColor="text1" w:themeTint="FF" w:themeShade="FF"/>
          <w:sz w:val="24"/>
          <w:szCs w:val="24"/>
          <w:lang w:val="en-US"/>
        </w:rPr>
        <w:t xml:space="preserve"> </w:t>
      </w:r>
      <w:r w:rsidRPr="42E5138A" w:rsidR="5CA5E466">
        <w:rPr>
          <w:rFonts w:ascii="Calibri" w:hAnsi="Calibri" w:eastAsia="Calibri" w:cs="Calibri"/>
          <w:b w:val="0"/>
          <w:bCs w:val="0"/>
          <w:noProof w:val="0"/>
          <w:color w:val="000000" w:themeColor="text1" w:themeTint="FF" w:themeShade="FF"/>
          <w:sz w:val="24"/>
          <w:szCs w:val="24"/>
          <w:lang w:val="en-US"/>
        </w:rPr>
        <w:t xml:space="preserve">score: </w:t>
      </w:r>
      <w:r w:rsidRPr="42E5138A" w:rsidR="74B4B17C">
        <w:rPr>
          <w:rFonts w:ascii="Calibri" w:hAnsi="Calibri" w:eastAsia="Calibri" w:cs="Calibri"/>
          <w:b w:val="0"/>
          <w:bCs w:val="0"/>
          <w:noProof w:val="0"/>
          <w:color w:val="000000" w:themeColor="text1" w:themeTint="FF" w:themeShade="FF"/>
          <w:sz w:val="24"/>
          <w:szCs w:val="24"/>
          <w:lang w:val="en-US"/>
        </w:rPr>
        <w:t>59%</w:t>
      </w:r>
      <w:r w:rsidRPr="42E5138A" w:rsidR="5CA5E466">
        <w:rPr>
          <w:rFonts w:ascii="Calibri" w:hAnsi="Calibri" w:eastAsia="Calibri" w:cs="Calibri"/>
          <w:b w:val="0"/>
          <w:bCs w:val="0"/>
          <w:noProof w:val="0"/>
          <w:color w:val="000000" w:themeColor="text1" w:themeTint="FF" w:themeShade="FF"/>
          <w:sz w:val="24"/>
          <w:szCs w:val="24"/>
          <w:lang w:val="en-US"/>
        </w:rPr>
        <w:t xml:space="preserve">, recall: </w:t>
      </w:r>
      <w:r w:rsidRPr="42E5138A" w:rsidR="5CFE5B10">
        <w:rPr>
          <w:rFonts w:ascii="Calibri" w:hAnsi="Calibri" w:eastAsia="Calibri" w:cs="Calibri"/>
          <w:b w:val="0"/>
          <w:bCs w:val="0"/>
          <w:noProof w:val="0"/>
          <w:color w:val="000000" w:themeColor="text1" w:themeTint="FF" w:themeShade="FF"/>
          <w:sz w:val="24"/>
          <w:szCs w:val="24"/>
          <w:lang w:val="en-US"/>
        </w:rPr>
        <w:t>62%</w:t>
      </w:r>
      <w:r w:rsidRPr="42E5138A" w:rsidR="5CA5E466">
        <w:rPr>
          <w:rFonts w:ascii="Calibri" w:hAnsi="Calibri" w:eastAsia="Calibri" w:cs="Calibri"/>
          <w:b w:val="0"/>
          <w:bCs w:val="0"/>
          <w:noProof w:val="0"/>
          <w:color w:val="000000" w:themeColor="text1" w:themeTint="FF" w:themeShade="FF"/>
          <w:sz w:val="24"/>
          <w:szCs w:val="24"/>
          <w:lang w:val="en-US"/>
        </w:rPr>
        <w:t xml:space="preserve">, precision: </w:t>
      </w:r>
      <w:r w:rsidRPr="42E5138A" w:rsidR="053C7454">
        <w:rPr>
          <w:rFonts w:ascii="Calibri" w:hAnsi="Calibri" w:eastAsia="Calibri" w:cs="Calibri"/>
          <w:b w:val="0"/>
          <w:bCs w:val="0"/>
          <w:noProof w:val="0"/>
          <w:color w:val="000000" w:themeColor="text1" w:themeTint="FF" w:themeShade="FF"/>
          <w:sz w:val="24"/>
          <w:szCs w:val="24"/>
          <w:lang w:val="en-US"/>
        </w:rPr>
        <w:t>65%</w:t>
      </w:r>
      <w:r w:rsidRPr="42E5138A" w:rsidR="5CA5E466">
        <w:rPr>
          <w:rFonts w:ascii="Calibri" w:hAnsi="Calibri" w:eastAsia="Calibri" w:cs="Calibri"/>
          <w:b w:val="0"/>
          <w:bCs w:val="0"/>
          <w:noProof w:val="0"/>
          <w:color w:val="000000" w:themeColor="text1" w:themeTint="FF" w:themeShade="FF"/>
          <w:sz w:val="24"/>
          <w:szCs w:val="24"/>
          <w:lang w:val="en-US"/>
        </w:rPr>
        <w:t>, accuracy:</w:t>
      </w:r>
      <w:r w:rsidRPr="42E5138A" w:rsidR="740A2CE6">
        <w:rPr>
          <w:rFonts w:ascii="Calibri" w:hAnsi="Calibri" w:eastAsia="Calibri" w:cs="Calibri"/>
          <w:b w:val="0"/>
          <w:bCs w:val="0"/>
          <w:noProof w:val="0"/>
          <w:color w:val="000000" w:themeColor="text1" w:themeTint="FF" w:themeShade="FF"/>
          <w:sz w:val="24"/>
          <w:szCs w:val="24"/>
          <w:lang w:val="en-US"/>
        </w:rPr>
        <w:t xml:space="preserve"> 62%</w:t>
      </w:r>
      <w:r w:rsidRPr="42E5138A" w:rsidR="5CA5E466">
        <w:rPr>
          <w:rFonts w:ascii="Calibri" w:hAnsi="Calibri" w:eastAsia="Calibri" w:cs="Calibri"/>
          <w:b w:val="0"/>
          <w:bCs w:val="0"/>
          <w:noProof w:val="0"/>
          <w:color w:val="000000" w:themeColor="text1" w:themeTint="FF" w:themeShade="FF"/>
          <w:sz w:val="24"/>
          <w:szCs w:val="24"/>
          <w:lang w:val="en-US"/>
        </w:rPr>
        <w:t>}</w:t>
      </w:r>
    </w:p>
    <w:p w:rsidR="2E78A526" w:rsidP="42E5138A" w:rsidRDefault="2E78A526" w14:paraId="23560BDC" w14:textId="46BDC99F">
      <w:pPr>
        <w:pStyle w:val="Normal"/>
        <w:spacing w:line="480" w:lineRule="exact"/>
        <w:ind w:left="0"/>
        <w:rPr>
          <w:rFonts w:ascii="Calibri" w:hAnsi="Calibri" w:eastAsia="Calibri" w:cs="Calibri"/>
          <w:b w:val="0"/>
          <w:bCs w:val="0"/>
          <w:noProof w:val="0"/>
          <w:color w:val="000000" w:themeColor="text1" w:themeTint="FF" w:themeShade="FF"/>
          <w:sz w:val="24"/>
          <w:szCs w:val="24"/>
          <w:lang w:val="en-US"/>
        </w:rPr>
      </w:pPr>
      <w:r w:rsidRPr="42E5138A" w:rsidR="2E78A526">
        <w:rPr>
          <w:rFonts w:ascii="Calibri" w:hAnsi="Calibri" w:eastAsia="Calibri" w:cs="Calibri"/>
          <w:b w:val="0"/>
          <w:bCs w:val="0"/>
          <w:noProof w:val="0"/>
          <w:color w:val="000000" w:themeColor="text1" w:themeTint="FF" w:themeShade="FF"/>
          <w:sz w:val="24"/>
          <w:szCs w:val="24"/>
          <w:u w:val="single"/>
          <w:lang w:val="en-US"/>
        </w:rPr>
        <w:t>Total Wine</w:t>
      </w:r>
      <w:r w:rsidRPr="42E5138A" w:rsidR="6638A96F">
        <w:rPr>
          <w:rFonts w:ascii="Calibri" w:hAnsi="Calibri" w:eastAsia="Calibri" w:cs="Calibri"/>
          <w:b w:val="0"/>
          <w:bCs w:val="0"/>
          <w:noProof w:val="0"/>
          <w:color w:val="000000" w:themeColor="text1" w:themeTint="FF" w:themeShade="FF"/>
          <w:sz w:val="24"/>
          <w:szCs w:val="24"/>
          <w:lang w:val="en-US"/>
        </w:rPr>
        <w:t xml:space="preserve"> </w:t>
      </w:r>
      <w:r w:rsidRPr="42E5138A" w:rsidR="2E78A526">
        <w:rPr>
          <w:rFonts w:ascii="Calibri" w:hAnsi="Calibri" w:eastAsia="Calibri" w:cs="Calibri"/>
          <w:b w:val="0"/>
          <w:bCs w:val="0"/>
          <w:noProof w:val="0"/>
          <w:color w:val="000000" w:themeColor="text1" w:themeTint="FF" w:themeShade="FF"/>
          <w:sz w:val="24"/>
          <w:szCs w:val="24"/>
          <w:lang w:val="en-US"/>
        </w:rPr>
        <w:t>(Red Wine Attribute) = {</w:t>
      </w:r>
      <w:r w:rsidRPr="42E5138A" w:rsidR="2793C43E">
        <w:rPr>
          <w:rFonts w:ascii="Calibri" w:hAnsi="Calibri" w:eastAsia="Calibri" w:cs="Calibri"/>
          <w:b w:val="0"/>
          <w:bCs w:val="0"/>
          <w:noProof w:val="0"/>
          <w:color w:val="000000" w:themeColor="text1" w:themeTint="FF" w:themeShade="FF"/>
          <w:sz w:val="24"/>
          <w:szCs w:val="24"/>
          <w:lang w:val="en-US"/>
        </w:rPr>
        <w:t>f1</w:t>
      </w:r>
      <w:r w:rsidRPr="42E5138A" w:rsidR="17B3EE06">
        <w:rPr>
          <w:rFonts w:ascii="Calibri" w:hAnsi="Calibri" w:eastAsia="Calibri" w:cs="Calibri"/>
          <w:b w:val="0"/>
          <w:bCs w:val="0"/>
          <w:noProof w:val="0"/>
          <w:color w:val="000000" w:themeColor="text1" w:themeTint="FF" w:themeShade="FF"/>
          <w:sz w:val="24"/>
          <w:szCs w:val="24"/>
          <w:lang w:val="en-US"/>
        </w:rPr>
        <w:t xml:space="preserve"> </w:t>
      </w:r>
      <w:r w:rsidRPr="42E5138A" w:rsidR="2793C43E">
        <w:rPr>
          <w:rFonts w:ascii="Calibri" w:hAnsi="Calibri" w:eastAsia="Calibri" w:cs="Calibri"/>
          <w:b w:val="0"/>
          <w:bCs w:val="0"/>
          <w:noProof w:val="0"/>
          <w:color w:val="000000" w:themeColor="text1" w:themeTint="FF" w:themeShade="FF"/>
          <w:sz w:val="24"/>
          <w:szCs w:val="24"/>
          <w:lang w:val="en-US"/>
        </w:rPr>
        <w:t xml:space="preserve">score: </w:t>
      </w:r>
      <w:r w:rsidRPr="42E5138A" w:rsidR="2C1346CC">
        <w:rPr>
          <w:rFonts w:ascii="Calibri" w:hAnsi="Calibri" w:eastAsia="Calibri" w:cs="Calibri"/>
          <w:b w:val="0"/>
          <w:bCs w:val="0"/>
          <w:noProof w:val="0"/>
          <w:color w:val="000000" w:themeColor="text1" w:themeTint="FF" w:themeShade="FF"/>
          <w:sz w:val="24"/>
          <w:szCs w:val="24"/>
          <w:lang w:val="en-US"/>
        </w:rPr>
        <w:t>5</w:t>
      </w:r>
      <w:r w:rsidRPr="42E5138A" w:rsidR="07F089CE">
        <w:rPr>
          <w:rFonts w:ascii="Calibri" w:hAnsi="Calibri" w:eastAsia="Calibri" w:cs="Calibri"/>
          <w:b w:val="0"/>
          <w:bCs w:val="0"/>
          <w:noProof w:val="0"/>
          <w:color w:val="000000" w:themeColor="text1" w:themeTint="FF" w:themeShade="FF"/>
          <w:sz w:val="24"/>
          <w:szCs w:val="24"/>
          <w:lang w:val="en-US"/>
        </w:rPr>
        <w:t>3</w:t>
      </w:r>
      <w:r w:rsidRPr="42E5138A" w:rsidR="2C1346CC">
        <w:rPr>
          <w:rFonts w:ascii="Calibri" w:hAnsi="Calibri" w:eastAsia="Calibri" w:cs="Calibri"/>
          <w:b w:val="0"/>
          <w:bCs w:val="0"/>
          <w:noProof w:val="0"/>
          <w:color w:val="000000" w:themeColor="text1" w:themeTint="FF" w:themeShade="FF"/>
          <w:sz w:val="24"/>
          <w:szCs w:val="24"/>
          <w:lang w:val="en-US"/>
        </w:rPr>
        <w:t>%</w:t>
      </w:r>
      <w:r w:rsidRPr="42E5138A" w:rsidR="0F543290">
        <w:rPr>
          <w:rFonts w:ascii="Calibri" w:hAnsi="Calibri" w:eastAsia="Calibri" w:cs="Calibri"/>
          <w:b w:val="0"/>
          <w:bCs w:val="0"/>
          <w:noProof w:val="0"/>
          <w:color w:val="000000" w:themeColor="text1" w:themeTint="FF" w:themeShade="FF"/>
          <w:sz w:val="24"/>
          <w:szCs w:val="24"/>
          <w:lang w:val="en-US"/>
        </w:rPr>
        <w:t>,</w:t>
      </w:r>
      <w:r w:rsidRPr="42E5138A" w:rsidR="754237E3">
        <w:rPr>
          <w:rFonts w:ascii="Calibri" w:hAnsi="Calibri" w:eastAsia="Calibri" w:cs="Calibri"/>
          <w:b w:val="0"/>
          <w:bCs w:val="0"/>
          <w:noProof w:val="0"/>
          <w:color w:val="000000" w:themeColor="text1" w:themeTint="FF" w:themeShade="FF"/>
          <w:sz w:val="24"/>
          <w:szCs w:val="24"/>
          <w:lang w:val="en-US"/>
        </w:rPr>
        <w:t xml:space="preserve"> </w:t>
      </w:r>
      <w:r w:rsidRPr="42E5138A" w:rsidR="2793C43E">
        <w:rPr>
          <w:rFonts w:ascii="Calibri" w:hAnsi="Calibri" w:eastAsia="Calibri" w:cs="Calibri"/>
          <w:b w:val="0"/>
          <w:bCs w:val="0"/>
          <w:noProof w:val="0"/>
          <w:color w:val="000000" w:themeColor="text1" w:themeTint="FF" w:themeShade="FF"/>
          <w:sz w:val="24"/>
          <w:szCs w:val="24"/>
          <w:lang w:val="en-US"/>
        </w:rPr>
        <w:t xml:space="preserve">recall: </w:t>
      </w:r>
      <w:r w:rsidRPr="42E5138A" w:rsidR="3AEAFF52">
        <w:rPr>
          <w:rFonts w:ascii="Calibri" w:hAnsi="Calibri" w:eastAsia="Calibri" w:cs="Calibri"/>
          <w:b w:val="0"/>
          <w:bCs w:val="0"/>
          <w:noProof w:val="0"/>
          <w:color w:val="000000" w:themeColor="text1" w:themeTint="FF" w:themeShade="FF"/>
          <w:sz w:val="24"/>
          <w:szCs w:val="24"/>
          <w:lang w:val="en-US"/>
        </w:rPr>
        <w:t>55%</w:t>
      </w:r>
      <w:r w:rsidRPr="42E5138A" w:rsidR="2793C43E">
        <w:rPr>
          <w:rFonts w:ascii="Calibri" w:hAnsi="Calibri" w:eastAsia="Calibri" w:cs="Calibri"/>
          <w:b w:val="0"/>
          <w:bCs w:val="0"/>
          <w:noProof w:val="0"/>
          <w:color w:val="000000" w:themeColor="text1" w:themeTint="FF" w:themeShade="FF"/>
          <w:sz w:val="24"/>
          <w:szCs w:val="24"/>
          <w:lang w:val="en-US"/>
        </w:rPr>
        <w:t xml:space="preserve">, precision: </w:t>
      </w:r>
      <w:r w:rsidRPr="42E5138A" w:rsidR="6E9284DE">
        <w:rPr>
          <w:rFonts w:ascii="Calibri" w:hAnsi="Calibri" w:eastAsia="Calibri" w:cs="Calibri"/>
          <w:b w:val="0"/>
          <w:bCs w:val="0"/>
          <w:noProof w:val="0"/>
          <w:color w:val="000000" w:themeColor="text1" w:themeTint="FF" w:themeShade="FF"/>
          <w:sz w:val="24"/>
          <w:szCs w:val="24"/>
          <w:lang w:val="en-US"/>
        </w:rPr>
        <w:t>57%</w:t>
      </w:r>
      <w:r w:rsidRPr="42E5138A" w:rsidR="2793C43E">
        <w:rPr>
          <w:rFonts w:ascii="Calibri" w:hAnsi="Calibri" w:eastAsia="Calibri" w:cs="Calibri"/>
          <w:b w:val="0"/>
          <w:bCs w:val="0"/>
          <w:noProof w:val="0"/>
          <w:color w:val="000000" w:themeColor="text1" w:themeTint="FF" w:themeShade="FF"/>
          <w:sz w:val="24"/>
          <w:szCs w:val="24"/>
          <w:lang w:val="en-US"/>
        </w:rPr>
        <w:t>, accuracy:</w:t>
      </w:r>
      <w:r w:rsidRPr="42E5138A" w:rsidR="4A792ABA">
        <w:rPr>
          <w:rFonts w:ascii="Calibri" w:hAnsi="Calibri" w:eastAsia="Calibri" w:cs="Calibri"/>
          <w:b w:val="0"/>
          <w:bCs w:val="0"/>
          <w:noProof w:val="0"/>
          <w:color w:val="000000" w:themeColor="text1" w:themeTint="FF" w:themeShade="FF"/>
          <w:sz w:val="24"/>
          <w:szCs w:val="24"/>
          <w:lang w:val="en-US"/>
        </w:rPr>
        <w:t xml:space="preserve"> </w:t>
      </w:r>
      <w:r w:rsidRPr="42E5138A" w:rsidR="2C257670">
        <w:rPr>
          <w:rFonts w:ascii="Calibri" w:hAnsi="Calibri" w:eastAsia="Calibri" w:cs="Calibri"/>
          <w:b w:val="0"/>
          <w:bCs w:val="0"/>
          <w:noProof w:val="0"/>
          <w:color w:val="000000" w:themeColor="text1" w:themeTint="FF" w:themeShade="FF"/>
          <w:sz w:val="24"/>
          <w:szCs w:val="24"/>
          <w:lang w:val="en-US"/>
        </w:rPr>
        <w:t>55%</w:t>
      </w:r>
      <w:r w:rsidRPr="42E5138A" w:rsidR="4A792ABA">
        <w:rPr>
          <w:rFonts w:ascii="Calibri" w:hAnsi="Calibri" w:eastAsia="Calibri" w:cs="Calibri"/>
          <w:b w:val="0"/>
          <w:bCs w:val="0"/>
          <w:noProof w:val="0"/>
          <w:color w:val="000000" w:themeColor="text1" w:themeTint="FF" w:themeShade="FF"/>
          <w:sz w:val="24"/>
          <w:szCs w:val="24"/>
          <w:lang w:val="en-US"/>
        </w:rPr>
        <w:t>}</w:t>
      </w:r>
    </w:p>
    <w:p w:rsidR="170C1B27" w:rsidP="42E5138A" w:rsidRDefault="170C1B27" w14:paraId="1814D821" w14:textId="350EDBAF">
      <w:pPr>
        <w:pStyle w:val="Normal"/>
        <w:spacing w:line="480" w:lineRule="auto"/>
        <w:rPr>
          <w:b w:val="0"/>
          <w:bCs w:val="0"/>
          <w:sz w:val="22"/>
          <w:szCs w:val="22"/>
        </w:rPr>
      </w:pPr>
      <w:r w:rsidRPr="42E5138A" w:rsidR="170C1B27">
        <w:rPr>
          <w:b w:val="1"/>
          <w:bCs w:val="1"/>
          <w:sz w:val="28"/>
          <w:szCs w:val="28"/>
        </w:rPr>
        <w:t>Conclusion</w:t>
      </w:r>
      <w:r w:rsidRPr="42E5138A" w:rsidR="371DDA96">
        <w:rPr>
          <w:b w:val="1"/>
          <w:bCs w:val="1"/>
          <w:sz w:val="28"/>
          <w:szCs w:val="28"/>
        </w:rPr>
        <w:t>:</w:t>
      </w:r>
      <w:r w:rsidRPr="42E5138A" w:rsidR="30A8599D">
        <w:rPr>
          <w:b w:val="1"/>
          <w:bCs w:val="1"/>
          <w:sz w:val="22"/>
          <w:szCs w:val="22"/>
        </w:rPr>
        <w:t xml:space="preserve"> </w:t>
      </w:r>
      <w:r w:rsidRPr="42E5138A" w:rsidR="145F2008">
        <w:rPr>
          <w:b w:val="0"/>
          <w:bCs w:val="0"/>
          <w:sz w:val="24"/>
          <w:szCs w:val="24"/>
        </w:rPr>
        <w:t xml:space="preserve">In our experiment on the red wine data set, KNN had the highest accuracy. This is because there was not enough data for our Neural Network to work, and KNN has a better time with purely numerical data. Additionally, our models were around 20% more inaccurate than binary classification methods. This makes sense, as having only two different classes is much easier than 6 in the red wine models and 7 in the total wine dataset. When using, the same features present in both datasets led to worse overall accuracy. When comparing the results of the XGBoost model using the total wine dataset (53%) vs. the </w:t>
      </w:r>
      <w:r w:rsidRPr="42E5138A" w:rsidR="145F2008">
        <w:rPr>
          <w:b w:val="0"/>
          <w:bCs w:val="0"/>
          <w:sz w:val="24"/>
          <w:szCs w:val="24"/>
        </w:rPr>
        <w:t>XGBoost</w:t>
      </w:r>
      <w:r w:rsidRPr="42E5138A" w:rsidR="145F2008">
        <w:rPr>
          <w:b w:val="0"/>
          <w:bCs w:val="0"/>
          <w:sz w:val="24"/>
          <w:szCs w:val="24"/>
        </w:rPr>
        <w:t xml:space="preserve"> model with only red wine (59%), we see a 6 percent decrease. This is likely because we are mixing two datasets that are similar but are not similar enough as they create too much noise. Without more data, the model is confused and cannot accurately classify the dataset.</w:t>
      </w:r>
    </w:p>
    <w:p w:rsidR="6A00C834" w:rsidP="42E5138A" w:rsidRDefault="6A00C834" w14:paraId="7371CA28" w14:textId="58869D45">
      <w:pPr>
        <w:pStyle w:val="Normal"/>
        <w:spacing w:line="480" w:lineRule="auto"/>
        <w:rPr>
          <w:sz w:val="28"/>
          <w:szCs w:val="28"/>
        </w:rPr>
      </w:pPr>
      <w:r w:rsidRPr="42E5138A" w:rsidR="6A00C834">
        <w:rPr>
          <w:b w:val="1"/>
          <w:bCs w:val="1"/>
          <w:sz w:val="28"/>
          <w:szCs w:val="28"/>
        </w:rPr>
        <w:t>Members Contributions</w:t>
      </w:r>
      <w:r w:rsidRPr="42E5138A" w:rsidR="4A8FF81F">
        <w:rPr>
          <w:b w:val="1"/>
          <w:bCs w:val="1"/>
          <w:sz w:val="28"/>
          <w:szCs w:val="28"/>
        </w:rPr>
        <w:t>:</w:t>
      </w:r>
    </w:p>
    <w:p w:rsidR="6A00C834" w:rsidP="42E5138A" w:rsidRDefault="6A00C834" w14:paraId="4C393552" w14:textId="567EF182">
      <w:pPr>
        <w:pStyle w:val="Normal"/>
        <w:spacing w:line="480" w:lineRule="auto"/>
        <w:rPr>
          <w:sz w:val="24"/>
          <w:szCs w:val="24"/>
        </w:rPr>
      </w:pPr>
      <w:r w:rsidRPr="42E5138A" w:rsidR="6A00C834">
        <w:rPr>
          <w:sz w:val="24"/>
          <w:szCs w:val="24"/>
        </w:rPr>
        <w:t>Cole K:</w:t>
      </w:r>
      <w:r w:rsidRPr="42E5138A" w:rsidR="0E42F9AE">
        <w:rPr>
          <w:sz w:val="24"/>
          <w:szCs w:val="24"/>
        </w:rPr>
        <w:t xml:space="preserve"> </w:t>
      </w:r>
      <w:r w:rsidRPr="42E5138A" w:rsidR="37DE409B">
        <w:rPr>
          <w:sz w:val="24"/>
          <w:szCs w:val="24"/>
        </w:rPr>
        <w:t>EDA,</w:t>
      </w:r>
      <w:r w:rsidRPr="42E5138A" w:rsidR="37DE409B">
        <w:rPr>
          <w:sz w:val="24"/>
          <w:szCs w:val="24"/>
        </w:rPr>
        <w:t xml:space="preserve"> </w:t>
      </w:r>
      <w:r w:rsidRPr="42E5138A" w:rsidR="3351855E">
        <w:rPr>
          <w:sz w:val="24"/>
          <w:szCs w:val="24"/>
        </w:rPr>
        <w:t>XGBoos</w:t>
      </w:r>
      <w:r w:rsidRPr="42E5138A" w:rsidR="3351855E">
        <w:rPr>
          <w:sz w:val="24"/>
          <w:szCs w:val="24"/>
        </w:rPr>
        <w:t>t</w:t>
      </w:r>
      <w:r w:rsidRPr="42E5138A" w:rsidR="37DE409B">
        <w:rPr>
          <w:sz w:val="24"/>
          <w:szCs w:val="24"/>
        </w:rPr>
        <w:t xml:space="preserve">, </w:t>
      </w:r>
      <w:r w:rsidRPr="42E5138A" w:rsidR="37DE409B">
        <w:rPr>
          <w:sz w:val="24"/>
          <w:szCs w:val="24"/>
        </w:rPr>
        <w:t>Report</w:t>
      </w:r>
      <w:r w:rsidRPr="42E5138A" w:rsidR="4D450EBF">
        <w:rPr>
          <w:sz w:val="24"/>
          <w:szCs w:val="24"/>
        </w:rPr>
        <w:t>/</w:t>
      </w:r>
      <w:r w:rsidRPr="42E5138A" w:rsidR="595DB915">
        <w:rPr>
          <w:sz w:val="24"/>
          <w:szCs w:val="24"/>
        </w:rPr>
        <w:t>Presentatio</w:t>
      </w:r>
      <w:r w:rsidRPr="42E5138A" w:rsidR="595DB915">
        <w:rPr>
          <w:sz w:val="24"/>
          <w:szCs w:val="24"/>
        </w:rPr>
        <w:t>n</w:t>
      </w:r>
      <w:r w:rsidRPr="42E5138A" w:rsidR="3DBE19AF">
        <w:rPr>
          <w:sz w:val="24"/>
          <w:szCs w:val="24"/>
        </w:rPr>
        <w:t xml:space="preserve"> </w:t>
      </w:r>
      <w:r w:rsidRPr="42E5138A" w:rsidR="595DB915">
        <w:rPr>
          <w:sz w:val="24"/>
          <w:szCs w:val="24"/>
        </w:rPr>
        <w:t>(</w:t>
      </w:r>
      <w:r w:rsidRPr="42E5138A" w:rsidR="595DB915">
        <w:rPr>
          <w:sz w:val="24"/>
          <w:szCs w:val="24"/>
        </w:rPr>
        <w:t>XGBoost</w:t>
      </w:r>
      <w:r w:rsidRPr="42E5138A" w:rsidR="595DB915">
        <w:rPr>
          <w:sz w:val="24"/>
          <w:szCs w:val="24"/>
        </w:rPr>
        <w:t>, Intro, Abstract, Conclusion, Approaches)</w:t>
      </w:r>
    </w:p>
    <w:p w:rsidR="6A00C834" w:rsidP="42E5138A" w:rsidRDefault="6A00C834" w14:paraId="1842CB77" w14:textId="18735E55">
      <w:pPr>
        <w:pStyle w:val="Normal"/>
        <w:spacing w:line="480" w:lineRule="auto"/>
        <w:rPr>
          <w:sz w:val="24"/>
          <w:szCs w:val="24"/>
        </w:rPr>
      </w:pPr>
      <w:r w:rsidRPr="42E5138A" w:rsidR="6A00C834">
        <w:rPr>
          <w:sz w:val="24"/>
          <w:szCs w:val="24"/>
        </w:rPr>
        <w:t>Cole S:</w:t>
      </w:r>
      <w:r w:rsidRPr="42E5138A" w:rsidR="660FC52D">
        <w:rPr>
          <w:sz w:val="24"/>
          <w:szCs w:val="24"/>
        </w:rPr>
        <w:t xml:space="preserve"> KNN code and KNN results</w:t>
      </w:r>
    </w:p>
    <w:p w:rsidR="6A00C834" w:rsidP="42E5138A" w:rsidRDefault="6A00C834" w14:paraId="0C9CAA58" w14:textId="208B1891">
      <w:pPr>
        <w:pStyle w:val="Normal"/>
        <w:spacing w:line="480" w:lineRule="auto"/>
        <w:rPr>
          <w:sz w:val="24"/>
          <w:szCs w:val="24"/>
        </w:rPr>
      </w:pPr>
      <w:r w:rsidRPr="42E5138A" w:rsidR="6A00C834">
        <w:rPr>
          <w:sz w:val="24"/>
          <w:szCs w:val="24"/>
        </w:rPr>
        <w:t>Kellie</w:t>
      </w:r>
      <w:r w:rsidRPr="42E5138A" w:rsidR="646FEFDB">
        <w:rPr>
          <w:sz w:val="24"/>
          <w:szCs w:val="24"/>
        </w:rPr>
        <w:t xml:space="preserve"> B</w:t>
      </w:r>
      <w:r w:rsidRPr="42E5138A" w:rsidR="6A00C834">
        <w:rPr>
          <w:sz w:val="24"/>
          <w:szCs w:val="24"/>
        </w:rPr>
        <w:t xml:space="preserve">: </w:t>
      </w:r>
      <w:r w:rsidRPr="42E5138A" w:rsidR="52B7B829">
        <w:rPr>
          <w:sz w:val="24"/>
          <w:szCs w:val="24"/>
        </w:rPr>
        <w:t xml:space="preserve"> NN code and NN implementation &amp; results of </w:t>
      </w:r>
      <w:r w:rsidRPr="42E5138A" w:rsidR="326591F6">
        <w:rPr>
          <w:sz w:val="24"/>
          <w:szCs w:val="24"/>
        </w:rPr>
        <w:t>report</w:t>
      </w:r>
      <w:r w:rsidRPr="42E5138A" w:rsidR="5613C7FD">
        <w:rPr>
          <w:sz w:val="24"/>
          <w:szCs w:val="24"/>
        </w:rPr>
        <w:t>, NN parts of presentation</w:t>
      </w:r>
    </w:p>
    <w:p w:rsidR="6987B2FD" w:rsidP="42E5138A" w:rsidRDefault="6987B2FD" w14:paraId="2EF21CF6" w14:textId="75749A8B">
      <w:pPr>
        <w:pStyle w:val="Normal"/>
        <w:spacing w:line="480" w:lineRule="auto"/>
        <w:rPr>
          <w:b w:val="1"/>
          <w:bCs w:val="1"/>
          <w:sz w:val="28"/>
          <w:szCs w:val="28"/>
        </w:rPr>
      </w:pPr>
      <w:r w:rsidRPr="42E5138A" w:rsidR="6987B2FD">
        <w:rPr>
          <w:b w:val="1"/>
          <w:bCs w:val="1"/>
          <w:sz w:val="28"/>
          <w:szCs w:val="28"/>
        </w:rPr>
        <w:t>References</w:t>
      </w:r>
      <w:r w:rsidRPr="42E5138A" w:rsidR="24522C8D">
        <w:rPr>
          <w:b w:val="1"/>
          <w:bCs w:val="1"/>
          <w:sz w:val="28"/>
          <w:szCs w:val="28"/>
        </w:rPr>
        <w:t>:</w:t>
      </w:r>
    </w:p>
    <w:p w:rsidR="6987B2FD" w:rsidP="42E5138A" w:rsidRDefault="6987B2FD" w14:paraId="0294B073" w14:textId="1CC5697F">
      <w:pPr>
        <w:pStyle w:val="Normal"/>
        <w:spacing w:line="480" w:lineRule="auto"/>
        <w:rPr>
          <w:sz w:val="24"/>
          <w:szCs w:val="24"/>
        </w:rPr>
      </w:pPr>
      <w:r w:rsidRPr="42E5138A" w:rsidR="6987B2FD">
        <w:rPr>
          <w:sz w:val="24"/>
          <w:szCs w:val="24"/>
        </w:rPr>
        <w:t xml:space="preserve"> (1) </w:t>
      </w:r>
      <w:hyperlink r:id="Rc653be14e2f9442f">
        <w:r w:rsidRPr="42E5138A" w:rsidR="6987B2FD">
          <w:rPr>
            <w:rStyle w:val="Hyperlink"/>
            <w:sz w:val="24"/>
            <w:szCs w:val="24"/>
          </w:rPr>
          <w:t>https://www.ibm.com/topics/exploratory-data-analysis</w:t>
        </w:r>
      </w:hyperlink>
    </w:p>
    <w:p w:rsidR="6A4D1240" w:rsidP="42E5138A" w:rsidRDefault="6A4D1240" w14:paraId="5026129C" w14:textId="5DB5BA21">
      <w:pPr>
        <w:pStyle w:val="Normal"/>
        <w:spacing w:line="480" w:lineRule="auto"/>
        <w:rPr>
          <w:sz w:val="24"/>
          <w:szCs w:val="24"/>
        </w:rPr>
      </w:pPr>
      <w:r w:rsidRPr="42E5138A" w:rsidR="6A4D1240">
        <w:rPr>
          <w:sz w:val="24"/>
          <w:szCs w:val="24"/>
        </w:rPr>
        <w:t xml:space="preserve">(2) </w:t>
      </w:r>
      <w:r w:rsidRPr="42E5138A" w:rsidR="6A4D1240">
        <w:rPr>
          <w:sz w:val="24"/>
          <w:szCs w:val="24"/>
        </w:rPr>
        <w:t xml:space="preserve">  P. Cortez, A. Cerdeira, F. Almeida, T. Matos and J. Reis. </w:t>
      </w:r>
    </w:p>
    <w:p w:rsidR="6A4D1240" w:rsidP="42E5138A" w:rsidRDefault="6A4D1240" w14:paraId="6F7DC110" w14:textId="09525547">
      <w:pPr>
        <w:pStyle w:val="Normal"/>
        <w:spacing w:line="480" w:lineRule="auto"/>
      </w:pPr>
      <w:r w:rsidRPr="42E5138A" w:rsidR="6A4D1240">
        <w:rPr>
          <w:sz w:val="24"/>
          <w:szCs w:val="24"/>
        </w:rPr>
        <w:t xml:space="preserve">  Modeling wine preferences by data mining from physicochemical properties.</w:t>
      </w:r>
    </w:p>
    <w:p w:rsidR="6A4D1240" w:rsidP="42E5138A" w:rsidRDefault="6A4D1240" w14:paraId="5CA6C8D3" w14:textId="2E11CEC2">
      <w:pPr>
        <w:pStyle w:val="Normal"/>
        <w:spacing w:line="480" w:lineRule="auto"/>
      </w:pPr>
      <w:r w:rsidRPr="42E5138A" w:rsidR="6A4D1240">
        <w:rPr>
          <w:sz w:val="24"/>
          <w:szCs w:val="24"/>
        </w:rPr>
        <w:t xml:space="preserve">  In Decision Support Systems, Elsevier, 47(4):547-553. ISSN: 0167-9236</w:t>
      </w:r>
    </w:p>
    <w:p w:rsidR="5F338C4A" w:rsidP="42E5138A" w:rsidRDefault="5F338C4A" w14:paraId="38C044BD" w14:textId="1EFEA390">
      <w:pPr>
        <w:pStyle w:val="Normal"/>
        <w:spacing w:line="480" w:lineRule="auto"/>
        <w:rPr>
          <w:sz w:val="24"/>
          <w:szCs w:val="24"/>
        </w:rPr>
      </w:pPr>
      <w:r w:rsidRPr="42E5138A" w:rsidR="5F338C4A">
        <w:rPr>
          <w:sz w:val="24"/>
          <w:szCs w:val="24"/>
        </w:rPr>
        <w:t xml:space="preserve">(3) </w:t>
      </w:r>
      <w:hyperlink r:id="R014b313630b04179">
        <w:r w:rsidRPr="42E5138A" w:rsidR="5F338C4A">
          <w:rPr>
            <w:rStyle w:val="Hyperlink"/>
            <w:sz w:val="24"/>
            <w:szCs w:val="24"/>
          </w:rPr>
          <w:t>https://rstudio-pubs-static.s3.amazonaws.com/137418_3b37b9fad4284a5d9ff265cdf1d97120.html</w:t>
        </w:r>
      </w:hyperlink>
      <w:r w:rsidRPr="42E5138A" w:rsidR="5F338C4A">
        <w:rPr>
          <w:sz w:val="24"/>
          <w:szCs w:val="24"/>
        </w:rPr>
        <w:t xml:space="preserve"> </w:t>
      </w:r>
    </w:p>
    <w:p w:rsidR="41954EEB" w:rsidP="42E5138A" w:rsidRDefault="41954EEB" w14:paraId="187CF044" w14:textId="5B2CA1FD">
      <w:pPr>
        <w:pStyle w:val="Normal"/>
        <w:spacing w:line="480" w:lineRule="auto"/>
        <w:rPr>
          <w:sz w:val="24"/>
          <w:szCs w:val="24"/>
        </w:rPr>
      </w:pPr>
      <w:r w:rsidRPr="42E5138A" w:rsidR="41954EEB">
        <w:rPr>
          <w:sz w:val="24"/>
          <w:szCs w:val="24"/>
        </w:rPr>
        <w:t xml:space="preserve">(4) </w:t>
      </w:r>
      <w:hyperlink r:id="R4c8edb9955044bcb">
        <w:r w:rsidRPr="42E5138A" w:rsidR="41954EEB">
          <w:rPr>
            <w:rStyle w:val="Hyperlink"/>
            <w:sz w:val="24"/>
            <w:szCs w:val="24"/>
          </w:rPr>
          <w:t>https://archive.ics.uci.edu/ml/datasets/Wine+Quality</w:t>
        </w:r>
      </w:hyperlink>
      <w:r w:rsidRPr="42E5138A" w:rsidR="41954EEB">
        <w:rPr>
          <w:sz w:val="24"/>
          <w:szCs w:val="24"/>
        </w:rPr>
        <w:t xml:space="preserve"> </w:t>
      </w:r>
    </w:p>
    <w:p w:rsidR="1BADDEA4" w:rsidP="42E5138A" w:rsidRDefault="1BADDEA4" w14:paraId="53D9A2E4" w14:textId="1D44268F">
      <w:pPr>
        <w:pStyle w:val="Normal"/>
        <w:spacing w:line="480" w:lineRule="auto"/>
        <w:rPr>
          <w:sz w:val="24"/>
          <w:szCs w:val="24"/>
        </w:rPr>
      </w:pPr>
      <w:r w:rsidRPr="42E5138A" w:rsidR="1BADDEA4">
        <w:rPr>
          <w:sz w:val="24"/>
          <w:szCs w:val="24"/>
        </w:rPr>
        <w:t xml:space="preserve">(5) </w:t>
      </w:r>
      <w:hyperlink r:id="R5780736338f9443f">
        <w:r w:rsidRPr="42E5138A" w:rsidR="1BADDEA4">
          <w:rPr>
            <w:rStyle w:val="Hyperlink"/>
            <w:sz w:val="24"/>
            <w:szCs w:val="24"/>
          </w:rPr>
          <w:t>https://www.kaggle.com/code/vishalyo990/prediction-of-quality-of-wine</w:t>
        </w:r>
      </w:hyperlink>
      <w:r w:rsidRPr="42E5138A" w:rsidR="1BADDEA4">
        <w:rPr>
          <w:sz w:val="24"/>
          <w:szCs w:val="24"/>
        </w:rPr>
        <w:t xml:space="preserve"> </w:t>
      </w:r>
    </w:p>
    <w:p w:rsidR="17D7147D" w:rsidP="42E5138A" w:rsidRDefault="17D7147D" w14:paraId="20CBDD6A" w14:textId="180B512A">
      <w:pPr>
        <w:pStyle w:val="Normal"/>
        <w:spacing w:line="480" w:lineRule="auto"/>
        <w:rPr>
          <w:sz w:val="24"/>
          <w:szCs w:val="24"/>
        </w:rPr>
      </w:pPr>
      <w:r w:rsidRPr="42E5138A" w:rsidR="17D7147D">
        <w:rPr>
          <w:sz w:val="24"/>
          <w:szCs w:val="24"/>
        </w:rPr>
        <w:t xml:space="preserve">(6( </w:t>
      </w:r>
      <w:hyperlink r:id="Re4c26e46e06a4d39">
        <w:r w:rsidRPr="42E5138A" w:rsidR="17D7147D">
          <w:rPr>
            <w:rStyle w:val="Hyperlink"/>
            <w:rFonts w:ascii="Calibri" w:hAnsi="Calibri" w:eastAsia="Calibri" w:cs="Calibri"/>
            <w:noProof w:val="0"/>
            <w:sz w:val="24"/>
            <w:szCs w:val="24"/>
            <w:lang w:val="en-US"/>
          </w:rPr>
          <w:t>https://www.datacamp.com/tutorial/k-nearest-neighbor-classification-scikit-learn</w:t>
        </w:r>
      </w:hyperlink>
    </w:p>
    <w:p w:rsidR="223FE28C" w:rsidP="42E5138A" w:rsidRDefault="223FE28C" w14:paraId="57D92051" w14:textId="3BB4C803">
      <w:pPr>
        <w:pStyle w:val="Normal"/>
        <w:spacing w:line="480" w:lineRule="auto"/>
        <w:rPr>
          <w:rFonts w:ascii="Calibri" w:hAnsi="Calibri" w:eastAsia="Calibri" w:cs="Calibri"/>
          <w:noProof w:val="0"/>
          <w:sz w:val="24"/>
          <w:szCs w:val="24"/>
          <w:lang w:val="en-US"/>
        </w:rPr>
      </w:pPr>
      <w:r w:rsidRPr="42E5138A" w:rsidR="223FE28C">
        <w:rPr>
          <w:rFonts w:ascii="Calibri" w:hAnsi="Calibri" w:eastAsia="Calibri" w:cs="Calibri"/>
          <w:noProof w:val="0"/>
          <w:sz w:val="24"/>
          <w:szCs w:val="24"/>
          <w:lang w:val="en-US"/>
        </w:rPr>
        <w:t xml:space="preserve">(7) </w:t>
      </w:r>
      <w:hyperlink r:id="Rbc8d50627c0e4da5">
        <w:r w:rsidRPr="42E5138A" w:rsidR="223FE28C">
          <w:rPr>
            <w:rStyle w:val="Hyperlink"/>
            <w:rFonts w:ascii="Calibri" w:hAnsi="Calibri" w:eastAsia="Calibri" w:cs="Calibri"/>
            <w:noProof w:val="0"/>
            <w:sz w:val="24"/>
            <w:szCs w:val="24"/>
            <w:lang w:val="en-US"/>
          </w:rPr>
          <w:t>https://github.com/christianversloot/machine-learning-articles/blob/main/working-with-imbalanced-datasets-with-tensorflow-and-keras.md</w:t>
        </w:r>
      </w:hyperlink>
      <w:r w:rsidRPr="42E5138A" w:rsidR="223FE28C">
        <w:rPr>
          <w:rFonts w:ascii="Calibri" w:hAnsi="Calibri" w:eastAsia="Calibri" w:cs="Calibri"/>
          <w:noProof w:val="0"/>
          <w:sz w:val="24"/>
          <w:szCs w:val="24"/>
          <w:lang w:val="en-US"/>
        </w:rPr>
        <w:t xml:space="preserve"> </w:t>
      </w:r>
    </w:p>
    <w:p w:rsidR="47BFF189" w:rsidP="42E5138A" w:rsidRDefault="47BFF189" w14:paraId="6A08432A" w14:textId="45F1A289">
      <w:pPr>
        <w:pStyle w:val="Normal"/>
        <w:spacing w:line="480" w:lineRule="auto"/>
        <w:rPr>
          <w:rFonts w:ascii="Calibri" w:hAnsi="Calibri" w:eastAsia="Calibri" w:cs="Calibri"/>
          <w:noProof w:val="0"/>
          <w:sz w:val="24"/>
          <w:szCs w:val="24"/>
          <w:lang w:val="en-US"/>
        </w:rPr>
      </w:pPr>
      <w:r w:rsidRPr="42E5138A" w:rsidR="47BFF189">
        <w:rPr>
          <w:rFonts w:ascii="Calibri" w:hAnsi="Calibri" w:eastAsia="Calibri" w:cs="Calibri"/>
          <w:noProof w:val="0"/>
          <w:sz w:val="24"/>
          <w:szCs w:val="24"/>
          <w:lang w:val="en-US"/>
        </w:rPr>
        <w:t xml:space="preserve">(8) </w:t>
      </w:r>
      <w:hyperlink r:id="R32e4397b5faa4419">
        <w:r w:rsidRPr="42E5138A" w:rsidR="47BFF189">
          <w:rPr>
            <w:rStyle w:val="Hyperlink"/>
            <w:rFonts w:ascii="Calibri" w:hAnsi="Calibri" w:eastAsia="Calibri" w:cs="Calibri"/>
            <w:noProof w:val="0"/>
            <w:sz w:val="24"/>
            <w:szCs w:val="24"/>
            <w:lang w:val="en-US"/>
          </w:rPr>
          <w:t>https://www.statisticshowto.com/probability-and-statistics/correlation-coefficient-formula/</w:t>
        </w:r>
      </w:hyperlink>
    </w:p>
    <w:p w:rsidR="41101CB4" w:rsidP="42E5138A" w:rsidRDefault="41101CB4" w14:paraId="70F1BF1A" w14:textId="65016B5E">
      <w:pPr>
        <w:pStyle w:val="Normal"/>
        <w:spacing w:line="480" w:lineRule="auto"/>
        <w:rPr>
          <w:rFonts w:ascii="Calibri" w:hAnsi="Calibri" w:eastAsia="Calibri" w:cs="Calibri"/>
          <w:noProof w:val="0"/>
          <w:sz w:val="24"/>
          <w:szCs w:val="24"/>
          <w:lang w:val="en-US"/>
        </w:rPr>
      </w:pPr>
      <w:r w:rsidRPr="42E5138A" w:rsidR="41101CB4">
        <w:rPr>
          <w:rFonts w:ascii="Calibri" w:hAnsi="Calibri" w:eastAsia="Calibri" w:cs="Calibri"/>
          <w:noProof w:val="0"/>
          <w:sz w:val="24"/>
          <w:szCs w:val="24"/>
          <w:lang w:val="en-US"/>
        </w:rPr>
        <w:t xml:space="preserve">(9) </w:t>
      </w:r>
      <w:hyperlink r:id="R1e15243c2bd84d86">
        <w:r w:rsidRPr="42E5138A" w:rsidR="41101CB4">
          <w:rPr>
            <w:rStyle w:val="Hyperlink"/>
            <w:rFonts w:ascii="Calibri" w:hAnsi="Calibri" w:eastAsia="Calibri" w:cs="Calibri"/>
            <w:noProof w:val="0"/>
            <w:sz w:val="24"/>
            <w:szCs w:val="24"/>
            <w:lang w:val="en-US"/>
          </w:rPr>
          <w:t>https://aws.amazon.com/what-is/boosting/</w:t>
        </w:r>
      </w:hyperlink>
      <w:r w:rsidRPr="42E5138A" w:rsidR="41101CB4">
        <w:rPr>
          <w:rFonts w:ascii="Calibri" w:hAnsi="Calibri" w:eastAsia="Calibri" w:cs="Calibri"/>
          <w:noProof w:val="0"/>
          <w:sz w:val="24"/>
          <w:szCs w:val="24"/>
          <w:lang w:val="en-US"/>
        </w:rPr>
        <w:t xml:space="preserve"> </w:t>
      </w:r>
    </w:p>
    <w:p w:rsidR="7596E6D3" w:rsidP="42E5138A" w:rsidRDefault="7596E6D3" w14:paraId="289F4E6B" w14:textId="0A3623E9">
      <w:pPr>
        <w:pStyle w:val="Normal"/>
        <w:spacing w:line="480" w:lineRule="auto"/>
        <w:rPr>
          <w:rFonts w:ascii="Calibri" w:hAnsi="Calibri" w:eastAsia="Calibri" w:cs="Calibri"/>
          <w:noProof w:val="0"/>
          <w:sz w:val="24"/>
          <w:szCs w:val="24"/>
          <w:lang w:val="en-US"/>
        </w:rPr>
      </w:pPr>
      <w:r w:rsidRPr="42E5138A" w:rsidR="7596E6D3">
        <w:rPr>
          <w:rFonts w:ascii="Calibri" w:hAnsi="Calibri" w:eastAsia="Calibri" w:cs="Calibri"/>
          <w:noProof w:val="0"/>
          <w:sz w:val="24"/>
          <w:szCs w:val="24"/>
          <w:lang w:val="en-US"/>
        </w:rPr>
        <w:t xml:space="preserve">(10) </w:t>
      </w:r>
      <w:hyperlink w:anchor=":~:text=AUC%20stands%20for%20%22Area%20under,across%20all%20possible%20classification%20thresholds" r:id="R4ec52e4d869d4a0a">
        <w:r w:rsidRPr="42E5138A" w:rsidR="7596E6D3">
          <w:rPr>
            <w:rStyle w:val="Hyperlink"/>
            <w:rFonts w:ascii="Calibri" w:hAnsi="Calibri" w:eastAsia="Calibri" w:cs="Calibri"/>
            <w:noProof w:val="0"/>
            <w:sz w:val="24"/>
            <w:szCs w:val="24"/>
            <w:lang w:val="en-US"/>
          </w:rPr>
          <w:t>https://developers.google.com/machine-learning/crash-course/classification/roc-and-auc#:~:text=AUC%20stands%20for%20%22Area%20under,across%20all%20possible%20classification%20thresholds</w:t>
        </w:r>
      </w:hyperlink>
      <w:r w:rsidRPr="42E5138A" w:rsidR="7596E6D3">
        <w:rPr>
          <w:rFonts w:ascii="Calibri" w:hAnsi="Calibri" w:eastAsia="Calibri" w:cs="Calibri"/>
          <w:noProof w:val="0"/>
          <w:sz w:val="24"/>
          <w:szCs w:val="24"/>
          <w:lang w:val="en-US"/>
        </w:rPr>
        <w:t xml:space="preserve">. </w:t>
      </w:r>
    </w:p>
    <w:sectPr>
      <w:pgSz w:w="12240" w:h="15840" w:orient="portrait"/>
      <w:pgMar w:top="1440" w:right="1440" w:bottom="1440" w:left="1440" w:header="720" w:footer="720" w:gutter="0"/>
      <w:cols w:space="720"/>
      <w:docGrid w:linePitch="360"/>
      <w:headerReference w:type="default" r:id="R688c7b2b01144820"/>
      <w:footerReference w:type="default" r:id="Rcc51d5cf3d4640e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2E5138A" w:rsidTr="42E5138A" w14:paraId="7C793553">
      <w:trPr>
        <w:trHeight w:val="300"/>
      </w:trPr>
      <w:tc>
        <w:tcPr>
          <w:tcW w:w="3120" w:type="dxa"/>
          <w:tcMar/>
        </w:tcPr>
        <w:p w:rsidR="42E5138A" w:rsidP="42E5138A" w:rsidRDefault="42E5138A" w14:paraId="4DF21418" w14:textId="1262EC48">
          <w:pPr>
            <w:pStyle w:val="Header"/>
            <w:bidi w:val="0"/>
            <w:ind w:left="-115"/>
            <w:jc w:val="left"/>
          </w:pPr>
        </w:p>
      </w:tc>
      <w:tc>
        <w:tcPr>
          <w:tcW w:w="3120" w:type="dxa"/>
          <w:tcMar/>
        </w:tcPr>
        <w:p w:rsidR="42E5138A" w:rsidP="42E5138A" w:rsidRDefault="42E5138A" w14:paraId="0EC4233E" w14:textId="3347EE7F">
          <w:pPr>
            <w:pStyle w:val="Header"/>
            <w:bidi w:val="0"/>
            <w:jc w:val="center"/>
          </w:pPr>
        </w:p>
      </w:tc>
      <w:tc>
        <w:tcPr>
          <w:tcW w:w="3120" w:type="dxa"/>
          <w:tcMar/>
        </w:tcPr>
        <w:p w:rsidR="42E5138A" w:rsidP="42E5138A" w:rsidRDefault="42E5138A" w14:paraId="610F552B" w14:textId="4A3854DA">
          <w:pPr>
            <w:pStyle w:val="Header"/>
            <w:bidi w:val="0"/>
            <w:ind w:right="-115"/>
            <w:jc w:val="right"/>
          </w:pPr>
        </w:p>
      </w:tc>
    </w:tr>
  </w:tbl>
  <w:p w:rsidR="42E5138A" w:rsidP="42E5138A" w:rsidRDefault="42E5138A" w14:paraId="0996B845" w14:textId="1E7795E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2E5138A" w:rsidTr="42E5138A" w14:paraId="4A7AD0DA">
      <w:trPr>
        <w:trHeight w:val="300"/>
      </w:trPr>
      <w:tc>
        <w:tcPr>
          <w:tcW w:w="3120" w:type="dxa"/>
          <w:tcMar/>
        </w:tcPr>
        <w:p w:rsidR="42E5138A" w:rsidP="42E5138A" w:rsidRDefault="42E5138A" w14:paraId="434A82CA" w14:textId="19FAA322">
          <w:pPr>
            <w:pStyle w:val="Header"/>
            <w:bidi w:val="0"/>
            <w:ind w:left="-115"/>
            <w:jc w:val="left"/>
          </w:pPr>
        </w:p>
      </w:tc>
      <w:tc>
        <w:tcPr>
          <w:tcW w:w="3120" w:type="dxa"/>
          <w:tcMar/>
        </w:tcPr>
        <w:p w:rsidR="42E5138A" w:rsidP="42E5138A" w:rsidRDefault="42E5138A" w14:paraId="08543298" w14:textId="0B4CCCB3">
          <w:pPr>
            <w:pStyle w:val="Header"/>
            <w:bidi w:val="0"/>
            <w:jc w:val="center"/>
          </w:pPr>
        </w:p>
      </w:tc>
      <w:tc>
        <w:tcPr>
          <w:tcW w:w="3120" w:type="dxa"/>
          <w:tcMar/>
        </w:tcPr>
        <w:p w:rsidR="42E5138A" w:rsidP="42E5138A" w:rsidRDefault="42E5138A" w14:paraId="11BD22AF" w14:textId="3AA070CE">
          <w:pPr>
            <w:pStyle w:val="Header"/>
            <w:bidi w:val="0"/>
            <w:ind w:right="-115"/>
            <w:jc w:val="right"/>
          </w:pPr>
        </w:p>
      </w:tc>
    </w:tr>
  </w:tbl>
  <w:p w:rsidR="42E5138A" w:rsidP="42E5138A" w:rsidRDefault="42E5138A" w14:paraId="5A557089" w14:textId="683DAE2C">
    <w:pPr>
      <w:pStyle w:val="Header"/>
      <w:bidi w:val="0"/>
    </w:pPr>
  </w:p>
</w:hdr>
</file>

<file path=word/numbering.xml><?xml version="1.0" encoding="utf-8"?>
<w:numbering xmlns:w="http://schemas.openxmlformats.org/wordprocessingml/2006/main">
  <w:abstractNum xmlns:w="http://schemas.openxmlformats.org/wordprocessingml/2006/main" w:abstractNumId="5">
    <w:nsid w:val="38533e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8f5205f"/>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44ef57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cb56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27b41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8C6272"/>
    <w:rsid w:val="0016A1D2"/>
    <w:rsid w:val="00478039"/>
    <w:rsid w:val="00639391"/>
    <w:rsid w:val="006ADFF1"/>
    <w:rsid w:val="008DCA2F"/>
    <w:rsid w:val="00C4EE7B"/>
    <w:rsid w:val="00CB477F"/>
    <w:rsid w:val="00F34EAB"/>
    <w:rsid w:val="0110200C"/>
    <w:rsid w:val="013237A4"/>
    <w:rsid w:val="0146276D"/>
    <w:rsid w:val="015319BB"/>
    <w:rsid w:val="018EC8F2"/>
    <w:rsid w:val="01AD368E"/>
    <w:rsid w:val="01BF0C4A"/>
    <w:rsid w:val="01D04721"/>
    <w:rsid w:val="01DF87E2"/>
    <w:rsid w:val="01FC88B0"/>
    <w:rsid w:val="02252D6A"/>
    <w:rsid w:val="02335A4F"/>
    <w:rsid w:val="023C3861"/>
    <w:rsid w:val="026ACADE"/>
    <w:rsid w:val="026DD4FD"/>
    <w:rsid w:val="028F1F0C"/>
    <w:rsid w:val="0299D2AD"/>
    <w:rsid w:val="02B0BFDA"/>
    <w:rsid w:val="02DBC741"/>
    <w:rsid w:val="03AEC328"/>
    <w:rsid w:val="03D39D74"/>
    <w:rsid w:val="03D8CCAD"/>
    <w:rsid w:val="03DAA6E0"/>
    <w:rsid w:val="040FF4AD"/>
    <w:rsid w:val="042969E6"/>
    <w:rsid w:val="046301A3"/>
    <w:rsid w:val="047BC286"/>
    <w:rsid w:val="0496F01D"/>
    <w:rsid w:val="04BF86CD"/>
    <w:rsid w:val="04C669B4"/>
    <w:rsid w:val="04D78316"/>
    <w:rsid w:val="053C7454"/>
    <w:rsid w:val="055201C2"/>
    <w:rsid w:val="055E3EBB"/>
    <w:rsid w:val="057B2C54"/>
    <w:rsid w:val="05B25BF1"/>
    <w:rsid w:val="05BC0294"/>
    <w:rsid w:val="05EBCAFD"/>
    <w:rsid w:val="0627DCAC"/>
    <w:rsid w:val="063DD397"/>
    <w:rsid w:val="0665B0E4"/>
    <w:rsid w:val="06BF4919"/>
    <w:rsid w:val="06D004A5"/>
    <w:rsid w:val="070EB8F8"/>
    <w:rsid w:val="072F0252"/>
    <w:rsid w:val="07CAF59A"/>
    <w:rsid w:val="07CCC322"/>
    <w:rsid w:val="07F089CE"/>
    <w:rsid w:val="08038AFD"/>
    <w:rsid w:val="081F4B9B"/>
    <w:rsid w:val="0821B3B7"/>
    <w:rsid w:val="0853116E"/>
    <w:rsid w:val="086FE471"/>
    <w:rsid w:val="08A91CBD"/>
    <w:rsid w:val="08B69DD3"/>
    <w:rsid w:val="090358BE"/>
    <w:rsid w:val="0909D491"/>
    <w:rsid w:val="09135AF2"/>
    <w:rsid w:val="092D0E01"/>
    <w:rsid w:val="0950170F"/>
    <w:rsid w:val="095F979D"/>
    <w:rsid w:val="09611440"/>
    <w:rsid w:val="0966C5FB"/>
    <w:rsid w:val="097D3669"/>
    <w:rsid w:val="097E675C"/>
    <w:rsid w:val="098953FA"/>
    <w:rsid w:val="09A414A8"/>
    <w:rsid w:val="09F2148B"/>
    <w:rsid w:val="0A1205D8"/>
    <w:rsid w:val="0A1495E0"/>
    <w:rsid w:val="0A469816"/>
    <w:rsid w:val="0A61CECF"/>
    <w:rsid w:val="0A824BAD"/>
    <w:rsid w:val="0A8AD724"/>
    <w:rsid w:val="0AE49A45"/>
    <w:rsid w:val="0AE880C4"/>
    <w:rsid w:val="0B8215E2"/>
    <w:rsid w:val="0BA7BBF3"/>
    <w:rsid w:val="0BB771D7"/>
    <w:rsid w:val="0BBDD35A"/>
    <w:rsid w:val="0BC901BE"/>
    <w:rsid w:val="0BE0D417"/>
    <w:rsid w:val="0C2E70F3"/>
    <w:rsid w:val="0C727618"/>
    <w:rsid w:val="0C9386C8"/>
    <w:rsid w:val="0C9E66BD"/>
    <w:rsid w:val="0CA1784E"/>
    <w:rsid w:val="0CBCC4B1"/>
    <w:rsid w:val="0CD6DD9A"/>
    <w:rsid w:val="0D3DF375"/>
    <w:rsid w:val="0D9576A0"/>
    <w:rsid w:val="0DAF8CFE"/>
    <w:rsid w:val="0E34E4E1"/>
    <w:rsid w:val="0E3A4E3F"/>
    <w:rsid w:val="0E42F9AE"/>
    <w:rsid w:val="0E457194"/>
    <w:rsid w:val="0E7B1CA1"/>
    <w:rsid w:val="0E87ACE4"/>
    <w:rsid w:val="0EA66D64"/>
    <w:rsid w:val="0F4979FB"/>
    <w:rsid w:val="0F543290"/>
    <w:rsid w:val="0F69F605"/>
    <w:rsid w:val="0FD0B542"/>
    <w:rsid w:val="0FD840D7"/>
    <w:rsid w:val="0FE6DF41"/>
    <w:rsid w:val="0FE90944"/>
    <w:rsid w:val="10009075"/>
    <w:rsid w:val="100CF55D"/>
    <w:rsid w:val="10382D72"/>
    <w:rsid w:val="1040E96F"/>
    <w:rsid w:val="10B5E9BA"/>
    <w:rsid w:val="10BE7950"/>
    <w:rsid w:val="10E72DC0"/>
    <w:rsid w:val="10FF5D2C"/>
    <w:rsid w:val="117D1256"/>
    <w:rsid w:val="11A6D5A7"/>
    <w:rsid w:val="11A8AC82"/>
    <w:rsid w:val="11A8C5BE"/>
    <w:rsid w:val="11CE1543"/>
    <w:rsid w:val="123017A0"/>
    <w:rsid w:val="1236CF32"/>
    <w:rsid w:val="12CE804F"/>
    <w:rsid w:val="12EC9EDC"/>
    <w:rsid w:val="12F13DA6"/>
    <w:rsid w:val="12F38249"/>
    <w:rsid w:val="1303B60E"/>
    <w:rsid w:val="13065FB4"/>
    <w:rsid w:val="131595C7"/>
    <w:rsid w:val="13299D0A"/>
    <w:rsid w:val="13500779"/>
    <w:rsid w:val="1369E5A4"/>
    <w:rsid w:val="137433E9"/>
    <w:rsid w:val="138D9310"/>
    <w:rsid w:val="13D098E1"/>
    <w:rsid w:val="13DA8411"/>
    <w:rsid w:val="13EB8FC7"/>
    <w:rsid w:val="13F23521"/>
    <w:rsid w:val="13FE7850"/>
    <w:rsid w:val="1417FFB4"/>
    <w:rsid w:val="14198A97"/>
    <w:rsid w:val="145F2008"/>
    <w:rsid w:val="148907B8"/>
    <w:rsid w:val="1497EF78"/>
    <w:rsid w:val="14D21EC5"/>
    <w:rsid w:val="1519DB6A"/>
    <w:rsid w:val="15466914"/>
    <w:rsid w:val="15671D6C"/>
    <w:rsid w:val="156A4B58"/>
    <w:rsid w:val="156F356E"/>
    <w:rsid w:val="15AD93CA"/>
    <w:rsid w:val="15DAD155"/>
    <w:rsid w:val="163AEED4"/>
    <w:rsid w:val="1648B322"/>
    <w:rsid w:val="1663A6F7"/>
    <w:rsid w:val="168F3820"/>
    <w:rsid w:val="16AE85ED"/>
    <w:rsid w:val="16BFA27C"/>
    <w:rsid w:val="170C1B27"/>
    <w:rsid w:val="1729D5E3"/>
    <w:rsid w:val="17875057"/>
    <w:rsid w:val="178A447F"/>
    <w:rsid w:val="179A5A91"/>
    <w:rsid w:val="179A5B5A"/>
    <w:rsid w:val="179A693D"/>
    <w:rsid w:val="17B3EE06"/>
    <w:rsid w:val="17D51424"/>
    <w:rsid w:val="17D7147D"/>
    <w:rsid w:val="17FEEC4C"/>
    <w:rsid w:val="17FFB5B4"/>
    <w:rsid w:val="18173319"/>
    <w:rsid w:val="1846ED22"/>
    <w:rsid w:val="1862E7A3"/>
    <w:rsid w:val="186545C6"/>
    <w:rsid w:val="18790F2B"/>
    <w:rsid w:val="187A4B23"/>
    <w:rsid w:val="18C98B35"/>
    <w:rsid w:val="18CC41FC"/>
    <w:rsid w:val="18E128E5"/>
    <w:rsid w:val="19292F10"/>
    <w:rsid w:val="196039DF"/>
    <w:rsid w:val="19736B1C"/>
    <w:rsid w:val="197473F6"/>
    <w:rsid w:val="19821F5C"/>
    <w:rsid w:val="198AEDAA"/>
    <w:rsid w:val="19AE9CE0"/>
    <w:rsid w:val="19B83035"/>
    <w:rsid w:val="19C78CEC"/>
    <w:rsid w:val="19E3E7DC"/>
    <w:rsid w:val="19EA6F55"/>
    <w:rsid w:val="1A07FC92"/>
    <w:rsid w:val="1A344A88"/>
    <w:rsid w:val="1A3B28BC"/>
    <w:rsid w:val="1A3FDA65"/>
    <w:rsid w:val="1B20A7AC"/>
    <w:rsid w:val="1B25DD43"/>
    <w:rsid w:val="1B5F7251"/>
    <w:rsid w:val="1B6CE7EE"/>
    <w:rsid w:val="1B7CA7FA"/>
    <w:rsid w:val="1BA06B9F"/>
    <w:rsid w:val="1BADDEA4"/>
    <w:rsid w:val="1BB2CBC5"/>
    <w:rsid w:val="1BB86D52"/>
    <w:rsid w:val="1BE81AC6"/>
    <w:rsid w:val="1BEABA61"/>
    <w:rsid w:val="1BFDD382"/>
    <w:rsid w:val="1C1115B3"/>
    <w:rsid w:val="1C455155"/>
    <w:rsid w:val="1C4A12D9"/>
    <w:rsid w:val="1CB6C652"/>
    <w:rsid w:val="1CD22CAC"/>
    <w:rsid w:val="1CE63DA2"/>
    <w:rsid w:val="1CE94FF5"/>
    <w:rsid w:val="1CEC8B33"/>
    <w:rsid w:val="1CFC5083"/>
    <w:rsid w:val="1D141EF3"/>
    <w:rsid w:val="1D28AE53"/>
    <w:rsid w:val="1D5906F4"/>
    <w:rsid w:val="1D7F68AD"/>
    <w:rsid w:val="1DBEBDE8"/>
    <w:rsid w:val="1DC5B0C8"/>
    <w:rsid w:val="1DDF023B"/>
    <w:rsid w:val="1E099C15"/>
    <w:rsid w:val="1E166B9E"/>
    <w:rsid w:val="1E68FC96"/>
    <w:rsid w:val="1EC2F3DD"/>
    <w:rsid w:val="1EC3159E"/>
    <w:rsid w:val="1EF80541"/>
    <w:rsid w:val="1F1B390E"/>
    <w:rsid w:val="1F2288CB"/>
    <w:rsid w:val="1F92D3E7"/>
    <w:rsid w:val="1FB82A48"/>
    <w:rsid w:val="1FC4DE3A"/>
    <w:rsid w:val="1FDB782B"/>
    <w:rsid w:val="1FF6F5D0"/>
    <w:rsid w:val="20070E7B"/>
    <w:rsid w:val="2039E592"/>
    <w:rsid w:val="20604F15"/>
    <w:rsid w:val="206D6ED9"/>
    <w:rsid w:val="2073DCC2"/>
    <w:rsid w:val="207578D8"/>
    <w:rsid w:val="207C9ECB"/>
    <w:rsid w:val="20B4A87E"/>
    <w:rsid w:val="20DAAB96"/>
    <w:rsid w:val="20F8EE14"/>
    <w:rsid w:val="20F9F963"/>
    <w:rsid w:val="210453F0"/>
    <w:rsid w:val="2112719C"/>
    <w:rsid w:val="216ABD81"/>
    <w:rsid w:val="21839D86"/>
    <w:rsid w:val="219B6EB5"/>
    <w:rsid w:val="21F137CB"/>
    <w:rsid w:val="223FE28C"/>
    <w:rsid w:val="224AEC4A"/>
    <w:rsid w:val="22922F0B"/>
    <w:rsid w:val="2295C9C4"/>
    <w:rsid w:val="229A1C91"/>
    <w:rsid w:val="22CECC86"/>
    <w:rsid w:val="22CFEC65"/>
    <w:rsid w:val="22DCE9EA"/>
    <w:rsid w:val="22E4FB87"/>
    <w:rsid w:val="230375AC"/>
    <w:rsid w:val="231E5653"/>
    <w:rsid w:val="234BA41B"/>
    <w:rsid w:val="2358660C"/>
    <w:rsid w:val="238B2FA2"/>
    <w:rsid w:val="23FCA8AD"/>
    <w:rsid w:val="242DFF6C"/>
    <w:rsid w:val="24464405"/>
    <w:rsid w:val="24522C8D"/>
    <w:rsid w:val="2456E386"/>
    <w:rsid w:val="2470FF96"/>
    <w:rsid w:val="24D5CEBE"/>
    <w:rsid w:val="24DE38BC"/>
    <w:rsid w:val="24DFD9C6"/>
    <w:rsid w:val="255E07A3"/>
    <w:rsid w:val="2585C9B2"/>
    <w:rsid w:val="258C9F50"/>
    <w:rsid w:val="25918129"/>
    <w:rsid w:val="26078D27"/>
    <w:rsid w:val="2628B9BB"/>
    <w:rsid w:val="26EB98E7"/>
    <w:rsid w:val="272D518A"/>
    <w:rsid w:val="27521257"/>
    <w:rsid w:val="27592CA2"/>
    <w:rsid w:val="278EA1A1"/>
    <w:rsid w:val="279241E5"/>
    <w:rsid w:val="2793C43E"/>
    <w:rsid w:val="27A8E69D"/>
    <w:rsid w:val="27A8EDD7"/>
    <w:rsid w:val="27B86CAA"/>
    <w:rsid w:val="27E30F73"/>
    <w:rsid w:val="27F8F795"/>
    <w:rsid w:val="27F96E27"/>
    <w:rsid w:val="281A37DF"/>
    <w:rsid w:val="281C0B90"/>
    <w:rsid w:val="288232BE"/>
    <w:rsid w:val="28AAF8EF"/>
    <w:rsid w:val="28BD6A74"/>
    <w:rsid w:val="28C6F7CF"/>
    <w:rsid w:val="28D3933E"/>
    <w:rsid w:val="28EBD2CB"/>
    <w:rsid w:val="28F9B1D9"/>
    <w:rsid w:val="2901A4D9"/>
    <w:rsid w:val="29543D0B"/>
    <w:rsid w:val="2980DE2D"/>
    <w:rsid w:val="29A12138"/>
    <w:rsid w:val="29ADF0C1"/>
    <w:rsid w:val="29B371D0"/>
    <w:rsid w:val="29BEFC70"/>
    <w:rsid w:val="29DB5951"/>
    <w:rsid w:val="29FAC855"/>
    <w:rsid w:val="2A01523E"/>
    <w:rsid w:val="2A62C830"/>
    <w:rsid w:val="2A665F98"/>
    <w:rsid w:val="2A889284"/>
    <w:rsid w:val="2A899CEE"/>
    <w:rsid w:val="2AAC7D7F"/>
    <w:rsid w:val="2AF00D6C"/>
    <w:rsid w:val="2AFC828A"/>
    <w:rsid w:val="2B03401E"/>
    <w:rsid w:val="2B165A8C"/>
    <w:rsid w:val="2B3A83F5"/>
    <w:rsid w:val="2B3C010D"/>
    <w:rsid w:val="2B40F01C"/>
    <w:rsid w:val="2B7ECE66"/>
    <w:rsid w:val="2BA67F2E"/>
    <w:rsid w:val="2BC92490"/>
    <w:rsid w:val="2BF50A6D"/>
    <w:rsid w:val="2C1346CC"/>
    <w:rsid w:val="2C14B2FC"/>
    <w:rsid w:val="2C257670"/>
    <w:rsid w:val="2C48C567"/>
    <w:rsid w:val="2C978158"/>
    <w:rsid w:val="2CC4C92D"/>
    <w:rsid w:val="2CD2D02A"/>
    <w:rsid w:val="2CD9112E"/>
    <w:rsid w:val="2D167A7E"/>
    <w:rsid w:val="2D3A559E"/>
    <w:rsid w:val="2D6FA619"/>
    <w:rsid w:val="2D77B271"/>
    <w:rsid w:val="2D80A22D"/>
    <w:rsid w:val="2D9AEEB8"/>
    <w:rsid w:val="2DC13DB0"/>
    <w:rsid w:val="2DED94A9"/>
    <w:rsid w:val="2DEF3804"/>
    <w:rsid w:val="2DF05251"/>
    <w:rsid w:val="2E02F2DA"/>
    <w:rsid w:val="2E1A9B39"/>
    <w:rsid w:val="2E2C1FAD"/>
    <w:rsid w:val="2E379BC3"/>
    <w:rsid w:val="2E7224B7"/>
    <w:rsid w:val="2E74E18F"/>
    <w:rsid w:val="2E78A526"/>
    <w:rsid w:val="2E8C187D"/>
    <w:rsid w:val="2E8C63BC"/>
    <w:rsid w:val="2E8E731D"/>
    <w:rsid w:val="2E91DD7C"/>
    <w:rsid w:val="2EC29A00"/>
    <w:rsid w:val="2EC984D3"/>
    <w:rsid w:val="2EDDF305"/>
    <w:rsid w:val="2EEA4463"/>
    <w:rsid w:val="2EED6EDE"/>
    <w:rsid w:val="2F5D0E11"/>
    <w:rsid w:val="2F6B8CD6"/>
    <w:rsid w:val="2F84BE55"/>
    <w:rsid w:val="2FA33819"/>
    <w:rsid w:val="2FCC76D0"/>
    <w:rsid w:val="2FD0A352"/>
    <w:rsid w:val="2FDE8789"/>
    <w:rsid w:val="3005C575"/>
    <w:rsid w:val="30123A90"/>
    <w:rsid w:val="3060C00D"/>
    <w:rsid w:val="30751525"/>
    <w:rsid w:val="3079C366"/>
    <w:rsid w:val="308D5920"/>
    <w:rsid w:val="308DDA6D"/>
    <w:rsid w:val="30A8599D"/>
    <w:rsid w:val="30B3266B"/>
    <w:rsid w:val="30D60821"/>
    <w:rsid w:val="30E5A460"/>
    <w:rsid w:val="30FA8773"/>
    <w:rsid w:val="311C52B0"/>
    <w:rsid w:val="3143CC4F"/>
    <w:rsid w:val="31462693"/>
    <w:rsid w:val="317B30BB"/>
    <w:rsid w:val="31B2E7CD"/>
    <w:rsid w:val="31DA2663"/>
    <w:rsid w:val="31EE0FEA"/>
    <w:rsid w:val="32184225"/>
    <w:rsid w:val="326591F6"/>
    <w:rsid w:val="3268FD9A"/>
    <w:rsid w:val="328C3740"/>
    <w:rsid w:val="330EFB23"/>
    <w:rsid w:val="331B2DAC"/>
    <w:rsid w:val="332B4DD0"/>
    <w:rsid w:val="3343A7C4"/>
    <w:rsid w:val="334712F2"/>
    <w:rsid w:val="3351855E"/>
    <w:rsid w:val="335A6819"/>
    <w:rsid w:val="336BC167"/>
    <w:rsid w:val="3378C98B"/>
    <w:rsid w:val="33BDB586"/>
    <w:rsid w:val="33CF3479"/>
    <w:rsid w:val="33D782F0"/>
    <w:rsid w:val="33E659C8"/>
    <w:rsid w:val="3413DD96"/>
    <w:rsid w:val="343F9F72"/>
    <w:rsid w:val="34486595"/>
    <w:rsid w:val="3466A7C8"/>
    <w:rsid w:val="3474F4D6"/>
    <w:rsid w:val="348C6272"/>
    <w:rsid w:val="34BD8E98"/>
    <w:rsid w:val="34D99858"/>
    <w:rsid w:val="351499EC"/>
    <w:rsid w:val="3541BD4F"/>
    <w:rsid w:val="354ED731"/>
    <w:rsid w:val="358EAB28"/>
    <w:rsid w:val="35F0BF2F"/>
    <w:rsid w:val="36114684"/>
    <w:rsid w:val="3613DC0E"/>
    <w:rsid w:val="365D6DE9"/>
    <w:rsid w:val="36981A6D"/>
    <w:rsid w:val="36B50075"/>
    <w:rsid w:val="36BA3F6E"/>
    <w:rsid w:val="36CA069A"/>
    <w:rsid w:val="36CFDC8D"/>
    <w:rsid w:val="36F609F9"/>
    <w:rsid w:val="36F84B87"/>
    <w:rsid w:val="37141D43"/>
    <w:rsid w:val="371DDA96"/>
    <w:rsid w:val="3743018F"/>
    <w:rsid w:val="375F9E38"/>
    <w:rsid w:val="3782E914"/>
    <w:rsid w:val="37D788B5"/>
    <w:rsid w:val="37DE409B"/>
    <w:rsid w:val="37E9AF7A"/>
    <w:rsid w:val="3809493E"/>
    <w:rsid w:val="380A2A06"/>
    <w:rsid w:val="3830CFB4"/>
    <w:rsid w:val="3832566E"/>
    <w:rsid w:val="3859DA9F"/>
    <w:rsid w:val="385DB976"/>
    <w:rsid w:val="38A1BD47"/>
    <w:rsid w:val="38A6F616"/>
    <w:rsid w:val="38D19DDE"/>
    <w:rsid w:val="38D40EC2"/>
    <w:rsid w:val="38E0CD8C"/>
    <w:rsid w:val="392EB3B9"/>
    <w:rsid w:val="394F5F25"/>
    <w:rsid w:val="395A9483"/>
    <w:rsid w:val="3990C880"/>
    <w:rsid w:val="39A501F0"/>
    <w:rsid w:val="39B2D9B4"/>
    <w:rsid w:val="39CC0525"/>
    <w:rsid w:val="39CCA015"/>
    <w:rsid w:val="39F5AB00"/>
    <w:rsid w:val="3A0FA9C5"/>
    <w:rsid w:val="3A1DE4B3"/>
    <w:rsid w:val="3A21CB29"/>
    <w:rsid w:val="3A767527"/>
    <w:rsid w:val="3ACE9D66"/>
    <w:rsid w:val="3AD18638"/>
    <w:rsid w:val="3AE35794"/>
    <w:rsid w:val="3AEAFF52"/>
    <w:rsid w:val="3AED7F22"/>
    <w:rsid w:val="3B5224D7"/>
    <w:rsid w:val="3B6D1D79"/>
    <w:rsid w:val="3B704655"/>
    <w:rsid w:val="3B7F7C68"/>
    <w:rsid w:val="3B8B014E"/>
    <w:rsid w:val="3BD00F8B"/>
    <w:rsid w:val="3BD0C3E9"/>
    <w:rsid w:val="3BD3CC45"/>
    <w:rsid w:val="3C025E27"/>
    <w:rsid w:val="3C0E6179"/>
    <w:rsid w:val="3C2789D6"/>
    <w:rsid w:val="3C3C0924"/>
    <w:rsid w:val="3C43A3D7"/>
    <w:rsid w:val="3C481EEA"/>
    <w:rsid w:val="3C8E91CC"/>
    <w:rsid w:val="3C95A82D"/>
    <w:rsid w:val="3CCB272D"/>
    <w:rsid w:val="3CD7BEF6"/>
    <w:rsid w:val="3D2B4FF0"/>
    <w:rsid w:val="3D38B017"/>
    <w:rsid w:val="3D552359"/>
    <w:rsid w:val="3D8D51FA"/>
    <w:rsid w:val="3D8F5B5A"/>
    <w:rsid w:val="3D93EB37"/>
    <w:rsid w:val="3DBE19AF"/>
    <w:rsid w:val="3DD05B96"/>
    <w:rsid w:val="3DD6EF9A"/>
    <w:rsid w:val="3DFA2ED9"/>
    <w:rsid w:val="3E062AC4"/>
    <w:rsid w:val="3E174200"/>
    <w:rsid w:val="3E2C9721"/>
    <w:rsid w:val="3E466241"/>
    <w:rsid w:val="3E489A7E"/>
    <w:rsid w:val="3E747237"/>
    <w:rsid w:val="3FA945E7"/>
    <w:rsid w:val="3FE232A2"/>
    <w:rsid w:val="40243FF6"/>
    <w:rsid w:val="402E740C"/>
    <w:rsid w:val="405B65CE"/>
    <w:rsid w:val="4081915C"/>
    <w:rsid w:val="409050C2"/>
    <w:rsid w:val="409FB515"/>
    <w:rsid w:val="40A2ACE4"/>
    <w:rsid w:val="41101CB4"/>
    <w:rsid w:val="415DAF45"/>
    <w:rsid w:val="41954EEB"/>
    <w:rsid w:val="41A360FA"/>
    <w:rsid w:val="41C702EF"/>
    <w:rsid w:val="41CCFB34"/>
    <w:rsid w:val="41CEAB83"/>
    <w:rsid w:val="41F7362F"/>
    <w:rsid w:val="42188381"/>
    <w:rsid w:val="425CCA7C"/>
    <w:rsid w:val="425E8DBF"/>
    <w:rsid w:val="428383AC"/>
    <w:rsid w:val="42A066A6"/>
    <w:rsid w:val="42C87E75"/>
    <w:rsid w:val="42E5138A"/>
    <w:rsid w:val="4307A6BE"/>
    <w:rsid w:val="430DC505"/>
    <w:rsid w:val="430FC6B3"/>
    <w:rsid w:val="43188CCD"/>
    <w:rsid w:val="43272110"/>
    <w:rsid w:val="4344AD6C"/>
    <w:rsid w:val="434C6E67"/>
    <w:rsid w:val="43550B1A"/>
    <w:rsid w:val="4359BBFA"/>
    <w:rsid w:val="43A0FEBB"/>
    <w:rsid w:val="43B453E2"/>
    <w:rsid w:val="43D00412"/>
    <w:rsid w:val="43D6CE8F"/>
    <w:rsid w:val="440EBB9C"/>
    <w:rsid w:val="441EA8F5"/>
    <w:rsid w:val="447FC1F6"/>
    <w:rsid w:val="448171E2"/>
    <w:rsid w:val="4494DDE7"/>
    <w:rsid w:val="44B20ED1"/>
    <w:rsid w:val="44B45D2E"/>
    <w:rsid w:val="4501E52F"/>
    <w:rsid w:val="4514284F"/>
    <w:rsid w:val="4590DCF7"/>
    <w:rsid w:val="45ADFB32"/>
    <w:rsid w:val="45BA24DC"/>
    <w:rsid w:val="45E5F73E"/>
    <w:rsid w:val="45F1DD60"/>
    <w:rsid w:val="45F46AEA"/>
    <w:rsid w:val="46481BF1"/>
    <w:rsid w:val="4669C440"/>
    <w:rsid w:val="466A1F3A"/>
    <w:rsid w:val="4673837F"/>
    <w:rsid w:val="46B2F8FC"/>
    <w:rsid w:val="46C22F0F"/>
    <w:rsid w:val="46CAD8D4"/>
    <w:rsid w:val="46E070FD"/>
    <w:rsid w:val="46F09C3B"/>
    <w:rsid w:val="46F7F69F"/>
    <w:rsid w:val="47237E73"/>
    <w:rsid w:val="47358335"/>
    <w:rsid w:val="475649B7"/>
    <w:rsid w:val="477B535D"/>
    <w:rsid w:val="47BA510A"/>
    <w:rsid w:val="47BFF189"/>
    <w:rsid w:val="47DCD572"/>
    <w:rsid w:val="47F59A05"/>
    <w:rsid w:val="481B0B57"/>
    <w:rsid w:val="483A3E56"/>
    <w:rsid w:val="484A0CAA"/>
    <w:rsid w:val="4885354F"/>
    <w:rsid w:val="4894ED4E"/>
    <w:rsid w:val="489B06DC"/>
    <w:rsid w:val="48BD3D95"/>
    <w:rsid w:val="48BF4ED4"/>
    <w:rsid w:val="48CCD235"/>
    <w:rsid w:val="48CDFEF4"/>
    <w:rsid w:val="491C871A"/>
    <w:rsid w:val="49314638"/>
    <w:rsid w:val="4937BFF9"/>
    <w:rsid w:val="49B1519E"/>
    <w:rsid w:val="49D60EB7"/>
    <w:rsid w:val="4A4DFD99"/>
    <w:rsid w:val="4A742FA2"/>
    <w:rsid w:val="4A792ABA"/>
    <w:rsid w:val="4A7CD7DB"/>
    <w:rsid w:val="4A7E5AB3"/>
    <w:rsid w:val="4A8ED922"/>
    <w:rsid w:val="4A8FF81F"/>
    <w:rsid w:val="4A95D7FF"/>
    <w:rsid w:val="4ADBCE64"/>
    <w:rsid w:val="4AFF2D16"/>
    <w:rsid w:val="4B16EF7D"/>
    <w:rsid w:val="4B2FBAD1"/>
    <w:rsid w:val="4B54E4E9"/>
    <w:rsid w:val="4B54E9A4"/>
    <w:rsid w:val="4B71DF18"/>
    <w:rsid w:val="4BA4BD43"/>
    <w:rsid w:val="4BD335F2"/>
    <w:rsid w:val="4BD4F4BA"/>
    <w:rsid w:val="4C17FB2A"/>
    <w:rsid w:val="4C5251F8"/>
    <w:rsid w:val="4C85B090"/>
    <w:rsid w:val="4C9B80C6"/>
    <w:rsid w:val="4CA7215F"/>
    <w:rsid w:val="4CE429EB"/>
    <w:rsid w:val="4CF1107C"/>
    <w:rsid w:val="4CF3AACA"/>
    <w:rsid w:val="4CF5EC1D"/>
    <w:rsid w:val="4CF7ECD8"/>
    <w:rsid w:val="4D009E40"/>
    <w:rsid w:val="4D0BC771"/>
    <w:rsid w:val="4D0CD327"/>
    <w:rsid w:val="4D1DD8B1"/>
    <w:rsid w:val="4D450EBF"/>
    <w:rsid w:val="4D4B7BBA"/>
    <w:rsid w:val="4D55DDF6"/>
    <w:rsid w:val="4D5D2F61"/>
    <w:rsid w:val="4D68D024"/>
    <w:rsid w:val="4DA2F65C"/>
    <w:rsid w:val="4DA86A3E"/>
    <w:rsid w:val="4DB9D488"/>
    <w:rsid w:val="4DBB07C7"/>
    <w:rsid w:val="4DBD6DCD"/>
    <w:rsid w:val="4E1A3F52"/>
    <w:rsid w:val="4E1E0A22"/>
    <w:rsid w:val="4E235643"/>
    <w:rsid w:val="4E59BE0D"/>
    <w:rsid w:val="4E6FDF83"/>
    <w:rsid w:val="4EB16296"/>
    <w:rsid w:val="4EFE486E"/>
    <w:rsid w:val="4F0C957C"/>
    <w:rsid w:val="4F3169E7"/>
    <w:rsid w:val="4F6DDCD3"/>
    <w:rsid w:val="4F7AC255"/>
    <w:rsid w:val="4FA3EC01"/>
    <w:rsid w:val="4FA534BE"/>
    <w:rsid w:val="4FB053CD"/>
    <w:rsid w:val="502E2640"/>
    <w:rsid w:val="5045503B"/>
    <w:rsid w:val="50459A33"/>
    <w:rsid w:val="505C3586"/>
    <w:rsid w:val="506D4C46"/>
    <w:rsid w:val="508674A3"/>
    <w:rsid w:val="5088CC39"/>
    <w:rsid w:val="508EB39D"/>
    <w:rsid w:val="50BFCA4E"/>
    <w:rsid w:val="50D146B7"/>
    <w:rsid w:val="50DE2134"/>
    <w:rsid w:val="50F50E8F"/>
    <w:rsid w:val="50FA3231"/>
    <w:rsid w:val="513FBC62"/>
    <w:rsid w:val="5158B43A"/>
    <w:rsid w:val="51926253"/>
    <w:rsid w:val="519876C4"/>
    <w:rsid w:val="51B315DD"/>
    <w:rsid w:val="51D3FDBE"/>
    <w:rsid w:val="51F73EDE"/>
    <w:rsid w:val="51FCE5AA"/>
    <w:rsid w:val="5294FD8E"/>
    <w:rsid w:val="52960292"/>
    <w:rsid w:val="529BB44D"/>
    <w:rsid w:val="52A0E9E4"/>
    <w:rsid w:val="52B7B829"/>
    <w:rsid w:val="52C53A77"/>
    <w:rsid w:val="52DB8CC3"/>
    <w:rsid w:val="52EC5476"/>
    <w:rsid w:val="52F95F46"/>
    <w:rsid w:val="52FAA96D"/>
    <w:rsid w:val="53464DEA"/>
    <w:rsid w:val="537C3898"/>
    <w:rsid w:val="53A81ECE"/>
    <w:rsid w:val="53B72285"/>
    <w:rsid w:val="53C6545F"/>
    <w:rsid w:val="53E087EC"/>
    <w:rsid w:val="53EBF8F3"/>
    <w:rsid w:val="53F3C000"/>
    <w:rsid w:val="53FA22AF"/>
    <w:rsid w:val="542391E8"/>
    <w:rsid w:val="54286926"/>
    <w:rsid w:val="543342C5"/>
    <w:rsid w:val="543534C9"/>
    <w:rsid w:val="54373C34"/>
    <w:rsid w:val="5467D7E3"/>
    <w:rsid w:val="548441DD"/>
    <w:rsid w:val="54968466"/>
    <w:rsid w:val="54E4753B"/>
    <w:rsid w:val="54E5AD93"/>
    <w:rsid w:val="54E6F7EB"/>
    <w:rsid w:val="54EAADD2"/>
    <w:rsid w:val="552B47A1"/>
    <w:rsid w:val="55449F91"/>
    <w:rsid w:val="554F18E9"/>
    <w:rsid w:val="5557EC07"/>
    <w:rsid w:val="555A47F9"/>
    <w:rsid w:val="55CDB5E4"/>
    <w:rsid w:val="55D88AA6"/>
    <w:rsid w:val="5607E6FB"/>
    <w:rsid w:val="5613C7FD"/>
    <w:rsid w:val="565D4EFE"/>
    <w:rsid w:val="566DDB2B"/>
    <w:rsid w:val="5683A606"/>
    <w:rsid w:val="569D67C4"/>
    <w:rsid w:val="56D668DB"/>
    <w:rsid w:val="56DC0B58"/>
    <w:rsid w:val="5701F539"/>
    <w:rsid w:val="57263272"/>
    <w:rsid w:val="575B32AA"/>
    <w:rsid w:val="5763B061"/>
    <w:rsid w:val="5771AA8E"/>
    <w:rsid w:val="5785D43A"/>
    <w:rsid w:val="578E8B0E"/>
    <w:rsid w:val="57C487C1"/>
    <w:rsid w:val="57DDF60A"/>
    <w:rsid w:val="57FAA0BE"/>
    <w:rsid w:val="5807FCCB"/>
    <w:rsid w:val="581100FB"/>
    <w:rsid w:val="581C2D80"/>
    <w:rsid w:val="584110A3"/>
    <w:rsid w:val="586C721D"/>
    <w:rsid w:val="588583D3"/>
    <w:rsid w:val="588F1528"/>
    <w:rsid w:val="5898909D"/>
    <w:rsid w:val="58ACE717"/>
    <w:rsid w:val="58B52183"/>
    <w:rsid w:val="58FF80C2"/>
    <w:rsid w:val="590015DC"/>
    <w:rsid w:val="591653FF"/>
    <w:rsid w:val="595D5563"/>
    <w:rsid w:val="595DB915"/>
    <w:rsid w:val="596643F2"/>
    <w:rsid w:val="5966A271"/>
    <w:rsid w:val="59779F12"/>
    <w:rsid w:val="59BD0F8B"/>
    <w:rsid w:val="59C93591"/>
    <w:rsid w:val="59D19F8F"/>
    <w:rsid w:val="5A19F07D"/>
    <w:rsid w:val="5A6E84EE"/>
    <w:rsid w:val="5A8228C6"/>
    <w:rsid w:val="5A865548"/>
    <w:rsid w:val="5A955772"/>
    <w:rsid w:val="5A9CB930"/>
    <w:rsid w:val="5AABFBC9"/>
    <w:rsid w:val="5ABBE09C"/>
    <w:rsid w:val="5ABFD2DC"/>
    <w:rsid w:val="5AC22FC1"/>
    <w:rsid w:val="5AC614B2"/>
    <w:rsid w:val="5B10031C"/>
    <w:rsid w:val="5B420B01"/>
    <w:rsid w:val="5B430B1C"/>
    <w:rsid w:val="5B542EB7"/>
    <w:rsid w:val="5B57396C"/>
    <w:rsid w:val="5B891CF6"/>
    <w:rsid w:val="5BA29E34"/>
    <w:rsid w:val="5C0D05E9"/>
    <w:rsid w:val="5C1DF927"/>
    <w:rsid w:val="5C1FC167"/>
    <w:rsid w:val="5C466322"/>
    <w:rsid w:val="5C590701"/>
    <w:rsid w:val="5C61E513"/>
    <w:rsid w:val="5CA5E466"/>
    <w:rsid w:val="5CA82CB2"/>
    <w:rsid w:val="5CBC77B3"/>
    <w:rsid w:val="5CC378B7"/>
    <w:rsid w:val="5CFC3490"/>
    <w:rsid w:val="5CFE5B10"/>
    <w:rsid w:val="5D00D58A"/>
    <w:rsid w:val="5D31CF07"/>
    <w:rsid w:val="5D5BF52E"/>
    <w:rsid w:val="5D6813BD"/>
    <w:rsid w:val="5D8E662F"/>
    <w:rsid w:val="5D91204C"/>
    <w:rsid w:val="5D9E06DD"/>
    <w:rsid w:val="5DA09233"/>
    <w:rsid w:val="5E1A1A2F"/>
    <w:rsid w:val="5E2669E4"/>
    <w:rsid w:val="5E3072F6"/>
    <w:rsid w:val="5E36A65B"/>
    <w:rsid w:val="5E4964D2"/>
    <w:rsid w:val="5E4ED65F"/>
    <w:rsid w:val="5E50FFE9"/>
    <w:rsid w:val="5E5D0F79"/>
    <w:rsid w:val="5E620769"/>
    <w:rsid w:val="5E96A7AF"/>
    <w:rsid w:val="5E99C016"/>
    <w:rsid w:val="5EBFE232"/>
    <w:rsid w:val="5EC2F3D4"/>
    <w:rsid w:val="5ED43943"/>
    <w:rsid w:val="5F128823"/>
    <w:rsid w:val="5F1EE716"/>
    <w:rsid w:val="5F29E42F"/>
    <w:rsid w:val="5F338C4A"/>
    <w:rsid w:val="5F5E58F7"/>
    <w:rsid w:val="5F6DDE81"/>
    <w:rsid w:val="5F8F51BF"/>
    <w:rsid w:val="5F971831"/>
    <w:rsid w:val="5FABEA70"/>
    <w:rsid w:val="5FE3743F"/>
    <w:rsid w:val="6014BD71"/>
    <w:rsid w:val="6016FD86"/>
    <w:rsid w:val="6017E2B6"/>
    <w:rsid w:val="6038764C"/>
    <w:rsid w:val="603F5D13"/>
    <w:rsid w:val="60420470"/>
    <w:rsid w:val="604C3790"/>
    <w:rsid w:val="606562B3"/>
    <w:rsid w:val="60A394A1"/>
    <w:rsid w:val="60C07D29"/>
    <w:rsid w:val="60D5D532"/>
    <w:rsid w:val="611BE2EA"/>
    <w:rsid w:val="614CDC58"/>
    <w:rsid w:val="616F784E"/>
    <w:rsid w:val="616FF164"/>
    <w:rsid w:val="61D446AD"/>
    <w:rsid w:val="61FF31EC"/>
    <w:rsid w:val="620BDA05"/>
    <w:rsid w:val="621F9A88"/>
    <w:rsid w:val="62264A6A"/>
    <w:rsid w:val="625F73C3"/>
    <w:rsid w:val="6264178A"/>
    <w:rsid w:val="626C13E7"/>
    <w:rsid w:val="628848A8"/>
    <w:rsid w:val="6290E3AF"/>
    <w:rsid w:val="62914B56"/>
    <w:rsid w:val="62AA9A22"/>
    <w:rsid w:val="6356EEB1"/>
    <w:rsid w:val="635B6DA5"/>
    <w:rsid w:val="6366541D"/>
    <w:rsid w:val="6383D852"/>
    <w:rsid w:val="638C72AD"/>
    <w:rsid w:val="63904D48"/>
    <w:rsid w:val="63967F82"/>
    <w:rsid w:val="63A7AA66"/>
    <w:rsid w:val="63DA158F"/>
    <w:rsid w:val="63E465AF"/>
    <w:rsid w:val="640E0865"/>
    <w:rsid w:val="64140F31"/>
    <w:rsid w:val="64214563"/>
    <w:rsid w:val="642CB410"/>
    <w:rsid w:val="642CE11A"/>
    <w:rsid w:val="6436D239"/>
    <w:rsid w:val="64691207"/>
    <w:rsid w:val="646FEFDB"/>
    <w:rsid w:val="64795561"/>
    <w:rsid w:val="649DBD05"/>
    <w:rsid w:val="64BF65D2"/>
    <w:rsid w:val="64C61CEE"/>
    <w:rsid w:val="64C8D830"/>
    <w:rsid w:val="64E9F583"/>
    <w:rsid w:val="64F5CD8A"/>
    <w:rsid w:val="65288641"/>
    <w:rsid w:val="653063FC"/>
    <w:rsid w:val="65546117"/>
    <w:rsid w:val="656AF9B7"/>
    <w:rsid w:val="65AAA75A"/>
    <w:rsid w:val="65ABB18F"/>
    <w:rsid w:val="65F4C93B"/>
    <w:rsid w:val="660FC52D"/>
    <w:rsid w:val="6624F11D"/>
    <w:rsid w:val="6638A96F"/>
    <w:rsid w:val="66495D92"/>
    <w:rsid w:val="66B889F9"/>
    <w:rsid w:val="66E3663B"/>
    <w:rsid w:val="67196B60"/>
    <w:rsid w:val="671D1442"/>
    <w:rsid w:val="672EBEDE"/>
    <w:rsid w:val="677943FA"/>
    <w:rsid w:val="677C17E0"/>
    <w:rsid w:val="67A497BA"/>
    <w:rsid w:val="67D9F3EF"/>
    <w:rsid w:val="683A9702"/>
    <w:rsid w:val="6850B855"/>
    <w:rsid w:val="6850C848"/>
    <w:rsid w:val="68579470"/>
    <w:rsid w:val="685FE3D0"/>
    <w:rsid w:val="68A15649"/>
    <w:rsid w:val="68ADFF56"/>
    <w:rsid w:val="68CA8F3F"/>
    <w:rsid w:val="6904877B"/>
    <w:rsid w:val="6938D640"/>
    <w:rsid w:val="693BFCCD"/>
    <w:rsid w:val="6950EED4"/>
    <w:rsid w:val="69692011"/>
    <w:rsid w:val="6987B2FD"/>
    <w:rsid w:val="69A2775A"/>
    <w:rsid w:val="69B29830"/>
    <w:rsid w:val="69B30110"/>
    <w:rsid w:val="69B6785C"/>
    <w:rsid w:val="69CB7D30"/>
    <w:rsid w:val="69D66763"/>
    <w:rsid w:val="69DED39F"/>
    <w:rsid w:val="69FB18C8"/>
    <w:rsid w:val="6A00C834"/>
    <w:rsid w:val="6A023948"/>
    <w:rsid w:val="6A241463"/>
    <w:rsid w:val="6A3C976A"/>
    <w:rsid w:val="6A411A4A"/>
    <w:rsid w:val="6A4B645F"/>
    <w:rsid w:val="6A4D1240"/>
    <w:rsid w:val="6A7D4F9F"/>
    <w:rsid w:val="6A9CADF6"/>
    <w:rsid w:val="6AC5F48E"/>
    <w:rsid w:val="6AE05B40"/>
    <w:rsid w:val="6AFA5DCB"/>
    <w:rsid w:val="6BC6F71D"/>
    <w:rsid w:val="6BDCD964"/>
    <w:rsid w:val="6BF38C32"/>
    <w:rsid w:val="6C3652C7"/>
    <w:rsid w:val="6C9EE02F"/>
    <w:rsid w:val="6CD5775C"/>
    <w:rsid w:val="6D101B20"/>
    <w:rsid w:val="6D2DA338"/>
    <w:rsid w:val="6D433D22"/>
    <w:rsid w:val="6D4D9F30"/>
    <w:rsid w:val="6D4FB6EF"/>
    <w:rsid w:val="6D6BCBD0"/>
    <w:rsid w:val="6D732D69"/>
    <w:rsid w:val="6D96CC5F"/>
    <w:rsid w:val="6D9D4532"/>
    <w:rsid w:val="6D9E0062"/>
    <w:rsid w:val="6DCDF8B9"/>
    <w:rsid w:val="6DDA7526"/>
    <w:rsid w:val="6E13270E"/>
    <w:rsid w:val="6E17E1D3"/>
    <w:rsid w:val="6E51F264"/>
    <w:rsid w:val="6E54FF03"/>
    <w:rsid w:val="6E91C355"/>
    <w:rsid w:val="6E9284DE"/>
    <w:rsid w:val="6EABEB81"/>
    <w:rsid w:val="6EC68AF9"/>
    <w:rsid w:val="6ED0EBE6"/>
    <w:rsid w:val="6EED8348"/>
    <w:rsid w:val="6F1F3B8F"/>
    <w:rsid w:val="6F33C6F2"/>
    <w:rsid w:val="6F4182B8"/>
    <w:rsid w:val="6FA79DDD"/>
    <w:rsid w:val="6FBCCC67"/>
    <w:rsid w:val="6FBCF681"/>
    <w:rsid w:val="6FC141E3"/>
    <w:rsid w:val="6FC2E847"/>
    <w:rsid w:val="6FD958B5"/>
    <w:rsid w:val="701394FF"/>
    <w:rsid w:val="70167845"/>
    <w:rsid w:val="701E3829"/>
    <w:rsid w:val="702E9385"/>
    <w:rsid w:val="70342CB6"/>
    <w:rsid w:val="7042F674"/>
    <w:rsid w:val="705C0027"/>
    <w:rsid w:val="70625B5A"/>
    <w:rsid w:val="70B741B7"/>
    <w:rsid w:val="70BB0BF0"/>
    <w:rsid w:val="713301B2"/>
    <w:rsid w:val="71752916"/>
    <w:rsid w:val="71CA63E6"/>
    <w:rsid w:val="71D032BE"/>
    <w:rsid w:val="71DA2D3F"/>
    <w:rsid w:val="71E3291B"/>
    <w:rsid w:val="7201145B"/>
    <w:rsid w:val="72197C45"/>
    <w:rsid w:val="72275B2A"/>
    <w:rsid w:val="723C5EEB"/>
    <w:rsid w:val="725628A6"/>
    <w:rsid w:val="725C2867"/>
    <w:rsid w:val="72B7170D"/>
    <w:rsid w:val="72EB6D81"/>
    <w:rsid w:val="730FFED1"/>
    <w:rsid w:val="731107B4"/>
    <w:rsid w:val="73303A18"/>
    <w:rsid w:val="733C8AA0"/>
    <w:rsid w:val="7359A379"/>
    <w:rsid w:val="73683060"/>
    <w:rsid w:val="73749B45"/>
    <w:rsid w:val="73ABB384"/>
    <w:rsid w:val="73BE9615"/>
    <w:rsid w:val="73CD5143"/>
    <w:rsid w:val="73ED71EF"/>
    <w:rsid w:val="740A2CE6"/>
    <w:rsid w:val="740D7867"/>
    <w:rsid w:val="741BEC81"/>
    <w:rsid w:val="74218C1A"/>
    <w:rsid w:val="7422F4AF"/>
    <w:rsid w:val="744AF970"/>
    <w:rsid w:val="744EA11E"/>
    <w:rsid w:val="746ABB38"/>
    <w:rsid w:val="747EAF74"/>
    <w:rsid w:val="74B4B17C"/>
    <w:rsid w:val="74B888C8"/>
    <w:rsid w:val="74F4F78C"/>
    <w:rsid w:val="7502654B"/>
    <w:rsid w:val="7510D062"/>
    <w:rsid w:val="751D4649"/>
    <w:rsid w:val="754237E3"/>
    <w:rsid w:val="75531811"/>
    <w:rsid w:val="75699FE0"/>
    <w:rsid w:val="7573E243"/>
    <w:rsid w:val="758DE714"/>
    <w:rsid w:val="759604F7"/>
    <w:rsid w:val="7596E6D3"/>
    <w:rsid w:val="75CB316C"/>
    <w:rsid w:val="75E8DCE7"/>
    <w:rsid w:val="75EA2C83"/>
    <w:rsid w:val="75FCA698"/>
    <w:rsid w:val="76051096"/>
    <w:rsid w:val="760EFE51"/>
    <w:rsid w:val="7652B143"/>
    <w:rsid w:val="7679BF54"/>
    <w:rsid w:val="768B3605"/>
    <w:rsid w:val="7692A468"/>
    <w:rsid w:val="76A5C8F1"/>
    <w:rsid w:val="76DF6CD0"/>
    <w:rsid w:val="76ED2CE5"/>
    <w:rsid w:val="771252A8"/>
    <w:rsid w:val="771A5914"/>
    <w:rsid w:val="77370E34"/>
    <w:rsid w:val="7808B1A7"/>
    <w:rsid w:val="783FD739"/>
    <w:rsid w:val="784871ED"/>
    <w:rsid w:val="788C7808"/>
    <w:rsid w:val="78E8A08F"/>
    <w:rsid w:val="793CE1ED"/>
    <w:rsid w:val="79522C48"/>
    <w:rsid w:val="795F2B12"/>
    <w:rsid w:val="79AA28C9"/>
    <w:rsid w:val="79CF22CB"/>
    <w:rsid w:val="79F16711"/>
    <w:rsid w:val="7A077DCC"/>
    <w:rsid w:val="7A7B14E5"/>
    <w:rsid w:val="7AA03F44"/>
    <w:rsid w:val="7AA7D43D"/>
    <w:rsid w:val="7B0774BE"/>
    <w:rsid w:val="7B0F3577"/>
    <w:rsid w:val="7B112A9E"/>
    <w:rsid w:val="7B22FE3C"/>
    <w:rsid w:val="7B44DAF9"/>
    <w:rsid w:val="7B89A00A"/>
    <w:rsid w:val="7BB7CD02"/>
    <w:rsid w:val="7BF3178A"/>
    <w:rsid w:val="7C1FDD87"/>
    <w:rsid w:val="7C304478"/>
    <w:rsid w:val="7C572FF4"/>
    <w:rsid w:val="7C89C159"/>
    <w:rsid w:val="7CACFAFF"/>
    <w:rsid w:val="7CADB7DD"/>
    <w:rsid w:val="7CBECE9D"/>
    <w:rsid w:val="7CC0DAFA"/>
    <w:rsid w:val="7CDA3614"/>
    <w:rsid w:val="7CF9274B"/>
    <w:rsid w:val="7D0C16BE"/>
    <w:rsid w:val="7D2FA38B"/>
    <w:rsid w:val="7D575986"/>
    <w:rsid w:val="7D68C73D"/>
    <w:rsid w:val="7D7B2BD8"/>
    <w:rsid w:val="7DA0E522"/>
    <w:rsid w:val="7DB202ED"/>
    <w:rsid w:val="7DD3CA8F"/>
    <w:rsid w:val="7DE613A7"/>
    <w:rsid w:val="7E30D342"/>
    <w:rsid w:val="7E5E9BEA"/>
    <w:rsid w:val="7E760675"/>
    <w:rsid w:val="7E876B87"/>
    <w:rsid w:val="7E8C8895"/>
    <w:rsid w:val="7EAB0032"/>
    <w:rsid w:val="7EAFD4A5"/>
    <w:rsid w:val="7F03A712"/>
    <w:rsid w:val="7F2DFD02"/>
    <w:rsid w:val="7F496868"/>
    <w:rsid w:val="7F63E77D"/>
    <w:rsid w:val="7F91DA4F"/>
    <w:rsid w:val="7FA25009"/>
    <w:rsid w:val="7FB28002"/>
    <w:rsid w:val="7FC9EDA5"/>
    <w:rsid w:val="7FCFF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DFFF"/>
  <w15:chartTrackingRefBased/>
  <w15:docId w15:val="{9B04E958-B72C-4F35-9F99-B7E6FF00FD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e6b4483fc544858" /><Relationship Type="http://schemas.openxmlformats.org/officeDocument/2006/relationships/image" Target="/media/image2.png" Id="Re9479fe1e1bb4959" /><Relationship Type="http://schemas.openxmlformats.org/officeDocument/2006/relationships/image" Target="/media/image3.png" Id="R2128adeadfc94b8c" /><Relationship Type="http://schemas.openxmlformats.org/officeDocument/2006/relationships/image" Target="/media/image4.png" Id="R20655f16422a4369" /><Relationship Type="http://schemas.openxmlformats.org/officeDocument/2006/relationships/image" Target="/media/image5.png" Id="R113c113c76b3488b" /><Relationship Type="http://schemas.openxmlformats.org/officeDocument/2006/relationships/image" Target="/media/image6.png" Id="R5ce6d56ea7cd4d12" /><Relationship Type="http://schemas.openxmlformats.org/officeDocument/2006/relationships/hyperlink" Target="https://www.ibm.com/topics/exploratory-data-analysis" TargetMode="External" Id="Rc653be14e2f9442f" /><Relationship Type="http://schemas.openxmlformats.org/officeDocument/2006/relationships/hyperlink" Target="https://rstudio-pubs-static.s3.amazonaws.com/137418_3b37b9fad4284a5d9ff265cdf1d97120.html" TargetMode="External" Id="R014b313630b04179" /><Relationship Type="http://schemas.openxmlformats.org/officeDocument/2006/relationships/hyperlink" Target="https://archive.ics.uci.edu/ml/datasets/Wine+Quality" TargetMode="External" Id="R4c8edb9955044bcb" /><Relationship Type="http://schemas.openxmlformats.org/officeDocument/2006/relationships/hyperlink" Target="https://www.kaggle.com/code/vishalyo990/prediction-of-quality-of-wine" TargetMode="External" Id="R5780736338f9443f" /><Relationship Type="http://schemas.openxmlformats.org/officeDocument/2006/relationships/hyperlink" Target="https://www.datacamp.com/tutorial/k-nearest-neighbor-classification-scikit-learn" TargetMode="External" Id="Re4c26e46e06a4d39" /><Relationship Type="http://schemas.openxmlformats.org/officeDocument/2006/relationships/hyperlink" Target="https://github.com/christianversloot/machine-learning-articles/blob/main/working-with-imbalanced-datasets-with-tensorflow-and-keras.md" TargetMode="External" Id="Rbc8d50627c0e4da5" /><Relationship Type="http://schemas.openxmlformats.org/officeDocument/2006/relationships/hyperlink" Target="https://www.statisticshowto.com/probability-and-statistics/correlation-coefficient-formula/" TargetMode="External" Id="R32e4397b5faa4419" /><Relationship Type="http://schemas.openxmlformats.org/officeDocument/2006/relationships/hyperlink" Target="https://aws.amazon.com/what-is/boosting/" TargetMode="External" Id="R1e15243c2bd84d86" /><Relationship Type="http://schemas.openxmlformats.org/officeDocument/2006/relationships/hyperlink" Target="https://developers.google.com/machine-learning/crash-course/classification/roc-and-auc" TargetMode="External" Id="R4ec52e4d869d4a0a" /><Relationship Type="http://schemas.openxmlformats.org/officeDocument/2006/relationships/header" Target="header.xml" Id="R688c7b2b01144820" /><Relationship Type="http://schemas.openxmlformats.org/officeDocument/2006/relationships/footer" Target="footer.xml" Id="Rcc51d5cf3d4640ee" /><Relationship Type="http://schemas.openxmlformats.org/officeDocument/2006/relationships/numbering" Target="numbering.xml" Id="R852ef3d83f2045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2023-05-06T16:00:54.2834126Z</dcterms:created>
  <dcterms:modified xsi:type="dcterms:W3CDTF">2023-05-11T19:53:54.9237545Z</dcterms:modified>
  <dc:creator>Kassing, Cole D</dc:creator>
  <lastModifiedBy>Kassing, Cole D</lastModifiedBy>
</coreProperties>
</file>